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29BB" w:rsidP="00DB29BB" w14:paraId="69361402" w14:textId="0516A176">
      <w:pPr>
        <w:spacing w:line="18" w:lineRule="atLeast"/>
        <w:rPr>
          <w:rFonts w:asciiTheme="minorHAnsi" w:hAnsiTheme="minorHAnsi" w:cs="Arial"/>
          <w:b/>
          <w:sz w:val="22"/>
          <w:szCs w:val="22"/>
        </w:rPr>
      </w:pPr>
      <w:r>
        <w:rPr>
          <w:rFonts w:asciiTheme="minorHAnsi" w:hAnsiTheme="minorHAnsi" w:cs="Arial"/>
          <w:b/>
          <w:sz w:val="22"/>
          <w:szCs w:val="22"/>
        </w:rPr>
        <w:t xml:space="preserve">Attachment </w:t>
      </w:r>
      <w:r w:rsidR="00E3388C">
        <w:rPr>
          <w:rFonts w:asciiTheme="minorHAnsi" w:hAnsiTheme="minorHAnsi" w:cs="Arial"/>
          <w:b/>
          <w:sz w:val="22"/>
          <w:szCs w:val="22"/>
        </w:rPr>
        <w:t>2</w:t>
      </w:r>
      <w:r>
        <w:rPr>
          <w:rFonts w:asciiTheme="minorHAnsi" w:hAnsiTheme="minorHAnsi" w:cs="Arial"/>
          <w:b/>
          <w:sz w:val="22"/>
          <w:szCs w:val="22"/>
        </w:rPr>
        <w:t>: Example of Vendor Cognitive Testing Report</w:t>
      </w:r>
    </w:p>
    <w:p w:rsidR="00DB29BB" w:rsidP="00DB29BB" w14:paraId="2B374A5F" w14:textId="22D5458B">
      <w:pPr>
        <w:spacing w:line="18" w:lineRule="atLeast"/>
        <w:ind w:left="360"/>
        <w:rPr>
          <w:rFonts w:asciiTheme="minorHAnsi" w:hAnsiTheme="minorHAnsi" w:cs="Arial"/>
          <w:b/>
          <w:sz w:val="22"/>
          <w:szCs w:val="22"/>
        </w:rPr>
      </w:pPr>
    </w:p>
    <w:p w:rsidR="00DB29BB" w:rsidP="00DB29BB" w14:paraId="6AD9B1D9" w14:textId="77777777">
      <w:pPr>
        <w:spacing w:line="18" w:lineRule="atLeast"/>
        <w:ind w:left="360"/>
        <w:rPr>
          <w:rFonts w:asciiTheme="minorHAnsi" w:hAnsiTheme="minorHAnsi" w:cs="Arial"/>
          <w:b/>
          <w:sz w:val="22"/>
          <w:szCs w:val="22"/>
        </w:rPr>
      </w:pPr>
    </w:p>
    <w:p w:rsidR="00F5389E" w:rsidRPr="003B5BA3" w:rsidP="00CD64AD" w14:paraId="78FB9F8F" w14:textId="58788779">
      <w:pPr>
        <w:spacing w:line="18" w:lineRule="atLeast"/>
        <w:ind w:left="360"/>
        <w:jc w:val="center"/>
        <w:rPr>
          <w:rFonts w:asciiTheme="minorHAnsi" w:hAnsiTheme="minorHAnsi" w:cs="Arial"/>
          <w:b/>
          <w:sz w:val="22"/>
          <w:szCs w:val="22"/>
        </w:rPr>
      </w:pPr>
      <w:r w:rsidRPr="003B5BA3">
        <w:rPr>
          <w:rFonts w:asciiTheme="minorHAnsi" w:hAnsiTheme="minorHAnsi" w:cs="Arial"/>
          <w:b/>
          <w:sz w:val="22"/>
          <w:szCs w:val="22"/>
        </w:rPr>
        <w:t xml:space="preserve">COGNITIVE TESTING </w:t>
      </w:r>
      <w:r w:rsidRPr="003B5BA3" w:rsidR="00EE64CA">
        <w:rPr>
          <w:rFonts w:asciiTheme="minorHAnsi" w:hAnsiTheme="minorHAnsi" w:cs="Arial"/>
          <w:b/>
          <w:sz w:val="22"/>
          <w:szCs w:val="22"/>
        </w:rPr>
        <w:t xml:space="preserve">of the </w:t>
      </w:r>
      <w:r w:rsidRPr="003B5BA3">
        <w:rPr>
          <w:rFonts w:asciiTheme="minorHAnsi" w:hAnsiTheme="minorHAnsi" w:cs="Arial"/>
          <w:b/>
          <w:sz w:val="22"/>
          <w:szCs w:val="22"/>
        </w:rPr>
        <w:t xml:space="preserve">BRFSS </w:t>
      </w:r>
      <w:r w:rsidRPr="003B5BA3" w:rsidR="007721ED">
        <w:rPr>
          <w:rFonts w:asciiTheme="minorHAnsi" w:hAnsiTheme="minorHAnsi" w:cs="Arial"/>
          <w:b/>
          <w:sz w:val="22"/>
          <w:szCs w:val="22"/>
        </w:rPr>
        <w:t>Hepatitis</w:t>
      </w:r>
      <w:r w:rsidRPr="003B5BA3" w:rsidR="000F40F8">
        <w:rPr>
          <w:rFonts w:asciiTheme="minorHAnsi" w:hAnsiTheme="minorHAnsi" w:cs="Arial"/>
          <w:b/>
          <w:sz w:val="22"/>
          <w:szCs w:val="22"/>
        </w:rPr>
        <w:t xml:space="preserve"> Questions</w:t>
      </w:r>
    </w:p>
    <w:p w:rsidR="00F5389E" w:rsidRPr="003B5BA3" w:rsidP="00316CB7" w14:paraId="68252742" w14:textId="77777777">
      <w:pPr>
        <w:spacing w:line="18" w:lineRule="atLeast"/>
        <w:ind w:left="360"/>
        <w:jc w:val="center"/>
        <w:rPr>
          <w:rFonts w:asciiTheme="minorHAnsi" w:hAnsiTheme="minorHAnsi" w:cs="Arial"/>
          <w:b/>
          <w:sz w:val="22"/>
          <w:szCs w:val="22"/>
        </w:rPr>
      </w:pPr>
      <w:r w:rsidRPr="003B5BA3">
        <w:rPr>
          <w:rFonts w:asciiTheme="minorHAnsi" w:hAnsiTheme="minorHAnsi" w:cs="Arial"/>
          <w:b/>
          <w:sz w:val="22"/>
          <w:szCs w:val="22"/>
        </w:rPr>
        <w:t>Top Line Summary Report</w:t>
      </w:r>
    </w:p>
    <w:p w:rsidR="00706AEC" w:rsidRPr="003B5BA3" w:rsidP="00316CB7" w14:paraId="746007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 w:lineRule="atLeast"/>
        <w:rPr>
          <w:rStyle w:val="WP9Title"/>
          <w:rFonts w:asciiTheme="minorHAnsi" w:hAnsiTheme="minorHAnsi" w:cs="Arial"/>
          <w:b w:val="0"/>
          <w:color w:val="FF0000"/>
          <w:sz w:val="22"/>
          <w:szCs w:val="22"/>
          <w:highlight w:val="yellow"/>
        </w:rPr>
      </w:pPr>
    </w:p>
    <w:p w:rsidR="00FC303A" w:rsidRPr="003B5BA3" w:rsidP="00316CB7" w14:paraId="231F35CD" w14:textId="77777777">
      <w:pPr>
        <w:pBdr>
          <w:bottom w:val="single" w:sz="18" w:space="1" w:color="auto"/>
        </w:pBdr>
        <w:spacing w:line="18" w:lineRule="atLeast"/>
        <w:rPr>
          <w:rStyle w:val="WP9Title"/>
          <w:rFonts w:asciiTheme="minorHAnsi" w:hAnsiTheme="minorHAnsi" w:cs="Arial"/>
          <w:color w:val="00B050"/>
          <w:sz w:val="22"/>
          <w:szCs w:val="22"/>
        </w:rPr>
      </w:pPr>
      <w:r w:rsidRPr="003B5BA3">
        <w:rPr>
          <w:rStyle w:val="WP9Title"/>
          <w:rFonts w:asciiTheme="minorHAnsi" w:hAnsiTheme="minorHAnsi" w:cs="Arial"/>
          <w:color w:val="00B050"/>
          <w:sz w:val="22"/>
          <w:szCs w:val="22"/>
        </w:rPr>
        <w:t>Background/Purpose</w:t>
      </w:r>
    </w:p>
    <w:p w:rsidR="000E5F0A" w:rsidRPr="003B5BA3" w:rsidP="00316CB7" w14:paraId="7F5FB8A2" w14:textId="77777777">
      <w:pPr>
        <w:spacing w:line="18" w:lineRule="atLeast"/>
        <w:rPr>
          <w:rStyle w:val="WP9Title"/>
          <w:rFonts w:asciiTheme="minorHAnsi" w:hAnsiTheme="minorHAnsi" w:cs="Arial"/>
          <w:b w:val="0"/>
          <w:color w:val="000000"/>
          <w:sz w:val="22"/>
          <w:szCs w:val="22"/>
          <w:highlight w:val="yellow"/>
        </w:rPr>
      </w:pPr>
    </w:p>
    <w:p w:rsidR="00882B1A" w:rsidRPr="003B5BA3" w:rsidP="00882B1A" w14:paraId="163B23C7" w14:textId="5720C5D5">
      <w:p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b w:val="0"/>
          <w:color w:val="000000"/>
          <w:sz w:val="22"/>
          <w:szCs w:val="22"/>
        </w:rPr>
        <w:t>The purpose of this study is to conduct cognitiv</w:t>
      </w:r>
      <w:r w:rsidRPr="003B5BA3" w:rsidR="000F40F8">
        <w:rPr>
          <w:rStyle w:val="WP9Title"/>
          <w:rFonts w:asciiTheme="minorHAnsi" w:hAnsiTheme="minorHAnsi" w:cs="Arial"/>
          <w:b w:val="0"/>
          <w:color w:val="000000"/>
          <w:sz w:val="22"/>
          <w:szCs w:val="22"/>
        </w:rPr>
        <w:t xml:space="preserve">e interviews to test questions about </w:t>
      </w:r>
      <w:r w:rsidRPr="003B5BA3" w:rsidR="007721ED">
        <w:rPr>
          <w:rStyle w:val="WP9Title"/>
          <w:rFonts w:asciiTheme="minorHAnsi" w:hAnsiTheme="minorHAnsi" w:cs="Arial"/>
          <w:b w:val="0"/>
          <w:color w:val="000000"/>
          <w:sz w:val="22"/>
          <w:szCs w:val="22"/>
        </w:rPr>
        <w:t>hepatitis</w:t>
      </w:r>
      <w:r w:rsidRPr="003B5BA3" w:rsidR="009D4840">
        <w:rPr>
          <w:rStyle w:val="WP9Title"/>
          <w:rFonts w:asciiTheme="minorHAnsi" w:hAnsiTheme="minorHAnsi" w:cs="Arial"/>
          <w:b w:val="0"/>
          <w:color w:val="000000"/>
          <w:sz w:val="22"/>
          <w:szCs w:val="22"/>
        </w:rPr>
        <w:t xml:space="preserve"> </w:t>
      </w:r>
      <w:r w:rsidRPr="003B5BA3" w:rsidR="000F40F8">
        <w:rPr>
          <w:rStyle w:val="WP9Title"/>
          <w:rFonts w:asciiTheme="minorHAnsi" w:hAnsiTheme="minorHAnsi" w:cs="Arial"/>
          <w:b w:val="0"/>
          <w:color w:val="000000"/>
          <w:sz w:val="22"/>
          <w:szCs w:val="22"/>
        </w:rPr>
        <w:t>for BRFSS</w:t>
      </w:r>
      <w:r w:rsidRPr="003B5BA3" w:rsidR="000B684D">
        <w:rPr>
          <w:rStyle w:val="WP9Title"/>
          <w:rFonts w:asciiTheme="minorHAnsi" w:hAnsiTheme="minorHAnsi" w:cs="Arial"/>
          <w:b w:val="0"/>
          <w:color w:val="000000"/>
          <w:sz w:val="22"/>
          <w:szCs w:val="22"/>
        </w:rPr>
        <w:t>.</w:t>
      </w:r>
      <w:r w:rsidRPr="003B5BA3">
        <w:rPr>
          <w:rStyle w:val="WP9Title"/>
          <w:rFonts w:asciiTheme="minorHAnsi" w:hAnsiTheme="minorHAnsi" w:cs="Arial"/>
          <w:b w:val="0"/>
          <w:color w:val="000000"/>
          <w:sz w:val="22"/>
          <w:szCs w:val="22"/>
        </w:rPr>
        <w:t xml:space="preserve"> These cognitive interviews were conducted to learn about how adults interpret, </w:t>
      </w:r>
      <w:r w:rsidRPr="003B5BA3">
        <w:rPr>
          <w:rStyle w:val="WP9Title"/>
          <w:rFonts w:asciiTheme="minorHAnsi" w:hAnsiTheme="minorHAnsi" w:cs="Arial"/>
          <w:b w:val="0"/>
          <w:color w:val="000000"/>
          <w:sz w:val="22"/>
          <w:szCs w:val="22"/>
        </w:rPr>
        <w:t>understand</w:t>
      </w:r>
      <w:r w:rsidRPr="003B5BA3">
        <w:rPr>
          <w:rStyle w:val="WP9Title"/>
          <w:rFonts w:asciiTheme="minorHAnsi" w:hAnsiTheme="minorHAnsi" w:cs="Arial"/>
          <w:b w:val="0"/>
          <w:color w:val="000000"/>
          <w:sz w:val="22"/>
          <w:szCs w:val="22"/>
        </w:rPr>
        <w:t xml:space="preserve"> and respond to a set of questions and response options proposed for inclusion in the BRFSS survey used by CDC to collect data about the health of adults throughout the United States.</w:t>
      </w:r>
    </w:p>
    <w:p w:rsidR="00882B1A" w:rsidRPr="003B5BA3" w:rsidP="00882B1A" w14:paraId="75D845C2" w14:textId="77777777">
      <w:pPr>
        <w:spacing w:line="18" w:lineRule="atLeast"/>
        <w:rPr>
          <w:rStyle w:val="WP9Title"/>
          <w:rFonts w:asciiTheme="minorHAnsi" w:hAnsiTheme="minorHAnsi" w:cs="Arial"/>
          <w:b w:val="0"/>
          <w:color w:val="000000"/>
          <w:sz w:val="22"/>
          <w:szCs w:val="22"/>
        </w:rPr>
      </w:pPr>
    </w:p>
    <w:p w:rsidR="00882B1A" w:rsidRPr="003B5BA3" w:rsidP="00882B1A" w14:paraId="04F913B9" w14:textId="77777777">
      <w:pPr>
        <w:spacing w:line="18" w:lineRule="atLeast"/>
        <w:rPr>
          <w:rStyle w:val="WP9Title"/>
          <w:rFonts w:asciiTheme="minorHAnsi" w:hAnsiTheme="minorHAnsi" w:cs="Arial"/>
          <w:color w:val="000000"/>
          <w:sz w:val="22"/>
          <w:szCs w:val="22"/>
        </w:rPr>
      </w:pPr>
      <w:r w:rsidRPr="003B5BA3">
        <w:rPr>
          <w:rStyle w:val="WP9Title"/>
          <w:rFonts w:asciiTheme="minorHAnsi" w:hAnsiTheme="minorHAnsi" w:cs="Arial"/>
          <w:b w:val="0"/>
          <w:color w:val="000000"/>
          <w:sz w:val="22"/>
          <w:szCs w:val="22"/>
        </w:rPr>
        <w:t xml:space="preserve">Cognitive testing is a technique used during survey design to gain a sharper understanding of underlying comprehension or retrieval problems among the respondent population. The results of cognitive interviews may lead to revisions of survey questions and changes in question order </w:t>
      </w:r>
      <w:r w:rsidRPr="003B5BA3">
        <w:rPr>
          <w:rStyle w:val="WP9Title"/>
          <w:rFonts w:asciiTheme="minorHAnsi" w:hAnsiTheme="minorHAnsi" w:cs="Arial"/>
          <w:b w:val="0"/>
          <w:color w:val="000000"/>
          <w:sz w:val="22"/>
          <w:szCs w:val="22"/>
        </w:rPr>
        <w:t>so as to</w:t>
      </w:r>
      <w:r w:rsidRPr="003B5BA3">
        <w:rPr>
          <w:rStyle w:val="WP9Title"/>
          <w:rFonts w:asciiTheme="minorHAnsi" w:hAnsiTheme="minorHAnsi" w:cs="Arial"/>
          <w:b w:val="0"/>
          <w:color w:val="000000"/>
          <w:sz w:val="22"/>
          <w:szCs w:val="22"/>
        </w:rPr>
        <w:t xml:space="preserve"> enhance response rates and data quality. In a cognitive interview, an interviewer administers draft survey questions to a respondent while collecting additional verbal information about the survey responses with the goal of evaluating the quality of the responses or to determine if the wording is generating the intended information.</w:t>
      </w:r>
      <w:r>
        <w:rPr>
          <w:rStyle w:val="WP9Title"/>
          <w:rFonts w:asciiTheme="minorHAnsi" w:hAnsiTheme="minorHAnsi" w:cs="Arial"/>
          <w:b w:val="0"/>
          <w:color w:val="000000"/>
          <w:sz w:val="22"/>
          <w:szCs w:val="22"/>
          <w:vertAlign w:val="superscript"/>
        </w:rPr>
        <w:footnoteReference w:id="2"/>
      </w:r>
      <w:r w:rsidRPr="003B5BA3">
        <w:rPr>
          <w:rStyle w:val="WP9Title"/>
          <w:rFonts w:asciiTheme="minorHAnsi" w:hAnsiTheme="minorHAnsi" w:cs="Arial"/>
          <w:b w:val="0"/>
          <w:color w:val="000000"/>
          <w:sz w:val="22"/>
          <w:szCs w:val="22"/>
          <w:vertAlign w:val="superscript"/>
        </w:rPr>
        <w:t xml:space="preserve"> </w:t>
      </w:r>
    </w:p>
    <w:p w:rsidR="0073659D" w:rsidRPr="003B5BA3" w:rsidP="0073659D" w14:paraId="62765794" w14:textId="77777777">
      <w:pPr>
        <w:spacing w:line="18" w:lineRule="atLeast"/>
        <w:rPr>
          <w:rStyle w:val="WP9Title"/>
          <w:rFonts w:asciiTheme="minorHAnsi" w:hAnsiTheme="minorHAnsi" w:cs="Arial"/>
          <w:color w:val="000000"/>
          <w:sz w:val="22"/>
          <w:szCs w:val="22"/>
        </w:rPr>
      </w:pPr>
    </w:p>
    <w:p w:rsidR="009D7515" w:rsidRPr="003B5BA3" w:rsidP="0073659D" w14:paraId="710AAB85" w14:textId="67430C74">
      <w:p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b w:val="0"/>
          <w:color w:val="000000"/>
          <w:sz w:val="22"/>
          <w:szCs w:val="22"/>
        </w:rPr>
        <w:t xml:space="preserve">This topline summary report presents the initial findings from </w:t>
      </w:r>
      <w:r w:rsidRPr="003B5BA3" w:rsidR="00E26964">
        <w:rPr>
          <w:rStyle w:val="WP9Title"/>
          <w:rFonts w:asciiTheme="minorHAnsi" w:hAnsiTheme="minorHAnsi" w:cs="Arial"/>
          <w:b w:val="0"/>
          <w:color w:val="000000"/>
          <w:sz w:val="22"/>
          <w:szCs w:val="22"/>
        </w:rPr>
        <w:t>nine</w:t>
      </w:r>
      <w:r w:rsidRPr="003B5BA3">
        <w:rPr>
          <w:rStyle w:val="WP9Title"/>
          <w:rFonts w:asciiTheme="minorHAnsi" w:hAnsiTheme="minorHAnsi" w:cs="Arial"/>
          <w:b w:val="0"/>
          <w:color w:val="000000"/>
          <w:sz w:val="22"/>
          <w:szCs w:val="22"/>
        </w:rPr>
        <w:t xml:space="preserve"> cognitive </w:t>
      </w:r>
      <w:r w:rsidRPr="003B5BA3">
        <w:rPr>
          <w:rStyle w:val="WP9Title"/>
          <w:rFonts w:asciiTheme="minorHAnsi" w:hAnsiTheme="minorHAnsi" w:cs="Arial"/>
          <w:b w:val="0"/>
          <w:color w:val="000000"/>
          <w:sz w:val="22"/>
          <w:szCs w:val="22"/>
        </w:rPr>
        <w:t xml:space="preserve">interviews. All interviews </w:t>
      </w:r>
      <w:r w:rsidRPr="003B5BA3" w:rsidR="00882B1A">
        <w:rPr>
          <w:rStyle w:val="WP9Title"/>
          <w:rFonts w:asciiTheme="minorHAnsi" w:hAnsiTheme="minorHAnsi" w:cs="Arial"/>
          <w:b w:val="0"/>
          <w:color w:val="000000"/>
          <w:sz w:val="22"/>
          <w:szCs w:val="22"/>
        </w:rPr>
        <w:t>were</w:t>
      </w:r>
      <w:r w:rsidRPr="003B5BA3">
        <w:rPr>
          <w:rStyle w:val="WP9Title"/>
          <w:rFonts w:asciiTheme="minorHAnsi" w:hAnsiTheme="minorHAnsi" w:cs="Arial"/>
          <w:b w:val="0"/>
          <w:color w:val="000000"/>
          <w:sz w:val="22"/>
          <w:szCs w:val="22"/>
        </w:rPr>
        <w:t xml:space="preserve"> conducted by </w:t>
      </w:r>
      <w:r w:rsidRPr="003B5BA3" w:rsidR="007721ED">
        <w:rPr>
          <w:rStyle w:val="WP9Title"/>
          <w:rFonts w:asciiTheme="minorHAnsi" w:hAnsiTheme="minorHAnsi" w:cs="Arial"/>
          <w:b w:val="0"/>
          <w:color w:val="000000"/>
          <w:sz w:val="22"/>
          <w:szCs w:val="22"/>
        </w:rPr>
        <w:t>a trained interviewer</w:t>
      </w:r>
      <w:r w:rsidRPr="003B5BA3">
        <w:rPr>
          <w:rStyle w:val="WP9Title"/>
          <w:rFonts w:asciiTheme="minorHAnsi" w:hAnsiTheme="minorHAnsi" w:cs="Arial"/>
          <w:b w:val="0"/>
          <w:color w:val="000000"/>
          <w:sz w:val="22"/>
          <w:szCs w:val="22"/>
        </w:rPr>
        <w:t xml:space="preserve"> using a </w:t>
      </w:r>
      <w:r w:rsidRPr="003B5BA3">
        <w:rPr>
          <w:rStyle w:val="WP9Title"/>
          <w:rFonts w:asciiTheme="minorHAnsi" w:hAnsiTheme="minorHAnsi" w:cs="Arial"/>
          <w:b w:val="0"/>
          <w:color w:val="000000"/>
          <w:sz w:val="22"/>
          <w:szCs w:val="22"/>
        </w:rPr>
        <w:t xml:space="preserve">CDC-approved, </w:t>
      </w:r>
      <w:r w:rsidRPr="003B5BA3">
        <w:rPr>
          <w:rStyle w:val="WP9Title"/>
          <w:rFonts w:asciiTheme="minorHAnsi" w:hAnsiTheme="minorHAnsi" w:cs="Arial"/>
          <w:b w:val="0"/>
          <w:color w:val="000000"/>
          <w:sz w:val="22"/>
          <w:szCs w:val="22"/>
        </w:rPr>
        <w:t>sem</w:t>
      </w:r>
      <w:r w:rsidRPr="003B5BA3" w:rsidR="000B684D">
        <w:rPr>
          <w:rStyle w:val="WP9Title"/>
          <w:rFonts w:asciiTheme="minorHAnsi" w:hAnsiTheme="minorHAnsi" w:cs="Arial"/>
          <w:b w:val="0"/>
          <w:color w:val="000000"/>
          <w:sz w:val="22"/>
          <w:szCs w:val="22"/>
        </w:rPr>
        <w:t>i-structured interview guide</w:t>
      </w:r>
      <w:r w:rsidRPr="003B5BA3" w:rsidR="00882B1A">
        <w:rPr>
          <w:rStyle w:val="WP9Title"/>
          <w:rFonts w:asciiTheme="minorHAnsi" w:hAnsiTheme="minorHAnsi" w:cs="Arial"/>
          <w:b w:val="0"/>
          <w:color w:val="000000"/>
          <w:sz w:val="22"/>
          <w:szCs w:val="22"/>
        </w:rPr>
        <w:t>.</w:t>
      </w:r>
      <w:r w:rsidRPr="003B5BA3">
        <w:rPr>
          <w:rStyle w:val="WP9Title"/>
          <w:rFonts w:asciiTheme="minorHAnsi" w:hAnsiTheme="minorHAnsi" w:cs="Arial"/>
          <w:b w:val="0"/>
          <w:color w:val="000000"/>
          <w:sz w:val="22"/>
          <w:szCs w:val="22"/>
        </w:rPr>
        <w:t xml:space="preserve"> </w:t>
      </w:r>
      <w:r w:rsidRPr="003B5BA3" w:rsidR="00882B1A">
        <w:rPr>
          <w:rStyle w:val="WP9Title"/>
          <w:rFonts w:asciiTheme="minorHAnsi" w:hAnsiTheme="minorHAnsi" w:cs="Arial"/>
          <w:b w:val="0"/>
          <w:color w:val="000000"/>
          <w:sz w:val="22"/>
          <w:szCs w:val="22"/>
        </w:rPr>
        <w:t>They averaged</w:t>
      </w:r>
      <w:r w:rsidRPr="003B5BA3">
        <w:rPr>
          <w:rStyle w:val="WP9Title"/>
          <w:rFonts w:asciiTheme="minorHAnsi" w:hAnsiTheme="minorHAnsi" w:cs="Arial"/>
          <w:b w:val="0"/>
          <w:color w:val="000000"/>
          <w:sz w:val="22"/>
          <w:szCs w:val="22"/>
        </w:rPr>
        <w:t xml:space="preserve"> </w:t>
      </w:r>
      <w:r w:rsidRPr="003B5BA3" w:rsidR="000F40F8">
        <w:rPr>
          <w:rStyle w:val="WP9Title"/>
          <w:rFonts w:asciiTheme="minorHAnsi" w:hAnsiTheme="minorHAnsi" w:cs="Arial"/>
          <w:b w:val="0"/>
          <w:color w:val="000000"/>
          <w:sz w:val="22"/>
          <w:szCs w:val="22"/>
        </w:rPr>
        <w:t xml:space="preserve">30 </w:t>
      </w:r>
      <w:r w:rsidRPr="003B5BA3">
        <w:rPr>
          <w:rStyle w:val="WP9Title"/>
          <w:rFonts w:asciiTheme="minorHAnsi" w:hAnsiTheme="minorHAnsi" w:cs="Arial"/>
          <w:b w:val="0"/>
          <w:color w:val="000000"/>
          <w:sz w:val="22"/>
          <w:szCs w:val="22"/>
        </w:rPr>
        <w:t xml:space="preserve">minutes in length and were audio-recorded. </w:t>
      </w:r>
      <w:r w:rsidR="00ED5D00">
        <w:rPr>
          <w:rStyle w:val="WP9Title"/>
          <w:rFonts w:asciiTheme="minorHAnsi" w:hAnsiTheme="minorHAnsi" w:cs="Arial"/>
          <w:b w:val="0"/>
          <w:color w:val="000000"/>
          <w:sz w:val="22"/>
          <w:szCs w:val="22"/>
        </w:rPr>
        <w:t>In per</w:t>
      </w:r>
      <w:r w:rsidRPr="003B5BA3" w:rsidR="007721ED">
        <w:rPr>
          <w:rStyle w:val="WP9Title"/>
          <w:rFonts w:asciiTheme="minorHAnsi" w:hAnsiTheme="minorHAnsi" w:cs="Arial"/>
          <w:b w:val="0"/>
          <w:color w:val="000000"/>
          <w:sz w:val="22"/>
          <w:szCs w:val="22"/>
        </w:rPr>
        <w:t xml:space="preserve">son interviewees </w:t>
      </w:r>
      <w:r w:rsidRPr="003B5BA3">
        <w:rPr>
          <w:rStyle w:val="WP9Title"/>
          <w:rFonts w:asciiTheme="minorHAnsi" w:hAnsiTheme="minorHAnsi" w:cs="Arial"/>
          <w:b w:val="0"/>
          <w:color w:val="000000"/>
          <w:sz w:val="22"/>
          <w:szCs w:val="22"/>
        </w:rPr>
        <w:t>were required to review</w:t>
      </w:r>
      <w:r w:rsidRPr="003B5BA3" w:rsidR="00D45E46">
        <w:rPr>
          <w:rStyle w:val="WP9Title"/>
          <w:rFonts w:asciiTheme="minorHAnsi" w:hAnsiTheme="minorHAnsi" w:cs="Arial"/>
          <w:b w:val="0"/>
          <w:color w:val="000000"/>
          <w:sz w:val="22"/>
          <w:szCs w:val="22"/>
        </w:rPr>
        <w:t xml:space="preserve"> and</w:t>
      </w:r>
      <w:r w:rsidRPr="003B5BA3">
        <w:rPr>
          <w:rStyle w:val="WP9Title"/>
          <w:rFonts w:asciiTheme="minorHAnsi" w:hAnsiTheme="minorHAnsi" w:cs="Arial"/>
          <w:b w:val="0"/>
          <w:color w:val="000000"/>
          <w:sz w:val="22"/>
          <w:szCs w:val="22"/>
        </w:rPr>
        <w:t xml:space="preserve"> sign an informed consent statement.</w:t>
      </w:r>
      <w:r w:rsidRPr="003B5BA3">
        <w:rPr>
          <w:rStyle w:val="WP9Title"/>
          <w:rFonts w:asciiTheme="minorHAnsi" w:hAnsiTheme="minorHAnsi" w:cs="Arial"/>
          <w:b w:val="0"/>
          <w:color w:val="000000"/>
          <w:sz w:val="22"/>
          <w:szCs w:val="22"/>
        </w:rPr>
        <w:t xml:space="preserve"> </w:t>
      </w:r>
      <w:r w:rsidRPr="003B5BA3" w:rsidR="007721ED">
        <w:rPr>
          <w:rStyle w:val="WP9Title"/>
          <w:rFonts w:asciiTheme="minorHAnsi" w:hAnsiTheme="minorHAnsi" w:cs="Arial"/>
          <w:b w:val="0"/>
          <w:color w:val="000000"/>
          <w:sz w:val="22"/>
          <w:szCs w:val="22"/>
        </w:rPr>
        <w:t xml:space="preserve"> Phone interviewees were required to verbally</w:t>
      </w:r>
      <w:r w:rsidRPr="003B5BA3" w:rsidR="004F61CA">
        <w:rPr>
          <w:rStyle w:val="WP9Title"/>
          <w:rFonts w:asciiTheme="minorHAnsi" w:hAnsiTheme="minorHAnsi" w:cs="Arial"/>
          <w:b w:val="0"/>
          <w:color w:val="000000"/>
          <w:sz w:val="22"/>
          <w:szCs w:val="22"/>
        </w:rPr>
        <w:t xml:space="preserve"> consent to the interview after </w:t>
      </w:r>
      <w:r w:rsidRPr="003B5BA3" w:rsidR="007721ED">
        <w:rPr>
          <w:rStyle w:val="WP9Title"/>
          <w:rFonts w:asciiTheme="minorHAnsi" w:hAnsiTheme="minorHAnsi" w:cs="Arial"/>
          <w:b w:val="0"/>
          <w:color w:val="000000"/>
          <w:sz w:val="22"/>
          <w:szCs w:val="22"/>
        </w:rPr>
        <w:t>being read an informed consent statement.</w:t>
      </w:r>
    </w:p>
    <w:p w:rsidR="00020102" w:rsidRPr="003B5BA3" w:rsidP="0073659D" w14:paraId="4162F697" w14:textId="77777777">
      <w:pPr>
        <w:spacing w:line="18" w:lineRule="atLeast"/>
        <w:rPr>
          <w:rStyle w:val="WP9Title"/>
          <w:rFonts w:asciiTheme="minorHAnsi" w:hAnsiTheme="minorHAnsi" w:cs="Arial"/>
          <w:b w:val="0"/>
          <w:color w:val="000000"/>
          <w:sz w:val="22"/>
          <w:szCs w:val="22"/>
          <w:highlight w:val="yellow"/>
        </w:rPr>
      </w:pPr>
    </w:p>
    <w:p w:rsidR="007721ED" w:rsidRPr="003B5BA3" w:rsidP="007721ED" w14:paraId="0F23A411" w14:textId="72DE9897">
      <w:p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b w:val="0"/>
          <w:sz w:val="22"/>
          <w:szCs w:val="22"/>
        </w:rPr>
        <w:t>Each participant was invited to respond to all the items in the guide, in the order the items appeared. Throughout the interview, ICF’s trained qualitative research specialist noted respondent comprehension issues, think-aloud processes, and additional feedback. This report summarizes feedback for each item.</w:t>
      </w:r>
    </w:p>
    <w:p w:rsidR="00463B72" w:rsidRPr="003B5BA3" w:rsidP="00E00E7C" w14:paraId="3566172B" w14:textId="77777777">
      <w:pPr>
        <w:spacing w:line="18" w:lineRule="atLeast"/>
        <w:rPr>
          <w:rStyle w:val="WP9Title"/>
          <w:rFonts w:asciiTheme="minorHAnsi" w:hAnsiTheme="minorHAnsi" w:cs="Arial"/>
          <w:b w:val="0"/>
          <w:color w:val="000000"/>
          <w:sz w:val="22"/>
          <w:szCs w:val="22"/>
          <w:highlight w:val="yellow"/>
        </w:rPr>
      </w:pPr>
    </w:p>
    <w:p w:rsidR="0073659D" w:rsidRPr="003B5BA3" w:rsidP="0073659D" w14:paraId="28939F32" w14:textId="77777777">
      <w:pPr>
        <w:pBdr>
          <w:bottom w:val="single" w:sz="18" w:space="1" w:color="auto"/>
        </w:pBdr>
        <w:spacing w:line="18" w:lineRule="atLeast"/>
        <w:rPr>
          <w:rStyle w:val="WP9Title"/>
          <w:rFonts w:asciiTheme="minorHAnsi" w:hAnsiTheme="minorHAnsi" w:cs="Arial"/>
          <w:color w:val="00B050"/>
          <w:sz w:val="22"/>
          <w:szCs w:val="22"/>
        </w:rPr>
      </w:pPr>
      <w:r w:rsidRPr="003B5BA3">
        <w:rPr>
          <w:rStyle w:val="WP9Title"/>
          <w:rFonts w:asciiTheme="minorHAnsi" w:hAnsiTheme="minorHAnsi" w:cs="Arial"/>
          <w:color w:val="00B050"/>
          <w:sz w:val="22"/>
          <w:szCs w:val="22"/>
        </w:rPr>
        <w:t>Recruitment</w:t>
      </w:r>
    </w:p>
    <w:p w:rsidR="0073659D" w:rsidRPr="003B5BA3" w:rsidP="0073659D" w14:paraId="424EFB15" w14:textId="77777777">
      <w:pPr>
        <w:spacing w:line="18" w:lineRule="atLeast"/>
        <w:rPr>
          <w:rStyle w:val="WP9Title"/>
          <w:rFonts w:asciiTheme="minorHAnsi" w:hAnsiTheme="minorHAnsi" w:cs="Arial"/>
          <w:b w:val="0"/>
          <w:color w:val="000000"/>
          <w:sz w:val="22"/>
          <w:szCs w:val="22"/>
          <w:highlight w:val="yellow"/>
        </w:rPr>
      </w:pPr>
    </w:p>
    <w:p w:rsidR="006265C8" w:rsidRPr="003B5BA3" w:rsidP="00252C5F" w14:paraId="51A580BA" w14:textId="01A0D257">
      <w:pPr>
        <w:rPr>
          <w:rStyle w:val="WP9Title"/>
          <w:rFonts w:asciiTheme="minorHAnsi" w:hAnsiTheme="minorHAnsi" w:cs="Arial"/>
          <w:b w:val="0"/>
          <w:color w:val="000000"/>
          <w:sz w:val="22"/>
          <w:szCs w:val="22"/>
        </w:rPr>
      </w:pPr>
      <w:r w:rsidRPr="003B5BA3">
        <w:rPr>
          <w:rStyle w:val="WP9Title"/>
          <w:rFonts w:asciiTheme="minorHAnsi" w:hAnsiTheme="minorHAnsi" w:cs="Arial"/>
          <w:b w:val="0"/>
          <w:sz w:val="22"/>
          <w:szCs w:val="22"/>
        </w:rPr>
        <w:t xml:space="preserve">Adults who have been diagnosed with hepatitis B or C and adults who have been treated for hepatitis C were recruited to participate in cognitive interviews. As the incidence of hepatitis in the general population of Vermont (site of in-person interviews) is relatively low, and treatment for hepatitis can be a potentially sensitive subject matter, a variety of recruitment methods were utilized, including Craigslist advertisements, flyers posted at a </w:t>
      </w:r>
      <w:r w:rsidRPr="003B5BA3">
        <w:rPr>
          <w:rStyle w:val="WP9Title"/>
          <w:rFonts w:asciiTheme="minorHAnsi" w:hAnsiTheme="minorHAnsi" w:cs="Arial"/>
          <w:b w:val="0"/>
          <w:sz w:val="22"/>
          <w:szCs w:val="22"/>
        </w:rPr>
        <w:t>dialysis clinics</w:t>
      </w:r>
      <w:r w:rsidRPr="003B5BA3">
        <w:rPr>
          <w:rStyle w:val="WP9Title"/>
          <w:rFonts w:asciiTheme="minorHAnsi" w:hAnsiTheme="minorHAnsi" w:cs="Arial"/>
          <w:b w:val="0"/>
          <w:sz w:val="22"/>
          <w:szCs w:val="22"/>
        </w:rPr>
        <w:t xml:space="preserve">, and outreach to an online hepatitis support group.  </w:t>
      </w:r>
      <w:r w:rsidRPr="003B5BA3">
        <w:rPr>
          <w:rStyle w:val="WP9Title"/>
          <w:rFonts w:asciiTheme="minorHAnsi" w:hAnsiTheme="minorHAnsi" w:cs="Arial"/>
          <w:b w:val="0"/>
          <w:color w:val="000000"/>
          <w:sz w:val="22"/>
          <w:szCs w:val="22"/>
        </w:rPr>
        <w:t xml:space="preserve">ICF staff members were not eligible to </w:t>
      </w:r>
      <w:r w:rsidRPr="003B5BA3">
        <w:rPr>
          <w:rStyle w:val="WP9Title"/>
          <w:rFonts w:asciiTheme="minorHAnsi" w:hAnsiTheme="minorHAnsi" w:cs="Arial"/>
          <w:b w:val="0"/>
          <w:color w:val="000000"/>
          <w:sz w:val="22"/>
          <w:szCs w:val="22"/>
        </w:rPr>
        <w:t>participate, but</w:t>
      </w:r>
      <w:r w:rsidRPr="003B5BA3">
        <w:rPr>
          <w:rStyle w:val="WP9Title"/>
          <w:rFonts w:asciiTheme="minorHAnsi" w:hAnsiTheme="minorHAnsi" w:cs="Arial"/>
          <w:b w:val="0"/>
          <w:color w:val="000000"/>
          <w:sz w:val="22"/>
          <w:szCs w:val="22"/>
        </w:rPr>
        <w:t xml:space="preserve"> were asked to inform friends and family who met these criteria about the possibility of participating in the study, resulting in one </w:t>
      </w:r>
      <w:r w:rsidRPr="003B5BA3" w:rsidR="00252C5F">
        <w:rPr>
          <w:rStyle w:val="WP9Title"/>
          <w:rFonts w:asciiTheme="minorHAnsi" w:hAnsiTheme="minorHAnsi" w:cs="Arial"/>
          <w:b w:val="0"/>
          <w:color w:val="000000"/>
          <w:sz w:val="22"/>
          <w:szCs w:val="22"/>
        </w:rPr>
        <w:t xml:space="preserve">participant </w:t>
      </w:r>
      <w:r w:rsidRPr="003B5BA3">
        <w:rPr>
          <w:rStyle w:val="WP9Title"/>
          <w:rFonts w:asciiTheme="minorHAnsi" w:hAnsiTheme="minorHAnsi" w:cs="Arial"/>
          <w:b w:val="0"/>
          <w:color w:val="000000"/>
          <w:sz w:val="22"/>
          <w:szCs w:val="22"/>
        </w:rPr>
        <w:t>recruit</w:t>
      </w:r>
      <w:r w:rsidRPr="003B5BA3" w:rsidR="00252C5F">
        <w:rPr>
          <w:rStyle w:val="WP9Title"/>
          <w:rFonts w:asciiTheme="minorHAnsi" w:hAnsiTheme="minorHAnsi" w:cs="Arial"/>
          <w:b w:val="0"/>
          <w:color w:val="000000"/>
          <w:sz w:val="22"/>
          <w:szCs w:val="22"/>
        </w:rPr>
        <w:t>ed</w:t>
      </w:r>
      <w:r w:rsidRPr="003B5BA3">
        <w:rPr>
          <w:rStyle w:val="WP9Title"/>
          <w:rFonts w:asciiTheme="minorHAnsi" w:hAnsiTheme="minorHAnsi" w:cs="Arial"/>
          <w:b w:val="0"/>
          <w:color w:val="000000"/>
          <w:sz w:val="22"/>
          <w:szCs w:val="22"/>
        </w:rPr>
        <w:t xml:space="preserve"> through personal networks. </w:t>
      </w:r>
      <w:r w:rsidRPr="003B5BA3">
        <w:rPr>
          <w:rStyle w:val="WP9Title"/>
          <w:rFonts w:asciiTheme="minorHAnsi" w:hAnsiTheme="minorHAnsi" w:cs="Arial"/>
          <w:b w:val="0"/>
          <w:sz w:val="22"/>
          <w:szCs w:val="22"/>
        </w:rPr>
        <w:t xml:space="preserve">Potential respondents who are unable to participate in an in-person interview in Burlington, VT were able to participate in a telephone interview.  All respondents received an incentive of $50 for participating in the in-person or telephone interviews. </w:t>
      </w:r>
    </w:p>
    <w:p w:rsidR="002F504C" w:rsidRPr="003B5BA3" w:rsidP="00F46FF4" w14:paraId="7673483C" w14:textId="77777777">
      <w:pPr>
        <w:rPr>
          <w:rStyle w:val="WP9Title"/>
          <w:rFonts w:asciiTheme="minorHAnsi" w:hAnsiTheme="minorHAnsi" w:cs="Arial"/>
          <w:b w:val="0"/>
          <w:color w:val="000000"/>
          <w:sz w:val="22"/>
          <w:szCs w:val="22"/>
          <w:highlight w:val="yellow"/>
        </w:rPr>
      </w:pPr>
    </w:p>
    <w:p w:rsidR="00463B72" w:rsidRPr="003B5BA3" w:rsidP="00463B72" w14:paraId="3FA71451" w14:textId="77777777">
      <w:pPr>
        <w:pBdr>
          <w:bottom w:val="single" w:sz="18" w:space="1" w:color="auto"/>
        </w:pBdr>
        <w:spacing w:line="18" w:lineRule="atLeast"/>
        <w:rPr>
          <w:rStyle w:val="WP9Title"/>
          <w:rFonts w:asciiTheme="minorHAnsi" w:hAnsiTheme="minorHAnsi" w:cs="Arial"/>
          <w:color w:val="00B050"/>
          <w:sz w:val="22"/>
          <w:szCs w:val="22"/>
        </w:rPr>
      </w:pPr>
      <w:r w:rsidRPr="003B5BA3">
        <w:rPr>
          <w:rStyle w:val="WP9Title"/>
          <w:rFonts w:asciiTheme="minorHAnsi" w:hAnsiTheme="minorHAnsi" w:cs="Arial"/>
          <w:color w:val="00B050"/>
          <w:sz w:val="22"/>
          <w:szCs w:val="22"/>
        </w:rPr>
        <w:t>Respondents</w:t>
      </w:r>
    </w:p>
    <w:p w:rsidR="00463B72" w:rsidRPr="003B5BA3" w:rsidP="00463B72" w14:paraId="07C33E45" w14:textId="77777777">
      <w:pPr>
        <w:spacing w:line="18" w:lineRule="atLeast"/>
        <w:rPr>
          <w:rStyle w:val="WP9Title"/>
          <w:rFonts w:asciiTheme="minorHAnsi" w:hAnsiTheme="minorHAnsi" w:cs="Arial"/>
          <w:b w:val="0"/>
          <w:color w:val="000000"/>
          <w:sz w:val="22"/>
          <w:szCs w:val="22"/>
          <w:highlight w:val="yellow"/>
        </w:rPr>
      </w:pPr>
    </w:p>
    <w:p w:rsidR="00BA74B2" w:rsidRPr="003B5BA3" w:rsidP="00BA74B2" w14:paraId="01ABE1CB" w14:textId="4CE1C6B7">
      <w:pPr>
        <w:rPr>
          <w:rStyle w:val="WP9Title"/>
          <w:rFonts w:asciiTheme="minorHAnsi" w:hAnsiTheme="minorHAnsi"/>
          <w:b w:val="0"/>
          <w:color w:val="000000"/>
          <w:sz w:val="22"/>
          <w:szCs w:val="22"/>
        </w:rPr>
      </w:pPr>
      <w:r w:rsidRPr="003B5BA3">
        <w:rPr>
          <w:rStyle w:val="WP9Title"/>
          <w:rFonts w:asciiTheme="minorHAnsi" w:hAnsiTheme="minorHAnsi" w:cs="Arial"/>
          <w:b w:val="0"/>
          <w:color w:val="000000"/>
          <w:sz w:val="22"/>
          <w:szCs w:val="22"/>
        </w:rPr>
        <w:t>Cognit</w:t>
      </w:r>
      <w:r w:rsidRPr="003B5BA3" w:rsidR="009B4983">
        <w:rPr>
          <w:rStyle w:val="WP9Title"/>
          <w:rFonts w:asciiTheme="minorHAnsi" w:hAnsiTheme="minorHAnsi" w:cs="Arial"/>
          <w:b w:val="0"/>
          <w:color w:val="000000"/>
          <w:sz w:val="22"/>
          <w:szCs w:val="22"/>
        </w:rPr>
        <w:t xml:space="preserve">ive testing was conducted with </w:t>
      </w:r>
      <w:r w:rsidRPr="003B5BA3" w:rsidR="00AF480E">
        <w:rPr>
          <w:rStyle w:val="WP9Title"/>
          <w:rFonts w:asciiTheme="minorHAnsi" w:hAnsiTheme="minorHAnsi" w:cs="Arial"/>
          <w:b w:val="0"/>
          <w:color w:val="000000"/>
          <w:sz w:val="22"/>
          <w:szCs w:val="22"/>
        </w:rPr>
        <w:t>nine individuals, including five females and four</w:t>
      </w:r>
      <w:r w:rsidRPr="003B5BA3">
        <w:rPr>
          <w:rStyle w:val="WP9Title"/>
          <w:rFonts w:asciiTheme="minorHAnsi" w:hAnsiTheme="minorHAnsi" w:cs="Arial"/>
          <w:b w:val="0"/>
          <w:color w:val="000000"/>
          <w:sz w:val="22"/>
          <w:szCs w:val="22"/>
        </w:rPr>
        <w:t xml:space="preserve"> males. </w:t>
      </w:r>
      <w:r w:rsidRPr="003B5BA3" w:rsidR="00AF480E">
        <w:rPr>
          <w:rStyle w:val="WP9Title"/>
          <w:rFonts w:asciiTheme="minorHAnsi" w:hAnsiTheme="minorHAnsi" w:cs="Arial"/>
          <w:b w:val="0"/>
          <w:color w:val="000000"/>
          <w:sz w:val="22"/>
          <w:szCs w:val="22"/>
        </w:rPr>
        <w:t xml:space="preserve">Four participants had been diagnosed with hepatitis B, and 6 participants had been diagnosed with hepatitis C. </w:t>
      </w:r>
      <w:r w:rsidRPr="003B5BA3" w:rsidR="009D4840">
        <w:rPr>
          <w:rStyle w:val="WP9Title"/>
          <w:rFonts w:asciiTheme="minorHAnsi" w:hAnsiTheme="minorHAnsi" w:cs="Arial"/>
          <w:b w:val="0"/>
          <w:color w:val="000000"/>
          <w:sz w:val="22"/>
          <w:szCs w:val="22"/>
        </w:rPr>
        <w:t xml:space="preserve">Of the selected females, </w:t>
      </w:r>
      <w:r w:rsidRPr="003B5BA3" w:rsidR="00AF480E">
        <w:rPr>
          <w:rStyle w:val="WP9Title"/>
          <w:rFonts w:asciiTheme="minorHAnsi" w:hAnsiTheme="minorHAnsi" w:cs="Arial"/>
          <w:b w:val="0"/>
          <w:color w:val="000000"/>
          <w:sz w:val="22"/>
          <w:szCs w:val="22"/>
        </w:rPr>
        <w:t>two women were</w:t>
      </w:r>
      <w:r w:rsidRPr="003B5BA3" w:rsidR="009D4840">
        <w:rPr>
          <w:rStyle w:val="WP9Title"/>
          <w:rFonts w:asciiTheme="minorHAnsi" w:hAnsiTheme="minorHAnsi" w:cs="Arial"/>
          <w:b w:val="0"/>
          <w:color w:val="000000"/>
          <w:sz w:val="22"/>
          <w:szCs w:val="22"/>
        </w:rPr>
        <w:t xml:space="preserve"> </w:t>
      </w:r>
      <w:r w:rsidRPr="003B5BA3">
        <w:rPr>
          <w:rStyle w:val="WP9Title"/>
          <w:rFonts w:asciiTheme="minorHAnsi" w:hAnsiTheme="minorHAnsi" w:cs="Arial"/>
          <w:b w:val="0"/>
          <w:color w:val="000000"/>
          <w:sz w:val="22"/>
          <w:szCs w:val="22"/>
        </w:rPr>
        <w:t>between the ages of</w:t>
      </w:r>
      <w:r w:rsidRPr="003B5BA3" w:rsidR="009B4983">
        <w:rPr>
          <w:rStyle w:val="WP9Title"/>
          <w:rFonts w:asciiTheme="minorHAnsi" w:hAnsiTheme="minorHAnsi" w:cs="Arial"/>
          <w:b w:val="0"/>
          <w:color w:val="000000"/>
          <w:sz w:val="22"/>
          <w:szCs w:val="22"/>
        </w:rPr>
        <w:t xml:space="preserve"> 18-40 years old, </w:t>
      </w:r>
      <w:r w:rsidRPr="003B5BA3" w:rsidR="00AF480E">
        <w:rPr>
          <w:rStyle w:val="WP9Title"/>
          <w:rFonts w:asciiTheme="minorHAnsi" w:hAnsiTheme="minorHAnsi" w:cs="Arial"/>
          <w:b w:val="0"/>
          <w:color w:val="000000"/>
          <w:sz w:val="22"/>
          <w:szCs w:val="22"/>
        </w:rPr>
        <w:t>one was</w:t>
      </w:r>
      <w:r w:rsidRPr="003B5BA3" w:rsidR="009B4983">
        <w:rPr>
          <w:rStyle w:val="WP9Title"/>
          <w:rFonts w:asciiTheme="minorHAnsi" w:hAnsiTheme="minorHAnsi" w:cs="Arial"/>
          <w:b w:val="0"/>
          <w:color w:val="000000"/>
          <w:sz w:val="22"/>
          <w:szCs w:val="22"/>
        </w:rPr>
        <w:t xml:space="preserve"> 41-64 years old, and </w:t>
      </w:r>
      <w:r w:rsidRPr="003B5BA3" w:rsidR="00AF480E">
        <w:rPr>
          <w:rStyle w:val="WP9Title"/>
          <w:rFonts w:asciiTheme="minorHAnsi" w:hAnsiTheme="minorHAnsi" w:cs="Arial"/>
          <w:b w:val="0"/>
          <w:color w:val="000000"/>
          <w:sz w:val="22"/>
          <w:szCs w:val="22"/>
        </w:rPr>
        <w:t>two were</w:t>
      </w:r>
      <w:r w:rsidRPr="003B5BA3">
        <w:rPr>
          <w:rStyle w:val="WP9Title"/>
          <w:rFonts w:asciiTheme="minorHAnsi" w:hAnsiTheme="minorHAnsi" w:cs="Arial"/>
          <w:b w:val="0"/>
          <w:color w:val="000000"/>
          <w:sz w:val="22"/>
          <w:szCs w:val="22"/>
        </w:rPr>
        <w:t xml:space="preserve"> 65 or older. </w:t>
      </w:r>
      <w:r w:rsidRPr="003B5BA3" w:rsidR="00AF480E">
        <w:rPr>
          <w:rStyle w:val="WP9Title"/>
          <w:rFonts w:asciiTheme="minorHAnsi" w:hAnsiTheme="minorHAnsi" w:cs="Arial"/>
          <w:b w:val="0"/>
          <w:color w:val="000000"/>
          <w:sz w:val="22"/>
          <w:szCs w:val="22"/>
        </w:rPr>
        <w:t>One female</w:t>
      </w:r>
      <w:r w:rsidRPr="003B5BA3" w:rsidR="00174E31">
        <w:rPr>
          <w:rStyle w:val="WP9Title"/>
          <w:rFonts w:asciiTheme="minorHAnsi" w:hAnsiTheme="minorHAnsi" w:cs="Arial"/>
          <w:b w:val="0"/>
          <w:color w:val="000000"/>
          <w:sz w:val="22"/>
          <w:szCs w:val="22"/>
        </w:rPr>
        <w:t xml:space="preserve"> self-i</w:t>
      </w:r>
      <w:r w:rsidRPr="003B5BA3" w:rsidR="009B4983">
        <w:rPr>
          <w:rStyle w:val="WP9Title"/>
          <w:rFonts w:asciiTheme="minorHAnsi" w:hAnsiTheme="minorHAnsi" w:cs="Arial"/>
          <w:b w:val="0"/>
          <w:color w:val="000000"/>
          <w:sz w:val="22"/>
          <w:szCs w:val="22"/>
        </w:rPr>
        <w:t xml:space="preserve">dentified as </w:t>
      </w:r>
      <w:r w:rsidRPr="003B5BA3" w:rsidR="00AF480E">
        <w:rPr>
          <w:rStyle w:val="WP9Title"/>
          <w:rFonts w:asciiTheme="minorHAnsi" w:hAnsiTheme="minorHAnsi" w:cs="Arial"/>
          <w:b w:val="0"/>
          <w:color w:val="000000"/>
          <w:sz w:val="22"/>
          <w:szCs w:val="22"/>
        </w:rPr>
        <w:t xml:space="preserve">white non-Hispanic, </w:t>
      </w:r>
      <w:r w:rsidRPr="003B5BA3" w:rsidR="009B4983">
        <w:rPr>
          <w:rStyle w:val="WP9Title"/>
          <w:rFonts w:asciiTheme="minorHAnsi" w:hAnsiTheme="minorHAnsi" w:cs="Arial"/>
          <w:b w:val="0"/>
          <w:color w:val="000000"/>
          <w:sz w:val="22"/>
          <w:szCs w:val="22"/>
        </w:rPr>
        <w:t>one</w:t>
      </w:r>
      <w:r w:rsidRPr="003B5BA3" w:rsidR="00174E31">
        <w:rPr>
          <w:rStyle w:val="WP9Title"/>
          <w:rFonts w:asciiTheme="minorHAnsi" w:hAnsiTheme="minorHAnsi" w:cs="Arial"/>
          <w:b w:val="0"/>
          <w:color w:val="000000"/>
          <w:sz w:val="22"/>
          <w:szCs w:val="22"/>
        </w:rPr>
        <w:t xml:space="preserve"> identified as </w:t>
      </w:r>
      <w:r w:rsidRPr="003B5BA3" w:rsidR="00AF480E">
        <w:rPr>
          <w:rStyle w:val="WP9Title"/>
          <w:rFonts w:asciiTheme="minorHAnsi" w:hAnsiTheme="minorHAnsi" w:cs="Arial"/>
          <w:b w:val="0"/>
          <w:color w:val="000000"/>
          <w:sz w:val="22"/>
          <w:szCs w:val="22"/>
        </w:rPr>
        <w:t xml:space="preserve">white </w:t>
      </w:r>
      <w:r w:rsidRPr="003B5BA3">
        <w:rPr>
          <w:rStyle w:val="WP9Title"/>
          <w:rFonts w:asciiTheme="minorHAnsi" w:hAnsiTheme="minorHAnsi" w:cs="Arial"/>
          <w:b w:val="0"/>
          <w:color w:val="000000"/>
          <w:sz w:val="22"/>
          <w:szCs w:val="22"/>
        </w:rPr>
        <w:t>Hispanic, t</w:t>
      </w:r>
      <w:r w:rsidRPr="003B5BA3" w:rsidR="00174E31">
        <w:rPr>
          <w:rStyle w:val="WP9Title"/>
          <w:rFonts w:asciiTheme="minorHAnsi" w:hAnsiTheme="minorHAnsi" w:cs="Arial"/>
          <w:b w:val="0"/>
          <w:color w:val="000000"/>
          <w:sz w:val="22"/>
          <w:szCs w:val="22"/>
        </w:rPr>
        <w:t xml:space="preserve">wo self-identified as Black or African American, and </w:t>
      </w:r>
      <w:r w:rsidRPr="003B5BA3">
        <w:rPr>
          <w:rStyle w:val="WP9Title"/>
          <w:rFonts w:asciiTheme="minorHAnsi" w:hAnsiTheme="minorHAnsi" w:cs="Arial"/>
          <w:b w:val="0"/>
          <w:color w:val="000000"/>
          <w:sz w:val="22"/>
          <w:szCs w:val="22"/>
        </w:rPr>
        <w:t xml:space="preserve">one identified as </w:t>
      </w:r>
      <w:r w:rsidRPr="003B5BA3">
        <w:rPr>
          <w:rStyle w:val="WP9Title"/>
          <w:rFonts w:asciiTheme="minorHAnsi" w:hAnsiTheme="minorHAnsi" w:cs="Arial"/>
          <w:b w:val="0"/>
          <w:sz w:val="22"/>
          <w:szCs w:val="22"/>
        </w:rPr>
        <w:t>American Indian or Alaska Native</w:t>
      </w:r>
      <w:r w:rsidRPr="003B5BA3" w:rsidR="00174E31">
        <w:rPr>
          <w:rStyle w:val="WP9Title"/>
          <w:rFonts w:asciiTheme="minorHAnsi" w:hAnsiTheme="minorHAnsi" w:cs="Arial"/>
          <w:b w:val="0"/>
          <w:color w:val="000000"/>
          <w:sz w:val="22"/>
          <w:szCs w:val="22"/>
        </w:rPr>
        <w:t xml:space="preserve">. </w:t>
      </w:r>
      <w:r w:rsidRPr="003B5BA3">
        <w:rPr>
          <w:rStyle w:val="WP9Title"/>
          <w:rFonts w:asciiTheme="minorHAnsi" w:hAnsiTheme="minorHAnsi" w:cs="Arial"/>
          <w:b w:val="0"/>
          <w:color w:val="000000"/>
          <w:sz w:val="22"/>
          <w:szCs w:val="22"/>
        </w:rPr>
        <w:t>Two men</w:t>
      </w:r>
      <w:r w:rsidRPr="003B5BA3">
        <w:rPr>
          <w:rStyle w:val="WP9Title"/>
          <w:rFonts w:asciiTheme="minorHAnsi" w:hAnsiTheme="minorHAnsi" w:cs="Arial"/>
          <w:b w:val="0"/>
          <w:color w:val="000000"/>
          <w:sz w:val="22"/>
          <w:szCs w:val="22"/>
        </w:rPr>
        <w:t xml:space="preserve"> w</w:t>
      </w:r>
      <w:r w:rsidRPr="003B5BA3" w:rsidR="00D45E46">
        <w:rPr>
          <w:rStyle w:val="WP9Title"/>
          <w:rFonts w:asciiTheme="minorHAnsi" w:hAnsiTheme="minorHAnsi" w:cs="Arial"/>
          <w:b w:val="0"/>
          <w:color w:val="000000"/>
          <w:sz w:val="22"/>
          <w:szCs w:val="22"/>
        </w:rPr>
        <w:t>ere</w:t>
      </w:r>
      <w:r w:rsidRPr="003B5BA3">
        <w:rPr>
          <w:rStyle w:val="WP9Title"/>
          <w:rFonts w:asciiTheme="minorHAnsi" w:hAnsiTheme="minorHAnsi" w:cs="Arial"/>
          <w:b w:val="0"/>
          <w:color w:val="000000"/>
          <w:sz w:val="22"/>
          <w:szCs w:val="22"/>
        </w:rPr>
        <w:t xml:space="preserve"> between the ages of 18 and 40 years old, and </w:t>
      </w:r>
      <w:r w:rsidRPr="003B5BA3" w:rsidR="009B4983">
        <w:rPr>
          <w:rStyle w:val="WP9Title"/>
          <w:rFonts w:asciiTheme="minorHAnsi" w:hAnsiTheme="minorHAnsi" w:cs="Arial"/>
          <w:b w:val="0"/>
          <w:color w:val="000000"/>
          <w:sz w:val="22"/>
          <w:szCs w:val="22"/>
        </w:rPr>
        <w:t>one</w:t>
      </w:r>
      <w:r w:rsidRPr="003B5BA3">
        <w:rPr>
          <w:rStyle w:val="WP9Title"/>
          <w:rFonts w:asciiTheme="minorHAnsi" w:hAnsiTheme="minorHAnsi" w:cs="Arial"/>
          <w:b w:val="0"/>
          <w:color w:val="000000"/>
          <w:sz w:val="22"/>
          <w:szCs w:val="22"/>
        </w:rPr>
        <w:t xml:space="preserve"> was 41-64 years old, and </w:t>
      </w:r>
      <w:r w:rsidRPr="003B5BA3">
        <w:rPr>
          <w:rStyle w:val="WP9Title"/>
          <w:rFonts w:asciiTheme="minorHAnsi" w:hAnsiTheme="minorHAnsi" w:cs="Arial"/>
          <w:b w:val="0"/>
          <w:color w:val="000000"/>
          <w:sz w:val="22"/>
          <w:szCs w:val="22"/>
        </w:rPr>
        <w:t xml:space="preserve">the other two were aged </w:t>
      </w:r>
      <w:r w:rsidRPr="003B5BA3">
        <w:rPr>
          <w:rStyle w:val="WP9Title"/>
          <w:rFonts w:asciiTheme="minorHAnsi" w:hAnsiTheme="minorHAnsi" w:cs="Arial"/>
          <w:b w:val="0"/>
          <w:color w:val="000000"/>
          <w:sz w:val="22"/>
          <w:szCs w:val="22"/>
        </w:rPr>
        <w:t>65 or older</w:t>
      </w:r>
      <w:r w:rsidRPr="003B5BA3">
        <w:rPr>
          <w:rStyle w:val="WP9Title"/>
          <w:rFonts w:asciiTheme="minorHAnsi" w:hAnsiTheme="minorHAnsi" w:cs="Arial"/>
          <w:b w:val="0"/>
          <w:color w:val="000000"/>
          <w:sz w:val="22"/>
          <w:szCs w:val="22"/>
        </w:rPr>
        <w:t>.</w:t>
      </w:r>
      <w:r w:rsidRPr="003B5BA3" w:rsidR="00174E31">
        <w:rPr>
          <w:rStyle w:val="WP9Title"/>
          <w:rFonts w:asciiTheme="minorHAnsi" w:hAnsiTheme="minorHAnsi" w:cs="Arial"/>
          <w:b w:val="0"/>
          <w:color w:val="000000"/>
          <w:sz w:val="22"/>
          <w:szCs w:val="22"/>
        </w:rPr>
        <w:t xml:space="preserve"> </w:t>
      </w:r>
      <w:r w:rsidRPr="003B5BA3">
        <w:rPr>
          <w:rStyle w:val="WP9Title"/>
          <w:rFonts w:asciiTheme="minorHAnsi" w:hAnsiTheme="minorHAnsi" w:cs="Arial"/>
          <w:b w:val="0"/>
          <w:color w:val="000000"/>
          <w:sz w:val="22"/>
          <w:szCs w:val="22"/>
        </w:rPr>
        <w:t xml:space="preserve">One </w:t>
      </w:r>
      <w:r w:rsidRPr="003B5BA3" w:rsidR="00174E31">
        <w:rPr>
          <w:rStyle w:val="WP9Title"/>
          <w:rFonts w:asciiTheme="minorHAnsi" w:hAnsiTheme="minorHAnsi" w:cs="Arial"/>
          <w:b w:val="0"/>
          <w:color w:val="000000"/>
          <w:sz w:val="22"/>
          <w:szCs w:val="22"/>
        </w:rPr>
        <w:t xml:space="preserve">self-identified as </w:t>
      </w:r>
      <w:r w:rsidRPr="003B5BA3">
        <w:rPr>
          <w:rStyle w:val="WP9Title"/>
          <w:rFonts w:asciiTheme="minorHAnsi" w:hAnsiTheme="minorHAnsi" w:cs="Arial"/>
          <w:b w:val="0"/>
          <w:color w:val="000000"/>
          <w:sz w:val="22"/>
          <w:szCs w:val="22"/>
        </w:rPr>
        <w:t xml:space="preserve">white non-Hispanic, one self-identified as Hispanic, </w:t>
      </w:r>
      <w:r w:rsidRPr="003B5BA3" w:rsidR="00174E31">
        <w:rPr>
          <w:rStyle w:val="WP9Title"/>
          <w:rFonts w:asciiTheme="minorHAnsi" w:hAnsiTheme="minorHAnsi" w:cs="Arial"/>
          <w:b w:val="0"/>
          <w:color w:val="000000"/>
          <w:sz w:val="22"/>
          <w:szCs w:val="22"/>
        </w:rPr>
        <w:t xml:space="preserve">one </w:t>
      </w:r>
      <w:r w:rsidRPr="003B5BA3" w:rsidR="00D45E46">
        <w:rPr>
          <w:rStyle w:val="WP9Title"/>
          <w:rFonts w:asciiTheme="minorHAnsi" w:hAnsiTheme="minorHAnsi" w:cs="Arial"/>
          <w:b w:val="0"/>
          <w:color w:val="000000"/>
          <w:sz w:val="22"/>
          <w:szCs w:val="22"/>
        </w:rPr>
        <w:t>self-</w:t>
      </w:r>
      <w:r w:rsidRPr="003B5BA3" w:rsidR="00174E31">
        <w:rPr>
          <w:rStyle w:val="WP9Title"/>
          <w:rFonts w:asciiTheme="minorHAnsi" w:hAnsiTheme="minorHAnsi" w:cs="Arial"/>
          <w:b w:val="0"/>
          <w:color w:val="000000"/>
          <w:sz w:val="22"/>
          <w:szCs w:val="22"/>
        </w:rPr>
        <w:t xml:space="preserve">identified as Asian, and one </w:t>
      </w:r>
      <w:r w:rsidRPr="003B5BA3">
        <w:rPr>
          <w:rStyle w:val="WP9Title"/>
          <w:rFonts w:asciiTheme="minorHAnsi" w:hAnsiTheme="minorHAnsi" w:cs="Arial"/>
          <w:b w:val="0"/>
          <w:color w:val="000000"/>
          <w:sz w:val="22"/>
          <w:szCs w:val="22"/>
        </w:rPr>
        <w:t xml:space="preserve">self-identified </w:t>
      </w:r>
      <w:r w:rsidRPr="003B5BA3">
        <w:rPr>
          <w:rStyle w:val="WP9Title"/>
          <w:rFonts w:asciiTheme="minorHAnsi" w:hAnsiTheme="minorHAnsi" w:cs="Arial"/>
          <w:b w:val="0"/>
          <w:sz w:val="22"/>
          <w:szCs w:val="22"/>
        </w:rPr>
        <w:t>Native Hawaiian or Pacific Islander</w:t>
      </w:r>
      <w:r w:rsidRPr="003B5BA3">
        <w:rPr>
          <w:rFonts w:asciiTheme="minorHAnsi" w:hAnsiTheme="minorHAnsi"/>
          <w:b/>
          <w:color w:val="000000"/>
          <w:sz w:val="22"/>
          <w:szCs w:val="22"/>
        </w:rPr>
        <w:t xml:space="preserve">. </w:t>
      </w:r>
      <w:r w:rsidRPr="003B5BA3">
        <w:rPr>
          <w:rStyle w:val="WP9Title"/>
          <w:rFonts w:asciiTheme="minorHAnsi" w:hAnsiTheme="minorHAnsi"/>
          <w:b w:val="0"/>
          <w:color w:val="000000"/>
          <w:sz w:val="22"/>
          <w:szCs w:val="22"/>
        </w:rPr>
        <w:t>As shown in Tables 1 and 2 below, participants represented a wide range of incomes and education levels.</w:t>
      </w:r>
    </w:p>
    <w:p w:rsidR="00BA74B2" w:rsidRPr="003B5BA3" w:rsidP="00BA74B2" w14:paraId="0C914123" w14:textId="77777777">
      <w:pPr>
        <w:rPr>
          <w:rStyle w:val="WP9Title"/>
          <w:rFonts w:asciiTheme="minorHAnsi" w:hAnsiTheme="minorHAnsi"/>
          <w:b w:val="0"/>
          <w:color w:val="000000"/>
          <w:sz w:val="22"/>
          <w:szCs w:val="22"/>
        </w:rPr>
      </w:pPr>
    </w:p>
    <w:p w:rsidR="00BA74B2" w:rsidRPr="003B5BA3" w:rsidP="00BA74B2" w14:paraId="3B7C8959" w14:textId="60DBABCA">
      <w:pPr>
        <w:rPr>
          <w:rStyle w:val="WP9Title"/>
          <w:rFonts w:asciiTheme="minorHAnsi" w:hAnsiTheme="minorHAnsi"/>
          <w:color w:val="000000"/>
          <w:sz w:val="22"/>
          <w:szCs w:val="22"/>
        </w:rPr>
      </w:pPr>
      <w:r w:rsidRPr="003B5BA3">
        <w:rPr>
          <w:rStyle w:val="WP9Title"/>
          <w:rFonts w:asciiTheme="minorHAnsi" w:hAnsiTheme="minorHAnsi"/>
          <w:color w:val="000000"/>
          <w:sz w:val="22"/>
          <w:szCs w:val="22"/>
        </w:rPr>
        <w:t>Table 1: Participant Income</w:t>
      </w:r>
    </w:p>
    <w:p w:rsidR="00BA74B2" w:rsidRPr="003B5BA3" w:rsidP="00BA74B2" w14:paraId="281FA3CD" w14:textId="77777777">
      <w:pPr>
        <w:rPr>
          <w:rStyle w:val="WP9Title"/>
          <w:rFonts w:asciiTheme="minorHAnsi" w:hAnsiTheme="minorHAnsi"/>
          <w:b w:val="0"/>
          <w:color w:val="000000"/>
          <w:sz w:val="22"/>
          <w:szCs w:val="22"/>
        </w:rPr>
      </w:pPr>
    </w:p>
    <w:tbl>
      <w:tblPr>
        <w:tblStyle w:val="GridTable4Accent1"/>
        <w:tblW w:w="10232" w:type="dxa"/>
        <w:tblLook w:val="04A0"/>
      </w:tblPr>
      <w:tblGrid>
        <w:gridCol w:w="4495"/>
        <w:gridCol w:w="4320"/>
        <w:gridCol w:w="1417"/>
      </w:tblGrid>
      <w:tr w14:paraId="021239E5" w14:textId="77777777" w:rsidTr="00BA74B2">
        <w:tblPrEx>
          <w:tblW w:w="10232" w:type="dxa"/>
          <w:tblLook w:val="04A0"/>
        </w:tblPrEx>
        <w:trPr>
          <w:trHeight w:val="261"/>
        </w:trPr>
        <w:tc>
          <w:tcPr>
            <w:tcW w:w="4495" w:type="dxa"/>
            <w:noWrap/>
            <w:hideMark/>
          </w:tcPr>
          <w:p w:rsidR="00BA74B2" w:rsidRPr="00BA74B2" w:rsidP="00BA74B2" w14:paraId="1AA89068" w14:textId="77777777">
            <w:pPr>
              <w:rPr>
                <w:rFonts w:asciiTheme="minorHAnsi" w:hAnsiTheme="minorHAnsi"/>
                <w:color w:val="000000"/>
                <w:sz w:val="22"/>
                <w:szCs w:val="22"/>
              </w:rPr>
            </w:pPr>
            <w:r w:rsidRPr="00BA74B2">
              <w:rPr>
                <w:rFonts w:asciiTheme="minorHAnsi" w:hAnsiTheme="minorHAnsi"/>
                <w:color w:val="000000"/>
                <w:sz w:val="22"/>
                <w:szCs w:val="22"/>
              </w:rPr>
              <w:t>Income</w:t>
            </w:r>
          </w:p>
        </w:tc>
        <w:tc>
          <w:tcPr>
            <w:tcW w:w="4320" w:type="dxa"/>
            <w:noWrap/>
            <w:hideMark/>
          </w:tcPr>
          <w:p w:rsidR="00BA74B2" w:rsidRPr="00BA74B2" w:rsidP="00BA74B2" w14:paraId="4FB8AAF0" w14:textId="77777777">
            <w:pPr>
              <w:rPr>
                <w:rFonts w:asciiTheme="minorHAnsi" w:hAnsiTheme="minorHAnsi"/>
                <w:color w:val="000000"/>
                <w:sz w:val="22"/>
                <w:szCs w:val="22"/>
              </w:rPr>
            </w:pPr>
            <w:r w:rsidRPr="00BA74B2">
              <w:rPr>
                <w:rFonts w:asciiTheme="minorHAnsi" w:hAnsiTheme="minorHAnsi"/>
                <w:color w:val="000000"/>
                <w:sz w:val="22"/>
                <w:szCs w:val="22"/>
              </w:rPr>
              <w:t>Number of Respondents</w:t>
            </w:r>
          </w:p>
        </w:tc>
        <w:tc>
          <w:tcPr>
            <w:tcW w:w="1417" w:type="dxa"/>
            <w:noWrap/>
            <w:hideMark/>
          </w:tcPr>
          <w:p w:rsidR="00BA74B2" w:rsidRPr="00BA74B2" w:rsidP="00BA74B2" w14:paraId="7A82AC20" w14:textId="77777777">
            <w:pPr>
              <w:rPr>
                <w:rFonts w:asciiTheme="minorHAnsi" w:hAnsiTheme="minorHAnsi"/>
                <w:color w:val="000000"/>
                <w:sz w:val="22"/>
                <w:szCs w:val="22"/>
              </w:rPr>
            </w:pPr>
            <w:r w:rsidRPr="00BA74B2">
              <w:rPr>
                <w:rFonts w:asciiTheme="minorHAnsi" w:hAnsiTheme="minorHAnsi"/>
                <w:color w:val="000000"/>
                <w:sz w:val="22"/>
                <w:szCs w:val="22"/>
              </w:rPr>
              <w:t>Percentage</w:t>
            </w:r>
          </w:p>
        </w:tc>
      </w:tr>
      <w:tr w14:paraId="26898CA5" w14:textId="77777777" w:rsidTr="00BA74B2">
        <w:tblPrEx>
          <w:tblW w:w="10232" w:type="dxa"/>
          <w:tblLook w:val="04A0"/>
        </w:tblPrEx>
        <w:trPr>
          <w:trHeight w:val="261"/>
        </w:trPr>
        <w:tc>
          <w:tcPr>
            <w:tcW w:w="4495" w:type="dxa"/>
            <w:noWrap/>
            <w:hideMark/>
          </w:tcPr>
          <w:p w:rsidR="00BA74B2" w:rsidRPr="00BA74B2" w:rsidP="00BA74B2" w14:paraId="1043B9D2" w14:textId="77777777">
            <w:pPr>
              <w:rPr>
                <w:rFonts w:asciiTheme="minorHAnsi" w:hAnsiTheme="minorHAnsi"/>
                <w:color w:val="000000"/>
                <w:sz w:val="22"/>
                <w:szCs w:val="22"/>
              </w:rPr>
            </w:pPr>
            <w:r w:rsidRPr="00BA74B2">
              <w:rPr>
                <w:rFonts w:asciiTheme="minorHAnsi" w:hAnsiTheme="minorHAnsi"/>
                <w:color w:val="000000"/>
                <w:sz w:val="22"/>
                <w:szCs w:val="22"/>
              </w:rPr>
              <w:t>Under $25,000</w:t>
            </w:r>
          </w:p>
        </w:tc>
        <w:tc>
          <w:tcPr>
            <w:tcW w:w="4320" w:type="dxa"/>
            <w:noWrap/>
            <w:hideMark/>
          </w:tcPr>
          <w:p w:rsidR="00BA74B2" w:rsidRPr="00BA74B2" w:rsidP="00BA74B2" w14:paraId="113C668A" w14:textId="77777777">
            <w:pPr>
              <w:jc w:val="right"/>
              <w:rPr>
                <w:rFonts w:asciiTheme="minorHAnsi" w:hAnsiTheme="minorHAnsi"/>
                <w:color w:val="000000"/>
                <w:sz w:val="22"/>
                <w:szCs w:val="22"/>
              </w:rPr>
            </w:pPr>
            <w:r w:rsidRPr="00BA74B2">
              <w:rPr>
                <w:rFonts w:asciiTheme="minorHAnsi" w:hAnsiTheme="minorHAnsi"/>
                <w:color w:val="000000"/>
                <w:sz w:val="22"/>
                <w:szCs w:val="22"/>
              </w:rPr>
              <w:t>3</w:t>
            </w:r>
          </w:p>
        </w:tc>
        <w:tc>
          <w:tcPr>
            <w:tcW w:w="1417" w:type="dxa"/>
            <w:noWrap/>
            <w:hideMark/>
          </w:tcPr>
          <w:p w:rsidR="00BA74B2" w:rsidRPr="00BA74B2" w:rsidP="00BA74B2" w14:paraId="55367DEB" w14:textId="77777777">
            <w:pPr>
              <w:jc w:val="right"/>
              <w:rPr>
                <w:rFonts w:asciiTheme="minorHAnsi" w:hAnsiTheme="minorHAnsi"/>
                <w:color w:val="000000"/>
                <w:sz w:val="22"/>
                <w:szCs w:val="22"/>
              </w:rPr>
            </w:pPr>
            <w:r w:rsidRPr="00BA74B2">
              <w:rPr>
                <w:rFonts w:asciiTheme="minorHAnsi" w:hAnsiTheme="minorHAnsi"/>
                <w:color w:val="000000"/>
                <w:sz w:val="22"/>
                <w:szCs w:val="22"/>
              </w:rPr>
              <w:t>33%</w:t>
            </w:r>
          </w:p>
        </w:tc>
      </w:tr>
      <w:tr w14:paraId="370BC38F" w14:textId="77777777" w:rsidTr="00BA74B2">
        <w:tblPrEx>
          <w:tblW w:w="10232" w:type="dxa"/>
          <w:tblLook w:val="04A0"/>
        </w:tblPrEx>
        <w:trPr>
          <w:trHeight w:val="261"/>
        </w:trPr>
        <w:tc>
          <w:tcPr>
            <w:tcW w:w="4495" w:type="dxa"/>
            <w:noWrap/>
            <w:hideMark/>
          </w:tcPr>
          <w:p w:rsidR="00BA74B2" w:rsidRPr="00BA74B2" w:rsidP="00BA74B2" w14:paraId="05E55B7B" w14:textId="77777777">
            <w:pPr>
              <w:rPr>
                <w:rFonts w:asciiTheme="minorHAnsi" w:hAnsiTheme="minorHAnsi"/>
                <w:color w:val="000000"/>
                <w:sz w:val="22"/>
                <w:szCs w:val="22"/>
              </w:rPr>
            </w:pPr>
            <w:r w:rsidRPr="00BA74B2">
              <w:rPr>
                <w:rFonts w:asciiTheme="minorHAnsi" w:hAnsiTheme="minorHAnsi"/>
                <w:color w:val="000000"/>
                <w:sz w:val="22"/>
                <w:szCs w:val="22"/>
              </w:rPr>
              <w:t>$25,000 – $34,999</w:t>
            </w:r>
          </w:p>
        </w:tc>
        <w:tc>
          <w:tcPr>
            <w:tcW w:w="4320" w:type="dxa"/>
            <w:noWrap/>
            <w:hideMark/>
          </w:tcPr>
          <w:p w:rsidR="00BA74B2" w:rsidRPr="00BA74B2" w:rsidP="00BA74B2" w14:paraId="4AF32060" w14:textId="77777777">
            <w:pPr>
              <w:rPr>
                <w:rFonts w:asciiTheme="minorHAnsi" w:hAnsiTheme="minorHAnsi"/>
                <w:color w:val="000000"/>
                <w:sz w:val="22"/>
                <w:szCs w:val="22"/>
              </w:rPr>
            </w:pPr>
            <w:r w:rsidRPr="00BA74B2">
              <w:rPr>
                <w:rFonts w:asciiTheme="minorHAnsi" w:hAnsiTheme="minorHAnsi"/>
                <w:color w:val="000000"/>
                <w:sz w:val="22"/>
                <w:szCs w:val="22"/>
              </w:rPr>
              <w:t> </w:t>
            </w:r>
          </w:p>
        </w:tc>
        <w:tc>
          <w:tcPr>
            <w:tcW w:w="1417" w:type="dxa"/>
            <w:noWrap/>
            <w:hideMark/>
          </w:tcPr>
          <w:p w:rsidR="00BA74B2" w:rsidRPr="00BA74B2" w:rsidP="00BA74B2" w14:paraId="6C2DE088" w14:textId="77777777">
            <w:pPr>
              <w:rPr>
                <w:rFonts w:asciiTheme="minorHAnsi" w:hAnsiTheme="minorHAnsi"/>
                <w:color w:val="000000"/>
                <w:sz w:val="22"/>
                <w:szCs w:val="22"/>
              </w:rPr>
            </w:pPr>
            <w:r w:rsidRPr="00BA74B2">
              <w:rPr>
                <w:rFonts w:asciiTheme="minorHAnsi" w:hAnsiTheme="minorHAnsi"/>
                <w:color w:val="000000"/>
                <w:sz w:val="22"/>
                <w:szCs w:val="22"/>
              </w:rPr>
              <w:t> </w:t>
            </w:r>
          </w:p>
        </w:tc>
      </w:tr>
      <w:tr w14:paraId="1CF552EE" w14:textId="77777777" w:rsidTr="00BA74B2">
        <w:tblPrEx>
          <w:tblW w:w="10232" w:type="dxa"/>
          <w:tblLook w:val="04A0"/>
        </w:tblPrEx>
        <w:trPr>
          <w:trHeight w:val="261"/>
        </w:trPr>
        <w:tc>
          <w:tcPr>
            <w:tcW w:w="4495" w:type="dxa"/>
            <w:noWrap/>
            <w:hideMark/>
          </w:tcPr>
          <w:p w:rsidR="00BA74B2" w:rsidRPr="00BA74B2" w:rsidP="00BA74B2" w14:paraId="595A0C0E" w14:textId="77777777">
            <w:pPr>
              <w:rPr>
                <w:rFonts w:asciiTheme="minorHAnsi" w:hAnsiTheme="minorHAnsi"/>
                <w:color w:val="000000"/>
                <w:sz w:val="22"/>
                <w:szCs w:val="22"/>
              </w:rPr>
            </w:pPr>
            <w:r w:rsidRPr="00BA74B2">
              <w:rPr>
                <w:rFonts w:asciiTheme="minorHAnsi" w:hAnsiTheme="minorHAnsi"/>
                <w:color w:val="000000"/>
                <w:sz w:val="22"/>
                <w:szCs w:val="22"/>
              </w:rPr>
              <w:t>$35,000 - $49,999</w:t>
            </w:r>
          </w:p>
        </w:tc>
        <w:tc>
          <w:tcPr>
            <w:tcW w:w="4320" w:type="dxa"/>
            <w:noWrap/>
            <w:hideMark/>
          </w:tcPr>
          <w:p w:rsidR="00BA74B2" w:rsidRPr="00BA74B2" w:rsidP="00BA74B2" w14:paraId="6E8D5D62" w14:textId="77777777">
            <w:pPr>
              <w:jc w:val="right"/>
              <w:rPr>
                <w:rFonts w:asciiTheme="minorHAnsi" w:hAnsiTheme="minorHAnsi"/>
                <w:color w:val="000000"/>
                <w:sz w:val="22"/>
                <w:szCs w:val="22"/>
              </w:rPr>
            </w:pPr>
            <w:r w:rsidRPr="00BA74B2">
              <w:rPr>
                <w:rFonts w:asciiTheme="minorHAnsi" w:hAnsiTheme="minorHAnsi"/>
                <w:color w:val="000000"/>
                <w:sz w:val="22"/>
                <w:szCs w:val="22"/>
              </w:rPr>
              <w:t>1</w:t>
            </w:r>
          </w:p>
        </w:tc>
        <w:tc>
          <w:tcPr>
            <w:tcW w:w="1417" w:type="dxa"/>
            <w:noWrap/>
            <w:hideMark/>
          </w:tcPr>
          <w:p w:rsidR="00BA74B2" w:rsidRPr="00BA74B2" w:rsidP="00BA74B2" w14:paraId="404472CF" w14:textId="77777777">
            <w:pPr>
              <w:jc w:val="right"/>
              <w:rPr>
                <w:rFonts w:asciiTheme="minorHAnsi" w:hAnsiTheme="minorHAnsi"/>
                <w:color w:val="000000"/>
                <w:sz w:val="22"/>
                <w:szCs w:val="22"/>
              </w:rPr>
            </w:pPr>
            <w:r w:rsidRPr="00BA74B2">
              <w:rPr>
                <w:rFonts w:asciiTheme="minorHAnsi" w:hAnsiTheme="minorHAnsi"/>
                <w:color w:val="000000"/>
                <w:sz w:val="22"/>
                <w:szCs w:val="22"/>
              </w:rPr>
              <w:t>11%</w:t>
            </w:r>
          </w:p>
        </w:tc>
      </w:tr>
      <w:tr w14:paraId="76270291" w14:textId="77777777" w:rsidTr="00BA74B2">
        <w:tblPrEx>
          <w:tblW w:w="10232" w:type="dxa"/>
          <w:tblLook w:val="04A0"/>
        </w:tblPrEx>
        <w:trPr>
          <w:trHeight w:val="261"/>
        </w:trPr>
        <w:tc>
          <w:tcPr>
            <w:tcW w:w="4495" w:type="dxa"/>
            <w:noWrap/>
            <w:hideMark/>
          </w:tcPr>
          <w:p w:rsidR="00BA74B2" w:rsidRPr="00BA74B2" w:rsidP="00BA74B2" w14:paraId="0A7B453D" w14:textId="77777777">
            <w:pPr>
              <w:rPr>
                <w:rFonts w:asciiTheme="minorHAnsi" w:hAnsiTheme="minorHAnsi"/>
                <w:color w:val="000000"/>
                <w:sz w:val="22"/>
                <w:szCs w:val="22"/>
              </w:rPr>
            </w:pPr>
            <w:r w:rsidRPr="00BA74B2">
              <w:rPr>
                <w:rFonts w:asciiTheme="minorHAnsi" w:hAnsiTheme="minorHAnsi"/>
                <w:color w:val="000000"/>
                <w:sz w:val="22"/>
                <w:szCs w:val="22"/>
              </w:rPr>
              <w:t>$50,000 - $74,999</w:t>
            </w:r>
          </w:p>
        </w:tc>
        <w:tc>
          <w:tcPr>
            <w:tcW w:w="4320" w:type="dxa"/>
            <w:noWrap/>
            <w:hideMark/>
          </w:tcPr>
          <w:p w:rsidR="00BA74B2" w:rsidRPr="00BA74B2" w:rsidP="00BA74B2" w14:paraId="361BE14B" w14:textId="77777777">
            <w:pPr>
              <w:jc w:val="right"/>
              <w:rPr>
                <w:rFonts w:asciiTheme="minorHAnsi" w:hAnsiTheme="minorHAnsi"/>
                <w:color w:val="000000"/>
                <w:sz w:val="22"/>
                <w:szCs w:val="22"/>
              </w:rPr>
            </w:pPr>
            <w:r w:rsidRPr="00BA74B2">
              <w:rPr>
                <w:rFonts w:asciiTheme="minorHAnsi" w:hAnsiTheme="minorHAnsi"/>
                <w:color w:val="000000"/>
                <w:sz w:val="22"/>
                <w:szCs w:val="22"/>
              </w:rPr>
              <w:t>4</w:t>
            </w:r>
          </w:p>
        </w:tc>
        <w:tc>
          <w:tcPr>
            <w:tcW w:w="1417" w:type="dxa"/>
            <w:noWrap/>
            <w:hideMark/>
          </w:tcPr>
          <w:p w:rsidR="00BA74B2" w:rsidRPr="00BA74B2" w:rsidP="00BA74B2" w14:paraId="669ED38F" w14:textId="77777777">
            <w:pPr>
              <w:jc w:val="right"/>
              <w:rPr>
                <w:rFonts w:asciiTheme="minorHAnsi" w:hAnsiTheme="minorHAnsi"/>
                <w:color w:val="000000"/>
                <w:sz w:val="22"/>
                <w:szCs w:val="22"/>
              </w:rPr>
            </w:pPr>
            <w:r w:rsidRPr="00BA74B2">
              <w:rPr>
                <w:rFonts w:asciiTheme="minorHAnsi" w:hAnsiTheme="minorHAnsi"/>
                <w:color w:val="000000"/>
                <w:sz w:val="22"/>
                <w:szCs w:val="22"/>
              </w:rPr>
              <w:t>44%</w:t>
            </w:r>
          </w:p>
        </w:tc>
      </w:tr>
      <w:tr w14:paraId="20DB74CF" w14:textId="77777777" w:rsidTr="00BA74B2">
        <w:tblPrEx>
          <w:tblW w:w="10232" w:type="dxa"/>
          <w:tblLook w:val="04A0"/>
        </w:tblPrEx>
        <w:trPr>
          <w:trHeight w:val="261"/>
        </w:trPr>
        <w:tc>
          <w:tcPr>
            <w:tcW w:w="4495" w:type="dxa"/>
            <w:noWrap/>
            <w:hideMark/>
          </w:tcPr>
          <w:p w:rsidR="00BA74B2" w:rsidRPr="00BA74B2" w:rsidP="00BA74B2" w14:paraId="519A6AE9" w14:textId="77777777">
            <w:pPr>
              <w:rPr>
                <w:rFonts w:asciiTheme="minorHAnsi" w:hAnsiTheme="minorHAnsi"/>
                <w:color w:val="000000"/>
                <w:sz w:val="22"/>
                <w:szCs w:val="22"/>
              </w:rPr>
            </w:pPr>
            <w:r w:rsidRPr="00BA74B2">
              <w:rPr>
                <w:rFonts w:asciiTheme="minorHAnsi" w:hAnsiTheme="minorHAnsi"/>
                <w:color w:val="000000"/>
                <w:sz w:val="22"/>
                <w:szCs w:val="22"/>
              </w:rPr>
              <w:t>$75,000 or above</w:t>
            </w:r>
          </w:p>
        </w:tc>
        <w:tc>
          <w:tcPr>
            <w:tcW w:w="4320" w:type="dxa"/>
            <w:noWrap/>
            <w:hideMark/>
          </w:tcPr>
          <w:p w:rsidR="00BA74B2" w:rsidRPr="00BA74B2" w:rsidP="00BA74B2" w14:paraId="2C045EC3" w14:textId="77777777">
            <w:pPr>
              <w:jc w:val="right"/>
              <w:rPr>
                <w:rFonts w:asciiTheme="minorHAnsi" w:hAnsiTheme="minorHAnsi"/>
                <w:color w:val="000000"/>
                <w:sz w:val="22"/>
                <w:szCs w:val="22"/>
              </w:rPr>
            </w:pPr>
            <w:r w:rsidRPr="00BA74B2">
              <w:rPr>
                <w:rFonts w:asciiTheme="minorHAnsi" w:hAnsiTheme="minorHAnsi"/>
                <w:color w:val="000000"/>
                <w:sz w:val="22"/>
                <w:szCs w:val="22"/>
              </w:rPr>
              <w:t>1</w:t>
            </w:r>
          </w:p>
        </w:tc>
        <w:tc>
          <w:tcPr>
            <w:tcW w:w="1417" w:type="dxa"/>
            <w:noWrap/>
            <w:hideMark/>
          </w:tcPr>
          <w:p w:rsidR="00BA74B2" w:rsidRPr="00BA74B2" w:rsidP="00BA74B2" w14:paraId="3EB42AD1" w14:textId="77777777">
            <w:pPr>
              <w:jc w:val="right"/>
              <w:rPr>
                <w:rFonts w:asciiTheme="minorHAnsi" w:hAnsiTheme="minorHAnsi"/>
                <w:color w:val="000000"/>
                <w:sz w:val="22"/>
                <w:szCs w:val="22"/>
              </w:rPr>
            </w:pPr>
            <w:r w:rsidRPr="00BA74B2">
              <w:rPr>
                <w:rFonts w:asciiTheme="minorHAnsi" w:hAnsiTheme="minorHAnsi"/>
                <w:color w:val="000000"/>
                <w:sz w:val="22"/>
                <w:szCs w:val="22"/>
              </w:rPr>
              <w:t>11%</w:t>
            </w:r>
          </w:p>
        </w:tc>
      </w:tr>
      <w:tr w14:paraId="2631DC67" w14:textId="77777777" w:rsidTr="00BA74B2">
        <w:tblPrEx>
          <w:tblW w:w="10232" w:type="dxa"/>
          <w:tblLook w:val="04A0"/>
        </w:tblPrEx>
        <w:trPr>
          <w:trHeight w:val="261"/>
        </w:trPr>
        <w:tc>
          <w:tcPr>
            <w:tcW w:w="4495" w:type="dxa"/>
            <w:noWrap/>
            <w:hideMark/>
          </w:tcPr>
          <w:p w:rsidR="00BA74B2" w:rsidRPr="00BA74B2" w:rsidP="00BA74B2" w14:paraId="1E1CFDB9" w14:textId="77777777">
            <w:pPr>
              <w:rPr>
                <w:rFonts w:asciiTheme="minorHAnsi" w:hAnsiTheme="minorHAnsi"/>
                <w:color w:val="000000"/>
                <w:sz w:val="22"/>
                <w:szCs w:val="22"/>
              </w:rPr>
            </w:pPr>
            <w:r w:rsidRPr="00BA74B2">
              <w:rPr>
                <w:rFonts w:asciiTheme="minorHAnsi" w:hAnsiTheme="minorHAnsi"/>
                <w:color w:val="000000"/>
                <w:sz w:val="22"/>
                <w:szCs w:val="22"/>
              </w:rPr>
              <w:t>Skipped</w:t>
            </w:r>
          </w:p>
        </w:tc>
        <w:tc>
          <w:tcPr>
            <w:tcW w:w="4320" w:type="dxa"/>
            <w:noWrap/>
            <w:hideMark/>
          </w:tcPr>
          <w:p w:rsidR="00BA74B2" w:rsidRPr="00BA74B2" w:rsidP="00BA74B2" w14:paraId="593E517C" w14:textId="77777777">
            <w:pPr>
              <w:rPr>
                <w:rFonts w:asciiTheme="minorHAnsi" w:hAnsiTheme="minorHAnsi"/>
                <w:color w:val="000000"/>
                <w:sz w:val="22"/>
                <w:szCs w:val="22"/>
              </w:rPr>
            </w:pPr>
            <w:r w:rsidRPr="00BA74B2">
              <w:rPr>
                <w:rFonts w:asciiTheme="minorHAnsi" w:hAnsiTheme="minorHAnsi"/>
                <w:color w:val="000000"/>
                <w:sz w:val="22"/>
                <w:szCs w:val="22"/>
              </w:rPr>
              <w:t> </w:t>
            </w:r>
          </w:p>
        </w:tc>
        <w:tc>
          <w:tcPr>
            <w:tcW w:w="1417" w:type="dxa"/>
            <w:noWrap/>
            <w:hideMark/>
          </w:tcPr>
          <w:p w:rsidR="00BA74B2" w:rsidRPr="00BA74B2" w:rsidP="00BA74B2" w14:paraId="46C8F37D" w14:textId="77777777">
            <w:pPr>
              <w:rPr>
                <w:rFonts w:asciiTheme="minorHAnsi" w:hAnsiTheme="minorHAnsi"/>
                <w:color w:val="000000"/>
                <w:sz w:val="22"/>
                <w:szCs w:val="22"/>
              </w:rPr>
            </w:pPr>
            <w:r w:rsidRPr="00BA74B2">
              <w:rPr>
                <w:rFonts w:asciiTheme="minorHAnsi" w:hAnsiTheme="minorHAnsi"/>
                <w:color w:val="000000"/>
                <w:sz w:val="22"/>
                <w:szCs w:val="22"/>
              </w:rPr>
              <w:t> </w:t>
            </w:r>
          </w:p>
        </w:tc>
      </w:tr>
      <w:tr w14:paraId="13E88DB0" w14:textId="77777777" w:rsidTr="00BA74B2">
        <w:tblPrEx>
          <w:tblW w:w="10232" w:type="dxa"/>
          <w:tblLook w:val="04A0"/>
        </w:tblPrEx>
        <w:trPr>
          <w:trHeight w:val="261"/>
        </w:trPr>
        <w:tc>
          <w:tcPr>
            <w:tcW w:w="4495" w:type="dxa"/>
            <w:noWrap/>
            <w:hideMark/>
          </w:tcPr>
          <w:p w:rsidR="00BA74B2" w:rsidRPr="00BA74B2" w:rsidP="00BA74B2" w14:paraId="61E114A9" w14:textId="77777777">
            <w:pPr>
              <w:rPr>
                <w:rFonts w:asciiTheme="minorHAnsi" w:hAnsiTheme="minorHAnsi"/>
                <w:color w:val="000000"/>
                <w:sz w:val="22"/>
                <w:szCs w:val="22"/>
              </w:rPr>
            </w:pPr>
            <w:r w:rsidRPr="00BA74B2">
              <w:rPr>
                <w:rFonts w:asciiTheme="minorHAnsi" w:hAnsiTheme="minorHAnsi"/>
                <w:color w:val="000000"/>
                <w:sz w:val="22"/>
                <w:szCs w:val="22"/>
              </w:rPr>
              <w:t>Total:</w:t>
            </w:r>
          </w:p>
        </w:tc>
        <w:tc>
          <w:tcPr>
            <w:tcW w:w="4320" w:type="dxa"/>
            <w:noWrap/>
            <w:hideMark/>
          </w:tcPr>
          <w:p w:rsidR="00BA74B2" w:rsidRPr="00BA74B2" w:rsidP="00BA74B2" w14:paraId="12E28EE9" w14:textId="77777777">
            <w:pPr>
              <w:jc w:val="right"/>
              <w:rPr>
                <w:rFonts w:asciiTheme="minorHAnsi" w:hAnsiTheme="minorHAnsi"/>
                <w:b/>
                <w:bCs/>
                <w:color w:val="000000"/>
                <w:sz w:val="22"/>
                <w:szCs w:val="22"/>
              </w:rPr>
            </w:pPr>
            <w:r w:rsidRPr="00BA74B2">
              <w:rPr>
                <w:rFonts w:asciiTheme="minorHAnsi" w:hAnsiTheme="minorHAnsi"/>
                <w:b/>
                <w:bCs/>
                <w:color w:val="000000"/>
                <w:sz w:val="22"/>
                <w:szCs w:val="22"/>
              </w:rPr>
              <w:t>9</w:t>
            </w:r>
          </w:p>
        </w:tc>
        <w:tc>
          <w:tcPr>
            <w:tcW w:w="1417" w:type="dxa"/>
            <w:noWrap/>
            <w:hideMark/>
          </w:tcPr>
          <w:p w:rsidR="00BA74B2" w:rsidRPr="00BA74B2" w:rsidP="00BA74B2" w14:paraId="18912942" w14:textId="77777777">
            <w:pPr>
              <w:jc w:val="right"/>
              <w:rPr>
                <w:rFonts w:asciiTheme="minorHAnsi" w:hAnsiTheme="minorHAnsi"/>
                <w:b/>
                <w:bCs/>
                <w:color w:val="000000"/>
                <w:sz w:val="22"/>
                <w:szCs w:val="22"/>
              </w:rPr>
            </w:pPr>
            <w:r w:rsidRPr="00BA74B2">
              <w:rPr>
                <w:rFonts w:asciiTheme="minorHAnsi" w:hAnsiTheme="minorHAnsi"/>
                <w:b/>
                <w:bCs/>
                <w:color w:val="000000"/>
                <w:sz w:val="22"/>
                <w:szCs w:val="22"/>
              </w:rPr>
              <w:t>100%</w:t>
            </w:r>
          </w:p>
        </w:tc>
      </w:tr>
    </w:tbl>
    <w:p w:rsidR="00BA74B2" w:rsidRPr="003B5BA3" w:rsidP="00BA74B2" w14:paraId="33ADE690" w14:textId="77777777">
      <w:pPr>
        <w:rPr>
          <w:rStyle w:val="WP9Title"/>
          <w:rFonts w:asciiTheme="minorHAnsi" w:hAnsiTheme="minorHAnsi"/>
          <w:b w:val="0"/>
          <w:color w:val="000000"/>
          <w:sz w:val="22"/>
          <w:szCs w:val="22"/>
        </w:rPr>
      </w:pPr>
    </w:p>
    <w:p w:rsidR="00BA74B2" w:rsidRPr="003B5BA3" w:rsidP="00BA74B2" w14:paraId="316FD362" w14:textId="77777777">
      <w:pPr>
        <w:rPr>
          <w:rStyle w:val="WP9Title"/>
          <w:rFonts w:asciiTheme="minorHAnsi" w:hAnsiTheme="minorHAnsi"/>
          <w:b w:val="0"/>
          <w:color w:val="000000"/>
          <w:sz w:val="22"/>
          <w:szCs w:val="22"/>
        </w:rPr>
      </w:pPr>
    </w:p>
    <w:p w:rsidR="00BA74B2" w:rsidRPr="003B5BA3" w:rsidP="00BA74B2" w14:paraId="2A0D15FE" w14:textId="665A46B0">
      <w:pPr>
        <w:rPr>
          <w:rStyle w:val="WP9Title"/>
          <w:rFonts w:asciiTheme="minorHAnsi" w:hAnsiTheme="minorHAnsi"/>
          <w:color w:val="000000"/>
          <w:sz w:val="22"/>
          <w:szCs w:val="22"/>
        </w:rPr>
      </w:pPr>
      <w:r w:rsidRPr="003B5BA3">
        <w:rPr>
          <w:rStyle w:val="WP9Title"/>
          <w:rFonts w:asciiTheme="minorHAnsi" w:hAnsiTheme="minorHAnsi"/>
          <w:color w:val="000000"/>
          <w:sz w:val="22"/>
          <w:szCs w:val="22"/>
        </w:rPr>
        <w:t>Table 2: Participant Education</w:t>
      </w:r>
    </w:p>
    <w:p w:rsidR="00BA74B2" w:rsidRPr="003B5BA3" w:rsidP="00BA74B2" w14:paraId="3172E3E0" w14:textId="77777777">
      <w:pPr>
        <w:rPr>
          <w:rStyle w:val="WP9Title"/>
          <w:rFonts w:asciiTheme="minorHAnsi" w:hAnsiTheme="minorHAnsi"/>
          <w:b w:val="0"/>
          <w:color w:val="000000"/>
          <w:sz w:val="22"/>
          <w:szCs w:val="22"/>
        </w:rPr>
      </w:pPr>
    </w:p>
    <w:tbl>
      <w:tblPr>
        <w:tblStyle w:val="GridTable4Accent1"/>
        <w:tblW w:w="10310" w:type="dxa"/>
        <w:tblLook w:val="04A0"/>
      </w:tblPr>
      <w:tblGrid>
        <w:gridCol w:w="4495"/>
        <w:gridCol w:w="4292"/>
        <w:gridCol w:w="1523"/>
      </w:tblGrid>
      <w:tr w14:paraId="3EDD9DCE" w14:textId="77777777" w:rsidTr="00BA74B2">
        <w:tblPrEx>
          <w:tblW w:w="10310" w:type="dxa"/>
          <w:tblLook w:val="04A0"/>
        </w:tblPrEx>
        <w:trPr>
          <w:trHeight w:val="263"/>
        </w:trPr>
        <w:tc>
          <w:tcPr>
            <w:tcW w:w="4495" w:type="dxa"/>
            <w:noWrap/>
            <w:hideMark/>
          </w:tcPr>
          <w:p w:rsidR="00BA74B2" w:rsidRPr="00BA74B2" w:rsidP="00BA74B2" w14:paraId="2D45484A" w14:textId="77777777">
            <w:pPr>
              <w:rPr>
                <w:rFonts w:asciiTheme="minorHAnsi" w:hAnsiTheme="minorHAnsi"/>
                <w:color w:val="000000"/>
                <w:sz w:val="22"/>
                <w:szCs w:val="22"/>
              </w:rPr>
            </w:pPr>
            <w:r w:rsidRPr="00BA74B2">
              <w:rPr>
                <w:rFonts w:asciiTheme="minorHAnsi" w:hAnsiTheme="minorHAnsi"/>
                <w:color w:val="000000"/>
                <w:sz w:val="22"/>
                <w:szCs w:val="22"/>
              </w:rPr>
              <w:t>Education Attained</w:t>
            </w:r>
          </w:p>
        </w:tc>
        <w:tc>
          <w:tcPr>
            <w:tcW w:w="4292" w:type="dxa"/>
            <w:noWrap/>
            <w:hideMark/>
          </w:tcPr>
          <w:p w:rsidR="00BA74B2" w:rsidRPr="00BA74B2" w:rsidP="00BA74B2" w14:paraId="55F30670" w14:textId="77777777">
            <w:pPr>
              <w:rPr>
                <w:rFonts w:asciiTheme="minorHAnsi" w:hAnsiTheme="minorHAnsi"/>
                <w:color w:val="000000"/>
                <w:sz w:val="22"/>
                <w:szCs w:val="22"/>
              </w:rPr>
            </w:pPr>
            <w:r w:rsidRPr="00BA74B2">
              <w:rPr>
                <w:rFonts w:asciiTheme="minorHAnsi" w:hAnsiTheme="minorHAnsi"/>
                <w:color w:val="000000"/>
                <w:sz w:val="22"/>
                <w:szCs w:val="22"/>
              </w:rPr>
              <w:t>Number of Respondents</w:t>
            </w:r>
          </w:p>
        </w:tc>
        <w:tc>
          <w:tcPr>
            <w:tcW w:w="1523" w:type="dxa"/>
            <w:noWrap/>
            <w:hideMark/>
          </w:tcPr>
          <w:p w:rsidR="00BA74B2" w:rsidRPr="00BA74B2" w:rsidP="00BA74B2" w14:paraId="674AE26F" w14:textId="77777777">
            <w:pPr>
              <w:rPr>
                <w:rFonts w:asciiTheme="minorHAnsi" w:hAnsiTheme="minorHAnsi"/>
                <w:color w:val="000000"/>
                <w:sz w:val="22"/>
                <w:szCs w:val="22"/>
              </w:rPr>
            </w:pPr>
            <w:r w:rsidRPr="00BA74B2">
              <w:rPr>
                <w:rFonts w:asciiTheme="minorHAnsi" w:hAnsiTheme="minorHAnsi"/>
                <w:color w:val="000000"/>
                <w:sz w:val="22"/>
                <w:szCs w:val="22"/>
              </w:rPr>
              <w:t>Percentage</w:t>
            </w:r>
          </w:p>
        </w:tc>
      </w:tr>
      <w:tr w14:paraId="08FC9CA1" w14:textId="77777777" w:rsidTr="00BA74B2">
        <w:tblPrEx>
          <w:tblW w:w="10310" w:type="dxa"/>
          <w:tblLook w:val="04A0"/>
        </w:tblPrEx>
        <w:trPr>
          <w:trHeight w:val="263"/>
        </w:trPr>
        <w:tc>
          <w:tcPr>
            <w:tcW w:w="4495" w:type="dxa"/>
            <w:noWrap/>
            <w:hideMark/>
          </w:tcPr>
          <w:p w:rsidR="00BA74B2" w:rsidRPr="00BA74B2" w:rsidP="00BA74B2" w14:paraId="56FBCDBD" w14:textId="77777777">
            <w:pPr>
              <w:rPr>
                <w:rFonts w:asciiTheme="minorHAnsi" w:hAnsiTheme="minorHAnsi"/>
                <w:color w:val="000000"/>
                <w:sz w:val="22"/>
                <w:szCs w:val="22"/>
              </w:rPr>
            </w:pPr>
            <w:r w:rsidRPr="00BA74B2">
              <w:rPr>
                <w:rFonts w:asciiTheme="minorHAnsi" w:hAnsiTheme="minorHAnsi"/>
                <w:color w:val="000000"/>
                <w:sz w:val="22"/>
                <w:szCs w:val="22"/>
              </w:rPr>
              <w:t>Some High school or less</w:t>
            </w:r>
          </w:p>
        </w:tc>
        <w:tc>
          <w:tcPr>
            <w:tcW w:w="4292" w:type="dxa"/>
            <w:noWrap/>
            <w:hideMark/>
          </w:tcPr>
          <w:p w:rsidR="00BA74B2" w:rsidRPr="00BA74B2" w:rsidP="00BA74B2" w14:paraId="1510A6B3" w14:textId="77777777">
            <w:pPr>
              <w:rPr>
                <w:rFonts w:asciiTheme="minorHAnsi" w:hAnsiTheme="minorHAnsi"/>
                <w:color w:val="000000"/>
                <w:sz w:val="22"/>
                <w:szCs w:val="22"/>
              </w:rPr>
            </w:pPr>
            <w:r w:rsidRPr="00BA74B2">
              <w:rPr>
                <w:rFonts w:asciiTheme="minorHAnsi" w:hAnsiTheme="minorHAnsi"/>
                <w:color w:val="000000"/>
                <w:sz w:val="22"/>
                <w:szCs w:val="22"/>
              </w:rPr>
              <w:t> </w:t>
            </w:r>
          </w:p>
        </w:tc>
        <w:tc>
          <w:tcPr>
            <w:tcW w:w="1523" w:type="dxa"/>
            <w:noWrap/>
            <w:hideMark/>
          </w:tcPr>
          <w:p w:rsidR="00BA74B2" w:rsidRPr="00BA74B2" w:rsidP="00BA74B2" w14:paraId="3AD7EF1A" w14:textId="77777777">
            <w:pPr>
              <w:rPr>
                <w:rFonts w:asciiTheme="minorHAnsi" w:hAnsiTheme="minorHAnsi"/>
                <w:color w:val="000000"/>
                <w:sz w:val="22"/>
                <w:szCs w:val="22"/>
              </w:rPr>
            </w:pPr>
            <w:r w:rsidRPr="00BA74B2">
              <w:rPr>
                <w:rFonts w:asciiTheme="minorHAnsi" w:hAnsiTheme="minorHAnsi"/>
                <w:color w:val="000000"/>
                <w:sz w:val="22"/>
                <w:szCs w:val="22"/>
              </w:rPr>
              <w:t> </w:t>
            </w:r>
          </w:p>
        </w:tc>
      </w:tr>
      <w:tr w14:paraId="6DB73437" w14:textId="77777777" w:rsidTr="00BA74B2">
        <w:tblPrEx>
          <w:tblW w:w="10310" w:type="dxa"/>
          <w:tblLook w:val="04A0"/>
        </w:tblPrEx>
        <w:trPr>
          <w:trHeight w:val="263"/>
        </w:trPr>
        <w:tc>
          <w:tcPr>
            <w:tcW w:w="4495" w:type="dxa"/>
            <w:noWrap/>
            <w:hideMark/>
          </w:tcPr>
          <w:p w:rsidR="00BA74B2" w:rsidRPr="00BA74B2" w:rsidP="00BA74B2" w14:paraId="5E117A58" w14:textId="77777777">
            <w:pPr>
              <w:rPr>
                <w:rFonts w:asciiTheme="minorHAnsi" w:hAnsiTheme="minorHAnsi"/>
                <w:color w:val="000000"/>
                <w:sz w:val="22"/>
                <w:szCs w:val="22"/>
              </w:rPr>
            </w:pPr>
            <w:r w:rsidRPr="00BA74B2">
              <w:rPr>
                <w:rFonts w:asciiTheme="minorHAnsi" w:hAnsiTheme="minorHAnsi"/>
                <w:color w:val="000000"/>
                <w:sz w:val="22"/>
                <w:szCs w:val="22"/>
              </w:rPr>
              <w:t>High school graduate (or equivalent)</w:t>
            </w:r>
          </w:p>
        </w:tc>
        <w:tc>
          <w:tcPr>
            <w:tcW w:w="4292" w:type="dxa"/>
            <w:noWrap/>
            <w:hideMark/>
          </w:tcPr>
          <w:p w:rsidR="00BA74B2" w:rsidRPr="00BA74B2" w:rsidP="00BA74B2" w14:paraId="5F8F621A" w14:textId="77777777">
            <w:pPr>
              <w:jc w:val="right"/>
              <w:rPr>
                <w:rFonts w:asciiTheme="minorHAnsi" w:hAnsiTheme="minorHAnsi"/>
                <w:color w:val="000000"/>
                <w:sz w:val="22"/>
                <w:szCs w:val="22"/>
              </w:rPr>
            </w:pPr>
            <w:r w:rsidRPr="00BA74B2">
              <w:rPr>
                <w:rFonts w:asciiTheme="minorHAnsi" w:hAnsiTheme="minorHAnsi"/>
                <w:color w:val="000000"/>
                <w:sz w:val="22"/>
                <w:szCs w:val="22"/>
              </w:rPr>
              <w:t>2</w:t>
            </w:r>
          </w:p>
        </w:tc>
        <w:tc>
          <w:tcPr>
            <w:tcW w:w="1523" w:type="dxa"/>
            <w:noWrap/>
            <w:hideMark/>
          </w:tcPr>
          <w:p w:rsidR="00BA74B2" w:rsidRPr="00BA74B2" w:rsidP="00BA74B2" w14:paraId="1AB35B03" w14:textId="77777777">
            <w:pPr>
              <w:jc w:val="right"/>
              <w:rPr>
                <w:rFonts w:asciiTheme="minorHAnsi" w:hAnsiTheme="minorHAnsi"/>
                <w:color w:val="000000"/>
                <w:sz w:val="22"/>
                <w:szCs w:val="22"/>
              </w:rPr>
            </w:pPr>
            <w:r w:rsidRPr="00BA74B2">
              <w:rPr>
                <w:rFonts w:asciiTheme="minorHAnsi" w:hAnsiTheme="minorHAnsi"/>
                <w:color w:val="000000"/>
                <w:sz w:val="22"/>
                <w:szCs w:val="22"/>
              </w:rPr>
              <w:t>22%</w:t>
            </w:r>
          </w:p>
        </w:tc>
      </w:tr>
      <w:tr w14:paraId="04C53C70" w14:textId="77777777" w:rsidTr="00BA74B2">
        <w:tblPrEx>
          <w:tblW w:w="10310" w:type="dxa"/>
          <w:tblLook w:val="04A0"/>
        </w:tblPrEx>
        <w:trPr>
          <w:trHeight w:val="263"/>
        </w:trPr>
        <w:tc>
          <w:tcPr>
            <w:tcW w:w="4495" w:type="dxa"/>
            <w:noWrap/>
            <w:hideMark/>
          </w:tcPr>
          <w:p w:rsidR="00BA74B2" w:rsidRPr="00BA74B2" w:rsidP="00BA74B2" w14:paraId="285B0FAD" w14:textId="77777777">
            <w:pPr>
              <w:rPr>
                <w:rFonts w:asciiTheme="minorHAnsi" w:hAnsiTheme="minorHAnsi"/>
                <w:color w:val="000000"/>
                <w:sz w:val="22"/>
                <w:szCs w:val="22"/>
              </w:rPr>
            </w:pPr>
            <w:r w:rsidRPr="00BA74B2">
              <w:rPr>
                <w:rFonts w:asciiTheme="minorHAnsi" w:hAnsiTheme="minorHAnsi"/>
                <w:color w:val="000000"/>
                <w:sz w:val="22"/>
                <w:szCs w:val="22"/>
              </w:rPr>
              <w:t>Some college or technical school (1-4 years, no degree)</w:t>
            </w:r>
          </w:p>
        </w:tc>
        <w:tc>
          <w:tcPr>
            <w:tcW w:w="4292" w:type="dxa"/>
            <w:noWrap/>
            <w:hideMark/>
          </w:tcPr>
          <w:p w:rsidR="00BA74B2" w:rsidRPr="00BA74B2" w:rsidP="00BA74B2" w14:paraId="487536B0" w14:textId="77777777">
            <w:pPr>
              <w:jc w:val="right"/>
              <w:rPr>
                <w:rFonts w:asciiTheme="minorHAnsi" w:hAnsiTheme="minorHAnsi"/>
                <w:color w:val="000000"/>
                <w:sz w:val="22"/>
                <w:szCs w:val="22"/>
              </w:rPr>
            </w:pPr>
            <w:r w:rsidRPr="00BA74B2">
              <w:rPr>
                <w:rFonts w:asciiTheme="minorHAnsi" w:hAnsiTheme="minorHAnsi"/>
                <w:color w:val="000000"/>
                <w:sz w:val="22"/>
                <w:szCs w:val="22"/>
              </w:rPr>
              <w:t>2</w:t>
            </w:r>
          </w:p>
        </w:tc>
        <w:tc>
          <w:tcPr>
            <w:tcW w:w="1523" w:type="dxa"/>
            <w:noWrap/>
            <w:hideMark/>
          </w:tcPr>
          <w:p w:rsidR="00BA74B2" w:rsidRPr="00BA74B2" w:rsidP="00BA74B2" w14:paraId="53BFEBC8" w14:textId="77777777">
            <w:pPr>
              <w:jc w:val="right"/>
              <w:rPr>
                <w:rFonts w:asciiTheme="minorHAnsi" w:hAnsiTheme="minorHAnsi"/>
                <w:color w:val="000000"/>
                <w:sz w:val="22"/>
                <w:szCs w:val="22"/>
              </w:rPr>
            </w:pPr>
            <w:r w:rsidRPr="00BA74B2">
              <w:rPr>
                <w:rFonts w:asciiTheme="minorHAnsi" w:hAnsiTheme="minorHAnsi"/>
                <w:color w:val="000000"/>
                <w:sz w:val="22"/>
                <w:szCs w:val="22"/>
              </w:rPr>
              <w:t>22%</w:t>
            </w:r>
          </w:p>
        </w:tc>
      </w:tr>
      <w:tr w14:paraId="7B56A467" w14:textId="77777777" w:rsidTr="00BA74B2">
        <w:tblPrEx>
          <w:tblW w:w="10310" w:type="dxa"/>
          <w:tblLook w:val="04A0"/>
        </w:tblPrEx>
        <w:trPr>
          <w:trHeight w:val="263"/>
        </w:trPr>
        <w:tc>
          <w:tcPr>
            <w:tcW w:w="4495" w:type="dxa"/>
            <w:noWrap/>
            <w:hideMark/>
          </w:tcPr>
          <w:p w:rsidR="00BA74B2" w:rsidRPr="00BA74B2" w:rsidP="00BA74B2" w14:paraId="1DAC53EE" w14:textId="77777777">
            <w:pPr>
              <w:rPr>
                <w:rFonts w:asciiTheme="minorHAnsi" w:hAnsiTheme="minorHAnsi"/>
                <w:color w:val="000000"/>
                <w:sz w:val="22"/>
                <w:szCs w:val="22"/>
              </w:rPr>
            </w:pPr>
            <w:r w:rsidRPr="00BA74B2">
              <w:rPr>
                <w:rFonts w:asciiTheme="minorHAnsi" w:hAnsiTheme="minorHAnsi"/>
                <w:color w:val="000000"/>
                <w:sz w:val="22"/>
                <w:szCs w:val="22"/>
              </w:rPr>
              <w:t>College graduate (e.g., BA, BS, etc.)</w:t>
            </w:r>
          </w:p>
        </w:tc>
        <w:tc>
          <w:tcPr>
            <w:tcW w:w="4292" w:type="dxa"/>
            <w:noWrap/>
            <w:hideMark/>
          </w:tcPr>
          <w:p w:rsidR="00BA74B2" w:rsidRPr="00BA74B2" w:rsidP="00BA74B2" w14:paraId="771C909F" w14:textId="77777777">
            <w:pPr>
              <w:jc w:val="right"/>
              <w:rPr>
                <w:rFonts w:asciiTheme="minorHAnsi" w:hAnsiTheme="minorHAnsi"/>
                <w:color w:val="000000"/>
                <w:sz w:val="22"/>
                <w:szCs w:val="22"/>
              </w:rPr>
            </w:pPr>
            <w:r w:rsidRPr="00BA74B2">
              <w:rPr>
                <w:rFonts w:asciiTheme="minorHAnsi" w:hAnsiTheme="minorHAnsi"/>
                <w:color w:val="000000"/>
                <w:sz w:val="22"/>
                <w:szCs w:val="22"/>
              </w:rPr>
              <w:t>4</w:t>
            </w:r>
          </w:p>
        </w:tc>
        <w:tc>
          <w:tcPr>
            <w:tcW w:w="1523" w:type="dxa"/>
            <w:noWrap/>
            <w:hideMark/>
          </w:tcPr>
          <w:p w:rsidR="00BA74B2" w:rsidRPr="00BA74B2" w:rsidP="00BA74B2" w14:paraId="1DE528B0" w14:textId="77777777">
            <w:pPr>
              <w:jc w:val="right"/>
              <w:rPr>
                <w:rFonts w:asciiTheme="minorHAnsi" w:hAnsiTheme="minorHAnsi"/>
                <w:color w:val="000000"/>
                <w:sz w:val="22"/>
                <w:szCs w:val="22"/>
              </w:rPr>
            </w:pPr>
            <w:r w:rsidRPr="00BA74B2">
              <w:rPr>
                <w:rFonts w:asciiTheme="minorHAnsi" w:hAnsiTheme="minorHAnsi"/>
                <w:color w:val="000000"/>
                <w:sz w:val="22"/>
                <w:szCs w:val="22"/>
              </w:rPr>
              <w:t>44%</w:t>
            </w:r>
          </w:p>
        </w:tc>
      </w:tr>
      <w:tr w14:paraId="34C29E4C" w14:textId="77777777" w:rsidTr="00BA74B2">
        <w:tblPrEx>
          <w:tblW w:w="10310" w:type="dxa"/>
          <w:tblLook w:val="04A0"/>
        </w:tblPrEx>
        <w:trPr>
          <w:trHeight w:val="263"/>
        </w:trPr>
        <w:tc>
          <w:tcPr>
            <w:tcW w:w="4495" w:type="dxa"/>
            <w:noWrap/>
            <w:hideMark/>
          </w:tcPr>
          <w:p w:rsidR="00BA74B2" w:rsidRPr="00BA74B2" w:rsidP="00BA74B2" w14:paraId="45EDF3A9" w14:textId="77777777">
            <w:pPr>
              <w:rPr>
                <w:rFonts w:asciiTheme="minorHAnsi" w:hAnsiTheme="minorHAnsi"/>
                <w:color w:val="000000"/>
                <w:sz w:val="22"/>
                <w:szCs w:val="22"/>
              </w:rPr>
            </w:pPr>
            <w:r w:rsidRPr="00BA74B2">
              <w:rPr>
                <w:rFonts w:asciiTheme="minorHAnsi" w:hAnsiTheme="minorHAnsi"/>
                <w:color w:val="000000"/>
                <w:sz w:val="22"/>
                <w:szCs w:val="22"/>
              </w:rPr>
              <w:t>Graduate degree (e.g., MA, MS, PhD, etc.)</w:t>
            </w:r>
          </w:p>
        </w:tc>
        <w:tc>
          <w:tcPr>
            <w:tcW w:w="4292" w:type="dxa"/>
            <w:noWrap/>
            <w:hideMark/>
          </w:tcPr>
          <w:p w:rsidR="00BA74B2" w:rsidRPr="00BA74B2" w:rsidP="00BA74B2" w14:paraId="54A97821" w14:textId="77777777">
            <w:pPr>
              <w:jc w:val="right"/>
              <w:rPr>
                <w:rFonts w:asciiTheme="minorHAnsi" w:hAnsiTheme="minorHAnsi"/>
                <w:color w:val="000000"/>
                <w:sz w:val="22"/>
                <w:szCs w:val="22"/>
              </w:rPr>
            </w:pPr>
            <w:r w:rsidRPr="00BA74B2">
              <w:rPr>
                <w:rFonts w:asciiTheme="minorHAnsi" w:hAnsiTheme="minorHAnsi"/>
                <w:color w:val="000000"/>
                <w:sz w:val="22"/>
                <w:szCs w:val="22"/>
              </w:rPr>
              <w:t>1</w:t>
            </w:r>
          </w:p>
        </w:tc>
        <w:tc>
          <w:tcPr>
            <w:tcW w:w="1523" w:type="dxa"/>
            <w:noWrap/>
            <w:hideMark/>
          </w:tcPr>
          <w:p w:rsidR="00BA74B2" w:rsidRPr="00BA74B2" w:rsidP="00BA74B2" w14:paraId="04726CBF" w14:textId="77777777">
            <w:pPr>
              <w:jc w:val="right"/>
              <w:rPr>
                <w:rFonts w:asciiTheme="minorHAnsi" w:hAnsiTheme="minorHAnsi"/>
                <w:color w:val="000000"/>
                <w:sz w:val="22"/>
                <w:szCs w:val="22"/>
              </w:rPr>
            </w:pPr>
            <w:r w:rsidRPr="00BA74B2">
              <w:rPr>
                <w:rFonts w:asciiTheme="minorHAnsi" w:hAnsiTheme="minorHAnsi"/>
                <w:color w:val="000000"/>
                <w:sz w:val="22"/>
                <w:szCs w:val="22"/>
              </w:rPr>
              <w:t>11%</w:t>
            </w:r>
          </w:p>
        </w:tc>
      </w:tr>
      <w:tr w14:paraId="52332A23" w14:textId="77777777" w:rsidTr="00BA74B2">
        <w:tblPrEx>
          <w:tblW w:w="10310" w:type="dxa"/>
          <w:tblLook w:val="04A0"/>
        </w:tblPrEx>
        <w:trPr>
          <w:trHeight w:val="263"/>
        </w:trPr>
        <w:tc>
          <w:tcPr>
            <w:tcW w:w="4495" w:type="dxa"/>
            <w:noWrap/>
            <w:hideMark/>
          </w:tcPr>
          <w:p w:rsidR="00BA74B2" w:rsidRPr="00BA74B2" w:rsidP="00BA74B2" w14:paraId="293FAB51" w14:textId="77777777">
            <w:pPr>
              <w:rPr>
                <w:rFonts w:asciiTheme="minorHAnsi" w:hAnsiTheme="minorHAnsi"/>
                <w:color w:val="000000"/>
                <w:sz w:val="22"/>
                <w:szCs w:val="22"/>
              </w:rPr>
            </w:pPr>
            <w:r w:rsidRPr="00BA74B2">
              <w:rPr>
                <w:rFonts w:asciiTheme="minorHAnsi" w:hAnsiTheme="minorHAnsi"/>
                <w:color w:val="000000"/>
                <w:sz w:val="22"/>
                <w:szCs w:val="22"/>
              </w:rPr>
              <w:t>Medical degree (e.g., RN, NP, MD, DDS)</w:t>
            </w:r>
          </w:p>
        </w:tc>
        <w:tc>
          <w:tcPr>
            <w:tcW w:w="4292" w:type="dxa"/>
            <w:noWrap/>
            <w:hideMark/>
          </w:tcPr>
          <w:p w:rsidR="00BA74B2" w:rsidRPr="00BA74B2" w:rsidP="00BA74B2" w14:paraId="0A9C16E0" w14:textId="77777777">
            <w:pPr>
              <w:rPr>
                <w:rFonts w:asciiTheme="minorHAnsi" w:hAnsiTheme="minorHAnsi"/>
                <w:color w:val="000000"/>
                <w:sz w:val="22"/>
                <w:szCs w:val="22"/>
              </w:rPr>
            </w:pPr>
            <w:r w:rsidRPr="00BA74B2">
              <w:rPr>
                <w:rFonts w:asciiTheme="minorHAnsi" w:hAnsiTheme="minorHAnsi"/>
                <w:color w:val="000000"/>
                <w:sz w:val="22"/>
                <w:szCs w:val="22"/>
              </w:rPr>
              <w:t> </w:t>
            </w:r>
          </w:p>
        </w:tc>
        <w:tc>
          <w:tcPr>
            <w:tcW w:w="1523" w:type="dxa"/>
            <w:noWrap/>
            <w:hideMark/>
          </w:tcPr>
          <w:p w:rsidR="00BA74B2" w:rsidRPr="00BA74B2" w:rsidP="00BA74B2" w14:paraId="212637B0" w14:textId="77777777">
            <w:pPr>
              <w:rPr>
                <w:rFonts w:asciiTheme="minorHAnsi" w:hAnsiTheme="minorHAnsi"/>
                <w:color w:val="000000"/>
                <w:sz w:val="22"/>
                <w:szCs w:val="22"/>
              </w:rPr>
            </w:pPr>
            <w:r w:rsidRPr="00BA74B2">
              <w:rPr>
                <w:rFonts w:asciiTheme="minorHAnsi" w:hAnsiTheme="minorHAnsi"/>
                <w:color w:val="000000"/>
                <w:sz w:val="22"/>
                <w:szCs w:val="22"/>
              </w:rPr>
              <w:t> </w:t>
            </w:r>
          </w:p>
        </w:tc>
      </w:tr>
      <w:tr w14:paraId="4D86FFC4" w14:textId="77777777" w:rsidTr="00BA74B2">
        <w:tblPrEx>
          <w:tblW w:w="10310" w:type="dxa"/>
          <w:tblLook w:val="04A0"/>
        </w:tblPrEx>
        <w:trPr>
          <w:trHeight w:val="263"/>
        </w:trPr>
        <w:tc>
          <w:tcPr>
            <w:tcW w:w="4495" w:type="dxa"/>
            <w:noWrap/>
            <w:hideMark/>
          </w:tcPr>
          <w:p w:rsidR="00BA74B2" w:rsidRPr="00BA74B2" w:rsidP="00BA74B2" w14:paraId="0FE45A55" w14:textId="77777777">
            <w:pPr>
              <w:rPr>
                <w:rFonts w:asciiTheme="minorHAnsi" w:hAnsiTheme="minorHAnsi"/>
                <w:color w:val="000000"/>
                <w:sz w:val="22"/>
                <w:szCs w:val="22"/>
              </w:rPr>
            </w:pPr>
            <w:r w:rsidRPr="00BA74B2">
              <w:rPr>
                <w:rFonts w:asciiTheme="minorHAnsi" w:hAnsiTheme="minorHAnsi"/>
                <w:color w:val="000000"/>
                <w:sz w:val="22"/>
                <w:szCs w:val="22"/>
              </w:rPr>
              <w:t>Skipped</w:t>
            </w:r>
          </w:p>
        </w:tc>
        <w:tc>
          <w:tcPr>
            <w:tcW w:w="4292" w:type="dxa"/>
            <w:noWrap/>
            <w:hideMark/>
          </w:tcPr>
          <w:p w:rsidR="00BA74B2" w:rsidRPr="00BA74B2" w:rsidP="00BA74B2" w14:paraId="466A2BA5" w14:textId="77777777">
            <w:pPr>
              <w:rPr>
                <w:rFonts w:asciiTheme="minorHAnsi" w:hAnsiTheme="minorHAnsi"/>
                <w:color w:val="000000"/>
                <w:sz w:val="22"/>
                <w:szCs w:val="22"/>
              </w:rPr>
            </w:pPr>
            <w:r w:rsidRPr="00BA74B2">
              <w:rPr>
                <w:rFonts w:asciiTheme="minorHAnsi" w:hAnsiTheme="minorHAnsi"/>
                <w:color w:val="000000"/>
                <w:sz w:val="22"/>
                <w:szCs w:val="22"/>
              </w:rPr>
              <w:t> </w:t>
            </w:r>
          </w:p>
        </w:tc>
        <w:tc>
          <w:tcPr>
            <w:tcW w:w="1523" w:type="dxa"/>
            <w:noWrap/>
            <w:hideMark/>
          </w:tcPr>
          <w:p w:rsidR="00BA74B2" w:rsidRPr="00BA74B2" w:rsidP="00BA74B2" w14:paraId="72193EB1" w14:textId="77777777">
            <w:pPr>
              <w:rPr>
                <w:rFonts w:asciiTheme="minorHAnsi" w:hAnsiTheme="minorHAnsi"/>
                <w:color w:val="000000"/>
                <w:sz w:val="22"/>
                <w:szCs w:val="22"/>
              </w:rPr>
            </w:pPr>
            <w:r w:rsidRPr="00BA74B2">
              <w:rPr>
                <w:rFonts w:asciiTheme="minorHAnsi" w:hAnsiTheme="minorHAnsi"/>
                <w:color w:val="000000"/>
                <w:sz w:val="22"/>
                <w:szCs w:val="22"/>
              </w:rPr>
              <w:t> </w:t>
            </w:r>
          </w:p>
        </w:tc>
      </w:tr>
      <w:tr w14:paraId="46BAB67D" w14:textId="77777777" w:rsidTr="00BA74B2">
        <w:tblPrEx>
          <w:tblW w:w="10310" w:type="dxa"/>
          <w:tblLook w:val="04A0"/>
        </w:tblPrEx>
        <w:trPr>
          <w:trHeight w:val="263"/>
        </w:trPr>
        <w:tc>
          <w:tcPr>
            <w:tcW w:w="4495" w:type="dxa"/>
            <w:noWrap/>
            <w:hideMark/>
          </w:tcPr>
          <w:p w:rsidR="00BA74B2" w:rsidRPr="00BA74B2" w:rsidP="00BA74B2" w14:paraId="4F0ED898" w14:textId="77777777">
            <w:pPr>
              <w:rPr>
                <w:rFonts w:asciiTheme="minorHAnsi" w:hAnsiTheme="minorHAnsi"/>
                <w:color w:val="000000"/>
                <w:sz w:val="22"/>
                <w:szCs w:val="22"/>
              </w:rPr>
            </w:pPr>
            <w:r w:rsidRPr="00BA74B2">
              <w:rPr>
                <w:rFonts w:asciiTheme="minorHAnsi" w:hAnsiTheme="minorHAnsi"/>
                <w:color w:val="000000"/>
                <w:sz w:val="22"/>
                <w:szCs w:val="22"/>
              </w:rPr>
              <w:t>I do not wish to answer</w:t>
            </w:r>
          </w:p>
        </w:tc>
        <w:tc>
          <w:tcPr>
            <w:tcW w:w="4292" w:type="dxa"/>
            <w:noWrap/>
            <w:hideMark/>
          </w:tcPr>
          <w:p w:rsidR="00BA74B2" w:rsidRPr="00BA74B2" w:rsidP="00BA74B2" w14:paraId="0798299F" w14:textId="77777777">
            <w:pPr>
              <w:rPr>
                <w:rFonts w:asciiTheme="minorHAnsi" w:hAnsiTheme="minorHAnsi"/>
                <w:color w:val="000000"/>
                <w:sz w:val="22"/>
                <w:szCs w:val="22"/>
              </w:rPr>
            </w:pPr>
            <w:r w:rsidRPr="00BA74B2">
              <w:rPr>
                <w:rFonts w:asciiTheme="minorHAnsi" w:hAnsiTheme="minorHAnsi"/>
                <w:color w:val="000000"/>
                <w:sz w:val="22"/>
                <w:szCs w:val="22"/>
              </w:rPr>
              <w:t> </w:t>
            </w:r>
          </w:p>
        </w:tc>
        <w:tc>
          <w:tcPr>
            <w:tcW w:w="1523" w:type="dxa"/>
            <w:noWrap/>
            <w:hideMark/>
          </w:tcPr>
          <w:p w:rsidR="00BA74B2" w:rsidRPr="00BA74B2" w:rsidP="00BA74B2" w14:paraId="7381698A" w14:textId="77777777">
            <w:pPr>
              <w:rPr>
                <w:rFonts w:asciiTheme="minorHAnsi" w:hAnsiTheme="minorHAnsi"/>
                <w:color w:val="000000"/>
                <w:sz w:val="22"/>
                <w:szCs w:val="22"/>
              </w:rPr>
            </w:pPr>
            <w:r w:rsidRPr="00BA74B2">
              <w:rPr>
                <w:rFonts w:asciiTheme="minorHAnsi" w:hAnsiTheme="minorHAnsi"/>
                <w:color w:val="000000"/>
                <w:sz w:val="22"/>
                <w:szCs w:val="22"/>
              </w:rPr>
              <w:t> </w:t>
            </w:r>
          </w:p>
        </w:tc>
      </w:tr>
      <w:tr w14:paraId="3E572D40" w14:textId="77777777" w:rsidTr="00BA74B2">
        <w:tblPrEx>
          <w:tblW w:w="10310" w:type="dxa"/>
          <w:tblLook w:val="04A0"/>
        </w:tblPrEx>
        <w:trPr>
          <w:trHeight w:val="263"/>
        </w:trPr>
        <w:tc>
          <w:tcPr>
            <w:tcW w:w="4495" w:type="dxa"/>
            <w:noWrap/>
            <w:hideMark/>
          </w:tcPr>
          <w:p w:rsidR="00BA74B2" w:rsidRPr="00BA74B2" w:rsidP="00BA74B2" w14:paraId="03F7ADDC" w14:textId="77777777">
            <w:pPr>
              <w:rPr>
                <w:rFonts w:asciiTheme="minorHAnsi" w:hAnsiTheme="minorHAnsi"/>
                <w:color w:val="000000"/>
                <w:sz w:val="22"/>
                <w:szCs w:val="22"/>
              </w:rPr>
            </w:pPr>
            <w:r w:rsidRPr="00BA74B2">
              <w:rPr>
                <w:rFonts w:asciiTheme="minorHAnsi" w:hAnsiTheme="minorHAnsi"/>
                <w:color w:val="000000"/>
                <w:sz w:val="22"/>
                <w:szCs w:val="22"/>
              </w:rPr>
              <w:t> </w:t>
            </w:r>
          </w:p>
        </w:tc>
        <w:tc>
          <w:tcPr>
            <w:tcW w:w="4292" w:type="dxa"/>
            <w:noWrap/>
            <w:hideMark/>
          </w:tcPr>
          <w:p w:rsidR="00BA74B2" w:rsidRPr="00BA74B2" w:rsidP="00BA74B2" w14:paraId="4FD5793C" w14:textId="77777777">
            <w:pPr>
              <w:jc w:val="right"/>
              <w:rPr>
                <w:rFonts w:asciiTheme="minorHAnsi" w:hAnsiTheme="minorHAnsi"/>
                <w:b/>
                <w:bCs/>
                <w:color w:val="000000"/>
                <w:sz w:val="22"/>
                <w:szCs w:val="22"/>
              </w:rPr>
            </w:pPr>
            <w:r w:rsidRPr="00BA74B2">
              <w:rPr>
                <w:rFonts w:asciiTheme="minorHAnsi" w:hAnsiTheme="minorHAnsi"/>
                <w:b/>
                <w:bCs/>
                <w:color w:val="000000"/>
                <w:sz w:val="22"/>
                <w:szCs w:val="22"/>
              </w:rPr>
              <w:t>9</w:t>
            </w:r>
          </w:p>
        </w:tc>
        <w:tc>
          <w:tcPr>
            <w:tcW w:w="1523" w:type="dxa"/>
            <w:noWrap/>
            <w:hideMark/>
          </w:tcPr>
          <w:p w:rsidR="00BA74B2" w:rsidRPr="00BA74B2" w:rsidP="00BA74B2" w14:paraId="4B98C1FF" w14:textId="77777777">
            <w:pPr>
              <w:jc w:val="right"/>
              <w:rPr>
                <w:rFonts w:asciiTheme="minorHAnsi" w:hAnsiTheme="minorHAnsi"/>
                <w:b/>
                <w:bCs/>
                <w:color w:val="000000"/>
                <w:sz w:val="22"/>
                <w:szCs w:val="22"/>
              </w:rPr>
            </w:pPr>
            <w:r w:rsidRPr="00BA74B2">
              <w:rPr>
                <w:rFonts w:asciiTheme="minorHAnsi" w:hAnsiTheme="minorHAnsi"/>
                <w:b/>
                <w:bCs/>
                <w:color w:val="000000"/>
                <w:sz w:val="22"/>
                <w:szCs w:val="22"/>
              </w:rPr>
              <w:t>100%</w:t>
            </w:r>
          </w:p>
        </w:tc>
      </w:tr>
    </w:tbl>
    <w:p w:rsidR="003504BF" w:rsidRPr="003B5BA3" w:rsidP="00463B72" w14:paraId="600D73A3" w14:textId="77777777">
      <w:pPr>
        <w:spacing w:line="18" w:lineRule="atLeast"/>
        <w:rPr>
          <w:rStyle w:val="WP9Title"/>
          <w:rFonts w:asciiTheme="minorHAnsi" w:hAnsiTheme="minorHAnsi" w:cs="Arial"/>
          <w:b w:val="0"/>
          <w:color w:val="000000"/>
          <w:sz w:val="22"/>
          <w:szCs w:val="22"/>
          <w:highlight w:val="yellow"/>
        </w:rPr>
      </w:pPr>
    </w:p>
    <w:p w:rsidR="00463B72" w:rsidRPr="003B5BA3" w:rsidP="00463B72" w14:paraId="7F1A19D0" w14:textId="77777777">
      <w:pPr>
        <w:pBdr>
          <w:bottom w:val="single" w:sz="18" w:space="1" w:color="auto"/>
        </w:pBdr>
        <w:spacing w:line="18" w:lineRule="atLeast"/>
        <w:rPr>
          <w:rStyle w:val="WP9Title"/>
          <w:rFonts w:asciiTheme="minorHAnsi" w:hAnsiTheme="minorHAnsi" w:cs="Arial"/>
          <w:color w:val="00B050"/>
          <w:sz w:val="22"/>
          <w:szCs w:val="22"/>
        </w:rPr>
      </w:pPr>
      <w:r w:rsidRPr="003B5BA3">
        <w:rPr>
          <w:rStyle w:val="WP9Title"/>
          <w:rFonts w:asciiTheme="minorHAnsi" w:hAnsiTheme="minorHAnsi" w:cs="Arial"/>
          <w:color w:val="00B050"/>
          <w:sz w:val="22"/>
          <w:szCs w:val="22"/>
        </w:rPr>
        <w:t xml:space="preserve">Overall </w:t>
      </w:r>
      <w:r w:rsidRPr="003B5BA3">
        <w:rPr>
          <w:rStyle w:val="WP9Title"/>
          <w:rFonts w:asciiTheme="minorHAnsi" w:hAnsiTheme="minorHAnsi" w:cs="Arial"/>
          <w:color w:val="00B050"/>
          <w:sz w:val="22"/>
          <w:szCs w:val="22"/>
        </w:rPr>
        <w:t>Findings</w:t>
      </w:r>
    </w:p>
    <w:p w:rsidR="00463B72" w:rsidRPr="003B5BA3" w:rsidP="00463B72" w14:paraId="275D4C75" w14:textId="77777777">
      <w:pPr>
        <w:spacing w:line="18" w:lineRule="atLeast"/>
        <w:rPr>
          <w:rStyle w:val="WP9Title"/>
          <w:rFonts w:asciiTheme="minorHAnsi" w:hAnsiTheme="minorHAnsi" w:cs="Arial"/>
          <w:b w:val="0"/>
          <w:color w:val="000000"/>
          <w:sz w:val="22"/>
          <w:szCs w:val="22"/>
          <w:highlight w:val="yellow"/>
        </w:rPr>
      </w:pPr>
    </w:p>
    <w:p w:rsidR="00E84DB8" w:rsidRPr="003B5BA3" w:rsidP="00070BD9" w14:paraId="71600967" w14:textId="2345F76B">
      <w:p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b w:val="0"/>
          <w:color w:val="000000"/>
          <w:sz w:val="22"/>
          <w:szCs w:val="22"/>
        </w:rPr>
        <w:t>All questions were asked of all nine participants.</w:t>
      </w:r>
      <w:r w:rsidRPr="003B5BA3">
        <w:rPr>
          <w:rStyle w:val="WP9Title"/>
          <w:rFonts w:asciiTheme="minorHAnsi" w:hAnsiTheme="minorHAnsi" w:cs="Arial"/>
          <w:b w:val="0"/>
          <w:color w:val="000000"/>
          <w:sz w:val="22"/>
          <w:szCs w:val="22"/>
        </w:rPr>
        <w:t xml:space="preserve"> </w:t>
      </w:r>
      <w:r w:rsidRPr="003B5BA3" w:rsidR="0086059A">
        <w:rPr>
          <w:rStyle w:val="WP9Title"/>
          <w:rFonts w:asciiTheme="minorHAnsi" w:hAnsiTheme="minorHAnsi" w:cs="Arial"/>
          <w:b w:val="0"/>
          <w:color w:val="000000"/>
          <w:sz w:val="22"/>
          <w:szCs w:val="22"/>
        </w:rPr>
        <w:t>Comprehension</w:t>
      </w:r>
      <w:r w:rsidRPr="003B5BA3" w:rsidR="00CC26EA">
        <w:rPr>
          <w:rStyle w:val="WP9Title"/>
          <w:rFonts w:asciiTheme="minorHAnsi" w:hAnsiTheme="minorHAnsi" w:cs="Arial"/>
          <w:b w:val="0"/>
          <w:color w:val="000000"/>
          <w:sz w:val="22"/>
          <w:szCs w:val="22"/>
        </w:rPr>
        <w:t xml:space="preserve"> was </w:t>
      </w:r>
      <w:r w:rsidRPr="003B5BA3" w:rsidR="0086059A">
        <w:rPr>
          <w:rStyle w:val="WP9Title"/>
          <w:rFonts w:asciiTheme="minorHAnsi" w:hAnsiTheme="minorHAnsi" w:cs="Arial"/>
          <w:b w:val="0"/>
          <w:color w:val="000000"/>
          <w:sz w:val="22"/>
          <w:szCs w:val="22"/>
        </w:rPr>
        <w:t>very</w:t>
      </w:r>
      <w:r w:rsidRPr="003B5BA3" w:rsidR="00CC26EA">
        <w:rPr>
          <w:rStyle w:val="WP9Title"/>
          <w:rFonts w:asciiTheme="minorHAnsi" w:hAnsiTheme="minorHAnsi" w:cs="Arial"/>
          <w:b w:val="0"/>
          <w:color w:val="000000"/>
          <w:sz w:val="22"/>
          <w:szCs w:val="22"/>
        </w:rPr>
        <w:t xml:space="preserve"> high</w:t>
      </w:r>
      <w:r w:rsidRPr="003B5BA3">
        <w:rPr>
          <w:rStyle w:val="WP9Title"/>
          <w:rFonts w:asciiTheme="minorHAnsi" w:hAnsiTheme="minorHAnsi" w:cs="Arial"/>
          <w:b w:val="0"/>
          <w:color w:val="000000"/>
          <w:sz w:val="22"/>
          <w:szCs w:val="22"/>
        </w:rPr>
        <w:t xml:space="preserve"> for </w:t>
      </w:r>
      <w:r w:rsidRPr="003B5BA3" w:rsidR="00B31704">
        <w:rPr>
          <w:rStyle w:val="WP9Title"/>
          <w:rFonts w:asciiTheme="minorHAnsi" w:hAnsiTheme="minorHAnsi" w:cs="Arial"/>
          <w:b w:val="0"/>
          <w:color w:val="000000"/>
          <w:sz w:val="22"/>
          <w:szCs w:val="22"/>
        </w:rPr>
        <w:t xml:space="preserve">all </w:t>
      </w:r>
      <w:r w:rsidRPr="003B5BA3">
        <w:rPr>
          <w:rStyle w:val="WP9Title"/>
          <w:rFonts w:asciiTheme="minorHAnsi" w:hAnsiTheme="minorHAnsi" w:cs="Arial"/>
          <w:b w:val="0"/>
          <w:color w:val="000000"/>
          <w:sz w:val="22"/>
          <w:szCs w:val="22"/>
        </w:rPr>
        <w:t xml:space="preserve">the questions and </w:t>
      </w:r>
      <w:r w:rsidRPr="003B5BA3" w:rsidR="00B31704">
        <w:rPr>
          <w:rStyle w:val="WP9Title"/>
          <w:rFonts w:asciiTheme="minorHAnsi" w:hAnsiTheme="minorHAnsi" w:cs="Arial"/>
          <w:b w:val="0"/>
          <w:color w:val="000000"/>
          <w:sz w:val="22"/>
          <w:szCs w:val="22"/>
        </w:rPr>
        <w:t xml:space="preserve">all the </w:t>
      </w:r>
      <w:r w:rsidRPr="003B5BA3">
        <w:rPr>
          <w:rStyle w:val="WP9Title"/>
          <w:rFonts w:asciiTheme="minorHAnsi" w:hAnsiTheme="minorHAnsi" w:cs="Arial"/>
          <w:b w:val="0"/>
          <w:color w:val="000000"/>
          <w:sz w:val="22"/>
          <w:szCs w:val="22"/>
        </w:rPr>
        <w:t>different response options.</w:t>
      </w:r>
      <w:r w:rsidRPr="003B5BA3" w:rsidR="007A631A">
        <w:rPr>
          <w:rStyle w:val="WP9Title"/>
          <w:rFonts w:asciiTheme="minorHAnsi" w:hAnsiTheme="minorHAnsi" w:cs="Arial"/>
          <w:b w:val="0"/>
          <w:color w:val="000000"/>
          <w:sz w:val="22"/>
          <w:szCs w:val="22"/>
        </w:rPr>
        <w:t xml:space="preserve"> </w:t>
      </w:r>
      <w:r w:rsidRPr="003B5BA3" w:rsidR="0086059A">
        <w:rPr>
          <w:rStyle w:val="WP9Title"/>
          <w:rFonts w:asciiTheme="minorHAnsi" w:hAnsiTheme="minorHAnsi" w:cs="Arial"/>
          <w:b w:val="0"/>
          <w:color w:val="000000"/>
          <w:sz w:val="22"/>
          <w:szCs w:val="22"/>
        </w:rPr>
        <w:t xml:space="preserve"> Respondents found the questions to be clearly worded and easy to follow.</w:t>
      </w:r>
      <w:r w:rsidRPr="003B5BA3">
        <w:rPr>
          <w:rStyle w:val="WP9Title"/>
          <w:rFonts w:asciiTheme="minorHAnsi" w:hAnsiTheme="minorHAnsi" w:cs="Arial"/>
          <w:b w:val="0"/>
          <w:color w:val="000000"/>
          <w:sz w:val="22"/>
          <w:szCs w:val="22"/>
        </w:rPr>
        <w:t xml:space="preserve"> </w:t>
      </w:r>
    </w:p>
    <w:p w:rsidR="00E84DB8" w:rsidRPr="003B5BA3" w:rsidP="00070BD9" w14:paraId="4E3181FC" w14:textId="77777777">
      <w:pPr>
        <w:spacing w:line="18" w:lineRule="atLeast"/>
        <w:rPr>
          <w:rStyle w:val="WP9Title"/>
          <w:rFonts w:asciiTheme="minorHAnsi" w:hAnsiTheme="minorHAnsi" w:cs="Arial"/>
          <w:b w:val="0"/>
          <w:color w:val="000000"/>
          <w:sz w:val="22"/>
          <w:szCs w:val="22"/>
        </w:rPr>
      </w:pPr>
    </w:p>
    <w:p w:rsidR="0086059A" w:rsidRPr="003B5BA3" w:rsidP="00070BD9" w14:paraId="06AAE8D7" w14:textId="68A3F8E8">
      <w:p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b w:val="0"/>
          <w:color w:val="000000"/>
          <w:sz w:val="22"/>
          <w:szCs w:val="22"/>
        </w:rPr>
        <w:t>The main challenges respondents faced when answering these questions include</w:t>
      </w:r>
      <w:r w:rsidRPr="003B5BA3">
        <w:rPr>
          <w:rStyle w:val="WP9Title"/>
          <w:rFonts w:asciiTheme="minorHAnsi" w:hAnsiTheme="minorHAnsi" w:cs="Arial"/>
          <w:b w:val="0"/>
          <w:color w:val="000000"/>
          <w:sz w:val="22"/>
          <w:szCs w:val="22"/>
        </w:rPr>
        <w:t>:</w:t>
      </w:r>
    </w:p>
    <w:p w:rsidR="0086059A" w:rsidRPr="003B5BA3" w:rsidP="0086059A" w14:paraId="65B3360D" w14:textId="39EBA8E6">
      <w:pPr>
        <w:pStyle w:val="ListParagraph"/>
        <w:numPr>
          <w:ilvl w:val="0"/>
          <w:numId w:val="24"/>
        </w:num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i/>
          <w:color w:val="000000"/>
          <w:sz w:val="22"/>
          <w:szCs w:val="22"/>
        </w:rPr>
        <w:t>Respondent lack of clarity around diagnosis.</w:t>
      </w:r>
      <w:r w:rsidRPr="003B5BA3">
        <w:rPr>
          <w:rStyle w:val="WP9Title"/>
          <w:rFonts w:asciiTheme="minorHAnsi" w:hAnsiTheme="minorHAnsi" w:cs="Arial"/>
          <w:b w:val="0"/>
          <w:color w:val="000000"/>
          <w:sz w:val="22"/>
          <w:szCs w:val="22"/>
        </w:rPr>
        <w:t xml:space="preserve">  Three respondents had questions about their own diagnosis, which created some difficulty with answering </w:t>
      </w:r>
      <w:r w:rsidR="00ED5D00">
        <w:rPr>
          <w:rStyle w:val="WP9Title"/>
          <w:rFonts w:asciiTheme="minorHAnsi" w:hAnsiTheme="minorHAnsi" w:cs="Arial"/>
          <w:b w:val="0"/>
          <w:color w:val="000000"/>
          <w:sz w:val="22"/>
          <w:szCs w:val="22"/>
        </w:rPr>
        <w:t>questions</w:t>
      </w:r>
      <w:r w:rsidRPr="003B5BA3">
        <w:rPr>
          <w:rStyle w:val="WP9Title"/>
          <w:rFonts w:asciiTheme="minorHAnsi" w:hAnsiTheme="minorHAnsi" w:cs="Arial"/>
          <w:b w:val="0"/>
          <w:color w:val="000000"/>
          <w:sz w:val="22"/>
          <w:szCs w:val="22"/>
        </w:rPr>
        <w:t xml:space="preserve">. Two of these respondents tested positive for hepatitis </w:t>
      </w:r>
      <w:r w:rsidRPr="003B5BA3">
        <w:rPr>
          <w:rStyle w:val="WP9Title"/>
          <w:rFonts w:asciiTheme="minorHAnsi" w:hAnsiTheme="minorHAnsi" w:cs="Arial"/>
          <w:b w:val="0"/>
          <w:color w:val="000000"/>
          <w:sz w:val="22"/>
          <w:szCs w:val="22"/>
        </w:rPr>
        <w:t>antibodies, but</w:t>
      </w:r>
      <w:r w:rsidRPr="003B5BA3">
        <w:rPr>
          <w:rStyle w:val="WP9Title"/>
          <w:rFonts w:asciiTheme="minorHAnsi" w:hAnsiTheme="minorHAnsi" w:cs="Arial"/>
          <w:b w:val="0"/>
          <w:color w:val="000000"/>
          <w:sz w:val="22"/>
          <w:szCs w:val="22"/>
        </w:rPr>
        <w:t xml:space="preserve"> did not have the hepatitis virus. These respondents were not sure </w:t>
      </w:r>
      <w:r w:rsidRPr="003B5BA3" w:rsidR="00E84DB8">
        <w:rPr>
          <w:rStyle w:val="WP9Title"/>
          <w:rFonts w:asciiTheme="minorHAnsi" w:hAnsiTheme="minorHAnsi" w:cs="Arial"/>
          <w:b w:val="0"/>
          <w:color w:val="000000"/>
          <w:sz w:val="22"/>
          <w:szCs w:val="22"/>
        </w:rPr>
        <w:t>how to answer questions 1, 3, and 6.</w:t>
      </w:r>
    </w:p>
    <w:p w:rsidR="003B5BA3" w:rsidP="003B5BA3" w14:paraId="7D1051FA" w14:textId="77777777">
      <w:pPr>
        <w:pStyle w:val="ListParagraph"/>
        <w:spacing w:line="18" w:lineRule="atLeast"/>
        <w:rPr>
          <w:rFonts w:asciiTheme="minorHAnsi" w:eastAsiaTheme="minorHAnsi" w:hAnsiTheme="minorHAnsi" w:cs="Arial"/>
          <w:b/>
          <w:i/>
          <w:color w:val="C00000"/>
          <w:sz w:val="22"/>
          <w:szCs w:val="22"/>
        </w:rPr>
      </w:pPr>
    </w:p>
    <w:p w:rsidR="003B5BA3" w:rsidRPr="003B5BA3" w:rsidP="003B5BA3" w14:paraId="34208538" w14:textId="37049FB2">
      <w:pPr>
        <w:pStyle w:val="ListParagraph"/>
        <w:spacing w:line="18" w:lineRule="atLeast"/>
        <w:rPr>
          <w:rFonts w:asciiTheme="minorHAnsi" w:hAnsiTheme="minorHAnsi" w:cs="Arial"/>
          <w:sz w:val="22"/>
          <w:szCs w:val="22"/>
        </w:rPr>
      </w:pPr>
      <w:r w:rsidRPr="003B5BA3">
        <w:rPr>
          <w:rFonts w:asciiTheme="minorHAnsi" w:eastAsiaTheme="minorHAnsi" w:hAnsiTheme="minorHAnsi" w:cs="Arial"/>
          <w:b/>
          <w:i/>
          <w:color w:val="C00000"/>
          <w:sz w:val="22"/>
          <w:szCs w:val="22"/>
        </w:rPr>
        <w:t>Recommendation:</w:t>
      </w:r>
      <w:r w:rsidRPr="003B5BA3">
        <w:rPr>
          <w:rStyle w:val="WP9Title"/>
          <w:rFonts w:asciiTheme="minorHAnsi" w:hAnsiTheme="minorHAnsi" w:cs="Arial"/>
          <w:b w:val="0"/>
          <w:color w:val="000000"/>
          <w:sz w:val="22"/>
          <w:szCs w:val="22"/>
        </w:rPr>
        <w:t xml:space="preserve">  </w:t>
      </w:r>
      <w:r>
        <w:rPr>
          <w:rFonts w:asciiTheme="minorHAnsi" w:hAnsiTheme="minorHAnsi"/>
          <w:sz w:val="22"/>
          <w:szCs w:val="22"/>
        </w:rPr>
        <w:t>W</w:t>
      </w:r>
      <w:r w:rsidRPr="003B5BA3">
        <w:rPr>
          <w:rFonts w:asciiTheme="minorHAnsi" w:hAnsiTheme="minorHAnsi"/>
          <w:sz w:val="22"/>
          <w:szCs w:val="22"/>
        </w:rPr>
        <w:t>e recommend that help language be included in the instrument to clarify whether individuals testing positive for hepatitis antibodies (not the virus) should answer yes to this question</w:t>
      </w:r>
      <w:r w:rsidR="00ED5D00">
        <w:rPr>
          <w:rFonts w:asciiTheme="minorHAnsi" w:hAnsiTheme="minorHAnsi"/>
          <w:sz w:val="22"/>
          <w:szCs w:val="22"/>
        </w:rPr>
        <w:t xml:space="preserve">.  We also recommend </w:t>
      </w:r>
      <w:r w:rsidRPr="003B5BA3">
        <w:rPr>
          <w:rFonts w:asciiTheme="minorHAnsi" w:hAnsiTheme="minorHAnsi"/>
          <w:sz w:val="22"/>
          <w:szCs w:val="22"/>
        </w:rPr>
        <w:t>including a response option for “not sure whether hepatitis A, B, or C”</w:t>
      </w:r>
    </w:p>
    <w:p w:rsidR="003B5BA3" w:rsidRPr="003B5BA3" w:rsidP="003B5BA3" w14:paraId="39D39EC2" w14:textId="77777777">
      <w:pPr>
        <w:spacing w:line="18" w:lineRule="atLeast"/>
        <w:rPr>
          <w:rStyle w:val="WP9Title"/>
          <w:rFonts w:asciiTheme="minorHAnsi" w:hAnsiTheme="minorHAnsi" w:cs="Arial"/>
          <w:b w:val="0"/>
          <w:color w:val="000000"/>
          <w:sz w:val="22"/>
          <w:szCs w:val="22"/>
        </w:rPr>
      </w:pPr>
    </w:p>
    <w:p w:rsidR="003B5BA3" w:rsidRPr="003B5BA3" w:rsidP="003B5BA3" w14:paraId="37ABC557" w14:textId="169B669A">
      <w:pPr>
        <w:pStyle w:val="ListParagraph"/>
        <w:numPr>
          <w:ilvl w:val="0"/>
          <w:numId w:val="24"/>
        </w:numPr>
        <w:spacing w:line="18" w:lineRule="atLeast"/>
        <w:rPr>
          <w:rStyle w:val="WP9Title"/>
          <w:rFonts w:asciiTheme="minorHAnsi" w:hAnsiTheme="minorHAnsi" w:cs="Arial"/>
          <w:b w:val="0"/>
          <w:color w:val="000000"/>
          <w:sz w:val="22"/>
          <w:szCs w:val="22"/>
        </w:rPr>
      </w:pPr>
      <w:r w:rsidRPr="003B5BA3">
        <w:rPr>
          <w:rStyle w:val="WP9Title"/>
          <w:rFonts w:asciiTheme="minorHAnsi" w:hAnsiTheme="minorHAnsi" w:cs="Arial"/>
          <w:i/>
          <w:color w:val="000000"/>
          <w:sz w:val="22"/>
          <w:szCs w:val="22"/>
        </w:rPr>
        <w:t>Respondent recall issues around vaccines.</w:t>
      </w:r>
      <w:r w:rsidRPr="003B5BA3">
        <w:rPr>
          <w:rStyle w:val="WP9Title"/>
          <w:rFonts w:asciiTheme="minorHAnsi" w:hAnsiTheme="minorHAnsi" w:cs="Arial"/>
          <w:b w:val="0"/>
          <w:color w:val="000000"/>
          <w:sz w:val="22"/>
          <w:szCs w:val="22"/>
        </w:rPr>
        <w:t xml:space="preserve">  </w:t>
      </w:r>
      <w:r w:rsidRPr="003B5BA3" w:rsidR="009A7881">
        <w:rPr>
          <w:rStyle w:val="WP9Title"/>
          <w:rFonts w:asciiTheme="minorHAnsi" w:hAnsiTheme="minorHAnsi" w:cs="Arial"/>
          <w:b w:val="0"/>
          <w:color w:val="000000"/>
          <w:sz w:val="22"/>
          <w:szCs w:val="22"/>
        </w:rPr>
        <w:t>Four out of the nine partic</w:t>
      </w:r>
      <w:r>
        <w:rPr>
          <w:rStyle w:val="WP9Title"/>
          <w:rFonts w:asciiTheme="minorHAnsi" w:hAnsiTheme="minorHAnsi" w:cs="Arial"/>
          <w:b w:val="0"/>
          <w:color w:val="000000"/>
          <w:sz w:val="22"/>
          <w:szCs w:val="22"/>
        </w:rPr>
        <w:t xml:space="preserve">ipants had difficulty recalling </w:t>
      </w:r>
      <w:r w:rsidRPr="003B5BA3" w:rsidR="009A7881">
        <w:rPr>
          <w:rStyle w:val="WP9Title"/>
          <w:rFonts w:asciiTheme="minorHAnsi" w:hAnsiTheme="minorHAnsi" w:cs="Arial"/>
          <w:b w:val="0"/>
          <w:color w:val="000000"/>
          <w:sz w:val="22"/>
          <w:szCs w:val="22"/>
        </w:rPr>
        <w:t>whether they had received the hepatitis B or A vaccine. While respondents gave an initial “yes” or “no” response to this question, when probed respondents indicated that they were not sure, or couldn’t remember.</w:t>
      </w:r>
    </w:p>
    <w:p w:rsidR="003B5BA3" w:rsidP="003B5BA3" w14:paraId="06B5C2F8" w14:textId="77777777">
      <w:pPr>
        <w:pStyle w:val="ListParagraph"/>
        <w:spacing w:line="18" w:lineRule="atLeast"/>
        <w:rPr>
          <w:rFonts w:asciiTheme="minorHAnsi" w:eastAsiaTheme="minorHAnsi" w:hAnsiTheme="minorHAnsi" w:cs="Arial"/>
          <w:b/>
          <w:i/>
          <w:color w:val="C00000"/>
          <w:sz w:val="22"/>
          <w:szCs w:val="22"/>
        </w:rPr>
      </w:pPr>
    </w:p>
    <w:p w:rsidR="00D62D43" w:rsidRPr="003B5BA3" w:rsidP="003B5BA3" w14:paraId="705CB08E" w14:textId="13BCC787">
      <w:pPr>
        <w:pStyle w:val="ListParagraph"/>
        <w:spacing w:line="18" w:lineRule="atLeast"/>
        <w:rPr>
          <w:rFonts w:asciiTheme="minorHAnsi" w:hAnsiTheme="minorHAnsi" w:cs="Arial"/>
          <w:color w:val="000000"/>
          <w:sz w:val="22"/>
          <w:szCs w:val="22"/>
        </w:rPr>
      </w:pPr>
      <w:r w:rsidRPr="003B5BA3">
        <w:rPr>
          <w:rFonts w:asciiTheme="minorHAnsi" w:eastAsiaTheme="minorHAnsi" w:hAnsiTheme="minorHAnsi" w:cs="Arial"/>
          <w:b/>
          <w:i/>
          <w:color w:val="C00000"/>
          <w:sz w:val="22"/>
          <w:szCs w:val="22"/>
        </w:rPr>
        <w:t>Recommendation</w:t>
      </w:r>
      <w:r w:rsidRPr="003B5BA3">
        <w:rPr>
          <w:rFonts w:asciiTheme="minorHAnsi" w:eastAsiaTheme="minorHAnsi" w:hAnsiTheme="minorHAnsi" w:cs="Arial"/>
          <w:b/>
          <w:color w:val="C00000"/>
          <w:sz w:val="22"/>
          <w:szCs w:val="22"/>
        </w:rPr>
        <w:t>:</w:t>
      </w:r>
      <w:r w:rsidRPr="003B5BA3" w:rsidR="00434F80">
        <w:rPr>
          <w:rStyle w:val="WP9Title"/>
          <w:rFonts w:asciiTheme="minorHAnsi" w:hAnsiTheme="minorHAnsi" w:cs="Arial"/>
          <w:b w:val="0"/>
          <w:color w:val="000000"/>
          <w:sz w:val="22"/>
          <w:szCs w:val="22"/>
        </w:rPr>
        <w:t xml:space="preserve"> </w:t>
      </w:r>
      <w:r w:rsidRPr="003B5BA3" w:rsidR="003B5BA3">
        <w:rPr>
          <w:rStyle w:val="WP9Title"/>
          <w:rFonts w:asciiTheme="minorHAnsi" w:hAnsiTheme="minorHAnsi" w:cs="Arial"/>
          <w:b w:val="0"/>
          <w:color w:val="000000"/>
          <w:sz w:val="22"/>
          <w:szCs w:val="22"/>
        </w:rPr>
        <w:t xml:space="preserve">  </w:t>
      </w:r>
      <w:r w:rsidRPr="003B5BA3">
        <w:rPr>
          <w:rFonts w:asciiTheme="minorHAnsi" w:eastAsiaTheme="minorHAnsi" w:hAnsiTheme="minorHAnsi" w:cs="Arial"/>
          <w:sz w:val="22"/>
          <w:szCs w:val="22"/>
        </w:rPr>
        <w:t xml:space="preserve">We recommend providing guidance to help respondents identify events that would likely trigger vaccination (born after </w:t>
      </w:r>
      <w:r w:rsidR="00ED5D00">
        <w:rPr>
          <w:rFonts w:asciiTheme="minorHAnsi" w:eastAsiaTheme="minorHAnsi" w:hAnsiTheme="minorHAnsi" w:cs="Arial"/>
          <w:sz w:val="22"/>
          <w:szCs w:val="22"/>
        </w:rPr>
        <w:t xml:space="preserve">the </w:t>
      </w:r>
      <w:r w:rsidRPr="003B5BA3">
        <w:rPr>
          <w:rFonts w:asciiTheme="minorHAnsi" w:eastAsiaTheme="minorHAnsi" w:hAnsiTheme="minorHAnsi" w:cs="Arial"/>
          <w:sz w:val="22"/>
          <w:szCs w:val="22"/>
        </w:rPr>
        <w:t xml:space="preserve">year when </w:t>
      </w:r>
      <w:r w:rsidR="00ED5D00">
        <w:rPr>
          <w:rFonts w:asciiTheme="minorHAnsi" w:eastAsiaTheme="minorHAnsi" w:hAnsiTheme="minorHAnsi" w:cs="Arial"/>
          <w:sz w:val="22"/>
          <w:szCs w:val="22"/>
        </w:rPr>
        <w:t xml:space="preserve">the </w:t>
      </w:r>
      <w:r w:rsidRPr="003B5BA3">
        <w:rPr>
          <w:rFonts w:asciiTheme="minorHAnsi" w:eastAsiaTheme="minorHAnsi" w:hAnsiTheme="minorHAnsi" w:cs="Arial"/>
          <w:sz w:val="22"/>
          <w:szCs w:val="22"/>
        </w:rPr>
        <w:t xml:space="preserve">vaccination became available; received prior to starting college; provided by employer due to occupational exposure, etc.) </w:t>
      </w:r>
    </w:p>
    <w:p w:rsidR="00D62D43" w:rsidRPr="003B5BA3" w:rsidP="003B5BA3" w14:paraId="3851B226" w14:textId="07551527">
      <w:pPr>
        <w:spacing w:line="18" w:lineRule="atLeast"/>
        <w:rPr>
          <w:rStyle w:val="WP9Title"/>
          <w:rFonts w:asciiTheme="minorHAnsi" w:hAnsiTheme="minorHAnsi" w:cs="Arial"/>
          <w:b w:val="0"/>
          <w:color w:val="000000"/>
          <w:sz w:val="22"/>
          <w:szCs w:val="22"/>
          <w:highlight w:val="yellow"/>
        </w:rPr>
      </w:pPr>
    </w:p>
    <w:p w:rsidR="00B009F2" w:rsidRPr="003B5BA3" w14:paraId="5CD1F628" w14:textId="77777777">
      <w:pPr>
        <w:rPr>
          <w:rStyle w:val="WP9Title"/>
          <w:rFonts w:asciiTheme="minorHAnsi" w:hAnsiTheme="minorHAnsi" w:cs="Arial"/>
          <w:color w:val="00B050"/>
          <w:sz w:val="22"/>
          <w:szCs w:val="22"/>
          <w:highlight w:val="yellow"/>
        </w:rPr>
      </w:pPr>
    </w:p>
    <w:p w:rsidR="00905671" w:rsidRPr="003B5BA3" w:rsidP="00905671" w14:paraId="7DDD3458" w14:textId="6767A13C">
      <w:pPr>
        <w:pBdr>
          <w:bottom w:val="single" w:sz="18" w:space="1" w:color="auto"/>
        </w:pBdr>
        <w:spacing w:line="18" w:lineRule="atLeast"/>
        <w:rPr>
          <w:rStyle w:val="WP9Title"/>
          <w:rFonts w:asciiTheme="minorHAnsi" w:hAnsiTheme="minorHAnsi" w:cs="Arial"/>
          <w:color w:val="00B050"/>
          <w:sz w:val="22"/>
          <w:szCs w:val="22"/>
        </w:rPr>
      </w:pPr>
      <w:r w:rsidRPr="003B5BA3">
        <w:rPr>
          <w:rStyle w:val="WP9Title"/>
          <w:rFonts w:asciiTheme="minorHAnsi" w:hAnsiTheme="minorHAnsi" w:cs="Arial"/>
          <w:color w:val="00B050"/>
          <w:sz w:val="22"/>
          <w:szCs w:val="22"/>
        </w:rPr>
        <w:t xml:space="preserve">Findings by </w:t>
      </w:r>
      <w:r w:rsidRPr="003B5BA3" w:rsidR="004F61CA">
        <w:rPr>
          <w:rStyle w:val="WP9Title"/>
          <w:rFonts w:asciiTheme="minorHAnsi" w:hAnsiTheme="minorHAnsi" w:cs="Arial"/>
          <w:color w:val="00B050"/>
          <w:sz w:val="22"/>
          <w:szCs w:val="22"/>
        </w:rPr>
        <w:t>Question</w:t>
      </w:r>
    </w:p>
    <w:p w:rsidR="0086059A" w14:paraId="7D6B1841" w14:textId="77777777">
      <w:pPr>
        <w:rPr>
          <w:rStyle w:val="WP9Title"/>
          <w:rFonts w:asciiTheme="minorHAnsi" w:hAnsiTheme="minorHAnsi" w:cs="Arial"/>
          <w:color w:val="00B050"/>
          <w:sz w:val="22"/>
          <w:szCs w:val="22"/>
          <w:highlight w:val="yellow"/>
          <w:u w:val="single"/>
        </w:rPr>
      </w:pPr>
    </w:p>
    <w:p w:rsidR="00BA01D1" w:rsidRPr="00BA01D1" w14:paraId="752A2D68" w14:textId="4B15D9AE">
      <w:pPr>
        <w:rPr>
          <w:rStyle w:val="WP9Title"/>
          <w:rFonts w:asciiTheme="minorHAnsi" w:hAnsiTheme="minorHAnsi" w:cs="Arial"/>
          <w:color w:val="00B050"/>
          <w:sz w:val="22"/>
          <w:szCs w:val="22"/>
          <w:highlight w:val="yellow"/>
        </w:rPr>
      </w:pPr>
      <w:r w:rsidRPr="00BA01D1">
        <w:rPr>
          <w:rStyle w:val="WP9Title"/>
          <w:rFonts w:asciiTheme="minorHAnsi" w:hAnsiTheme="minorHAnsi" w:cs="Arial"/>
          <w:color w:val="00B050"/>
          <w:sz w:val="22"/>
          <w:szCs w:val="22"/>
        </w:rPr>
        <w:t>MODULE 1 – Cognitive Test</w:t>
      </w:r>
      <w:r>
        <w:rPr>
          <w:rStyle w:val="WP9Title"/>
          <w:rFonts w:asciiTheme="minorHAnsi" w:hAnsiTheme="minorHAnsi" w:cs="Arial"/>
          <w:color w:val="00B050"/>
          <w:sz w:val="22"/>
          <w:szCs w:val="22"/>
        </w:rPr>
        <w:t>ing of Emerging Core-Hepatitis</w:t>
      </w:r>
    </w:p>
    <w:p w:rsidR="00BA01D1" w:rsidRPr="003B5BA3" w14:paraId="6E1CE77D" w14:textId="77777777">
      <w:pPr>
        <w:rPr>
          <w:rStyle w:val="WP9Title"/>
          <w:rFonts w:asciiTheme="minorHAnsi" w:hAnsiTheme="minorHAnsi" w:cs="Arial"/>
          <w:color w:val="00B050"/>
          <w:sz w:val="22"/>
          <w:szCs w:val="22"/>
          <w:highlight w:val="yellow"/>
          <w:u w:val="single"/>
        </w:rPr>
      </w:pPr>
    </w:p>
    <w:tbl>
      <w:tblPr>
        <w:tblStyle w:val="TableGrid"/>
        <w:tblW w:w="0" w:type="auto"/>
        <w:tblLook w:val="04A0"/>
      </w:tblPr>
      <w:tblGrid>
        <w:gridCol w:w="9648"/>
      </w:tblGrid>
      <w:tr w14:paraId="01F33CB5" w14:textId="77777777" w:rsidTr="00484F25">
        <w:tblPrEx>
          <w:tblW w:w="0" w:type="auto"/>
          <w:tblLook w:val="04A0"/>
        </w:tblPrEx>
        <w:trPr>
          <w:trHeight w:val="1182"/>
        </w:trPr>
        <w:tc>
          <w:tcPr>
            <w:tcW w:w="9648" w:type="dxa"/>
          </w:tcPr>
          <w:p w:rsidR="00BC463E" w:rsidRPr="003B5BA3" w:rsidP="00F67B06" w14:paraId="4A1F65CF" w14:textId="77777777">
            <w:pPr>
              <w:pStyle w:val="ListParagraph"/>
              <w:numPr>
                <w:ilvl w:val="0"/>
                <w:numId w:val="4"/>
              </w:numPr>
              <w:spacing w:after="200"/>
              <w:rPr>
                <w:rFonts w:asciiTheme="minorHAnsi" w:hAnsiTheme="minorHAnsi"/>
                <w:sz w:val="22"/>
                <w:szCs w:val="22"/>
              </w:rPr>
            </w:pPr>
            <w:r w:rsidRPr="003B5BA3">
              <w:rPr>
                <w:rFonts w:asciiTheme="minorHAnsi" w:hAnsiTheme="minorHAnsi"/>
                <w:sz w:val="22"/>
                <w:szCs w:val="22"/>
              </w:rPr>
              <w:t>Has a doctor, nurse, or other health professional ever told you that you had hepatitis C?</w:t>
            </w:r>
          </w:p>
          <w:p w:rsidR="00BC463E" w:rsidRPr="003B5BA3" w:rsidP="00484F25" w14:paraId="31919356" w14:textId="77777777">
            <w:pPr>
              <w:ind w:left="1080"/>
              <w:rPr>
                <w:rFonts w:asciiTheme="minorHAnsi" w:hAnsiTheme="minorHAnsi"/>
                <w:sz w:val="22"/>
                <w:szCs w:val="22"/>
              </w:rPr>
            </w:pPr>
            <w:r w:rsidRPr="003B5BA3">
              <w:rPr>
                <w:rFonts w:asciiTheme="minorHAnsi" w:hAnsiTheme="minorHAnsi"/>
                <w:b/>
                <w:sz w:val="22"/>
                <w:szCs w:val="22"/>
              </w:rPr>
              <w:t xml:space="preserve">READ IF RESPONDENT ASKS A QUESTION: </w:t>
            </w:r>
            <w:r w:rsidRPr="003B5BA3">
              <w:rPr>
                <w:rFonts w:asciiTheme="minorHAnsi" w:hAnsiTheme="minorHAnsi"/>
                <w:sz w:val="22"/>
                <w:szCs w:val="22"/>
              </w:rPr>
              <w:t>Hepatitis C is an infection of the liver from the hepatitis C virus.</w:t>
            </w:r>
          </w:p>
          <w:p w:rsidR="00BC463E" w:rsidRPr="003B5BA3" w:rsidP="00484F25" w14:paraId="38CE2714" w14:textId="77777777">
            <w:pPr>
              <w:rPr>
                <w:rFonts w:asciiTheme="minorHAnsi" w:hAnsiTheme="minorHAnsi"/>
                <w:sz w:val="22"/>
                <w:szCs w:val="22"/>
              </w:rPr>
            </w:pPr>
          </w:p>
          <w:p w:rsidR="00BC463E" w:rsidRPr="003B5BA3" w:rsidP="00F67B06" w14:paraId="57BE0620" w14:textId="77777777">
            <w:pPr>
              <w:pStyle w:val="ListParagraph"/>
              <w:numPr>
                <w:ilvl w:val="0"/>
                <w:numId w:val="6"/>
              </w:numPr>
              <w:rPr>
                <w:rFonts w:asciiTheme="minorHAnsi" w:hAnsiTheme="minorHAnsi"/>
                <w:sz w:val="22"/>
                <w:szCs w:val="22"/>
              </w:rPr>
            </w:pPr>
            <w:r w:rsidRPr="003B5BA3">
              <w:rPr>
                <w:rFonts w:asciiTheme="minorHAnsi" w:hAnsiTheme="minorHAnsi"/>
                <w:sz w:val="22"/>
                <w:szCs w:val="22"/>
              </w:rPr>
              <w:t>Yes</w:t>
            </w:r>
          </w:p>
          <w:p w:rsidR="00BC463E" w:rsidRPr="003B5BA3" w:rsidP="00F67B06" w14:paraId="2FFDEDFD" w14:textId="77777777">
            <w:pPr>
              <w:pStyle w:val="ListParagraph"/>
              <w:numPr>
                <w:ilvl w:val="0"/>
                <w:numId w:val="6"/>
              </w:numPr>
              <w:rPr>
                <w:rFonts w:asciiTheme="minorHAnsi" w:hAnsiTheme="minorHAnsi"/>
                <w:sz w:val="22"/>
                <w:szCs w:val="22"/>
              </w:rPr>
            </w:pPr>
            <w:r w:rsidRPr="003B5BA3">
              <w:rPr>
                <w:rFonts w:asciiTheme="minorHAnsi" w:hAnsiTheme="minorHAnsi"/>
                <w:sz w:val="22"/>
                <w:szCs w:val="22"/>
              </w:rPr>
              <w:t xml:space="preserve">No </w:t>
            </w:r>
          </w:p>
          <w:p w:rsidR="00BC463E" w:rsidRPr="003B5BA3" w:rsidP="00F67B06" w14:paraId="3B9FE01F" w14:textId="77777777">
            <w:pPr>
              <w:pStyle w:val="ListParagraph"/>
              <w:numPr>
                <w:ilvl w:val="0"/>
                <w:numId w:val="6"/>
              </w:numPr>
              <w:rPr>
                <w:rFonts w:asciiTheme="minorHAnsi" w:hAnsiTheme="minorHAnsi"/>
                <w:sz w:val="22"/>
                <w:szCs w:val="22"/>
              </w:rPr>
            </w:pPr>
            <w:r w:rsidRPr="003B5BA3">
              <w:rPr>
                <w:rFonts w:asciiTheme="minorHAnsi" w:hAnsiTheme="minorHAnsi"/>
                <w:sz w:val="22"/>
                <w:szCs w:val="22"/>
              </w:rPr>
              <w:t xml:space="preserve">Don’t know / Not sure </w:t>
            </w:r>
          </w:p>
          <w:p w:rsidR="00BC463E" w:rsidRPr="003B5BA3" w:rsidP="00F67B06" w14:paraId="7F65DD99" w14:textId="77777777">
            <w:pPr>
              <w:pStyle w:val="ListParagraph"/>
              <w:numPr>
                <w:ilvl w:val="0"/>
                <w:numId w:val="6"/>
              </w:numPr>
              <w:rPr>
                <w:rFonts w:asciiTheme="minorHAnsi" w:hAnsiTheme="minorHAnsi"/>
                <w:sz w:val="22"/>
                <w:szCs w:val="22"/>
              </w:rPr>
            </w:pPr>
            <w:r w:rsidRPr="003B5BA3">
              <w:rPr>
                <w:rFonts w:asciiTheme="minorHAnsi" w:hAnsiTheme="minorHAnsi"/>
                <w:sz w:val="22"/>
                <w:szCs w:val="22"/>
              </w:rPr>
              <w:t xml:space="preserve">Refused </w:t>
            </w:r>
          </w:p>
        </w:tc>
      </w:tr>
    </w:tbl>
    <w:p w:rsidR="00BC463E" w:rsidRPr="003B5BA3" w:rsidP="00BC463E" w14:paraId="6B6CA49F" w14:textId="77777777">
      <w:pPr>
        <w:rPr>
          <w:rFonts w:asciiTheme="minorHAnsi" w:eastAsiaTheme="minorHAnsi" w:hAnsiTheme="minorHAnsi" w:cs="Arial"/>
          <w:sz w:val="22"/>
          <w:szCs w:val="22"/>
        </w:rPr>
      </w:pPr>
    </w:p>
    <w:p w:rsidR="00CE3426" w:rsidRPr="003B5BA3" w:rsidP="00CE3426" w14:paraId="36A8272F" w14:textId="44C1A9F4">
      <w:pPr>
        <w:pStyle w:val="ListParagraph"/>
        <w:numPr>
          <w:ilvl w:val="0"/>
          <w:numId w:val="14"/>
        </w:numPr>
        <w:rPr>
          <w:rFonts w:asciiTheme="minorHAnsi" w:eastAsiaTheme="minorHAnsi" w:hAnsiTheme="minorHAnsi" w:cs="Arial"/>
          <w:sz w:val="22"/>
          <w:szCs w:val="22"/>
        </w:rPr>
      </w:pPr>
      <w:r w:rsidRPr="003B5BA3">
        <w:rPr>
          <w:rFonts w:asciiTheme="minorHAnsi" w:eastAsiaTheme="minorHAnsi" w:hAnsiTheme="minorHAnsi" w:cs="Arial"/>
          <w:sz w:val="22"/>
          <w:szCs w:val="22"/>
        </w:rPr>
        <w:t>Many participants asked the interviewer to repeat whether they had said hepatitis “B” or “C” as it can be difficult to differentiate these letters over the phone, even with the intentional emphasis by the interviewer.</w:t>
      </w:r>
    </w:p>
    <w:p w:rsidR="00BA74B2" w:rsidRPr="003B5BA3" w:rsidP="00C90D47" w14:paraId="2F02522D" w14:textId="2C10023C">
      <w:pPr>
        <w:pStyle w:val="ListParagraph"/>
        <w:numPr>
          <w:ilvl w:val="0"/>
          <w:numId w:val="14"/>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Some participants had been told that they had hepatitis C, but questions around their diagnosis made them unsure whether it was accurate to answer “yes” to this question.  For example, one participant stated that they were told they had hepatitis C “antibodies,” but follow up lab work was “inconclusive.” Another participant stated that at the time of their diagnosis, there was no differentiation between hepatitis A, B, and C.  Although they believed they had hepatitis C, they could not be certain. </w:t>
      </w:r>
    </w:p>
    <w:p w:rsidR="00625EEA" w:rsidRPr="003B5BA3" w:rsidP="00C90D47" w14:paraId="7F93E875" w14:textId="7511A7E4">
      <w:pPr>
        <w:pStyle w:val="ListParagraph"/>
        <w:numPr>
          <w:ilvl w:val="0"/>
          <w:numId w:val="14"/>
        </w:numPr>
        <w:rPr>
          <w:rFonts w:asciiTheme="minorHAnsi" w:eastAsiaTheme="minorHAnsi" w:hAnsiTheme="minorHAnsi" w:cs="Arial"/>
          <w:sz w:val="22"/>
          <w:szCs w:val="22"/>
        </w:rPr>
      </w:pPr>
      <w:r w:rsidRPr="003B5BA3">
        <w:rPr>
          <w:rFonts w:asciiTheme="minorHAnsi" w:eastAsiaTheme="minorHAnsi" w:hAnsiTheme="minorHAnsi" w:cs="Arial"/>
          <w:sz w:val="22"/>
          <w:szCs w:val="22"/>
        </w:rPr>
        <w:t>All participants found the wording of this question to be clear.</w:t>
      </w:r>
    </w:p>
    <w:p w:rsidR="00BA74B2" w:rsidRPr="003B5BA3" w:rsidP="00BC463E" w14:paraId="07175EE5" w14:textId="77777777">
      <w:pPr>
        <w:rPr>
          <w:rFonts w:asciiTheme="minorHAnsi" w:eastAsiaTheme="minorHAnsi" w:hAnsiTheme="minorHAnsi" w:cs="Arial"/>
          <w:sz w:val="22"/>
          <w:szCs w:val="22"/>
        </w:rPr>
      </w:pPr>
    </w:p>
    <w:p w:rsidR="00BC463E" w:rsidRPr="003B5BA3" w:rsidP="00BC463E" w14:paraId="6D4A9BDB" w14:textId="77777777">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rsidR="00BC463E" w:rsidRPr="003B5BA3" w:rsidP="00BC463E" w14:paraId="624A1A77" w14:textId="77777777">
      <w:pPr>
        <w:rPr>
          <w:rFonts w:asciiTheme="minorHAnsi" w:eastAsiaTheme="minorHAnsi" w:hAnsiTheme="minorHAnsi" w:cs="Arial"/>
          <w:b/>
          <w:color w:val="C00000"/>
          <w:sz w:val="22"/>
          <w:szCs w:val="22"/>
        </w:rPr>
      </w:pPr>
    </w:p>
    <w:p w:rsidR="002D6CA6" w:rsidRPr="003B5BA3" w:rsidP="00BC463E" w14:paraId="2D29CF95" w14:textId="25C14228">
      <w:pPr>
        <w:spacing w:line="18" w:lineRule="atLeast"/>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Recommendation</w:t>
      </w:r>
      <w:r w:rsidRPr="003B5BA3">
        <w:rPr>
          <w:rFonts w:asciiTheme="minorHAnsi" w:eastAsiaTheme="minorHAnsi" w:hAnsiTheme="minorHAnsi" w:cs="Arial"/>
          <w:b/>
          <w:color w:val="C00000"/>
          <w:sz w:val="22"/>
          <w:szCs w:val="22"/>
        </w:rPr>
        <w:t>s</w:t>
      </w:r>
      <w:r w:rsidRPr="003B5BA3">
        <w:rPr>
          <w:rFonts w:asciiTheme="minorHAnsi" w:eastAsiaTheme="minorHAnsi" w:hAnsiTheme="minorHAnsi" w:cs="Arial"/>
          <w:b/>
          <w:color w:val="C00000"/>
          <w:sz w:val="22"/>
          <w:szCs w:val="22"/>
        </w:rPr>
        <w:t>:</w:t>
      </w:r>
    </w:p>
    <w:p w:rsidR="00CE3426" w:rsidRPr="003B5BA3" w:rsidP="002D6CA6" w14:paraId="54A1BC86" w14:textId="5FF518EF">
      <w:pPr>
        <w:pStyle w:val="ListParagraph"/>
        <w:numPr>
          <w:ilvl w:val="0"/>
          <w:numId w:val="15"/>
        </w:numPr>
        <w:spacing w:line="18" w:lineRule="atLeast"/>
        <w:rPr>
          <w:rFonts w:asciiTheme="minorHAnsi" w:hAnsiTheme="minorHAnsi" w:cs="Arial"/>
          <w:sz w:val="22"/>
          <w:szCs w:val="22"/>
        </w:rPr>
      </w:pPr>
      <w:r w:rsidRPr="003B5BA3">
        <w:rPr>
          <w:rFonts w:asciiTheme="minorHAnsi" w:hAnsiTheme="minorHAnsi" w:cs="Arial"/>
          <w:sz w:val="22"/>
          <w:szCs w:val="22"/>
        </w:rPr>
        <w:t>In the intro, have the interviewer state “C as in Charlie.”</w:t>
      </w:r>
    </w:p>
    <w:p w:rsidR="00BC463E" w:rsidRPr="003B5BA3" w:rsidP="002D6CA6" w14:paraId="49BA3DD3" w14:textId="380D4E03">
      <w:pPr>
        <w:pStyle w:val="ListParagraph"/>
        <w:numPr>
          <w:ilvl w:val="0"/>
          <w:numId w:val="15"/>
        </w:numPr>
        <w:spacing w:line="18" w:lineRule="atLeast"/>
        <w:rPr>
          <w:rFonts w:asciiTheme="minorHAnsi" w:hAnsiTheme="minorHAnsi" w:cs="Arial"/>
          <w:sz w:val="22"/>
          <w:szCs w:val="22"/>
        </w:rPr>
      </w:pPr>
      <w:r w:rsidRPr="003B5BA3">
        <w:rPr>
          <w:rFonts w:asciiTheme="minorHAnsi" w:hAnsiTheme="minorHAnsi"/>
          <w:sz w:val="22"/>
          <w:szCs w:val="22"/>
        </w:rPr>
        <w:t>Two of the 9 participants (one with hepatitis C, one with hepatitis B</w:t>
      </w:r>
      <w:r w:rsidRPr="003B5BA3" w:rsidR="002D6CA6">
        <w:rPr>
          <w:rFonts w:asciiTheme="minorHAnsi" w:hAnsiTheme="minorHAnsi"/>
          <w:sz w:val="22"/>
          <w:szCs w:val="22"/>
        </w:rPr>
        <w:t xml:space="preserve"> [see Question 3]</w:t>
      </w:r>
      <w:r w:rsidRPr="003B5BA3">
        <w:rPr>
          <w:rFonts w:asciiTheme="minorHAnsi" w:hAnsiTheme="minorHAnsi"/>
          <w:sz w:val="22"/>
          <w:szCs w:val="22"/>
        </w:rPr>
        <w:t xml:space="preserve">) cited instances where testing indicated that presence of hepatitis antibodies, but not the presence of the hepatitis </w:t>
      </w:r>
      <w:r w:rsidRPr="003B5BA3">
        <w:rPr>
          <w:rFonts w:asciiTheme="minorHAnsi" w:hAnsiTheme="minorHAnsi"/>
          <w:sz w:val="22"/>
          <w:szCs w:val="22"/>
        </w:rPr>
        <w:t xml:space="preserve">virus. As the presence of antibodies may indicate that the individual may have contracted hepatitis at one point, participants were not sure whether they should answer “yes” to this question. Both participants raised this question without probing from the interviewer.  As such, we recommend that help language be included in the instrument to clarify whether individuals testing positive for hepatitis antibodies (not the </w:t>
      </w:r>
      <w:r w:rsidRPr="003B5BA3" w:rsidR="00073AB2">
        <w:rPr>
          <w:rFonts w:asciiTheme="minorHAnsi" w:hAnsiTheme="minorHAnsi"/>
          <w:sz w:val="22"/>
          <w:szCs w:val="22"/>
        </w:rPr>
        <w:t>virus) should answer yes to this question.</w:t>
      </w:r>
      <w:r w:rsidRPr="003B5BA3">
        <w:rPr>
          <w:rFonts w:asciiTheme="minorHAnsi" w:eastAsiaTheme="minorHAnsi" w:hAnsiTheme="minorHAnsi" w:cs="Arial"/>
          <w:b/>
          <w:color w:val="C00000"/>
          <w:sz w:val="22"/>
          <w:szCs w:val="22"/>
        </w:rPr>
        <w:t xml:space="preserve"> </w:t>
      </w:r>
    </w:p>
    <w:p w:rsidR="002D6CA6" w:rsidRPr="003B5BA3" w:rsidP="002D6CA6" w14:paraId="0213CEED" w14:textId="45F35DD1">
      <w:pPr>
        <w:pStyle w:val="ListParagraph"/>
        <w:numPr>
          <w:ilvl w:val="0"/>
          <w:numId w:val="15"/>
        </w:numPr>
        <w:spacing w:line="18" w:lineRule="atLeast"/>
        <w:rPr>
          <w:rFonts w:asciiTheme="minorHAnsi" w:hAnsiTheme="minorHAnsi"/>
          <w:sz w:val="22"/>
          <w:szCs w:val="22"/>
        </w:rPr>
      </w:pPr>
      <w:r w:rsidRPr="003B5BA3">
        <w:rPr>
          <w:rFonts w:asciiTheme="minorHAnsi" w:hAnsiTheme="minorHAnsi"/>
          <w:sz w:val="22"/>
          <w:szCs w:val="22"/>
        </w:rPr>
        <w:t>Include a response option for “not sure whether hepatitis A, B, or C”</w:t>
      </w:r>
    </w:p>
    <w:p w:rsidR="00BC463E" w:rsidRPr="003B5BA3" w:rsidP="00BC463E" w14:paraId="08E29F06" w14:textId="77777777">
      <w:pPr>
        <w:spacing w:line="18" w:lineRule="atLeast"/>
        <w:rPr>
          <w:rStyle w:val="WP9Title"/>
          <w:rFonts w:asciiTheme="minorHAnsi" w:hAnsiTheme="minorHAnsi" w:cs="Arial"/>
          <w:color w:val="00B050"/>
          <w:sz w:val="22"/>
          <w:szCs w:val="22"/>
        </w:rPr>
      </w:pPr>
    </w:p>
    <w:tbl>
      <w:tblPr>
        <w:tblStyle w:val="TableGrid"/>
        <w:tblW w:w="0" w:type="auto"/>
        <w:tblLook w:val="04A0"/>
      </w:tblPr>
      <w:tblGrid>
        <w:gridCol w:w="9648"/>
      </w:tblGrid>
      <w:tr w14:paraId="4436E33D" w14:textId="77777777" w:rsidTr="00484F25">
        <w:tblPrEx>
          <w:tblW w:w="0" w:type="auto"/>
          <w:tblLook w:val="04A0"/>
        </w:tblPrEx>
        <w:trPr>
          <w:trHeight w:val="350"/>
        </w:trPr>
        <w:tc>
          <w:tcPr>
            <w:tcW w:w="9648" w:type="dxa"/>
          </w:tcPr>
          <w:p w:rsidR="00BC463E" w:rsidRPr="003B5BA3" w:rsidP="00484F25" w14:paraId="74581563" w14:textId="77777777">
            <w:pPr>
              <w:tabs>
                <w:tab w:val="left" w:pos="7798"/>
              </w:tabs>
              <w:rPr>
                <w:rFonts w:asciiTheme="minorHAnsi" w:eastAsiaTheme="minorHAnsi" w:hAnsiTheme="minorHAnsi" w:cs="Arial"/>
                <w:sz w:val="22"/>
                <w:szCs w:val="22"/>
              </w:rPr>
            </w:pPr>
            <w:r w:rsidRPr="003B5BA3">
              <w:rPr>
                <w:rFonts w:asciiTheme="minorHAnsi" w:eastAsiaTheme="minorHAnsi" w:hAnsiTheme="minorHAnsi" w:cs="Arial"/>
                <w:sz w:val="22"/>
                <w:szCs w:val="22"/>
              </w:rPr>
              <w:tab/>
            </w:r>
          </w:p>
          <w:p w:rsidR="00BC463E" w:rsidRPr="003B5BA3" w:rsidP="00F67B06" w14:paraId="72395EBD" w14:textId="77777777">
            <w:pPr>
              <w:pStyle w:val="ListParagraph"/>
              <w:numPr>
                <w:ilvl w:val="0"/>
                <w:numId w:val="4"/>
              </w:numPr>
              <w:spacing w:after="200"/>
              <w:rPr>
                <w:rFonts w:asciiTheme="minorHAnsi" w:hAnsiTheme="minorHAnsi"/>
                <w:sz w:val="22"/>
                <w:szCs w:val="22"/>
              </w:rPr>
            </w:pPr>
            <w:r w:rsidRPr="003B5BA3">
              <w:rPr>
                <w:rFonts w:asciiTheme="minorHAnsi" w:hAnsiTheme="minorHAnsi"/>
                <w:sz w:val="22"/>
                <w:szCs w:val="22"/>
              </w:rPr>
              <w:t>Were you ever prescribed medicine to treat hepatitis C?</w:t>
            </w:r>
          </w:p>
          <w:p w:rsidR="00BC463E" w:rsidRPr="003B5BA3" w:rsidP="00484F25" w14:paraId="1DF46888" w14:textId="77777777">
            <w:pPr>
              <w:ind w:left="1080"/>
              <w:rPr>
                <w:rFonts w:asciiTheme="minorHAnsi" w:hAnsiTheme="minorHAnsi"/>
                <w:sz w:val="22"/>
                <w:szCs w:val="22"/>
              </w:rPr>
            </w:pPr>
            <w:r w:rsidRPr="003B5BA3">
              <w:rPr>
                <w:rFonts w:asciiTheme="minorHAnsi" w:hAnsiTheme="minorHAnsi"/>
                <w:b/>
                <w:sz w:val="22"/>
                <w:szCs w:val="22"/>
              </w:rPr>
              <w:t xml:space="preserve">READ IF RESPONDENT IS NOT SURE: </w:t>
            </w:r>
            <w:r w:rsidRPr="003B5BA3">
              <w:rPr>
                <w:rFonts w:asciiTheme="minorHAnsi" w:hAnsiTheme="minorHAnsi"/>
                <w:sz w:val="22"/>
                <w:szCs w:val="22"/>
              </w:rPr>
              <w:t>Many different types of medicine have been used to treat hepatitis C including injections and oral medicine.</w:t>
            </w:r>
          </w:p>
          <w:p w:rsidR="00BC463E" w:rsidRPr="003B5BA3" w:rsidP="00F67B06" w14:paraId="445AE43A" w14:textId="77777777">
            <w:pPr>
              <w:pStyle w:val="ListParagraph"/>
              <w:numPr>
                <w:ilvl w:val="0"/>
                <w:numId w:val="7"/>
              </w:numPr>
              <w:rPr>
                <w:rFonts w:asciiTheme="minorHAnsi" w:hAnsiTheme="minorHAnsi"/>
                <w:sz w:val="22"/>
                <w:szCs w:val="22"/>
              </w:rPr>
            </w:pPr>
            <w:r w:rsidRPr="003B5BA3">
              <w:rPr>
                <w:rFonts w:asciiTheme="minorHAnsi" w:hAnsiTheme="minorHAnsi"/>
                <w:sz w:val="22"/>
                <w:szCs w:val="22"/>
              </w:rPr>
              <w:t>Yes</w:t>
            </w:r>
          </w:p>
          <w:p w:rsidR="00BC463E" w:rsidRPr="003B5BA3" w:rsidP="00F67B06" w14:paraId="6DF24F19" w14:textId="77777777">
            <w:pPr>
              <w:pStyle w:val="ListParagraph"/>
              <w:numPr>
                <w:ilvl w:val="0"/>
                <w:numId w:val="7"/>
              </w:numPr>
              <w:rPr>
                <w:rFonts w:asciiTheme="minorHAnsi" w:hAnsiTheme="minorHAnsi"/>
                <w:sz w:val="22"/>
                <w:szCs w:val="22"/>
              </w:rPr>
            </w:pPr>
            <w:r w:rsidRPr="003B5BA3">
              <w:rPr>
                <w:rFonts w:asciiTheme="minorHAnsi" w:hAnsiTheme="minorHAnsi"/>
                <w:sz w:val="22"/>
                <w:szCs w:val="22"/>
              </w:rPr>
              <w:t>No</w:t>
            </w:r>
          </w:p>
          <w:p w:rsidR="00BC463E" w:rsidRPr="003B5BA3" w:rsidP="00F67B06" w14:paraId="03D15D9C" w14:textId="77777777">
            <w:pPr>
              <w:pStyle w:val="ListParagraph"/>
              <w:numPr>
                <w:ilvl w:val="0"/>
                <w:numId w:val="7"/>
              </w:numPr>
              <w:rPr>
                <w:rFonts w:asciiTheme="minorHAnsi" w:hAnsiTheme="minorHAnsi"/>
                <w:sz w:val="22"/>
                <w:szCs w:val="22"/>
              </w:rPr>
            </w:pPr>
            <w:r w:rsidRPr="003B5BA3">
              <w:rPr>
                <w:rFonts w:asciiTheme="minorHAnsi" w:hAnsiTheme="minorHAnsi"/>
                <w:sz w:val="22"/>
                <w:szCs w:val="22"/>
              </w:rPr>
              <w:t>Don’t know / Not sure</w:t>
            </w:r>
          </w:p>
          <w:p w:rsidR="00BC463E" w:rsidRPr="003B5BA3" w:rsidP="00F67B06" w14:paraId="1200CFF7" w14:textId="77777777">
            <w:pPr>
              <w:pStyle w:val="ListParagraph"/>
              <w:numPr>
                <w:ilvl w:val="0"/>
                <w:numId w:val="7"/>
              </w:numPr>
              <w:rPr>
                <w:rFonts w:asciiTheme="minorHAnsi" w:hAnsiTheme="minorHAnsi"/>
                <w:sz w:val="22"/>
                <w:szCs w:val="22"/>
              </w:rPr>
            </w:pPr>
            <w:r w:rsidRPr="003B5BA3">
              <w:rPr>
                <w:rFonts w:asciiTheme="minorHAnsi" w:hAnsiTheme="minorHAnsi"/>
                <w:sz w:val="22"/>
                <w:szCs w:val="22"/>
              </w:rPr>
              <w:t>Refused</w:t>
            </w:r>
          </w:p>
        </w:tc>
      </w:tr>
    </w:tbl>
    <w:p w:rsidR="00BC463E" w:rsidRPr="003B5BA3" w:rsidP="00BC463E" w14:paraId="08B870F5" w14:textId="77777777">
      <w:pPr>
        <w:rPr>
          <w:rFonts w:asciiTheme="minorHAnsi" w:eastAsiaTheme="minorHAnsi" w:hAnsiTheme="minorHAnsi" w:cs="Arial"/>
          <w:sz w:val="22"/>
          <w:szCs w:val="22"/>
        </w:rPr>
      </w:pPr>
    </w:p>
    <w:p w:rsidR="002D6CA6" w:rsidRPr="003B5BA3" w:rsidP="00BC463E" w14:paraId="0ED29E6A" w14:textId="4E4117BD">
      <w:pPr>
        <w:rPr>
          <w:rFonts w:asciiTheme="minorHAnsi" w:eastAsiaTheme="minorHAnsi" w:hAnsiTheme="minorHAnsi" w:cs="Arial"/>
          <w:sz w:val="22"/>
          <w:szCs w:val="22"/>
        </w:rPr>
      </w:pPr>
      <w:r w:rsidRPr="003B5BA3">
        <w:rPr>
          <w:rFonts w:asciiTheme="minorHAnsi" w:eastAsiaTheme="minorHAnsi" w:hAnsiTheme="minorHAnsi" w:cs="Arial"/>
          <w:sz w:val="22"/>
          <w:szCs w:val="22"/>
        </w:rPr>
        <w:t>There were no issues encountered with this question.  Participant</w:t>
      </w:r>
      <w:r w:rsidR="003F015F">
        <w:rPr>
          <w:rFonts w:asciiTheme="minorHAnsi" w:eastAsiaTheme="minorHAnsi" w:hAnsiTheme="minorHAnsi" w:cs="Arial"/>
          <w:sz w:val="22"/>
          <w:szCs w:val="22"/>
        </w:rPr>
        <w:t>s found the wording to be clear</w:t>
      </w:r>
      <w:r w:rsidRPr="003B5BA3">
        <w:rPr>
          <w:rFonts w:asciiTheme="minorHAnsi" w:eastAsiaTheme="minorHAnsi" w:hAnsiTheme="minorHAnsi" w:cs="Arial"/>
          <w:sz w:val="22"/>
          <w:szCs w:val="22"/>
        </w:rPr>
        <w:t xml:space="preserve"> and were very sure of their responses.</w:t>
      </w:r>
    </w:p>
    <w:p w:rsidR="002D6CA6" w:rsidRPr="003B5BA3" w:rsidP="00BC463E" w14:paraId="4113F1A5" w14:textId="77777777">
      <w:pPr>
        <w:rPr>
          <w:rFonts w:asciiTheme="minorHAnsi" w:eastAsiaTheme="minorHAnsi" w:hAnsiTheme="minorHAnsi" w:cs="Arial"/>
          <w:sz w:val="22"/>
          <w:szCs w:val="22"/>
        </w:rPr>
      </w:pPr>
    </w:p>
    <w:p w:rsidR="00BC463E" w:rsidRPr="003B5BA3" w:rsidP="00BC463E" w14:paraId="4D9D5E09" w14:textId="77777777">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rsidR="00BC463E" w:rsidRPr="003B5BA3" w:rsidP="00BC463E" w14:paraId="292D5045" w14:textId="77777777">
      <w:pPr>
        <w:rPr>
          <w:rFonts w:asciiTheme="minorHAnsi" w:eastAsiaTheme="minorHAnsi" w:hAnsiTheme="minorHAnsi" w:cs="Arial"/>
          <w:b/>
          <w:color w:val="C00000"/>
          <w:sz w:val="22"/>
          <w:szCs w:val="22"/>
        </w:rPr>
      </w:pPr>
    </w:p>
    <w:p w:rsidR="00F67B06" w:rsidRPr="003B5BA3" w:rsidP="00BC463E" w14:paraId="6D5E631B" w14:textId="07BC56A0">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Recommendation: </w:t>
      </w:r>
      <w:r w:rsidRPr="003B5BA3" w:rsidR="009A7881">
        <w:rPr>
          <w:rFonts w:asciiTheme="minorHAnsi" w:eastAsiaTheme="minorHAnsi" w:hAnsiTheme="minorHAnsi" w:cs="Arial"/>
          <w:sz w:val="22"/>
          <w:szCs w:val="22"/>
        </w:rPr>
        <w:t xml:space="preserve">Keep the question worded as is.  </w:t>
      </w:r>
    </w:p>
    <w:p w:rsidR="00F67B06" w:rsidRPr="003B5BA3" w:rsidP="00BC463E" w14:paraId="5EA4909A" w14:textId="77777777">
      <w:pPr>
        <w:rPr>
          <w:rFonts w:asciiTheme="minorHAnsi" w:eastAsiaTheme="minorHAnsi" w:hAnsiTheme="minorHAnsi" w:cs="Arial"/>
          <w:b/>
          <w:color w:val="C00000"/>
          <w:sz w:val="22"/>
          <w:szCs w:val="22"/>
        </w:rPr>
      </w:pPr>
    </w:p>
    <w:p w:rsidR="00BC463E" w:rsidRPr="003B5BA3" w:rsidP="00BC463E" w14:paraId="0691516C" w14:textId="590CE470">
      <w:pPr>
        <w:rPr>
          <w:rFonts w:asciiTheme="minorHAnsi" w:hAnsiTheme="minorHAnsi"/>
          <w:sz w:val="22"/>
          <w:szCs w:val="22"/>
        </w:rPr>
      </w:pPr>
      <w:r w:rsidRPr="003B5BA3">
        <w:rPr>
          <w:rStyle w:val="WP9Title"/>
          <w:rFonts w:asciiTheme="minorHAnsi" w:hAnsiTheme="minorHAnsi" w:cs="Arial"/>
          <w:b w:val="0"/>
          <w:sz w:val="22"/>
          <w:szCs w:val="22"/>
        </w:rPr>
        <w:t>Thank you for answering those questions. Now I would like to ask you some questions about hepatitis B.</w:t>
      </w:r>
    </w:p>
    <w:p w:rsidR="00BC463E" w:rsidRPr="003B5BA3" w:rsidP="00BC463E" w14:paraId="0FED490B" w14:textId="77777777">
      <w:pPr>
        <w:spacing w:line="18" w:lineRule="atLeast"/>
        <w:rPr>
          <w:rStyle w:val="WP9Title"/>
          <w:rFonts w:asciiTheme="minorHAnsi" w:hAnsiTheme="minorHAnsi" w:cs="Arial"/>
          <w:color w:val="00B050"/>
          <w:sz w:val="22"/>
          <w:szCs w:val="22"/>
        </w:rPr>
      </w:pPr>
    </w:p>
    <w:tbl>
      <w:tblPr>
        <w:tblStyle w:val="TableGrid"/>
        <w:tblW w:w="0" w:type="auto"/>
        <w:tblLook w:val="04A0"/>
      </w:tblPr>
      <w:tblGrid>
        <w:gridCol w:w="9648"/>
      </w:tblGrid>
      <w:tr w14:paraId="758591E0" w14:textId="77777777" w:rsidTr="00484F25">
        <w:tblPrEx>
          <w:tblW w:w="0" w:type="auto"/>
          <w:tblLook w:val="04A0"/>
        </w:tblPrEx>
        <w:trPr>
          <w:trHeight w:val="1182"/>
        </w:trPr>
        <w:tc>
          <w:tcPr>
            <w:tcW w:w="9648" w:type="dxa"/>
          </w:tcPr>
          <w:p w:rsidR="00BC463E" w:rsidRPr="003B5BA3" w:rsidP="00F67B06" w14:paraId="1D17F64D" w14:textId="77777777">
            <w:pPr>
              <w:pStyle w:val="ListParagraph"/>
              <w:numPr>
                <w:ilvl w:val="0"/>
                <w:numId w:val="4"/>
              </w:numPr>
              <w:tabs>
                <w:tab w:val="left" w:pos="720"/>
                <w:tab w:val="left" w:pos="1080"/>
              </w:tabs>
              <w:spacing w:after="200"/>
              <w:rPr>
                <w:rFonts w:asciiTheme="minorHAnsi" w:hAnsiTheme="minorHAnsi"/>
                <w:sz w:val="22"/>
                <w:szCs w:val="22"/>
              </w:rPr>
            </w:pPr>
            <w:r w:rsidRPr="003B5BA3">
              <w:rPr>
                <w:rFonts w:asciiTheme="minorHAnsi" w:hAnsiTheme="minorHAnsi"/>
                <w:sz w:val="22"/>
                <w:szCs w:val="22"/>
              </w:rPr>
              <w:t>Has a doctor, nurse, or other health professional ever told you that you had hepatitis B?</w:t>
            </w:r>
          </w:p>
          <w:p w:rsidR="00BC463E" w:rsidRPr="003B5BA3" w:rsidP="00484F25" w14:paraId="3B50B081" w14:textId="77777777">
            <w:pPr>
              <w:ind w:left="1080"/>
              <w:rPr>
                <w:rFonts w:asciiTheme="minorHAnsi" w:hAnsiTheme="minorHAnsi"/>
                <w:sz w:val="22"/>
                <w:szCs w:val="22"/>
              </w:rPr>
            </w:pPr>
            <w:r w:rsidRPr="003B5BA3">
              <w:rPr>
                <w:rFonts w:asciiTheme="minorHAnsi" w:hAnsiTheme="minorHAnsi"/>
                <w:b/>
                <w:sz w:val="22"/>
                <w:szCs w:val="22"/>
              </w:rPr>
              <w:t xml:space="preserve">READ IF RESPONDENT ASKS A QUESTION: </w:t>
            </w:r>
            <w:r w:rsidRPr="003B5BA3">
              <w:rPr>
                <w:rFonts w:asciiTheme="minorHAnsi" w:hAnsiTheme="minorHAnsi"/>
                <w:sz w:val="22"/>
                <w:szCs w:val="22"/>
              </w:rPr>
              <w:t>Hepatitis B is an infection of the liver from the hepatitis B virus.</w:t>
            </w:r>
          </w:p>
          <w:p w:rsidR="00BC463E" w:rsidRPr="003B5BA3" w:rsidP="00F67B06" w14:paraId="2190181C" w14:textId="77777777">
            <w:pPr>
              <w:pStyle w:val="ListParagraph"/>
              <w:numPr>
                <w:ilvl w:val="0"/>
                <w:numId w:val="5"/>
              </w:numPr>
              <w:rPr>
                <w:rFonts w:asciiTheme="minorHAnsi" w:hAnsiTheme="minorHAnsi"/>
                <w:sz w:val="22"/>
                <w:szCs w:val="22"/>
              </w:rPr>
            </w:pPr>
            <w:r w:rsidRPr="003B5BA3">
              <w:rPr>
                <w:rFonts w:asciiTheme="minorHAnsi" w:hAnsiTheme="minorHAnsi"/>
                <w:sz w:val="22"/>
                <w:szCs w:val="22"/>
              </w:rPr>
              <w:t>Yes</w:t>
            </w:r>
          </w:p>
          <w:p w:rsidR="00BC463E" w:rsidRPr="003B5BA3" w:rsidP="00F67B06" w14:paraId="2FF9BC72" w14:textId="77777777">
            <w:pPr>
              <w:pStyle w:val="ListParagraph"/>
              <w:numPr>
                <w:ilvl w:val="0"/>
                <w:numId w:val="5"/>
              </w:numPr>
              <w:rPr>
                <w:rFonts w:asciiTheme="minorHAnsi" w:hAnsiTheme="minorHAnsi"/>
                <w:sz w:val="22"/>
                <w:szCs w:val="22"/>
              </w:rPr>
            </w:pPr>
            <w:r w:rsidRPr="003B5BA3">
              <w:rPr>
                <w:rFonts w:asciiTheme="minorHAnsi" w:hAnsiTheme="minorHAnsi"/>
                <w:sz w:val="22"/>
                <w:szCs w:val="22"/>
              </w:rPr>
              <w:t xml:space="preserve">No </w:t>
            </w:r>
          </w:p>
          <w:p w:rsidR="00BC463E" w:rsidRPr="003B5BA3" w:rsidP="00F67B06" w14:paraId="1ABF25D4" w14:textId="77777777">
            <w:pPr>
              <w:pStyle w:val="ListParagraph"/>
              <w:numPr>
                <w:ilvl w:val="0"/>
                <w:numId w:val="5"/>
              </w:numPr>
              <w:rPr>
                <w:rFonts w:asciiTheme="minorHAnsi" w:hAnsiTheme="minorHAnsi"/>
                <w:sz w:val="22"/>
                <w:szCs w:val="22"/>
              </w:rPr>
            </w:pPr>
            <w:r w:rsidRPr="003B5BA3">
              <w:rPr>
                <w:rFonts w:asciiTheme="minorHAnsi" w:hAnsiTheme="minorHAnsi"/>
                <w:sz w:val="22"/>
                <w:szCs w:val="22"/>
              </w:rPr>
              <w:t xml:space="preserve">Don’t know / Not sure </w:t>
            </w:r>
          </w:p>
          <w:p w:rsidR="00BC463E" w:rsidRPr="003B5BA3" w:rsidP="00F67B06" w14:paraId="321AE346" w14:textId="77777777">
            <w:pPr>
              <w:pStyle w:val="ListParagraph"/>
              <w:numPr>
                <w:ilvl w:val="0"/>
                <w:numId w:val="5"/>
              </w:numPr>
              <w:rPr>
                <w:rFonts w:asciiTheme="minorHAnsi" w:hAnsiTheme="minorHAnsi"/>
                <w:sz w:val="22"/>
                <w:szCs w:val="22"/>
              </w:rPr>
            </w:pPr>
            <w:r w:rsidRPr="003B5BA3">
              <w:rPr>
                <w:rFonts w:asciiTheme="minorHAnsi" w:hAnsiTheme="minorHAnsi"/>
                <w:sz w:val="22"/>
                <w:szCs w:val="22"/>
              </w:rPr>
              <w:t xml:space="preserve">Refused </w:t>
            </w:r>
          </w:p>
          <w:p w:rsidR="00BC463E" w:rsidRPr="003B5BA3" w:rsidP="00484F25" w14:paraId="4C8DC32E" w14:textId="77777777">
            <w:pPr>
              <w:pStyle w:val="ListParagraph"/>
              <w:ind w:left="1080"/>
              <w:rPr>
                <w:rFonts w:asciiTheme="minorHAnsi" w:eastAsiaTheme="minorHAnsi" w:hAnsiTheme="minorHAnsi" w:cs="Arial"/>
                <w:sz w:val="22"/>
                <w:szCs w:val="22"/>
              </w:rPr>
            </w:pPr>
          </w:p>
        </w:tc>
      </w:tr>
    </w:tbl>
    <w:p w:rsidR="00BC463E" w:rsidRPr="003B5BA3" w:rsidP="00BC463E" w14:paraId="203A3A3C" w14:textId="77777777">
      <w:pPr>
        <w:rPr>
          <w:rFonts w:asciiTheme="minorHAnsi" w:eastAsiaTheme="minorHAnsi" w:hAnsiTheme="minorHAnsi" w:cs="Arial"/>
          <w:sz w:val="22"/>
          <w:szCs w:val="22"/>
        </w:rPr>
      </w:pPr>
    </w:p>
    <w:p w:rsidR="00CE3426" w:rsidRPr="003B5BA3" w:rsidP="002D6CA6" w14:paraId="7C67985A" w14:textId="28D8C271">
      <w:pPr>
        <w:pStyle w:val="ListParagraph"/>
        <w:numPr>
          <w:ilvl w:val="0"/>
          <w:numId w:val="17"/>
        </w:numPr>
        <w:rPr>
          <w:rFonts w:asciiTheme="minorHAnsi" w:eastAsiaTheme="minorHAnsi" w:hAnsiTheme="minorHAnsi" w:cs="Arial"/>
          <w:sz w:val="22"/>
          <w:szCs w:val="22"/>
        </w:rPr>
      </w:pPr>
      <w:r w:rsidRPr="003B5BA3">
        <w:rPr>
          <w:rFonts w:asciiTheme="minorHAnsi" w:eastAsiaTheme="minorHAnsi" w:hAnsiTheme="minorHAnsi" w:cs="Arial"/>
          <w:sz w:val="22"/>
          <w:szCs w:val="22"/>
        </w:rPr>
        <w:t>Many participants asked the interviewer to repeat whether they had said hepatitis “B” or “C” as it can be difficult to differentiate these letters over the phone, even with the intentional emphasis by the interviewer.</w:t>
      </w:r>
    </w:p>
    <w:p w:rsidR="002D6CA6" w:rsidRPr="003B5BA3" w:rsidP="002D6CA6" w14:paraId="2DAF6D8D" w14:textId="3E0A7E09">
      <w:pPr>
        <w:pStyle w:val="ListParagraph"/>
        <w:numPr>
          <w:ilvl w:val="0"/>
          <w:numId w:val="17"/>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One participant stated that at the time of their diagnosis, there was no differentiation between hepatitis A, B, and C.  Although they believed they had hepatitis C, they could not be certain. </w:t>
      </w:r>
    </w:p>
    <w:p w:rsidR="002D6CA6" w:rsidRPr="003B5BA3" w:rsidP="00BC463E" w14:paraId="5143866E" w14:textId="5F53ECDF">
      <w:pPr>
        <w:pStyle w:val="ListParagraph"/>
        <w:numPr>
          <w:ilvl w:val="0"/>
          <w:numId w:val="17"/>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One participant stated that tests indicated the presence of hepatitis B antibodies. They expressed uncertainty as to whether they should answer yes </w:t>
      </w:r>
      <w:r w:rsidRPr="003B5BA3" w:rsidR="00CE3426">
        <w:rPr>
          <w:rFonts w:asciiTheme="minorHAnsi" w:eastAsiaTheme="minorHAnsi" w:hAnsiTheme="minorHAnsi" w:cs="Arial"/>
          <w:sz w:val="22"/>
          <w:szCs w:val="22"/>
        </w:rPr>
        <w:t>to this question (as they may have been exposed to hepatitis B in the past) or no (because of the presence of antibodies indicated that they are immune</w:t>
      </w:r>
      <w:r w:rsidRPr="003B5BA3" w:rsidR="009A7881">
        <w:rPr>
          <w:rFonts w:asciiTheme="minorHAnsi" w:eastAsiaTheme="minorHAnsi" w:hAnsiTheme="minorHAnsi" w:cs="Arial"/>
          <w:sz w:val="22"/>
          <w:szCs w:val="22"/>
        </w:rPr>
        <w:t>)</w:t>
      </w:r>
      <w:r w:rsidRPr="003B5BA3" w:rsidR="00CE3426">
        <w:rPr>
          <w:rFonts w:asciiTheme="minorHAnsi" w:eastAsiaTheme="minorHAnsi" w:hAnsiTheme="minorHAnsi" w:cs="Arial"/>
          <w:sz w:val="22"/>
          <w:szCs w:val="22"/>
        </w:rPr>
        <w:t>.</w:t>
      </w:r>
    </w:p>
    <w:p w:rsidR="00CE3426" w:rsidRPr="003B5BA3" w:rsidP="00BC463E" w14:paraId="16CD0856" w14:textId="52C576B3">
      <w:pPr>
        <w:pStyle w:val="ListParagraph"/>
        <w:numPr>
          <w:ilvl w:val="0"/>
          <w:numId w:val="17"/>
        </w:numPr>
        <w:rPr>
          <w:rFonts w:asciiTheme="minorHAnsi" w:eastAsiaTheme="minorHAnsi" w:hAnsiTheme="minorHAnsi" w:cs="Arial"/>
          <w:sz w:val="22"/>
          <w:szCs w:val="22"/>
        </w:rPr>
      </w:pPr>
      <w:r w:rsidRPr="003B5BA3">
        <w:rPr>
          <w:rFonts w:asciiTheme="minorHAnsi" w:eastAsiaTheme="minorHAnsi" w:hAnsiTheme="minorHAnsi" w:cs="Arial"/>
          <w:sz w:val="22"/>
          <w:szCs w:val="22"/>
        </w:rPr>
        <w:t>There were no issues with question wording or participant comprehension.</w:t>
      </w:r>
    </w:p>
    <w:p w:rsidR="002D6CA6" w:rsidRPr="003B5BA3" w:rsidP="00BC463E" w14:paraId="26890035" w14:textId="77777777">
      <w:pPr>
        <w:rPr>
          <w:rFonts w:asciiTheme="minorHAnsi" w:eastAsiaTheme="minorHAnsi" w:hAnsiTheme="minorHAnsi" w:cs="Arial"/>
          <w:sz w:val="22"/>
          <w:szCs w:val="22"/>
        </w:rPr>
      </w:pPr>
    </w:p>
    <w:p w:rsidR="00F67B06" w:rsidRPr="003B5BA3" w:rsidP="00F67B06" w14:paraId="6A4C3DB5" w14:textId="77777777">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rsidR="00F67B06" w:rsidRPr="003B5BA3" w:rsidP="00F67B06" w14:paraId="09E839D3" w14:textId="77777777">
      <w:pPr>
        <w:rPr>
          <w:rFonts w:asciiTheme="minorHAnsi" w:eastAsiaTheme="minorHAnsi" w:hAnsiTheme="minorHAnsi" w:cs="Arial"/>
          <w:b/>
          <w:color w:val="C00000"/>
          <w:sz w:val="22"/>
          <w:szCs w:val="22"/>
        </w:rPr>
      </w:pPr>
    </w:p>
    <w:p w:rsidR="002D6CA6" w:rsidRPr="003B5BA3" w:rsidP="00F67B06" w14:paraId="712132C5" w14:textId="77777777">
      <w:pPr>
        <w:spacing w:line="18" w:lineRule="atLeast"/>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Recommendation:</w:t>
      </w:r>
    </w:p>
    <w:p w:rsidR="00CE3426" w:rsidRPr="003B5BA3" w:rsidP="00CE3426" w14:paraId="6BD55046" w14:textId="2A9E7DFE">
      <w:pPr>
        <w:pStyle w:val="ListParagraph"/>
        <w:numPr>
          <w:ilvl w:val="0"/>
          <w:numId w:val="18"/>
        </w:numPr>
        <w:spacing w:line="18" w:lineRule="atLeast"/>
        <w:rPr>
          <w:rFonts w:asciiTheme="minorHAnsi" w:hAnsiTheme="minorHAnsi" w:cs="Arial"/>
          <w:sz w:val="22"/>
          <w:szCs w:val="22"/>
        </w:rPr>
      </w:pPr>
      <w:r w:rsidRPr="003B5BA3">
        <w:rPr>
          <w:rFonts w:asciiTheme="minorHAnsi" w:hAnsiTheme="minorHAnsi" w:cs="Arial"/>
          <w:sz w:val="22"/>
          <w:szCs w:val="22"/>
        </w:rPr>
        <w:t>In the intro, have the interviewer state “B as in boy.”</w:t>
      </w:r>
    </w:p>
    <w:p w:rsidR="00BC463E" w:rsidRPr="003B5BA3" w:rsidP="002D6CA6" w14:paraId="0153A40F" w14:textId="21A5B22B">
      <w:pPr>
        <w:pStyle w:val="ListParagraph"/>
        <w:numPr>
          <w:ilvl w:val="0"/>
          <w:numId w:val="16"/>
        </w:numPr>
        <w:spacing w:line="18" w:lineRule="atLeast"/>
        <w:rPr>
          <w:rFonts w:asciiTheme="minorHAnsi" w:eastAsiaTheme="minorHAnsi" w:hAnsiTheme="minorHAnsi" w:cs="Arial"/>
          <w:b/>
          <w:color w:val="C00000"/>
          <w:sz w:val="22"/>
          <w:szCs w:val="22"/>
        </w:rPr>
      </w:pPr>
      <w:r w:rsidRPr="003B5BA3">
        <w:rPr>
          <w:rFonts w:asciiTheme="minorHAnsi" w:hAnsiTheme="minorHAnsi"/>
          <w:sz w:val="22"/>
          <w:szCs w:val="22"/>
        </w:rPr>
        <w:t>Two of the 9 participants (one with hepatitis C [see Question 1], one with hepatitis B) cited instances where testing indicated that presence of hepatitis antibodies, but not the presence of the hepatitis virus. As the presence of antibodies may indicate that the individual may have contracted hepatitis at one point, participants were not sure whether they should answer “yes” to this question. Both participants raised this question without probing from the interviewer.  As such, we recommend that help language be included in the instrument to clarify whether individuals testing positive for hepatitis antibodies (not the virus) should answer yes to this question.</w:t>
      </w:r>
    </w:p>
    <w:p w:rsidR="002D6CA6" w:rsidRPr="003B5BA3" w:rsidP="002D6CA6" w14:paraId="466F7F86" w14:textId="324416B2">
      <w:pPr>
        <w:pStyle w:val="ListParagraph"/>
        <w:numPr>
          <w:ilvl w:val="0"/>
          <w:numId w:val="16"/>
        </w:numPr>
        <w:spacing w:line="18" w:lineRule="atLeast"/>
        <w:rPr>
          <w:rFonts w:asciiTheme="minorHAnsi" w:hAnsiTheme="minorHAnsi"/>
          <w:sz w:val="22"/>
          <w:szCs w:val="22"/>
        </w:rPr>
      </w:pPr>
      <w:r w:rsidRPr="003B5BA3">
        <w:rPr>
          <w:rFonts w:asciiTheme="minorHAnsi" w:hAnsiTheme="minorHAnsi"/>
          <w:sz w:val="22"/>
          <w:szCs w:val="22"/>
        </w:rPr>
        <w:t>Include a response option for “not sure whether hepatitis A, B, or C”</w:t>
      </w:r>
    </w:p>
    <w:p w:rsidR="002D6CA6" w:rsidRPr="003B5BA3" w:rsidP="00F67B06" w14:paraId="6064EECB" w14:textId="77777777">
      <w:pPr>
        <w:spacing w:line="18" w:lineRule="atLeast"/>
        <w:rPr>
          <w:rStyle w:val="WP9Title"/>
          <w:rFonts w:asciiTheme="minorHAnsi" w:hAnsiTheme="minorHAnsi" w:cs="Arial"/>
          <w:color w:val="00B050"/>
          <w:sz w:val="22"/>
          <w:szCs w:val="22"/>
        </w:rPr>
      </w:pPr>
    </w:p>
    <w:tbl>
      <w:tblPr>
        <w:tblStyle w:val="TableGrid"/>
        <w:tblW w:w="0" w:type="auto"/>
        <w:tblLook w:val="04A0"/>
      </w:tblPr>
      <w:tblGrid>
        <w:gridCol w:w="9648"/>
      </w:tblGrid>
      <w:tr w14:paraId="7B8D1889" w14:textId="77777777" w:rsidTr="00484F25">
        <w:tblPrEx>
          <w:tblW w:w="0" w:type="auto"/>
          <w:tblLook w:val="04A0"/>
        </w:tblPrEx>
        <w:trPr>
          <w:trHeight w:val="1182"/>
        </w:trPr>
        <w:tc>
          <w:tcPr>
            <w:tcW w:w="9648" w:type="dxa"/>
          </w:tcPr>
          <w:p w:rsidR="00BC463E" w:rsidRPr="003B5BA3" w:rsidP="007678D1" w14:paraId="0F8442E1" w14:textId="77777777">
            <w:pPr>
              <w:rPr>
                <w:rFonts w:asciiTheme="minorHAnsi" w:eastAsiaTheme="minorHAnsi" w:hAnsiTheme="minorHAnsi" w:cs="Arial"/>
                <w:sz w:val="22"/>
                <w:szCs w:val="22"/>
              </w:rPr>
            </w:pPr>
          </w:p>
          <w:p w:rsidR="00BC463E" w:rsidRPr="003B5BA3" w:rsidP="00F67B06" w14:paraId="60067B64" w14:textId="77777777">
            <w:pPr>
              <w:pStyle w:val="ListParagraph"/>
              <w:numPr>
                <w:ilvl w:val="0"/>
                <w:numId w:val="4"/>
              </w:numPr>
              <w:spacing w:after="200"/>
              <w:rPr>
                <w:rFonts w:asciiTheme="minorHAnsi" w:hAnsiTheme="minorHAnsi"/>
                <w:sz w:val="22"/>
                <w:szCs w:val="22"/>
              </w:rPr>
            </w:pPr>
            <w:r w:rsidRPr="003B5BA3">
              <w:rPr>
                <w:rFonts w:asciiTheme="minorHAnsi" w:hAnsiTheme="minorHAnsi"/>
                <w:sz w:val="22"/>
                <w:szCs w:val="22"/>
              </w:rPr>
              <w:t>Are you currently taking medicine to treat hepatitis B?</w:t>
            </w:r>
          </w:p>
          <w:p w:rsidR="00BC463E" w:rsidRPr="003B5BA3" w:rsidP="00484F25" w14:paraId="73B89A5E" w14:textId="77777777">
            <w:pPr>
              <w:ind w:left="1080"/>
              <w:rPr>
                <w:rFonts w:asciiTheme="minorHAnsi" w:hAnsiTheme="minorHAnsi"/>
                <w:sz w:val="22"/>
                <w:szCs w:val="22"/>
              </w:rPr>
            </w:pPr>
            <w:r w:rsidRPr="003B5BA3">
              <w:rPr>
                <w:rFonts w:asciiTheme="minorHAnsi" w:hAnsiTheme="minorHAnsi"/>
                <w:b/>
                <w:sz w:val="22"/>
                <w:szCs w:val="22"/>
              </w:rPr>
              <w:t xml:space="preserve">READ IF RESPONDENT IS NOT SURE: </w:t>
            </w:r>
            <w:r w:rsidRPr="003B5BA3">
              <w:rPr>
                <w:rFonts w:asciiTheme="minorHAnsi" w:hAnsiTheme="minorHAnsi"/>
                <w:sz w:val="22"/>
                <w:szCs w:val="22"/>
              </w:rPr>
              <w:t>Many different types of medicine can be used to treat hepatitis B including injections and oral medicine.</w:t>
            </w:r>
          </w:p>
          <w:p w:rsidR="00BC463E" w:rsidRPr="003B5BA3" w:rsidP="00F67B06" w14:paraId="0C070FB2" w14:textId="77777777">
            <w:pPr>
              <w:pStyle w:val="ListParagraph"/>
              <w:numPr>
                <w:ilvl w:val="0"/>
                <w:numId w:val="9"/>
              </w:numPr>
              <w:rPr>
                <w:rFonts w:asciiTheme="minorHAnsi" w:hAnsiTheme="minorHAnsi"/>
                <w:sz w:val="22"/>
                <w:szCs w:val="22"/>
              </w:rPr>
            </w:pPr>
            <w:r w:rsidRPr="003B5BA3">
              <w:rPr>
                <w:rFonts w:asciiTheme="minorHAnsi" w:hAnsiTheme="minorHAnsi"/>
                <w:sz w:val="22"/>
                <w:szCs w:val="22"/>
              </w:rPr>
              <w:t>Yes</w:t>
            </w:r>
          </w:p>
          <w:p w:rsidR="00BC463E" w:rsidRPr="003B5BA3" w:rsidP="00F67B06" w14:paraId="05F1E9C6" w14:textId="77777777">
            <w:pPr>
              <w:pStyle w:val="ListParagraph"/>
              <w:numPr>
                <w:ilvl w:val="0"/>
                <w:numId w:val="9"/>
              </w:numPr>
              <w:rPr>
                <w:rFonts w:asciiTheme="minorHAnsi" w:hAnsiTheme="minorHAnsi"/>
                <w:sz w:val="22"/>
                <w:szCs w:val="22"/>
              </w:rPr>
            </w:pPr>
            <w:r w:rsidRPr="003B5BA3">
              <w:rPr>
                <w:rFonts w:asciiTheme="minorHAnsi" w:hAnsiTheme="minorHAnsi"/>
                <w:sz w:val="22"/>
                <w:szCs w:val="22"/>
              </w:rPr>
              <w:t xml:space="preserve"> No</w:t>
            </w:r>
          </w:p>
          <w:p w:rsidR="00BC463E" w:rsidRPr="003B5BA3" w:rsidP="00F67B06" w14:paraId="2CA1F6B2" w14:textId="77777777">
            <w:pPr>
              <w:pStyle w:val="ListParagraph"/>
              <w:numPr>
                <w:ilvl w:val="0"/>
                <w:numId w:val="9"/>
              </w:numPr>
              <w:rPr>
                <w:rFonts w:asciiTheme="minorHAnsi" w:hAnsiTheme="minorHAnsi"/>
                <w:sz w:val="22"/>
                <w:szCs w:val="22"/>
              </w:rPr>
            </w:pPr>
            <w:r w:rsidRPr="003B5BA3">
              <w:rPr>
                <w:rFonts w:asciiTheme="minorHAnsi" w:hAnsiTheme="minorHAnsi"/>
                <w:sz w:val="22"/>
                <w:szCs w:val="22"/>
              </w:rPr>
              <w:t>Don’t know / Not sure</w:t>
            </w:r>
          </w:p>
          <w:p w:rsidR="00BC463E" w:rsidRPr="003B5BA3" w:rsidP="00F67B06" w14:paraId="5C81D31E" w14:textId="77777777">
            <w:pPr>
              <w:pStyle w:val="ListParagraph"/>
              <w:numPr>
                <w:ilvl w:val="0"/>
                <w:numId w:val="9"/>
              </w:numPr>
              <w:rPr>
                <w:rFonts w:asciiTheme="minorHAnsi" w:hAnsiTheme="minorHAnsi"/>
                <w:sz w:val="22"/>
                <w:szCs w:val="22"/>
              </w:rPr>
            </w:pPr>
            <w:r w:rsidRPr="003B5BA3">
              <w:rPr>
                <w:rFonts w:asciiTheme="minorHAnsi" w:hAnsiTheme="minorHAnsi"/>
                <w:sz w:val="22"/>
                <w:szCs w:val="22"/>
              </w:rPr>
              <w:t>Refused</w:t>
            </w:r>
          </w:p>
        </w:tc>
      </w:tr>
    </w:tbl>
    <w:p w:rsidR="00BC463E" w:rsidRPr="003B5BA3" w:rsidP="00BC463E" w14:paraId="6EF33C86" w14:textId="77777777">
      <w:pPr>
        <w:rPr>
          <w:rFonts w:asciiTheme="minorHAnsi" w:eastAsiaTheme="minorHAnsi" w:hAnsiTheme="minorHAnsi" w:cs="Arial"/>
          <w:sz w:val="22"/>
          <w:szCs w:val="22"/>
        </w:rPr>
      </w:pPr>
    </w:p>
    <w:p w:rsidR="007678D1" w:rsidRPr="003B5BA3" w:rsidP="007678D1" w14:paraId="261CE218" w14:textId="77777777">
      <w:p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There were no issues encountered with this question.  Participants found the wording to be </w:t>
      </w:r>
      <w:r w:rsidRPr="003B5BA3">
        <w:rPr>
          <w:rFonts w:asciiTheme="minorHAnsi" w:eastAsiaTheme="minorHAnsi" w:hAnsiTheme="minorHAnsi" w:cs="Arial"/>
          <w:sz w:val="22"/>
          <w:szCs w:val="22"/>
        </w:rPr>
        <w:t>clear, and</w:t>
      </w:r>
      <w:r w:rsidRPr="003B5BA3">
        <w:rPr>
          <w:rFonts w:asciiTheme="minorHAnsi" w:eastAsiaTheme="minorHAnsi" w:hAnsiTheme="minorHAnsi" w:cs="Arial"/>
          <w:sz w:val="22"/>
          <w:szCs w:val="22"/>
        </w:rPr>
        <w:t xml:space="preserve"> were very sure of their responses.</w:t>
      </w:r>
    </w:p>
    <w:p w:rsidR="007678D1" w:rsidRPr="003B5BA3" w:rsidP="007678D1" w14:paraId="3D1A672B" w14:textId="77777777">
      <w:pPr>
        <w:rPr>
          <w:rFonts w:asciiTheme="minorHAnsi" w:eastAsiaTheme="minorHAnsi" w:hAnsiTheme="minorHAnsi" w:cs="Arial"/>
          <w:sz w:val="22"/>
          <w:szCs w:val="22"/>
        </w:rPr>
      </w:pPr>
    </w:p>
    <w:p w:rsidR="007678D1" w:rsidRPr="003B5BA3" w:rsidP="007678D1" w14:paraId="38F4BC28" w14:textId="77777777">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rsidR="007678D1" w:rsidRPr="003B5BA3" w:rsidP="007678D1" w14:paraId="1FE314B6" w14:textId="77777777">
      <w:pPr>
        <w:rPr>
          <w:rFonts w:asciiTheme="minorHAnsi" w:eastAsiaTheme="minorHAnsi" w:hAnsiTheme="minorHAnsi" w:cs="Arial"/>
          <w:b/>
          <w:color w:val="C00000"/>
          <w:sz w:val="22"/>
          <w:szCs w:val="22"/>
        </w:rPr>
      </w:pPr>
    </w:p>
    <w:p w:rsidR="007678D1" w:rsidRPr="003B5BA3" w:rsidP="007678D1" w14:paraId="659E5D36" w14:textId="403C42EE">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Recommendation: </w:t>
      </w:r>
      <w:r w:rsidRPr="003B5BA3" w:rsidR="009A7881">
        <w:rPr>
          <w:rFonts w:asciiTheme="minorHAnsi" w:eastAsiaTheme="minorHAnsi" w:hAnsiTheme="minorHAnsi" w:cs="Arial"/>
          <w:sz w:val="22"/>
          <w:szCs w:val="22"/>
        </w:rPr>
        <w:t xml:space="preserve">Keep the question worded as is.  </w:t>
      </w:r>
    </w:p>
    <w:p w:rsidR="00F67B06" w:rsidRPr="003B5BA3" w:rsidP="00F67B06" w14:paraId="046DC76E" w14:textId="77777777">
      <w:pPr>
        <w:rPr>
          <w:rFonts w:asciiTheme="minorHAnsi" w:eastAsiaTheme="minorHAnsi" w:hAnsiTheme="minorHAnsi" w:cs="Arial"/>
          <w:b/>
          <w:color w:val="C00000"/>
          <w:sz w:val="22"/>
          <w:szCs w:val="22"/>
        </w:rPr>
      </w:pPr>
    </w:p>
    <w:p w:rsidR="00BC463E" w:rsidRPr="00BA01D1" w:rsidP="00BA01D1" w14:paraId="73CE4F00" w14:textId="204CC14E">
      <w:pPr>
        <w:rPr>
          <w:rFonts w:asciiTheme="minorHAnsi" w:hAnsiTheme="minorHAnsi" w:cs="Arial"/>
          <w:color w:val="00B050"/>
          <w:sz w:val="22"/>
          <w:szCs w:val="22"/>
        </w:rPr>
      </w:pPr>
      <w:r w:rsidRPr="003B5BA3">
        <w:rPr>
          <w:rStyle w:val="WP9Title"/>
          <w:rFonts w:asciiTheme="minorHAnsi" w:hAnsiTheme="minorHAnsi" w:cs="Arial"/>
          <w:color w:val="00B050"/>
          <w:sz w:val="22"/>
          <w:szCs w:val="22"/>
          <w:u w:val="single"/>
        </w:rPr>
        <w:t xml:space="preserve">MODULE </w:t>
      </w:r>
      <w:r w:rsidRPr="003B5BA3">
        <w:rPr>
          <w:rStyle w:val="WP9Title"/>
          <w:rFonts w:asciiTheme="minorHAnsi" w:hAnsiTheme="minorHAnsi" w:cs="Arial"/>
          <w:color w:val="00B050"/>
          <w:sz w:val="22"/>
          <w:szCs w:val="22"/>
        </w:rPr>
        <w:t>2 – Cognitive Testing of Hepatitis Treatment and Vaccination</w:t>
      </w:r>
    </w:p>
    <w:p w:rsidR="00BC463E" w:rsidRPr="003B5BA3" w:rsidP="00BC463E" w14:paraId="08D23E06" w14:textId="77777777">
      <w:pPr>
        <w:spacing w:line="18" w:lineRule="atLeast"/>
        <w:rPr>
          <w:rFonts w:asciiTheme="minorHAnsi" w:hAnsiTheme="minorHAnsi" w:cs="Arial"/>
          <w:sz w:val="22"/>
          <w:szCs w:val="22"/>
        </w:rPr>
      </w:pPr>
    </w:p>
    <w:tbl>
      <w:tblPr>
        <w:tblStyle w:val="TableGrid"/>
        <w:tblW w:w="0" w:type="auto"/>
        <w:tblLook w:val="04A0"/>
      </w:tblPr>
      <w:tblGrid>
        <w:gridCol w:w="9648"/>
      </w:tblGrid>
      <w:tr w14:paraId="3C36E226" w14:textId="77777777" w:rsidTr="00484F25">
        <w:tblPrEx>
          <w:tblW w:w="0" w:type="auto"/>
          <w:tblLook w:val="04A0"/>
        </w:tblPrEx>
        <w:trPr>
          <w:trHeight w:val="1182"/>
        </w:trPr>
        <w:tc>
          <w:tcPr>
            <w:tcW w:w="9648" w:type="dxa"/>
          </w:tcPr>
          <w:p w:rsidR="00BC463E" w:rsidRPr="003B5BA3" w:rsidP="00F67B06" w14:paraId="04A222E2" w14:textId="77777777">
            <w:pPr>
              <w:pStyle w:val="ListParagraph"/>
              <w:numPr>
                <w:ilvl w:val="0"/>
                <w:numId w:val="4"/>
              </w:numPr>
              <w:rPr>
                <w:rFonts w:asciiTheme="minorHAnsi" w:eastAsiaTheme="minorHAnsi" w:hAnsiTheme="minorHAnsi" w:cs="Arial"/>
                <w:sz w:val="22"/>
                <w:szCs w:val="22"/>
              </w:rPr>
            </w:pPr>
            <w:r w:rsidRPr="003B5BA3">
              <w:rPr>
                <w:rFonts w:asciiTheme="minorHAnsi" w:eastAsiaTheme="minorHAnsi" w:hAnsiTheme="minorHAnsi" w:cs="Arial"/>
                <w:sz w:val="22"/>
                <w:szCs w:val="22"/>
              </w:rPr>
              <w:t>Were you treated for hepatitis C in 2015 or after?</w:t>
            </w:r>
          </w:p>
          <w:p w:rsidR="00BC463E" w:rsidRPr="003B5BA3" w:rsidP="00484F25" w14:paraId="5B20DC24" w14:textId="77777777">
            <w:pPr>
              <w:ind w:left="360"/>
              <w:rPr>
                <w:rFonts w:asciiTheme="minorHAnsi" w:eastAsiaTheme="minorHAnsi" w:hAnsiTheme="minorHAnsi" w:cs="Arial"/>
                <w:sz w:val="22"/>
                <w:szCs w:val="22"/>
              </w:rPr>
            </w:pPr>
          </w:p>
          <w:p w:rsidR="00BC463E" w:rsidRPr="003B5BA3" w:rsidP="00484F25" w14:paraId="16AA3915" w14:textId="77777777">
            <w:pPr>
              <w:ind w:left="360"/>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READ IF RESPONDENT IS NOT SURE: Most hepatitis C treatments offered in 2015 or after were oral medicines or pills, including Harvoni, </w:t>
            </w:r>
            <w:r w:rsidRPr="003B5BA3">
              <w:rPr>
                <w:rFonts w:asciiTheme="minorHAnsi" w:eastAsiaTheme="minorHAnsi" w:hAnsiTheme="minorHAnsi" w:cs="Arial"/>
                <w:sz w:val="22"/>
                <w:szCs w:val="22"/>
              </w:rPr>
              <w:t>Viekira</w:t>
            </w:r>
            <w:r w:rsidRPr="003B5BA3">
              <w:rPr>
                <w:rFonts w:asciiTheme="minorHAnsi" w:eastAsiaTheme="minorHAnsi" w:hAnsiTheme="minorHAnsi" w:cs="Arial"/>
                <w:sz w:val="22"/>
                <w:szCs w:val="22"/>
              </w:rPr>
              <w:t xml:space="preserve">, </w:t>
            </w:r>
            <w:r w:rsidRPr="003B5BA3">
              <w:rPr>
                <w:rFonts w:asciiTheme="minorHAnsi" w:eastAsiaTheme="minorHAnsi" w:hAnsiTheme="minorHAnsi" w:cs="Arial"/>
                <w:sz w:val="22"/>
                <w:szCs w:val="22"/>
              </w:rPr>
              <w:t>Zepatier</w:t>
            </w:r>
            <w:r w:rsidRPr="003B5BA3">
              <w:rPr>
                <w:rFonts w:asciiTheme="minorHAnsi" w:eastAsiaTheme="minorHAnsi" w:hAnsiTheme="minorHAnsi" w:cs="Arial"/>
                <w:sz w:val="22"/>
                <w:szCs w:val="22"/>
              </w:rPr>
              <w:t>, Epclusa, and others.</w:t>
            </w:r>
          </w:p>
          <w:p w:rsidR="00BC463E" w:rsidRPr="003B5BA3" w:rsidP="00484F25" w14:paraId="1B5C929A" w14:textId="77777777">
            <w:pPr>
              <w:ind w:left="360"/>
              <w:rPr>
                <w:rFonts w:asciiTheme="minorHAnsi" w:eastAsiaTheme="minorHAnsi" w:hAnsiTheme="minorHAnsi" w:cs="Arial"/>
                <w:sz w:val="22"/>
                <w:szCs w:val="22"/>
              </w:rPr>
            </w:pPr>
          </w:p>
          <w:p w:rsidR="00BC463E" w:rsidRPr="003B5BA3" w:rsidP="00F67B06" w14:paraId="4970EBB8" w14:textId="77777777">
            <w:pPr>
              <w:pStyle w:val="ListParagraph"/>
              <w:numPr>
                <w:ilvl w:val="0"/>
                <w:numId w:val="10"/>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 Yes</w:t>
            </w:r>
          </w:p>
          <w:p w:rsidR="00BC463E" w:rsidRPr="003B5BA3" w:rsidP="00F67B06" w14:paraId="0C0FE084" w14:textId="77777777">
            <w:pPr>
              <w:pStyle w:val="ListParagraph"/>
              <w:numPr>
                <w:ilvl w:val="0"/>
                <w:numId w:val="10"/>
              </w:numPr>
              <w:rPr>
                <w:rFonts w:asciiTheme="minorHAnsi" w:eastAsiaTheme="minorHAnsi" w:hAnsiTheme="minorHAnsi" w:cs="Arial"/>
                <w:sz w:val="22"/>
                <w:szCs w:val="22"/>
              </w:rPr>
            </w:pPr>
            <w:r w:rsidRPr="003B5BA3">
              <w:rPr>
                <w:rFonts w:asciiTheme="minorHAnsi" w:eastAsiaTheme="minorHAnsi" w:hAnsiTheme="minorHAnsi" w:cs="Arial"/>
                <w:sz w:val="22"/>
                <w:szCs w:val="22"/>
              </w:rPr>
              <w:t>No</w:t>
            </w:r>
          </w:p>
          <w:p w:rsidR="00BC463E" w:rsidRPr="003B5BA3" w:rsidP="00F67B06" w14:paraId="5824E64B" w14:textId="77777777">
            <w:pPr>
              <w:pStyle w:val="ListParagraph"/>
              <w:numPr>
                <w:ilvl w:val="0"/>
                <w:numId w:val="10"/>
              </w:numPr>
              <w:rPr>
                <w:rFonts w:asciiTheme="minorHAnsi" w:eastAsiaTheme="minorHAnsi" w:hAnsiTheme="minorHAnsi" w:cs="Arial"/>
                <w:sz w:val="22"/>
                <w:szCs w:val="22"/>
              </w:rPr>
            </w:pPr>
            <w:r w:rsidRPr="003B5BA3">
              <w:rPr>
                <w:rFonts w:asciiTheme="minorHAnsi" w:eastAsiaTheme="minorHAnsi" w:hAnsiTheme="minorHAnsi" w:cs="Arial"/>
                <w:sz w:val="22"/>
                <w:szCs w:val="22"/>
              </w:rPr>
              <w:t>Don’t know / Not sure</w:t>
            </w:r>
          </w:p>
          <w:p w:rsidR="00BC463E" w:rsidRPr="003B5BA3" w:rsidP="00F67B06" w14:paraId="1AA3A9E2" w14:textId="77777777">
            <w:pPr>
              <w:pStyle w:val="ListParagraph"/>
              <w:numPr>
                <w:ilvl w:val="0"/>
                <w:numId w:val="10"/>
              </w:numPr>
              <w:rPr>
                <w:rFonts w:asciiTheme="minorHAnsi" w:eastAsiaTheme="minorHAnsi" w:hAnsiTheme="minorHAnsi" w:cs="Arial"/>
                <w:sz w:val="22"/>
                <w:szCs w:val="22"/>
              </w:rPr>
            </w:pPr>
            <w:r w:rsidRPr="003B5BA3">
              <w:rPr>
                <w:rFonts w:asciiTheme="minorHAnsi" w:eastAsiaTheme="minorHAnsi" w:hAnsiTheme="minorHAnsi" w:cs="Arial"/>
                <w:sz w:val="22"/>
                <w:szCs w:val="22"/>
              </w:rPr>
              <w:t>Refused</w:t>
            </w:r>
          </w:p>
          <w:p w:rsidR="00BC463E" w:rsidRPr="003B5BA3" w:rsidP="00484F25" w14:paraId="13B90664" w14:textId="77777777">
            <w:pPr>
              <w:pStyle w:val="ListParagraph"/>
              <w:ind w:left="1080"/>
              <w:rPr>
                <w:rFonts w:asciiTheme="minorHAnsi" w:eastAsiaTheme="minorHAnsi" w:hAnsiTheme="minorHAnsi" w:cs="Arial"/>
                <w:sz w:val="22"/>
                <w:szCs w:val="22"/>
              </w:rPr>
            </w:pPr>
          </w:p>
        </w:tc>
      </w:tr>
    </w:tbl>
    <w:p w:rsidR="00BC463E" w:rsidRPr="003B5BA3" w:rsidP="00BC463E" w14:paraId="208EB202" w14:textId="77777777">
      <w:pPr>
        <w:rPr>
          <w:rFonts w:asciiTheme="minorHAnsi" w:eastAsiaTheme="minorHAnsi" w:hAnsiTheme="minorHAnsi" w:cs="Arial"/>
          <w:sz w:val="22"/>
          <w:szCs w:val="22"/>
        </w:rPr>
      </w:pPr>
    </w:p>
    <w:p w:rsidR="007678D1" w:rsidRPr="003B5BA3" w:rsidP="007678D1" w14:paraId="6D6FC581" w14:textId="40B3F89D">
      <w:pPr>
        <w:rPr>
          <w:rFonts w:asciiTheme="minorHAnsi" w:eastAsiaTheme="minorHAnsi" w:hAnsiTheme="minorHAnsi" w:cs="Arial"/>
          <w:sz w:val="22"/>
          <w:szCs w:val="22"/>
        </w:rPr>
      </w:pPr>
      <w:r w:rsidRPr="003B5BA3">
        <w:rPr>
          <w:rFonts w:asciiTheme="minorHAnsi" w:eastAsiaTheme="minorHAnsi" w:hAnsiTheme="minorHAnsi" w:cs="Arial"/>
          <w:sz w:val="22"/>
          <w:szCs w:val="22"/>
        </w:rPr>
        <w:t>There were no issues encountered with this question.  Participant</w:t>
      </w:r>
      <w:r w:rsidR="003F015F">
        <w:rPr>
          <w:rFonts w:asciiTheme="minorHAnsi" w:eastAsiaTheme="minorHAnsi" w:hAnsiTheme="minorHAnsi" w:cs="Arial"/>
          <w:sz w:val="22"/>
          <w:szCs w:val="22"/>
        </w:rPr>
        <w:t>s found the wording to be clear</w:t>
      </w:r>
      <w:r w:rsidRPr="003B5BA3">
        <w:rPr>
          <w:rFonts w:asciiTheme="minorHAnsi" w:eastAsiaTheme="minorHAnsi" w:hAnsiTheme="minorHAnsi" w:cs="Arial"/>
          <w:sz w:val="22"/>
          <w:szCs w:val="22"/>
        </w:rPr>
        <w:t xml:space="preserve"> and were very sure of their responses. When asked to repeat the question in their own words, all participants correctly referenced the “2015 or after” timeline.</w:t>
      </w:r>
    </w:p>
    <w:p w:rsidR="007678D1" w:rsidRPr="003B5BA3" w:rsidP="00BC463E" w14:paraId="46776523" w14:textId="77777777">
      <w:pPr>
        <w:rPr>
          <w:rFonts w:asciiTheme="minorHAnsi" w:eastAsiaTheme="minorHAnsi" w:hAnsiTheme="minorHAnsi" w:cs="Arial"/>
          <w:sz w:val="22"/>
          <w:szCs w:val="22"/>
        </w:rPr>
      </w:pPr>
    </w:p>
    <w:p w:rsidR="00F67B06" w:rsidRPr="003B5BA3" w:rsidP="00F67B06" w14:paraId="49D0A0B8" w14:textId="77777777">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rsidR="00F67B06" w:rsidRPr="003B5BA3" w:rsidP="00F67B06" w14:paraId="63B298F9" w14:textId="77777777">
      <w:pPr>
        <w:rPr>
          <w:rFonts w:asciiTheme="minorHAnsi" w:eastAsiaTheme="minorHAnsi" w:hAnsiTheme="minorHAnsi" w:cs="Arial"/>
          <w:b/>
          <w:color w:val="C00000"/>
          <w:sz w:val="22"/>
          <w:szCs w:val="22"/>
        </w:rPr>
      </w:pPr>
    </w:p>
    <w:p w:rsidR="007678D1" w:rsidRPr="003B5BA3" w:rsidP="007678D1" w14:paraId="2BE7DDAB" w14:textId="5890EAB2">
      <w:pPr>
        <w:rPr>
          <w:rStyle w:val="WP9Title"/>
          <w:rFonts w:asciiTheme="minorHAnsi" w:hAnsiTheme="minorHAnsi"/>
          <w:b w:val="0"/>
          <w:sz w:val="22"/>
          <w:szCs w:val="22"/>
        </w:rPr>
      </w:pPr>
      <w:r w:rsidRPr="003B5BA3">
        <w:rPr>
          <w:rFonts w:asciiTheme="minorHAnsi" w:eastAsiaTheme="minorHAnsi" w:hAnsiTheme="minorHAnsi" w:cs="Arial"/>
          <w:b/>
          <w:color w:val="C00000"/>
          <w:sz w:val="22"/>
          <w:szCs w:val="22"/>
        </w:rPr>
        <w:t xml:space="preserve">Recommendation: </w:t>
      </w:r>
      <w:r w:rsidRPr="003B5BA3" w:rsidR="009A7881">
        <w:rPr>
          <w:rFonts w:asciiTheme="minorHAnsi" w:eastAsiaTheme="minorHAnsi" w:hAnsiTheme="minorHAnsi" w:cs="Arial"/>
          <w:sz w:val="22"/>
          <w:szCs w:val="22"/>
        </w:rPr>
        <w:t xml:space="preserve">Keep the question worded as is.  </w:t>
      </w:r>
    </w:p>
    <w:p w:rsidR="007678D1" w:rsidRPr="003B5BA3" w:rsidP="007678D1" w14:paraId="792FBBC4" w14:textId="77777777">
      <w:pPr>
        <w:rPr>
          <w:rFonts w:asciiTheme="minorHAnsi" w:eastAsiaTheme="minorHAnsi" w:hAnsiTheme="minorHAnsi" w:cs="Arial"/>
          <w:b/>
          <w:color w:val="C00000"/>
          <w:sz w:val="22"/>
          <w:szCs w:val="22"/>
        </w:rPr>
      </w:pPr>
    </w:p>
    <w:tbl>
      <w:tblPr>
        <w:tblStyle w:val="TableGrid"/>
        <w:tblW w:w="0" w:type="auto"/>
        <w:tblLook w:val="04A0"/>
      </w:tblPr>
      <w:tblGrid>
        <w:gridCol w:w="9648"/>
      </w:tblGrid>
      <w:tr w14:paraId="5298E138" w14:textId="77777777" w:rsidTr="00484F25">
        <w:tblPrEx>
          <w:tblW w:w="0" w:type="auto"/>
          <w:tblLook w:val="04A0"/>
        </w:tblPrEx>
        <w:trPr>
          <w:trHeight w:val="1182"/>
        </w:trPr>
        <w:tc>
          <w:tcPr>
            <w:tcW w:w="9648" w:type="dxa"/>
          </w:tcPr>
          <w:p w:rsidR="00BC463E" w:rsidRPr="003B5BA3" w:rsidP="00F67B06" w14:paraId="5BD21C95" w14:textId="77777777">
            <w:pPr>
              <w:pStyle w:val="ListParagraph"/>
              <w:numPr>
                <w:ilvl w:val="0"/>
                <w:numId w:val="4"/>
              </w:numPr>
              <w:spacing w:after="200"/>
              <w:rPr>
                <w:rFonts w:asciiTheme="minorHAnsi" w:hAnsiTheme="minorHAnsi"/>
                <w:sz w:val="22"/>
                <w:szCs w:val="22"/>
              </w:rPr>
            </w:pPr>
            <w:r w:rsidRPr="003B5BA3">
              <w:rPr>
                <w:rFonts w:asciiTheme="minorHAnsi" w:hAnsiTheme="minorHAnsi"/>
                <w:sz w:val="22"/>
                <w:szCs w:val="22"/>
              </w:rPr>
              <w:t xml:space="preserve">Were you treated for hepatitis C prior to 2015? </w:t>
            </w:r>
          </w:p>
          <w:p w:rsidR="00BC463E" w:rsidRPr="003B5BA3" w:rsidP="00484F25" w14:paraId="269F619D" w14:textId="77777777">
            <w:pPr>
              <w:pStyle w:val="ListParagraph"/>
              <w:ind w:left="1080"/>
              <w:rPr>
                <w:rFonts w:asciiTheme="minorHAnsi" w:hAnsiTheme="minorHAnsi"/>
                <w:sz w:val="22"/>
                <w:szCs w:val="22"/>
              </w:rPr>
            </w:pPr>
          </w:p>
          <w:p w:rsidR="00BC463E" w:rsidRPr="003B5BA3" w:rsidP="00484F25" w14:paraId="4B708393" w14:textId="77777777">
            <w:pPr>
              <w:pStyle w:val="ListParagraph"/>
              <w:ind w:left="1080"/>
              <w:rPr>
                <w:rFonts w:asciiTheme="minorHAnsi" w:hAnsiTheme="minorHAnsi"/>
                <w:sz w:val="22"/>
                <w:szCs w:val="22"/>
              </w:rPr>
            </w:pPr>
            <w:r w:rsidRPr="003B5BA3">
              <w:rPr>
                <w:rFonts w:asciiTheme="minorHAnsi" w:hAnsiTheme="minorHAnsi"/>
                <w:b/>
                <w:sz w:val="22"/>
                <w:szCs w:val="22"/>
              </w:rPr>
              <w:t xml:space="preserve">READ IF RESPONDENT IS NOT SURE: </w:t>
            </w:r>
            <w:r w:rsidRPr="003B5BA3">
              <w:rPr>
                <w:rFonts w:asciiTheme="minorHAnsi" w:hAnsiTheme="minorHAnsi"/>
                <w:sz w:val="22"/>
                <w:szCs w:val="22"/>
              </w:rPr>
              <w:t>Most hepatitis C treatments offered prior to 2015 were injections or shots and pills given weekly or more often over many months.</w:t>
            </w:r>
          </w:p>
          <w:p w:rsidR="00BC463E" w:rsidRPr="003B5BA3" w:rsidP="00F67B06" w14:paraId="36747971" w14:textId="77777777">
            <w:pPr>
              <w:pStyle w:val="ListParagraph"/>
              <w:numPr>
                <w:ilvl w:val="0"/>
                <w:numId w:val="13"/>
              </w:numPr>
              <w:rPr>
                <w:rFonts w:asciiTheme="minorHAnsi" w:hAnsiTheme="minorHAnsi"/>
                <w:sz w:val="22"/>
                <w:szCs w:val="22"/>
              </w:rPr>
            </w:pPr>
            <w:r w:rsidRPr="003B5BA3">
              <w:rPr>
                <w:rFonts w:asciiTheme="minorHAnsi" w:hAnsiTheme="minorHAnsi"/>
                <w:sz w:val="22"/>
                <w:szCs w:val="22"/>
              </w:rPr>
              <w:t>Yes</w:t>
            </w:r>
          </w:p>
          <w:p w:rsidR="00BC463E" w:rsidRPr="003B5BA3" w:rsidP="00F67B06" w14:paraId="2D63B221" w14:textId="77777777">
            <w:pPr>
              <w:pStyle w:val="ListParagraph"/>
              <w:numPr>
                <w:ilvl w:val="0"/>
                <w:numId w:val="13"/>
              </w:numPr>
              <w:rPr>
                <w:rFonts w:asciiTheme="minorHAnsi" w:hAnsiTheme="minorHAnsi"/>
                <w:sz w:val="22"/>
                <w:szCs w:val="22"/>
              </w:rPr>
            </w:pPr>
            <w:r w:rsidRPr="003B5BA3">
              <w:rPr>
                <w:rFonts w:asciiTheme="minorHAnsi" w:hAnsiTheme="minorHAnsi"/>
                <w:sz w:val="22"/>
                <w:szCs w:val="22"/>
              </w:rPr>
              <w:t>No</w:t>
            </w:r>
          </w:p>
          <w:p w:rsidR="00BC463E" w:rsidRPr="003B5BA3" w:rsidP="00F67B06" w14:paraId="64B559CD" w14:textId="77777777">
            <w:pPr>
              <w:pStyle w:val="ListParagraph"/>
              <w:numPr>
                <w:ilvl w:val="0"/>
                <w:numId w:val="13"/>
              </w:numPr>
              <w:rPr>
                <w:rFonts w:asciiTheme="minorHAnsi" w:hAnsiTheme="minorHAnsi"/>
                <w:sz w:val="22"/>
                <w:szCs w:val="22"/>
              </w:rPr>
            </w:pPr>
            <w:r w:rsidRPr="003B5BA3">
              <w:rPr>
                <w:rFonts w:asciiTheme="minorHAnsi" w:hAnsiTheme="minorHAnsi"/>
                <w:sz w:val="22"/>
                <w:szCs w:val="22"/>
              </w:rPr>
              <w:t>Don’t know / Not sure</w:t>
            </w:r>
          </w:p>
          <w:p w:rsidR="00BC463E" w:rsidRPr="003B5BA3" w:rsidP="00F67B06" w14:paraId="1C43080F" w14:textId="77777777">
            <w:pPr>
              <w:pStyle w:val="ListParagraph"/>
              <w:numPr>
                <w:ilvl w:val="0"/>
                <w:numId w:val="13"/>
              </w:numPr>
              <w:rPr>
                <w:rFonts w:asciiTheme="minorHAnsi" w:hAnsiTheme="minorHAnsi"/>
                <w:sz w:val="22"/>
                <w:szCs w:val="22"/>
              </w:rPr>
            </w:pPr>
            <w:r w:rsidRPr="003B5BA3">
              <w:rPr>
                <w:rFonts w:asciiTheme="minorHAnsi" w:hAnsiTheme="minorHAnsi"/>
                <w:sz w:val="22"/>
                <w:szCs w:val="22"/>
              </w:rPr>
              <w:t>Refused</w:t>
            </w:r>
          </w:p>
        </w:tc>
      </w:tr>
    </w:tbl>
    <w:p w:rsidR="009A7881" w:rsidRPr="003B5BA3" w:rsidP="007678D1" w14:paraId="4A889BFC" w14:textId="77777777">
      <w:pPr>
        <w:rPr>
          <w:rFonts w:asciiTheme="minorHAnsi" w:eastAsiaTheme="minorHAnsi" w:hAnsiTheme="minorHAnsi" w:cs="Arial"/>
          <w:sz w:val="22"/>
          <w:szCs w:val="22"/>
        </w:rPr>
      </w:pPr>
    </w:p>
    <w:p w:rsidR="007678D1" w:rsidRPr="003B5BA3" w:rsidP="007678D1" w14:paraId="55A9FF0A" w14:textId="07007540">
      <w:p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There were no issues encountered with this question.  Participants found the wording to be </w:t>
      </w:r>
      <w:r w:rsidRPr="003B5BA3">
        <w:rPr>
          <w:rFonts w:asciiTheme="minorHAnsi" w:eastAsiaTheme="minorHAnsi" w:hAnsiTheme="minorHAnsi" w:cs="Arial"/>
          <w:sz w:val="22"/>
          <w:szCs w:val="22"/>
        </w:rPr>
        <w:t>clear, and</w:t>
      </w:r>
      <w:r w:rsidRPr="003B5BA3">
        <w:rPr>
          <w:rFonts w:asciiTheme="minorHAnsi" w:eastAsiaTheme="minorHAnsi" w:hAnsiTheme="minorHAnsi" w:cs="Arial"/>
          <w:sz w:val="22"/>
          <w:szCs w:val="22"/>
        </w:rPr>
        <w:t xml:space="preserve"> were very sure of their responses. When asked to repeat the question in their own words, all participants correctly referenced the “prior to 2015” timeline.</w:t>
      </w:r>
    </w:p>
    <w:p w:rsidR="007678D1" w:rsidRPr="003B5BA3" w:rsidP="007678D1" w14:paraId="75AA12DF" w14:textId="77777777">
      <w:pPr>
        <w:rPr>
          <w:rFonts w:asciiTheme="minorHAnsi" w:eastAsiaTheme="minorHAnsi" w:hAnsiTheme="minorHAnsi" w:cs="Arial"/>
          <w:sz w:val="22"/>
          <w:szCs w:val="22"/>
        </w:rPr>
      </w:pPr>
    </w:p>
    <w:p w:rsidR="007678D1" w:rsidRPr="003B5BA3" w:rsidP="007678D1" w14:paraId="18A2F8F7" w14:textId="77777777">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rsidR="007678D1" w:rsidRPr="003B5BA3" w:rsidP="007678D1" w14:paraId="3F35CA43" w14:textId="77777777">
      <w:pPr>
        <w:rPr>
          <w:rFonts w:asciiTheme="minorHAnsi" w:eastAsiaTheme="minorHAnsi" w:hAnsiTheme="minorHAnsi" w:cs="Arial"/>
          <w:b/>
          <w:color w:val="C00000"/>
          <w:sz w:val="22"/>
          <w:szCs w:val="22"/>
        </w:rPr>
      </w:pPr>
    </w:p>
    <w:p w:rsidR="007678D1" w:rsidRPr="003B5BA3" w:rsidP="007678D1" w14:paraId="0D9D3E77" w14:textId="049182BC">
      <w:pPr>
        <w:rPr>
          <w:rStyle w:val="WP9Title"/>
          <w:rFonts w:asciiTheme="minorHAnsi" w:hAnsiTheme="minorHAnsi"/>
          <w:b w:val="0"/>
          <w:sz w:val="22"/>
          <w:szCs w:val="22"/>
        </w:rPr>
      </w:pPr>
      <w:r w:rsidRPr="003B5BA3">
        <w:rPr>
          <w:rFonts w:asciiTheme="minorHAnsi" w:eastAsiaTheme="minorHAnsi" w:hAnsiTheme="minorHAnsi" w:cs="Arial"/>
          <w:b/>
          <w:color w:val="C00000"/>
          <w:sz w:val="22"/>
          <w:szCs w:val="22"/>
        </w:rPr>
        <w:t xml:space="preserve">Recommendation: </w:t>
      </w:r>
      <w:r w:rsidRPr="003B5BA3" w:rsidR="009A7881">
        <w:rPr>
          <w:rFonts w:asciiTheme="minorHAnsi" w:eastAsiaTheme="minorHAnsi" w:hAnsiTheme="minorHAnsi" w:cs="Arial"/>
          <w:sz w:val="22"/>
          <w:szCs w:val="22"/>
        </w:rPr>
        <w:t xml:space="preserve">Keep the question worded as is.  </w:t>
      </w:r>
    </w:p>
    <w:p w:rsidR="00BC463E" w:rsidRPr="003B5BA3" w:rsidP="00F67B06" w14:paraId="0984BCDB" w14:textId="647211B4">
      <w:pPr>
        <w:spacing w:line="18" w:lineRule="atLeast"/>
        <w:rPr>
          <w:rFonts w:asciiTheme="minorHAnsi" w:hAnsiTheme="minorHAnsi" w:cs="Arial"/>
          <w:sz w:val="22"/>
          <w:szCs w:val="22"/>
        </w:rPr>
      </w:pPr>
    </w:p>
    <w:tbl>
      <w:tblPr>
        <w:tblStyle w:val="TableGrid"/>
        <w:tblW w:w="0" w:type="auto"/>
        <w:tblLook w:val="04A0"/>
      </w:tblPr>
      <w:tblGrid>
        <w:gridCol w:w="9648"/>
      </w:tblGrid>
      <w:tr w14:paraId="6BA609F8" w14:textId="77777777" w:rsidTr="00484F25">
        <w:tblPrEx>
          <w:tblW w:w="0" w:type="auto"/>
          <w:tblLook w:val="04A0"/>
        </w:tblPrEx>
        <w:trPr>
          <w:trHeight w:val="350"/>
        </w:trPr>
        <w:tc>
          <w:tcPr>
            <w:tcW w:w="9648" w:type="dxa"/>
          </w:tcPr>
          <w:p w:rsidR="00BC463E" w:rsidRPr="003B5BA3" w:rsidP="00F67B06" w14:paraId="444DC51F" w14:textId="77777777">
            <w:pPr>
              <w:pStyle w:val="ListParagraph"/>
              <w:numPr>
                <w:ilvl w:val="0"/>
                <w:numId w:val="4"/>
              </w:numPr>
              <w:tabs>
                <w:tab w:val="left" w:pos="1080"/>
              </w:tabs>
              <w:rPr>
                <w:rFonts w:asciiTheme="minorHAnsi" w:hAnsiTheme="minorHAnsi"/>
                <w:sz w:val="22"/>
                <w:szCs w:val="22"/>
              </w:rPr>
            </w:pPr>
            <w:r w:rsidRPr="003B5BA3">
              <w:rPr>
                <w:rFonts w:asciiTheme="minorHAnsi" w:hAnsiTheme="minorHAnsi"/>
                <w:sz w:val="22"/>
                <w:szCs w:val="22"/>
              </w:rPr>
              <w:t>Do you still have hepatitis C?</w:t>
            </w:r>
          </w:p>
          <w:p w:rsidR="00BC463E" w:rsidRPr="003B5BA3" w:rsidP="00484F25" w14:paraId="76900C80" w14:textId="77777777">
            <w:pPr>
              <w:ind w:left="1080"/>
              <w:rPr>
                <w:rFonts w:asciiTheme="minorHAnsi" w:hAnsiTheme="minorHAnsi"/>
                <w:sz w:val="22"/>
                <w:szCs w:val="22"/>
              </w:rPr>
            </w:pPr>
            <w:r w:rsidRPr="003B5BA3">
              <w:rPr>
                <w:rFonts w:asciiTheme="minorHAnsi" w:hAnsiTheme="minorHAnsi"/>
                <w:b/>
                <w:sz w:val="22"/>
                <w:szCs w:val="22"/>
              </w:rPr>
              <w:t xml:space="preserve">READ IF RESPONDENT IS NOT SURE: </w:t>
            </w:r>
            <w:r w:rsidRPr="003B5BA3">
              <w:rPr>
                <w:rFonts w:asciiTheme="minorHAnsi" w:hAnsiTheme="minorHAnsi"/>
                <w:sz w:val="22"/>
                <w:szCs w:val="22"/>
              </w:rPr>
              <w:t xml:space="preserve">You may still have hepatitis C and feel healthy. Your blood must be tested again to tell if you still have hepatitis C. </w:t>
            </w:r>
          </w:p>
          <w:p w:rsidR="00BC463E" w:rsidRPr="003B5BA3" w:rsidP="00F67B06" w14:paraId="0F3C8D54" w14:textId="77777777">
            <w:pPr>
              <w:pStyle w:val="ListParagraph"/>
              <w:numPr>
                <w:ilvl w:val="0"/>
                <w:numId w:val="8"/>
              </w:numPr>
              <w:rPr>
                <w:rFonts w:asciiTheme="minorHAnsi" w:hAnsiTheme="minorHAnsi"/>
                <w:sz w:val="22"/>
                <w:szCs w:val="22"/>
              </w:rPr>
            </w:pPr>
            <w:r w:rsidRPr="003B5BA3">
              <w:rPr>
                <w:rFonts w:asciiTheme="minorHAnsi" w:hAnsiTheme="minorHAnsi"/>
                <w:sz w:val="22"/>
                <w:szCs w:val="22"/>
              </w:rPr>
              <w:t>Yes</w:t>
            </w:r>
          </w:p>
          <w:p w:rsidR="00BC463E" w:rsidRPr="003B5BA3" w:rsidP="00F67B06" w14:paraId="210688B0" w14:textId="77777777">
            <w:pPr>
              <w:pStyle w:val="ListParagraph"/>
              <w:numPr>
                <w:ilvl w:val="0"/>
                <w:numId w:val="8"/>
              </w:numPr>
              <w:rPr>
                <w:rFonts w:asciiTheme="minorHAnsi" w:hAnsiTheme="minorHAnsi"/>
                <w:sz w:val="22"/>
                <w:szCs w:val="22"/>
              </w:rPr>
            </w:pPr>
            <w:r w:rsidRPr="003B5BA3">
              <w:rPr>
                <w:rFonts w:asciiTheme="minorHAnsi" w:hAnsiTheme="minorHAnsi"/>
                <w:sz w:val="22"/>
                <w:szCs w:val="22"/>
              </w:rPr>
              <w:t xml:space="preserve">No </w:t>
            </w:r>
          </w:p>
          <w:p w:rsidR="00BC463E" w:rsidRPr="003B5BA3" w:rsidP="00F67B06" w14:paraId="12B6921F" w14:textId="77777777">
            <w:pPr>
              <w:pStyle w:val="ListParagraph"/>
              <w:numPr>
                <w:ilvl w:val="0"/>
                <w:numId w:val="8"/>
              </w:numPr>
              <w:rPr>
                <w:rFonts w:asciiTheme="minorHAnsi" w:hAnsiTheme="minorHAnsi"/>
                <w:sz w:val="22"/>
                <w:szCs w:val="22"/>
              </w:rPr>
            </w:pPr>
            <w:r w:rsidRPr="003B5BA3">
              <w:rPr>
                <w:rFonts w:asciiTheme="minorHAnsi" w:hAnsiTheme="minorHAnsi"/>
                <w:sz w:val="22"/>
                <w:szCs w:val="22"/>
              </w:rPr>
              <w:t xml:space="preserve">Don’t know / Not sure </w:t>
            </w:r>
          </w:p>
          <w:p w:rsidR="00BC463E" w:rsidRPr="003B5BA3" w:rsidP="00F67B06" w14:paraId="01105C00" w14:textId="77777777">
            <w:pPr>
              <w:pStyle w:val="ListParagraph"/>
              <w:numPr>
                <w:ilvl w:val="0"/>
                <w:numId w:val="8"/>
              </w:numPr>
              <w:rPr>
                <w:rFonts w:asciiTheme="minorHAnsi" w:hAnsiTheme="minorHAnsi"/>
                <w:sz w:val="22"/>
                <w:szCs w:val="22"/>
              </w:rPr>
            </w:pPr>
            <w:r w:rsidRPr="003B5BA3">
              <w:rPr>
                <w:rFonts w:asciiTheme="minorHAnsi" w:hAnsiTheme="minorHAnsi"/>
                <w:sz w:val="22"/>
                <w:szCs w:val="22"/>
              </w:rPr>
              <w:t xml:space="preserve">Refused </w:t>
            </w:r>
          </w:p>
        </w:tc>
      </w:tr>
    </w:tbl>
    <w:p w:rsidR="00BC463E" w:rsidRPr="003B5BA3" w:rsidP="00BC463E" w14:paraId="5BD9621C" w14:textId="77777777">
      <w:pPr>
        <w:rPr>
          <w:rFonts w:asciiTheme="minorHAnsi" w:eastAsiaTheme="minorHAnsi" w:hAnsiTheme="minorHAnsi" w:cs="Arial"/>
          <w:sz w:val="22"/>
          <w:szCs w:val="22"/>
        </w:rPr>
      </w:pPr>
    </w:p>
    <w:p w:rsidR="007678D1" w:rsidRPr="003B5BA3" w:rsidP="007678D1" w14:paraId="61C0F2D4" w14:textId="0D00EC61">
      <w:pPr>
        <w:pStyle w:val="ListParagraph"/>
        <w:numPr>
          <w:ilvl w:val="0"/>
          <w:numId w:val="19"/>
        </w:numPr>
        <w:rPr>
          <w:rFonts w:asciiTheme="minorHAnsi" w:eastAsiaTheme="minorHAnsi" w:hAnsiTheme="minorHAnsi" w:cs="Arial"/>
          <w:sz w:val="22"/>
          <w:szCs w:val="22"/>
        </w:rPr>
      </w:pPr>
      <w:r w:rsidRPr="003B5BA3">
        <w:rPr>
          <w:rFonts w:asciiTheme="minorHAnsi" w:eastAsiaTheme="minorHAnsi" w:hAnsiTheme="minorHAnsi" w:cs="Arial"/>
          <w:sz w:val="22"/>
          <w:szCs w:val="22"/>
        </w:rPr>
        <w:t>One participant who had questions about their original diagnosis was also not sure whether they still have hepatitis C, as antibodies are present and follow up testing was “inconclusive.”</w:t>
      </w:r>
    </w:p>
    <w:p w:rsidR="007678D1" w:rsidRPr="003B5BA3" w:rsidP="007678D1" w14:paraId="77790539" w14:textId="6BB3428E">
      <w:pPr>
        <w:pStyle w:val="ListParagraph"/>
        <w:numPr>
          <w:ilvl w:val="0"/>
          <w:numId w:val="19"/>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All participants who received treatment after being diagnosed with hepatitis C were very sure of their response, as they received regular follow-up blood tests and discussed the results with their physicians. </w:t>
      </w:r>
    </w:p>
    <w:p w:rsidR="00C61B0A" w:rsidRPr="003B5BA3" w:rsidP="007678D1" w14:paraId="13D8C48D" w14:textId="7DF91ECC">
      <w:pPr>
        <w:pStyle w:val="ListParagraph"/>
        <w:numPr>
          <w:ilvl w:val="0"/>
          <w:numId w:val="19"/>
        </w:numPr>
        <w:rPr>
          <w:rFonts w:asciiTheme="minorHAnsi" w:eastAsiaTheme="minorHAnsi" w:hAnsiTheme="minorHAnsi" w:cs="Arial"/>
          <w:sz w:val="22"/>
          <w:szCs w:val="22"/>
        </w:rPr>
      </w:pPr>
      <w:r w:rsidRPr="003B5BA3">
        <w:rPr>
          <w:rFonts w:asciiTheme="minorHAnsi" w:eastAsiaTheme="minorHAnsi" w:hAnsiTheme="minorHAnsi" w:cs="Arial"/>
          <w:sz w:val="22"/>
          <w:szCs w:val="22"/>
        </w:rPr>
        <w:t>There were no issues with question wording or participant comprehension.</w:t>
      </w:r>
    </w:p>
    <w:p w:rsidR="007678D1" w:rsidRPr="003B5BA3" w:rsidP="00BC463E" w14:paraId="379ECA3A" w14:textId="77777777">
      <w:pPr>
        <w:rPr>
          <w:rFonts w:asciiTheme="minorHAnsi" w:eastAsiaTheme="minorHAnsi" w:hAnsiTheme="minorHAnsi" w:cs="Arial"/>
          <w:sz w:val="22"/>
          <w:szCs w:val="22"/>
        </w:rPr>
      </w:pPr>
    </w:p>
    <w:p w:rsidR="00F67B06" w:rsidRPr="003B5BA3" w:rsidP="00F67B06" w14:paraId="2B52B9D4" w14:textId="77777777">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rsidR="00F67B06" w:rsidRPr="003B5BA3" w:rsidP="00F67B06" w14:paraId="1FAFB4D6" w14:textId="77777777">
      <w:pPr>
        <w:rPr>
          <w:rFonts w:asciiTheme="minorHAnsi" w:eastAsiaTheme="minorHAnsi" w:hAnsiTheme="minorHAnsi" w:cs="Arial"/>
          <w:b/>
          <w:color w:val="C00000"/>
          <w:sz w:val="22"/>
          <w:szCs w:val="22"/>
        </w:rPr>
      </w:pPr>
    </w:p>
    <w:p w:rsidR="00F67B06" w:rsidRPr="003B5BA3" w:rsidP="00F67B06" w14:paraId="07D05418" w14:textId="0CB542D4">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Recommendation: </w:t>
      </w:r>
      <w:r w:rsidRPr="003B5BA3" w:rsidR="009A7881">
        <w:rPr>
          <w:rFonts w:asciiTheme="minorHAnsi" w:eastAsiaTheme="minorHAnsi" w:hAnsiTheme="minorHAnsi" w:cs="Arial"/>
          <w:sz w:val="22"/>
          <w:szCs w:val="22"/>
        </w:rPr>
        <w:t xml:space="preserve">Keep the question worded as is.  </w:t>
      </w:r>
      <w:r w:rsidRPr="003B5BA3" w:rsidR="00C61B0A">
        <w:rPr>
          <w:rFonts w:asciiTheme="minorHAnsi" w:hAnsiTheme="minorHAnsi"/>
          <w:sz w:val="22"/>
          <w:szCs w:val="22"/>
        </w:rPr>
        <w:t>Clarification on questions related to diagnosis and the existence of antibodies should resolve the questions raised by this participant.</w:t>
      </w:r>
    </w:p>
    <w:p w:rsidR="00F67B06" w:rsidRPr="003B5BA3" w:rsidP="00F67B06" w14:paraId="75E116B9" w14:textId="77777777">
      <w:pPr>
        <w:rPr>
          <w:rFonts w:asciiTheme="minorHAnsi" w:eastAsiaTheme="minorHAnsi" w:hAnsiTheme="minorHAnsi" w:cs="Arial"/>
          <w:b/>
          <w:color w:val="C00000"/>
          <w:sz w:val="22"/>
          <w:szCs w:val="22"/>
        </w:rPr>
      </w:pPr>
    </w:p>
    <w:p w:rsidR="00BC463E" w:rsidRPr="003B5BA3" w:rsidP="00F67B06" w14:paraId="1D4D3047" w14:textId="5E36C2EE">
      <w:pPr>
        <w:rPr>
          <w:rFonts w:asciiTheme="minorHAnsi" w:hAnsiTheme="minorHAnsi"/>
          <w:sz w:val="22"/>
          <w:szCs w:val="22"/>
        </w:rPr>
      </w:pPr>
      <w:r w:rsidRPr="003B5BA3">
        <w:rPr>
          <w:rFonts w:asciiTheme="minorHAnsi" w:hAnsiTheme="minorHAnsi"/>
          <w:sz w:val="22"/>
          <w:szCs w:val="22"/>
        </w:rPr>
        <w:t>Now I would like to ask you some questions about hepatitis vaccines. Vaccines are for hepatitis B and hepatitis A.</w:t>
      </w:r>
    </w:p>
    <w:p w:rsidR="00BC463E" w:rsidRPr="003B5BA3" w:rsidP="00BC463E" w14:paraId="3541D043" w14:textId="77777777">
      <w:pPr>
        <w:spacing w:line="18" w:lineRule="atLeast"/>
        <w:rPr>
          <w:rFonts w:asciiTheme="minorHAnsi" w:hAnsiTheme="minorHAnsi" w:cs="Arial"/>
          <w:sz w:val="22"/>
          <w:szCs w:val="22"/>
        </w:rPr>
      </w:pPr>
    </w:p>
    <w:tbl>
      <w:tblPr>
        <w:tblStyle w:val="TableGrid"/>
        <w:tblW w:w="0" w:type="auto"/>
        <w:tblLook w:val="04A0"/>
      </w:tblPr>
      <w:tblGrid>
        <w:gridCol w:w="9648"/>
      </w:tblGrid>
      <w:tr w14:paraId="63ACDFD6" w14:textId="77777777" w:rsidTr="00484F25">
        <w:tblPrEx>
          <w:tblW w:w="0" w:type="auto"/>
          <w:tblLook w:val="04A0"/>
        </w:tblPrEx>
        <w:trPr>
          <w:trHeight w:val="350"/>
        </w:trPr>
        <w:tc>
          <w:tcPr>
            <w:tcW w:w="9648" w:type="dxa"/>
          </w:tcPr>
          <w:p w:rsidR="00BC463E" w:rsidRPr="003B5BA3" w:rsidP="00F67B06" w14:paraId="38DF6438" w14:textId="77777777">
            <w:pPr>
              <w:pStyle w:val="ListParagraph"/>
              <w:numPr>
                <w:ilvl w:val="0"/>
                <w:numId w:val="4"/>
              </w:numPr>
              <w:rPr>
                <w:rFonts w:asciiTheme="minorHAnsi" w:hAnsiTheme="minorHAnsi"/>
                <w:sz w:val="22"/>
                <w:szCs w:val="22"/>
              </w:rPr>
            </w:pPr>
            <w:r w:rsidRPr="003B5BA3">
              <w:rPr>
                <w:rFonts w:asciiTheme="minorHAnsi" w:hAnsiTheme="minorHAnsi"/>
                <w:sz w:val="22"/>
                <w:szCs w:val="22"/>
              </w:rPr>
              <w:t>Have you ever received the hepatitis B vaccine? The hepatitis B vaccine is completed after the third shot is given.</w:t>
            </w:r>
          </w:p>
          <w:p w:rsidR="00BC463E" w:rsidRPr="003B5BA3" w:rsidP="00484F25" w14:paraId="6D1495ED" w14:textId="77777777">
            <w:pPr>
              <w:pStyle w:val="ListParagraph"/>
              <w:ind w:left="1080"/>
              <w:rPr>
                <w:rFonts w:asciiTheme="minorHAnsi" w:hAnsiTheme="minorHAnsi"/>
                <w:sz w:val="22"/>
                <w:szCs w:val="22"/>
              </w:rPr>
            </w:pPr>
            <w:r w:rsidRPr="003B5BA3">
              <w:rPr>
                <w:rFonts w:asciiTheme="minorHAnsi" w:hAnsiTheme="minorHAnsi"/>
                <w:b/>
                <w:sz w:val="22"/>
                <w:szCs w:val="22"/>
              </w:rPr>
              <w:t>INTERVIEWER NOTE:</w:t>
            </w:r>
            <w:r w:rsidRPr="003B5BA3">
              <w:rPr>
                <w:rFonts w:asciiTheme="minorHAnsi" w:hAnsiTheme="minorHAnsi"/>
                <w:sz w:val="22"/>
                <w:szCs w:val="22"/>
              </w:rPr>
              <w:t xml:space="preserve"> Response is “Yes” only if respondent has received the entire series of three shots.</w:t>
            </w:r>
          </w:p>
          <w:p w:rsidR="00BC463E" w:rsidRPr="003B5BA3" w:rsidP="00F67B06" w14:paraId="49C8A048" w14:textId="77777777">
            <w:pPr>
              <w:pStyle w:val="ListParagraph"/>
              <w:numPr>
                <w:ilvl w:val="0"/>
                <w:numId w:val="11"/>
              </w:numPr>
              <w:rPr>
                <w:rFonts w:asciiTheme="minorHAnsi" w:hAnsiTheme="minorHAnsi"/>
                <w:sz w:val="22"/>
                <w:szCs w:val="22"/>
              </w:rPr>
            </w:pPr>
            <w:r w:rsidRPr="003B5BA3">
              <w:rPr>
                <w:rFonts w:asciiTheme="minorHAnsi" w:hAnsiTheme="minorHAnsi"/>
                <w:sz w:val="22"/>
                <w:szCs w:val="22"/>
              </w:rPr>
              <w:t>Yes</w:t>
            </w:r>
          </w:p>
          <w:p w:rsidR="00BC463E" w:rsidRPr="003B5BA3" w:rsidP="00F67B06" w14:paraId="30B9B550" w14:textId="77777777">
            <w:pPr>
              <w:pStyle w:val="ListParagraph"/>
              <w:numPr>
                <w:ilvl w:val="0"/>
                <w:numId w:val="11"/>
              </w:numPr>
              <w:rPr>
                <w:rFonts w:asciiTheme="minorHAnsi" w:hAnsiTheme="minorHAnsi"/>
                <w:sz w:val="22"/>
                <w:szCs w:val="22"/>
              </w:rPr>
            </w:pPr>
            <w:r w:rsidRPr="003B5BA3">
              <w:rPr>
                <w:rFonts w:asciiTheme="minorHAnsi" w:hAnsiTheme="minorHAnsi"/>
                <w:sz w:val="22"/>
                <w:szCs w:val="22"/>
              </w:rPr>
              <w:t xml:space="preserve">No </w:t>
            </w:r>
          </w:p>
          <w:p w:rsidR="00BC463E" w:rsidRPr="003B5BA3" w:rsidP="00F67B06" w14:paraId="5F6D78A8" w14:textId="77777777">
            <w:pPr>
              <w:pStyle w:val="ListParagraph"/>
              <w:numPr>
                <w:ilvl w:val="0"/>
                <w:numId w:val="11"/>
              </w:numPr>
              <w:rPr>
                <w:rFonts w:asciiTheme="minorHAnsi" w:hAnsiTheme="minorHAnsi"/>
                <w:sz w:val="22"/>
                <w:szCs w:val="22"/>
              </w:rPr>
            </w:pPr>
            <w:r w:rsidRPr="003B5BA3">
              <w:rPr>
                <w:rFonts w:asciiTheme="minorHAnsi" w:hAnsiTheme="minorHAnsi"/>
                <w:sz w:val="22"/>
                <w:szCs w:val="22"/>
              </w:rPr>
              <w:t xml:space="preserve">Don’t know / Not sure </w:t>
            </w:r>
          </w:p>
          <w:p w:rsidR="00BC463E" w:rsidRPr="003B5BA3" w:rsidP="00F67B06" w14:paraId="05BAA086" w14:textId="77777777">
            <w:pPr>
              <w:pStyle w:val="ListParagraph"/>
              <w:numPr>
                <w:ilvl w:val="0"/>
                <w:numId w:val="11"/>
              </w:numPr>
              <w:rPr>
                <w:rFonts w:asciiTheme="minorHAnsi" w:hAnsiTheme="minorHAnsi"/>
                <w:sz w:val="22"/>
                <w:szCs w:val="22"/>
              </w:rPr>
            </w:pPr>
            <w:r w:rsidRPr="003B5BA3">
              <w:rPr>
                <w:rFonts w:asciiTheme="minorHAnsi" w:hAnsiTheme="minorHAnsi"/>
                <w:sz w:val="22"/>
                <w:szCs w:val="22"/>
              </w:rPr>
              <w:t xml:space="preserve">Refused </w:t>
            </w:r>
          </w:p>
        </w:tc>
      </w:tr>
    </w:tbl>
    <w:p w:rsidR="00BC463E" w:rsidRPr="003B5BA3" w:rsidP="00BC463E" w14:paraId="7A14068E" w14:textId="77777777">
      <w:pPr>
        <w:rPr>
          <w:rFonts w:asciiTheme="minorHAnsi" w:eastAsiaTheme="minorHAnsi" w:hAnsiTheme="minorHAnsi" w:cs="Arial"/>
          <w:sz w:val="22"/>
          <w:szCs w:val="22"/>
        </w:rPr>
      </w:pPr>
    </w:p>
    <w:p w:rsidR="006D1CF5" w:rsidRPr="003B5BA3" w:rsidP="004E1F70" w14:paraId="6BF629AB" w14:textId="4CDA54BF">
      <w:pPr>
        <w:pStyle w:val="ListParagraph"/>
        <w:numPr>
          <w:ilvl w:val="0"/>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Four out of the 9 respondents were not sure of their answers to this question:</w:t>
      </w:r>
    </w:p>
    <w:p w:rsidR="00C61B0A" w:rsidRPr="003B5BA3" w:rsidP="006D1CF5" w14:paraId="5C1BEA9A" w14:textId="274377DE">
      <w:pPr>
        <w:pStyle w:val="ListParagraph"/>
        <w:numPr>
          <w:ilvl w:val="1"/>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One respondent </w:t>
      </w:r>
      <w:r w:rsidRPr="003B5BA3">
        <w:rPr>
          <w:rFonts w:asciiTheme="minorHAnsi" w:eastAsiaTheme="minorHAnsi" w:hAnsiTheme="minorHAnsi" w:cs="Arial"/>
          <w:sz w:val="22"/>
          <w:szCs w:val="22"/>
        </w:rPr>
        <w:t>answered</w:t>
      </w:r>
      <w:r w:rsidRPr="003B5BA3">
        <w:rPr>
          <w:rFonts w:asciiTheme="minorHAnsi" w:eastAsiaTheme="minorHAnsi" w:hAnsiTheme="minorHAnsi" w:cs="Arial"/>
          <w:sz w:val="22"/>
          <w:szCs w:val="22"/>
        </w:rPr>
        <w:t xml:space="preserve"> “pretty sure,” but with some hesitation</w:t>
      </w:r>
      <w:r w:rsidRPr="003B5BA3" w:rsidR="004E1F70">
        <w:rPr>
          <w:rFonts w:asciiTheme="minorHAnsi" w:eastAsiaTheme="minorHAnsi" w:hAnsiTheme="minorHAnsi" w:cs="Arial"/>
          <w:sz w:val="22"/>
          <w:szCs w:val="22"/>
        </w:rPr>
        <w:t xml:space="preserve">. This respondent had campaigned for access to this vaccination due to work hazards. Although the details surrounding the vaccination were very clear to her, </w:t>
      </w:r>
      <w:r w:rsidRPr="003B5BA3">
        <w:rPr>
          <w:rFonts w:asciiTheme="minorHAnsi" w:eastAsiaTheme="minorHAnsi" w:hAnsiTheme="minorHAnsi" w:cs="Arial"/>
          <w:sz w:val="22"/>
          <w:szCs w:val="22"/>
        </w:rPr>
        <w:t>she stated that she “kind of” remembered receiving the vaccination, but that it shows up on her vaccination card.</w:t>
      </w:r>
    </w:p>
    <w:p w:rsidR="006D1CF5" w:rsidRPr="003B5BA3" w:rsidP="006D1CF5" w14:paraId="63EE2F9C" w14:textId="312BE1DB">
      <w:pPr>
        <w:pStyle w:val="ListParagraph"/>
        <w:numPr>
          <w:ilvl w:val="1"/>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Three respondents said “no,” but after probing seemed less sure of their answers, indicating that they may have received it as a child or as an adult.  While their initial answer was “no,” they were not sure of their answer.</w:t>
      </w:r>
    </w:p>
    <w:p w:rsidR="006D1CF5" w:rsidRPr="003B5BA3" w:rsidP="006D1CF5" w14:paraId="25BBBCBF" w14:textId="435B5415">
      <w:pPr>
        <w:pStyle w:val="ListParagraph"/>
        <w:numPr>
          <w:ilvl w:val="0"/>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Another respondent said “yes” before the interviewer could finish the question. When the second half of the question was stated, the respondent then clarified that they had received 2 out of the 3 shots.</w:t>
      </w:r>
    </w:p>
    <w:p w:rsidR="00DC0DBA" w:rsidRPr="003B5BA3" w:rsidP="004E1F70" w14:paraId="297EAAAE" w14:textId="7B669EDD">
      <w:pPr>
        <w:pStyle w:val="ListParagraph"/>
        <w:numPr>
          <w:ilvl w:val="0"/>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Respondents noted that the information about the number of shots given to complete the vaccine was informative and helpful.</w:t>
      </w:r>
    </w:p>
    <w:p w:rsidR="00C61B0A" w:rsidRPr="003B5BA3" w:rsidP="00BC463E" w14:paraId="50E1BA61" w14:textId="77777777">
      <w:pPr>
        <w:rPr>
          <w:rFonts w:asciiTheme="minorHAnsi" w:eastAsiaTheme="minorHAnsi" w:hAnsiTheme="minorHAnsi" w:cs="Arial"/>
          <w:sz w:val="22"/>
          <w:szCs w:val="22"/>
        </w:rPr>
      </w:pPr>
    </w:p>
    <w:p w:rsidR="00F67B06" w:rsidRPr="003B5BA3" w:rsidP="00F67B06" w14:paraId="5731B77C" w14:textId="77777777">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rsidR="00F67B06" w:rsidRPr="003B5BA3" w:rsidP="00F67B06" w14:paraId="2958E8B0" w14:textId="77777777">
      <w:pPr>
        <w:rPr>
          <w:rFonts w:asciiTheme="minorHAnsi" w:eastAsiaTheme="minorHAnsi" w:hAnsiTheme="minorHAnsi" w:cs="Arial"/>
          <w:b/>
          <w:color w:val="C00000"/>
          <w:sz w:val="22"/>
          <w:szCs w:val="22"/>
        </w:rPr>
      </w:pPr>
    </w:p>
    <w:p w:rsidR="006D1CF5" w:rsidRPr="003B5BA3" w:rsidP="006D1CF5" w14:paraId="3116E846" w14:textId="2790C78D">
      <w:pPr>
        <w:spacing w:line="18" w:lineRule="atLeast"/>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Recommendation:</w:t>
      </w:r>
    </w:p>
    <w:p w:rsidR="00DC0DBA" w:rsidRPr="003B5BA3" w:rsidP="006D1CF5" w14:paraId="1C0C0A9B" w14:textId="149E0953">
      <w:pPr>
        <w:pStyle w:val="ListParagraph"/>
        <w:numPr>
          <w:ilvl w:val="0"/>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Since many respondents answered this question before it could be finished, we reco</w:t>
      </w:r>
      <w:r w:rsidRPr="003B5BA3" w:rsidR="006D1CF5">
        <w:rPr>
          <w:rFonts w:asciiTheme="minorHAnsi" w:eastAsiaTheme="minorHAnsi" w:hAnsiTheme="minorHAnsi" w:cs="Arial"/>
          <w:sz w:val="22"/>
          <w:szCs w:val="22"/>
        </w:rPr>
        <w:t xml:space="preserve">mmend reordering this question as follows: </w:t>
      </w:r>
      <w:r w:rsidRPr="003B5BA3">
        <w:rPr>
          <w:rFonts w:asciiTheme="minorHAnsi" w:eastAsiaTheme="minorHAnsi" w:hAnsiTheme="minorHAnsi" w:cs="Arial"/>
          <w:i/>
          <w:sz w:val="22"/>
          <w:szCs w:val="22"/>
        </w:rPr>
        <w:t xml:space="preserve">The hepatitis B vaccine is completed after the third shot is given. Have you </w:t>
      </w:r>
      <w:r w:rsidRPr="003B5BA3" w:rsidR="00180348">
        <w:rPr>
          <w:rFonts w:asciiTheme="minorHAnsi" w:eastAsiaTheme="minorHAnsi" w:hAnsiTheme="minorHAnsi" w:cs="Arial"/>
          <w:i/>
          <w:sz w:val="22"/>
          <w:szCs w:val="22"/>
        </w:rPr>
        <w:t xml:space="preserve">completed </w:t>
      </w:r>
      <w:r w:rsidRPr="003B5BA3">
        <w:rPr>
          <w:rFonts w:asciiTheme="minorHAnsi" w:eastAsiaTheme="minorHAnsi" w:hAnsiTheme="minorHAnsi" w:cs="Arial"/>
          <w:i/>
          <w:sz w:val="22"/>
          <w:szCs w:val="22"/>
        </w:rPr>
        <w:t>the hepatitis B vaccine?</w:t>
      </w:r>
      <w:r w:rsidRPr="003B5BA3">
        <w:rPr>
          <w:rFonts w:asciiTheme="minorHAnsi" w:eastAsiaTheme="minorHAnsi" w:hAnsiTheme="minorHAnsi" w:cs="Arial"/>
          <w:sz w:val="22"/>
          <w:szCs w:val="22"/>
        </w:rPr>
        <w:t xml:space="preserve"> </w:t>
      </w:r>
    </w:p>
    <w:p w:rsidR="006D1CF5" w:rsidRPr="003B5BA3" w:rsidP="006D1CF5" w14:paraId="6EF200F8" w14:textId="055AFE7E">
      <w:pPr>
        <w:pStyle w:val="ListParagraph"/>
        <w:numPr>
          <w:ilvl w:val="0"/>
          <w:numId w:val="20"/>
        </w:numPr>
        <w:rPr>
          <w:rFonts w:asciiTheme="minorHAnsi" w:eastAsiaTheme="minorHAnsi" w:hAnsiTheme="minorHAnsi" w:cs="Arial"/>
          <w:sz w:val="22"/>
          <w:szCs w:val="22"/>
        </w:rPr>
      </w:pPr>
      <w:r w:rsidRPr="003B5BA3">
        <w:rPr>
          <w:rFonts w:asciiTheme="minorHAnsi" w:eastAsiaTheme="minorHAnsi" w:hAnsiTheme="minorHAnsi" w:cs="Arial"/>
          <w:sz w:val="22"/>
          <w:szCs w:val="22"/>
        </w:rPr>
        <w:t>4 out of the 9 respondents had difficulty remembering whether they had received this vaccine.  These respondents answered “yes” or “no” rather than “don’t know”</w:t>
      </w:r>
      <w:r w:rsidRPr="003B5BA3" w:rsidR="006E534B">
        <w:rPr>
          <w:rFonts w:asciiTheme="minorHAnsi" w:eastAsiaTheme="minorHAnsi" w:hAnsiTheme="minorHAnsi" w:cs="Arial"/>
          <w:sz w:val="22"/>
          <w:szCs w:val="22"/>
        </w:rPr>
        <w:t xml:space="preserve"> to</w:t>
      </w:r>
      <w:r w:rsidRPr="003B5BA3">
        <w:rPr>
          <w:rFonts w:asciiTheme="minorHAnsi" w:eastAsiaTheme="minorHAnsi" w:hAnsiTheme="minorHAnsi" w:cs="Arial"/>
          <w:sz w:val="22"/>
          <w:szCs w:val="22"/>
        </w:rPr>
        <w:t xml:space="preserve"> this question</w:t>
      </w:r>
      <w:r w:rsidRPr="003B5BA3" w:rsidR="006E534B">
        <w:rPr>
          <w:rFonts w:asciiTheme="minorHAnsi" w:eastAsiaTheme="minorHAnsi" w:hAnsiTheme="minorHAnsi" w:cs="Arial"/>
          <w:sz w:val="22"/>
          <w:szCs w:val="22"/>
        </w:rPr>
        <w:t>, but then indicated that they were unsure of their answer after probing.</w:t>
      </w:r>
      <w:r w:rsidRPr="003B5BA3" w:rsidR="009A7881">
        <w:rPr>
          <w:rFonts w:asciiTheme="minorHAnsi" w:eastAsiaTheme="minorHAnsi" w:hAnsiTheme="minorHAnsi" w:cs="Arial"/>
          <w:sz w:val="22"/>
          <w:szCs w:val="22"/>
        </w:rPr>
        <w:t xml:space="preserve">  </w:t>
      </w:r>
      <w:r w:rsidRPr="003B5BA3" w:rsidR="00D62D43">
        <w:rPr>
          <w:rFonts w:asciiTheme="minorHAnsi" w:eastAsiaTheme="minorHAnsi" w:hAnsiTheme="minorHAnsi" w:cs="Arial"/>
          <w:sz w:val="22"/>
          <w:szCs w:val="22"/>
        </w:rPr>
        <w:t xml:space="preserve">We recommend providing guidance to help respondents identify events that would likely trigger vaccination (born after year when vaccination became available; received prior to starting college; provided by employer due to occupational exposure, etc.) </w:t>
      </w:r>
    </w:p>
    <w:p w:rsidR="00F67B06" w:rsidRPr="003B5BA3" w:rsidP="00F67B06" w14:paraId="7C4728DA" w14:textId="77777777">
      <w:pPr>
        <w:spacing w:line="18" w:lineRule="atLeast"/>
        <w:rPr>
          <w:rFonts w:asciiTheme="minorHAnsi" w:hAnsiTheme="minorHAnsi" w:cs="Arial"/>
          <w:sz w:val="22"/>
          <w:szCs w:val="22"/>
        </w:rPr>
      </w:pPr>
    </w:p>
    <w:tbl>
      <w:tblPr>
        <w:tblStyle w:val="TableGrid"/>
        <w:tblW w:w="0" w:type="auto"/>
        <w:tblLook w:val="04A0"/>
      </w:tblPr>
      <w:tblGrid>
        <w:gridCol w:w="9648"/>
      </w:tblGrid>
      <w:tr w14:paraId="30E8FCDA" w14:textId="77777777" w:rsidTr="00484F25">
        <w:tblPrEx>
          <w:tblW w:w="0" w:type="auto"/>
          <w:tblLook w:val="04A0"/>
        </w:tblPrEx>
        <w:trPr>
          <w:trHeight w:val="350"/>
        </w:trPr>
        <w:tc>
          <w:tcPr>
            <w:tcW w:w="9648" w:type="dxa"/>
          </w:tcPr>
          <w:p w:rsidR="00BC463E" w:rsidRPr="003B5BA3" w:rsidP="00F67B06" w14:paraId="756C77E1" w14:textId="77777777">
            <w:pPr>
              <w:pStyle w:val="ListParagraph"/>
              <w:numPr>
                <w:ilvl w:val="0"/>
                <w:numId w:val="4"/>
              </w:numPr>
              <w:rPr>
                <w:rFonts w:asciiTheme="minorHAnsi" w:hAnsiTheme="minorHAnsi"/>
                <w:sz w:val="22"/>
                <w:szCs w:val="22"/>
              </w:rPr>
            </w:pPr>
            <w:r w:rsidRPr="003B5BA3">
              <w:rPr>
                <w:rFonts w:asciiTheme="minorHAnsi" w:hAnsiTheme="minorHAnsi"/>
                <w:sz w:val="22"/>
                <w:szCs w:val="22"/>
              </w:rPr>
              <w:t>Have you ever received the hepatitis A vaccine? The hepatitis A vaccine is completed after the second shot is given.</w:t>
            </w:r>
          </w:p>
          <w:p w:rsidR="00BC463E" w:rsidRPr="003B5BA3" w:rsidP="00484F25" w14:paraId="5D3FFABB" w14:textId="77777777">
            <w:pPr>
              <w:pStyle w:val="ListParagraph"/>
              <w:ind w:left="1080"/>
              <w:rPr>
                <w:rFonts w:asciiTheme="minorHAnsi" w:hAnsiTheme="minorHAnsi"/>
                <w:b/>
                <w:sz w:val="22"/>
                <w:szCs w:val="22"/>
              </w:rPr>
            </w:pPr>
          </w:p>
          <w:p w:rsidR="00BC463E" w:rsidRPr="003B5BA3" w:rsidP="00484F25" w14:paraId="7A82CBD8" w14:textId="77777777">
            <w:pPr>
              <w:pStyle w:val="ListParagraph"/>
              <w:ind w:left="1080"/>
              <w:rPr>
                <w:rFonts w:asciiTheme="minorHAnsi" w:hAnsiTheme="minorHAnsi"/>
                <w:sz w:val="22"/>
                <w:szCs w:val="22"/>
              </w:rPr>
            </w:pPr>
            <w:r w:rsidRPr="003B5BA3">
              <w:rPr>
                <w:rFonts w:asciiTheme="minorHAnsi" w:hAnsiTheme="minorHAnsi"/>
                <w:b/>
                <w:sz w:val="22"/>
                <w:szCs w:val="22"/>
              </w:rPr>
              <w:t>INTERVIEWER NOTE:</w:t>
            </w:r>
            <w:r w:rsidRPr="003B5BA3">
              <w:rPr>
                <w:rFonts w:asciiTheme="minorHAnsi" w:hAnsiTheme="minorHAnsi"/>
                <w:sz w:val="22"/>
                <w:szCs w:val="22"/>
              </w:rPr>
              <w:t xml:space="preserve"> Response is “Yes” only if respondent has received two shots.</w:t>
            </w:r>
          </w:p>
          <w:p w:rsidR="00BC463E" w:rsidRPr="003B5BA3" w:rsidP="00484F25" w14:paraId="06D31D9A" w14:textId="77777777">
            <w:pPr>
              <w:pStyle w:val="ListParagraph"/>
              <w:ind w:left="1080"/>
              <w:rPr>
                <w:rFonts w:asciiTheme="minorHAnsi" w:hAnsiTheme="minorHAnsi"/>
                <w:sz w:val="22"/>
                <w:szCs w:val="22"/>
              </w:rPr>
            </w:pPr>
          </w:p>
          <w:p w:rsidR="00BC463E" w:rsidRPr="003B5BA3" w:rsidP="00F67B06" w14:paraId="6C23416F" w14:textId="77777777">
            <w:pPr>
              <w:pStyle w:val="ListParagraph"/>
              <w:numPr>
                <w:ilvl w:val="0"/>
                <w:numId w:val="12"/>
              </w:numPr>
              <w:rPr>
                <w:rFonts w:asciiTheme="minorHAnsi" w:hAnsiTheme="minorHAnsi"/>
                <w:sz w:val="22"/>
                <w:szCs w:val="22"/>
              </w:rPr>
            </w:pPr>
            <w:r w:rsidRPr="003B5BA3">
              <w:rPr>
                <w:rFonts w:asciiTheme="minorHAnsi" w:hAnsiTheme="minorHAnsi"/>
                <w:sz w:val="22"/>
                <w:szCs w:val="22"/>
              </w:rPr>
              <w:t>Yes</w:t>
            </w:r>
          </w:p>
          <w:p w:rsidR="00BC463E" w:rsidRPr="003B5BA3" w:rsidP="00F67B06" w14:paraId="1F922AC6" w14:textId="77777777">
            <w:pPr>
              <w:pStyle w:val="ListParagraph"/>
              <w:numPr>
                <w:ilvl w:val="0"/>
                <w:numId w:val="12"/>
              </w:numPr>
              <w:rPr>
                <w:rFonts w:asciiTheme="minorHAnsi" w:hAnsiTheme="minorHAnsi"/>
                <w:sz w:val="22"/>
                <w:szCs w:val="22"/>
              </w:rPr>
            </w:pPr>
            <w:r w:rsidRPr="003B5BA3">
              <w:rPr>
                <w:rFonts w:asciiTheme="minorHAnsi" w:hAnsiTheme="minorHAnsi"/>
                <w:sz w:val="22"/>
                <w:szCs w:val="22"/>
              </w:rPr>
              <w:t xml:space="preserve">No </w:t>
            </w:r>
          </w:p>
          <w:p w:rsidR="00BC463E" w:rsidRPr="003B5BA3" w:rsidP="00F67B06" w14:paraId="457FB3B0" w14:textId="77777777">
            <w:pPr>
              <w:pStyle w:val="ListParagraph"/>
              <w:numPr>
                <w:ilvl w:val="0"/>
                <w:numId w:val="12"/>
              </w:numPr>
              <w:rPr>
                <w:rFonts w:asciiTheme="minorHAnsi" w:hAnsiTheme="minorHAnsi"/>
                <w:sz w:val="22"/>
                <w:szCs w:val="22"/>
              </w:rPr>
            </w:pPr>
            <w:r w:rsidRPr="003B5BA3">
              <w:rPr>
                <w:rFonts w:asciiTheme="minorHAnsi" w:hAnsiTheme="minorHAnsi"/>
                <w:sz w:val="22"/>
                <w:szCs w:val="22"/>
              </w:rPr>
              <w:t xml:space="preserve">Don’t know / Not sure </w:t>
            </w:r>
          </w:p>
          <w:p w:rsidR="00BC463E" w:rsidRPr="003B5BA3" w:rsidP="00F67B06" w14:paraId="4F1D44E6" w14:textId="77777777">
            <w:pPr>
              <w:pStyle w:val="ListParagraph"/>
              <w:numPr>
                <w:ilvl w:val="0"/>
                <w:numId w:val="12"/>
              </w:numPr>
              <w:rPr>
                <w:rFonts w:asciiTheme="minorHAnsi" w:hAnsiTheme="minorHAnsi"/>
                <w:sz w:val="22"/>
                <w:szCs w:val="22"/>
              </w:rPr>
            </w:pPr>
            <w:r w:rsidRPr="003B5BA3">
              <w:rPr>
                <w:rFonts w:asciiTheme="minorHAnsi" w:hAnsiTheme="minorHAnsi"/>
                <w:sz w:val="22"/>
                <w:szCs w:val="22"/>
              </w:rPr>
              <w:t xml:space="preserve">Refused </w:t>
            </w:r>
          </w:p>
        </w:tc>
      </w:tr>
    </w:tbl>
    <w:p w:rsidR="00BC463E" w:rsidRPr="003B5BA3" w:rsidP="00BC463E" w14:paraId="7539141A" w14:textId="77777777">
      <w:pPr>
        <w:rPr>
          <w:rFonts w:asciiTheme="minorHAnsi" w:eastAsiaTheme="minorHAnsi" w:hAnsiTheme="minorHAnsi" w:cs="Arial"/>
          <w:sz w:val="22"/>
          <w:szCs w:val="22"/>
        </w:rPr>
      </w:pPr>
    </w:p>
    <w:p w:rsidR="006E534B" w:rsidRPr="003B5BA3" w:rsidP="00BC463E" w14:paraId="4A63E116" w14:textId="1304E44A">
      <w:p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Respondents experienced the same issues with recall </w:t>
      </w:r>
      <w:r w:rsidRPr="003B5BA3" w:rsidR="00496873">
        <w:rPr>
          <w:rFonts w:asciiTheme="minorHAnsi" w:eastAsiaTheme="minorHAnsi" w:hAnsiTheme="minorHAnsi" w:cs="Arial"/>
          <w:sz w:val="22"/>
          <w:szCs w:val="22"/>
        </w:rPr>
        <w:t xml:space="preserve">for this question as with </w:t>
      </w:r>
      <w:r w:rsidR="00DC346D">
        <w:rPr>
          <w:rFonts w:asciiTheme="minorHAnsi" w:eastAsiaTheme="minorHAnsi" w:hAnsiTheme="minorHAnsi" w:cs="Arial"/>
          <w:sz w:val="22"/>
          <w:szCs w:val="22"/>
        </w:rPr>
        <w:t>q</w:t>
      </w:r>
      <w:r w:rsidR="003F015F">
        <w:rPr>
          <w:rFonts w:asciiTheme="minorHAnsi" w:eastAsiaTheme="minorHAnsi" w:hAnsiTheme="minorHAnsi" w:cs="Arial"/>
          <w:sz w:val="22"/>
          <w:szCs w:val="22"/>
        </w:rPr>
        <w:t>uestion 8</w:t>
      </w:r>
      <w:r w:rsidRPr="003B5BA3" w:rsidR="00496873">
        <w:rPr>
          <w:rFonts w:asciiTheme="minorHAnsi" w:eastAsiaTheme="minorHAnsi" w:hAnsiTheme="minorHAnsi" w:cs="Arial"/>
          <w:sz w:val="22"/>
          <w:szCs w:val="22"/>
        </w:rPr>
        <w:t xml:space="preserve">.  </w:t>
      </w:r>
    </w:p>
    <w:p w:rsidR="006E534B" w:rsidRPr="003B5BA3" w:rsidP="00BC463E" w14:paraId="74BEF782" w14:textId="77777777">
      <w:pPr>
        <w:rPr>
          <w:rFonts w:asciiTheme="minorHAnsi" w:eastAsiaTheme="minorHAnsi" w:hAnsiTheme="minorHAnsi" w:cs="Arial"/>
          <w:sz w:val="22"/>
          <w:szCs w:val="22"/>
        </w:rPr>
      </w:pPr>
    </w:p>
    <w:p w:rsidR="00F67B06" w:rsidRPr="003B5BA3" w:rsidP="00F67B06" w14:paraId="50F721CA" w14:textId="77777777">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 xml:space="preserve">Clarity/Comprehension: </w:t>
      </w:r>
      <w:r w:rsidRPr="003B5BA3">
        <w:rPr>
          <w:rFonts w:asciiTheme="minorHAnsi" w:hAnsiTheme="minorHAnsi"/>
          <w:sz w:val="22"/>
          <w:szCs w:val="22"/>
        </w:rPr>
        <w:t>High</w:t>
      </w:r>
    </w:p>
    <w:p w:rsidR="00F67B06" w:rsidRPr="003B5BA3" w:rsidP="00F67B06" w14:paraId="33D8201F" w14:textId="77777777">
      <w:pPr>
        <w:rPr>
          <w:rFonts w:asciiTheme="minorHAnsi" w:eastAsiaTheme="minorHAnsi" w:hAnsiTheme="minorHAnsi" w:cs="Arial"/>
          <w:b/>
          <w:color w:val="C00000"/>
          <w:sz w:val="22"/>
          <w:szCs w:val="22"/>
        </w:rPr>
      </w:pPr>
    </w:p>
    <w:p w:rsidR="00496873" w:rsidRPr="003B5BA3" w:rsidP="00496873" w14:paraId="5D5BDAB3" w14:textId="77777777">
      <w:pPr>
        <w:rPr>
          <w:rFonts w:asciiTheme="minorHAnsi" w:eastAsiaTheme="minorHAnsi" w:hAnsiTheme="minorHAnsi" w:cs="Arial"/>
          <w:b/>
          <w:color w:val="C00000"/>
          <w:sz w:val="22"/>
          <w:szCs w:val="22"/>
        </w:rPr>
      </w:pPr>
      <w:r w:rsidRPr="003B5BA3">
        <w:rPr>
          <w:rFonts w:asciiTheme="minorHAnsi" w:eastAsiaTheme="minorHAnsi" w:hAnsiTheme="minorHAnsi" w:cs="Arial"/>
          <w:b/>
          <w:color w:val="C00000"/>
          <w:sz w:val="22"/>
          <w:szCs w:val="22"/>
        </w:rPr>
        <w:t>Recommendation:</w:t>
      </w:r>
      <w:r w:rsidRPr="003B5BA3">
        <w:rPr>
          <w:rFonts w:asciiTheme="minorHAnsi" w:eastAsiaTheme="minorHAnsi" w:hAnsiTheme="minorHAnsi" w:cs="Arial"/>
          <w:b/>
          <w:color w:val="C00000"/>
          <w:sz w:val="22"/>
          <w:szCs w:val="22"/>
        </w:rPr>
        <w:t xml:space="preserve"> </w:t>
      </w:r>
    </w:p>
    <w:p w:rsidR="00496873" w:rsidRPr="003B5BA3" w:rsidP="00D62D43" w14:paraId="2CAF41BA" w14:textId="1419AEC0">
      <w:pPr>
        <w:pStyle w:val="ListParagraph"/>
        <w:numPr>
          <w:ilvl w:val="0"/>
          <w:numId w:val="23"/>
        </w:numPr>
        <w:rPr>
          <w:rFonts w:asciiTheme="minorHAnsi" w:hAnsiTheme="minorHAnsi"/>
          <w:sz w:val="22"/>
          <w:szCs w:val="22"/>
        </w:rPr>
      </w:pPr>
      <w:r w:rsidRPr="003B5BA3">
        <w:rPr>
          <w:rFonts w:asciiTheme="minorHAnsi" w:eastAsiaTheme="minorHAnsi" w:hAnsiTheme="minorHAnsi" w:cs="Arial"/>
          <w:sz w:val="22"/>
          <w:szCs w:val="22"/>
        </w:rPr>
        <w:t xml:space="preserve">Since many respondents answered this question before it could be finished, we recommend reordering this question as follows: </w:t>
      </w:r>
      <w:r w:rsidRPr="003B5BA3">
        <w:rPr>
          <w:rFonts w:asciiTheme="minorHAnsi" w:hAnsiTheme="minorHAnsi"/>
          <w:i/>
          <w:sz w:val="22"/>
          <w:szCs w:val="22"/>
        </w:rPr>
        <w:t xml:space="preserve">The hepatitis A vaccine is completed after the second shot is given. Have you </w:t>
      </w:r>
      <w:r w:rsidRPr="003B5BA3" w:rsidR="00180348">
        <w:rPr>
          <w:rFonts w:asciiTheme="minorHAnsi" w:hAnsiTheme="minorHAnsi"/>
          <w:i/>
          <w:sz w:val="22"/>
          <w:szCs w:val="22"/>
        </w:rPr>
        <w:t>completed</w:t>
      </w:r>
      <w:r w:rsidRPr="003B5BA3">
        <w:rPr>
          <w:rFonts w:asciiTheme="minorHAnsi" w:hAnsiTheme="minorHAnsi"/>
          <w:i/>
          <w:sz w:val="22"/>
          <w:szCs w:val="22"/>
        </w:rPr>
        <w:t xml:space="preserve"> the hepatitis A vaccine?</w:t>
      </w:r>
      <w:r w:rsidRPr="003B5BA3">
        <w:rPr>
          <w:rFonts w:asciiTheme="minorHAnsi" w:hAnsiTheme="minorHAnsi"/>
          <w:sz w:val="22"/>
          <w:szCs w:val="22"/>
        </w:rPr>
        <w:t xml:space="preserve"> </w:t>
      </w:r>
    </w:p>
    <w:p w:rsidR="00D62D43" w:rsidRPr="003B5BA3" w:rsidP="00D62D43" w14:paraId="2CBD2299" w14:textId="77777777">
      <w:pPr>
        <w:pStyle w:val="ListParagraph"/>
        <w:numPr>
          <w:ilvl w:val="0"/>
          <w:numId w:val="22"/>
        </w:numPr>
        <w:rPr>
          <w:rFonts w:asciiTheme="minorHAnsi" w:eastAsiaTheme="minorHAnsi" w:hAnsiTheme="minorHAnsi" w:cs="Arial"/>
          <w:sz w:val="22"/>
          <w:szCs w:val="22"/>
        </w:rPr>
      </w:pPr>
      <w:r w:rsidRPr="003B5BA3">
        <w:rPr>
          <w:rFonts w:asciiTheme="minorHAnsi" w:eastAsiaTheme="minorHAnsi" w:hAnsiTheme="minorHAnsi" w:cs="Arial"/>
          <w:sz w:val="22"/>
          <w:szCs w:val="22"/>
        </w:rPr>
        <w:t xml:space="preserve">We recommend providing guidance to help respondents identify events that would likely trigger vaccination (born after year when vaccination became available; received prior to starting college; provided by employer due to occupational exposure, etc.) </w:t>
      </w:r>
    </w:p>
    <w:p w:rsidR="00BC463E" w:rsidRPr="003B5BA3" w:rsidP="00F67B06" w14:paraId="4E6EE3C2" w14:textId="28D273BF">
      <w:pPr>
        <w:spacing w:line="18" w:lineRule="atLeast"/>
        <w:rPr>
          <w:rFonts w:asciiTheme="minorHAnsi" w:hAnsiTheme="minorHAnsi" w:cs="Arial"/>
          <w:sz w:val="22"/>
          <w:szCs w:val="22"/>
        </w:rPr>
      </w:pPr>
    </w:p>
    <w:p w:rsidR="00BC463E" w:rsidRPr="003B5BA3" w:rsidP="00BC463E" w14:paraId="0F246617" w14:textId="5B030BD3">
      <w:pPr>
        <w:spacing w:line="18" w:lineRule="atLeast"/>
        <w:rPr>
          <w:rStyle w:val="WP9Title"/>
          <w:rFonts w:asciiTheme="minorHAnsi" w:hAnsiTheme="minorHAnsi" w:cs="Arial"/>
          <w:color w:val="00B050"/>
          <w:sz w:val="22"/>
          <w:szCs w:val="22"/>
        </w:rPr>
      </w:pPr>
      <w:r>
        <w:rPr>
          <w:rStyle w:val="WP9Title"/>
          <w:rFonts w:asciiTheme="minorHAnsi" w:hAnsiTheme="minorHAnsi" w:cs="Arial"/>
          <w:color w:val="00B050"/>
          <w:sz w:val="22"/>
          <w:szCs w:val="22"/>
        </w:rPr>
        <w:t>WRAP UP</w:t>
      </w:r>
    </w:p>
    <w:p w:rsidR="00BC463E" w:rsidRPr="003B5BA3" w:rsidP="00BC463E" w14:paraId="026D4751" w14:textId="77777777">
      <w:pPr>
        <w:spacing w:line="18" w:lineRule="atLeast"/>
        <w:rPr>
          <w:rFonts w:asciiTheme="minorHAnsi" w:hAnsiTheme="minorHAnsi" w:cs="Arial"/>
          <w:color w:val="FF0000"/>
          <w:sz w:val="22"/>
          <w:szCs w:val="22"/>
        </w:rPr>
      </w:pPr>
    </w:p>
    <w:tbl>
      <w:tblPr>
        <w:tblStyle w:val="TableGrid"/>
        <w:tblW w:w="9558" w:type="dxa"/>
        <w:tblLayout w:type="fixed"/>
        <w:tblLook w:val="04A0"/>
      </w:tblPr>
      <w:tblGrid>
        <w:gridCol w:w="9558"/>
      </w:tblGrid>
      <w:tr w14:paraId="31450BB0" w14:textId="77777777" w:rsidTr="00484F25">
        <w:tblPrEx>
          <w:tblW w:w="9558" w:type="dxa"/>
          <w:tblLayout w:type="fixed"/>
          <w:tblLook w:val="04A0"/>
        </w:tblPrEx>
        <w:trPr>
          <w:trHeight w:val="260"/>
        </w:trPr>
        <w:tc>
          <w:tcPr>
            <w:tcW w:w="9558" w:type="dxa"/>
            <w:tcBorders>
              <w:top w:val="single" w:sz="4" w:space="0" w:color="auto"/>
              <w:left w:val="single" w:sz="4" w:space="0" w:color="auto"/>
              <w:bottom w:val="single" w:sz="4" w:space="0" w:color="auto"/>
              <w:right w:val="single" w:sz="4" w:space="0" w:color="auto"/>
            </w:tcBorders>
            <w:hideMark/>
          </w:tcPr>
          <w:p w:rsidR="00BC463E" w:rsidRPr="003B5BA3" w:rsidP="00484F25" w14:paraId="3555A26D" w14:textId="77777777">
            <w:pPr>
              <w:tabs>
                <w:tab w:val="left" w:pos="360"/>
                <w:tab w:val="left" w:pos="2880"/>
                <w:tab w:val="left" w:pos="5760"/>
              </w:tabs>
              <w:ind w:left="360"/>
              <w:outlineLvl w:val="0"/>
              <w:rPr>
                <w:rFonts w:asciiTheme="minorHAnsi" w:hAnsiTheme="minorHAnsi" w:cs="Arial"/>
                <w:sz w:val="22"/>
                <w:szCs w:val="22"/>
              </w:rPr>
            </w:pPr>
            <w:r w:rsidRPr="003B5BA3">
              <w:rPr>
                <w:rFonts w:asciiTheme="minorHAnsi" w:hAnsiTheme="minorHAnsi" w:cs="Arial"/>
                <w:sz w:val="22"/>
                <w:szCs w:val="22"/>
              </w:rPr>
              <w:t>1. How comfortable were you sharing this information about yourself?</w:t>
            </w:r>
          </w:p>
        </w:tc>
      </w:tr>
    </w:tbl>
    <w:p w:rsidR="00BC463E" w:rsidRPr="003B5BA3" w:rsidP="00BC463E" w14:paraId="40DE327C" w14:textId="77777777">
      <w:pPr>
        <w:spacing w:line="18" w:lineRule="atLeast"/>
        <w:rPr>
          <w:rFonts w:asciiTheme="minorHAnsi" w:hAnsiTheme="minorHAnsi" w:cs="Arial"/>
          <w:color w:val="FF0000"/>
          <w:sz w:val="22"/>
          <w:szCs w:val="22"/>
        </w:rPr>
      </w:pPr>
    </w:p>
    <w:p w:rsidR="00BC463E" w:rsidRPr="003B5BA3" w:rsidP="009A7881" w14:paraId="41DA7E74" w14:textId="1D75A535">
      <w:pPr>
        <w:rPr>
          <w:rFonts w:asciiTheme="minorHAnsi" w:eastAsiaTheme="minorHAnsi" w:hAnsiTheme="minorHAnsi" w:cs="Arial"/>
          <w:sz w:val="22"/>
          <w:szCs w:val="22"/>
        </w:rPr>
      </w:pPr>
      <w:r w:rsidRPr="003B5BA3">
        <w:rPr>
          <w:rFonts w:asciiTheme="minorHAnsi" w:eastAsiaTheme="minorHAnsi" w:hAnsiTheme="minorHAnsi" w:cs="Arial"/>
          <w:sz w:val="22"/>
          <w:szCs w:val="22"/>
        </w:rPr>
        <w:t>All respondents felt comfortable sharing this information about themselves. Several mentioned that they felt reassured by promises of confidentiality.</w:t>
      </w:r>
    </w:p>
    <w:p w:rsidR="00BC463E" w:rsidRPr="003B5BA3" w:rsidP="00BC463E" w14:paraId="76320F2A" w14:textId="77777777">
      <w:pPr>
        <w:spacing w:line="18" w:lineRule="atLeast"/>
        <w:rPr>
          <w:rFonts w:asciiTheme="minorHAnsi" w:hAnsiTheme="minorHAnsi" w:cs="Arial"/>
          <w:color w:val="FF0000"/>
          <w:sz w:val="22"/>
          <w:szCs w:val="22"/>
        </w:rPr>
      </w:pPr>
    </w:p>
    <w:tbl>
      <w:tblPr>
        <w:tblStyle w:val="TableGrid"/>
        <w:tblW w:w="9558" w:type="dxa"/>
        <w:tblLayout w:type="fixed"/>
        <w:tblLook w:val="04A0"/>
      </w:tblPr>
      <w:tblGrid>
        <w:gridCol w:w="9558"/>
      </w:tblGrid>
      <w:tr w14:paraId="403C36DB" w14:textId="77777777" w:rsidTr="00484F25">
        <w:tblPrEx>
          <w:tblW w:w="9558" w:type="dxa"/>
          <w:tblLayout w:type="fixed"/>
          <w:tblLook w:val="04A0"/>
        </w:tblPrEx>
        <w:trPr>
          <w:trHeight w:val="260"/>
        </w:trPr>
        <w:tc>
          <w:tcPr>
            <w:tcW w:w="9558" w:type="dxa"/>
            <w:tcBorders>
              <w:top w:val="single" w:sz="4" w:space="0" w:color="auto"/>
              <w:left w:val="single" w:sz="4" w:space="0" w:color="auto"/>
              <w:bottom w:val="single" w:sz="4" w:space="0" w:color="auto"/>
              <w:right w:val="single" w:sz="4" w:space="0" w:color="auto"/>
            </w:tcBorders>
            <w:hideMark/>
          </w:tcPr>
          <w:p w:rsidR="00BC463E" w:rsidRPr="003B5BA3" w:rsidP="00484F25" w14:paraId="797CB517" w14:textId="77777777">
            <w:pPr>
              <w:pStyle w:val="ColorfulList-Accent11"/>
              <w:spacing w:line="18" w:lineRule="atLeast"/>
              <w:ind w:left="360"/>
              <w:contextualSpacing w:val="0"/>
              <w:rPr>
                <w:rFonts w:asciiTheme="minorHAnsi" w:hAnsiTheme="minorHAnsi" w:cs="Arial"/>
                <w:sz w:val="22"/>
                <w:szCs w:val="22"/>
              </w:rPr>
            </w:pPr>
            <w:r w:rsidRPr="003B5BA3">
              <w:rPr>
                <w:rFonts w:asciiTheme="minorHAnsi" w:hAnsiTheme="minorHAnsi" w:cs="Arial"/>
                <w:sz w:val="22"/>
                <w:szCs w:val="22"/>
              </w:rPr>
              <w:t>2. Would you be comfortable sharing this information about someone in your household?</w:t>
            </w:r>
          </w:p>
        </w:tc>
      </w:tr>
    </w:tbl>
    <w:p w:rsidR="00BC463E" w:rsidRPr="003B5BA3" w:rsidP="00BC463E" w14:paraId="61114101" w14:textId="77777777">
      <w:pPr>
        <w:spacing w:line="18" w:lineRule="atLeast"/>
        <w:rPr>
          <w:rFonts w:asciiTheme="minorHAnsi" w:hAnsiTheme="minorHAnsi" w:cs="Arial"/>
          <w:color w:val="FF0000"/>
          <w:sz w:val="22"/>
          <w:szCs w:val="22"/>
        </w:rPr>
      </w:pPr>
    </w:p>
    <w:p w:rsidR="00BC463E" w:rsidRPr="003B5BA3" w:rsidP="0086059A" w14:paraId="51E32834" w14:textId="7AEEE5D9">
      <w:pPr>
        <w:pStyle w:val="ColorfulList-Accent11"/>
        <w:spacing w:line="18" w:lineRule="atLeast"/>
        <w:ind w:left="0"/>
        <w:contextualSpacing w:val="0"/>
        <w:rPr>
          <w:rFonts w:asciiTheme="minorHAnsi" w:hAnsiTheme="minorHAnsi" w:cs="Arial"/>
          <w:sz w:val="22"/>
          <w:szCs w:val="22"/>
        </w:rPr>
      </w:pPr>
      <w:r w:rsidRPr="003B5BA3">
        <w:rPr>
          <w:rFonts w:asciiTheme="minorHAnsi" w:hAnsiTheme="minorHAnsi" w:cs="Arial"/>
          <w:sz w:val="22"/>
          <w:szCs w:val="22"/>
        </w:rPr>
        <w:t>All but one respondent indicated that they felt comfortable sharing this information ab</w:t>
      </w:r>
      <w:r w:rsidRPr="003B5BA3" w:rsidR="0086059A">
        <w:rPr>
          <w:rFonts w:asciiTheme="minorHAnsi" w:hAnsiTheme="minorHAnsi" w:cs="Arial"/>
          <w:sz w:val="22"/>
          <w:szCs w:val="22"/>
        </w:rPr>
        <w:t xml:space="preserve">out people in their household. </w:t>
      </w:r>
    </w:p>
    <w:p w:rsidR="00BC463E" w:rsidRPr="003B5BA3" w:rsidP="00BC463E" w14:paraId="5D5DEB83" w14:textId="77777777">
      <w:pPr>
        <w:spacing w:line="18" w:lineRule="atLeast"/>
        <w:rPr>
          <w:rFonts w:asciiTheme="minorHAnsi" w:hAnsiTheme="minorHAnsi" w:cs="Arial"/>
          <w:color w:val="FF0000"/>
          <w:sz w:val="22"/>
          <w:szCs w:val="22"/>
        </w:rPr>
      </w:pPr>
    </w:p>
    <w:tbl>
      <w:tblPr>
        <w:tblStyle w:val="TableGrid"/>
        <w:tblW w:w="9558" w:type="dxa"/>
        <w:tblLayout w:type="fixed"/>
        <w:tblLook w:val="04A0"/>
      </w:tblPr>
      <w:tblGrid>
        <w:gridCol w:w="9558"/>
      </w:tblGrid>
      <w:tr w14:paraId="465C521C" w14:textId="77777777" w:rsidTr="00484F25">
        <w:tblPrEx>
          <w:tblW w:w="9558" w:type="dxa"/>
          <w:tblLayout w:type="fixed"/>
          <w:tblLook w:val="04A0"/>
        </w:tblPrEx>
        <w:trPr>
          <w:trHeight w:val="260"/>
        </w:trPr>
        <w:tc>
          <w:tcPr>
            <w:tcW w:w="9558" w:type="dxa"/>
            <w:tcBorders>
              <w:top w:val="single" w:sz="4" w:space="0" w:color="auto"/>
              <w:left w:val="single" w:sz="4" w:space="0" w:color="auto"/>
              <w:bottom w:val="single" w:sz="4" w:space="0" w:color="auto"/>
              <w:right w:val="single" w:sz="4" w:space="0" w:color="auto"/>
            </w:tcBorders>
            <w:hideMark/>
          </w:tcPr>
          <w:p w:rsidR="00BC463E" w:rsidRPr="003B5BA3" w:rsidP="00484F25" w14:paraId="7720F4CD" w14:textId="77777777">
            <w:pPr>
              <w:pStyle w:val="ColorfulList-Accent11"/>
              <w:spacing w:line="18" w:lineRule="atLeast"/>
              <w:ind w:left="360"/>
              <w:contextualSpacing w:val="0"/>
              <w:rPr>
                <w:rFonts w:asciiTheme="minorHAnsi" w:hAnsiTheme="minorHAnsi" w:cs="Arial"/>
                <w:sz w:val="22"/>
                <w:szCs w:val="22"/>
              </w:rPr>
            </w:pPr>
            <w:r w:rsidRPr="003B5BA3">
              <w:rPr>
                <w:rFonts w:asciiTheme="minorHAnsi" w:hAnsiTheme="minorHAnsi" w:cs="Arial"/>
                <w:sz w:val="22"/>
                <w:szCs w:val="22"/>
              </w:rPr>
              <w:t>3. Is there anything else about the survey questions and responses that you would like share with me?</w:t>
            </w:r>
          </w:p>
        </w:tc>
      </w:tr>
    </w:tbl>
    <w:p w:rsidR="00BC463E" w:rsidRPr="003B5BA3" w:rsidP="00BC463E" w14:paraId="5EC6DCE7" w14:textId="77777777">
      <w:pPr>
        <w:spacing w:line="18" w:lineRule="atLeast"/>
        <w:rPr>
          <w:rFonts w:asciiTheme="minorHAnsi" w:hAnsiTheme="minorHAnsi" w:cs="Arial"/>
          <w:color w:val="FF0000"/>
          <w:sz w:val="22"/>
          <w:szCs w:val="22"/>
        </w:rPr>
      </w:pPr>
    </w:p>
    <w:p w:rsidR="00BC463E" w:rsidRPr="003B5BA3" w:rsidP="00BC463E" w14:paraId="687DDA2B" w14:textId="261E0603">
      <w:pPr>
        <w:pStyle w:val="ColorfulList-Accent11"/>
        <w:spacing w:line="18" w:lineRule="atLeast"/>
        <w:ind w:left="0"/>
        <w:contextualSpacing w:val="0"/>
        <w:rPr>
          <w:rFonts w:asciiTheme="minorHAnsi" w:hAnsiTheme="minorHAnsi" w:cs="Arial"/>
          <w:sz w:val="22"/>
          <w:szCs w:val="22"/>
        </w:rPr>
      </w:pPr>
      <w:r w:rsidRPr="003B5BA3">
        <w:rPr>
          <w:rFonts w:asciiTheme="minorHAnsi" w:hAnsiTheme="minorHAnsi" w:cs="Arial"/>
          <w:sz w:val="22"/>
          <w:szCs w:val="22"/>
        </w:rPr>
        <w:t xml:space="preserve">The only additional feedback came from respondents who indicated that they </w:t>
      </w:r>
      <w:r w:rsidRPr="003B5BA3" w:rsidR="009A7881">
        <w:rPr>
          <w:rFonts w:asciiTheme="minorHAnsi" w:hAnsiTheme="minorHAnsi" w:cs="Arial"/>
          <w:sz w:val="22"/>
          <w:szCs w:val="22"/>
        </w:rPr>
        <w:t>wanted to see</w:t>
      </w:r>
      <w:r w:rsidRPr="003B5BA3" w:rsidR="0086059A">
        <w:rPr>
          <w:rFonts w:asciiTheme="minorHAnsi" w:hAnsiTheme="minorHAnsi" w:cs="Arial"/>
          <w:sz w:val="22"/>
          <w:szCs w:val="22"/>
        </w:rPr>
        <w:t xml:space="preserve"> more questions </w:t>
      </w:r>
      <w:r w:rsidRPr="003B5BA3" w:rsidR="009A7881">
        <w:rPr>
          <w:rFonts w:asciiTheme="minorHAnsi" w:hAnsiTheme="minorHAnsi" w:cs="Arial"/>
          <w:sz w:val="22"/>
          <w:szCs w:val="22"/>
        </w:rPr>
        <w:t xml:space="preserve">to be able </w:t>
      </w:r>
      <w:r w:rsidRPr="003B5BA3" w:rsidR="0086059A">
        <w:rPr>
          <w:rFonts w:asciiTheme="minorHAnsi" w:hAnsiTheme="minorHAnsi" w:cs="Arial"/>
          <w:sz w:val="22"/>
          <w:szCs w:val="22"/>
        </w:rPr>
        <w:t>to share more</w:t>
      </w:r>
      <w:r w:rsidRPr="003B5BA3" w:rsidR="009A7881">
        <w:rPr>
          <w:rFonts w:asciiTheme="minorHAnsi" w:hAnsiTheme="minorHAnsi" w:cs="Arial"/>
          <w:sz w:val="22"/>
          <w:szCs w:val="22"/>
        </w:rPr>
        <w:t xml:space="preserve"> information</w:t>
      </w:r>
      <w:r w:rsidRPr="003B5BA3" w:rsidR="0086059A">
        <w:rPr>
          <w:rFonts w:asciiTheme="minorHAnsi" w:hAnsiTheme="minorHAnsi" w:cs="Arial"/>
          <w:sz w:val="22"/>
          <w:szCs w:val="22"/>
        </w:rPr>
        <w:t xml:space="preserve"> about their experience</w:t>
      </w:r>
      <w:r w:rsidRPr="003B5BA3" w:rsidR="009A7881">
        <w:rPr>
          <w:rFonts w:asciiTheme="minorHAnsi" w:hAnsiTheme="minorHAnsi" w:cs="Arial"/>
          <w:sz w:val="22"/>
          <w:szCs w:val="22"/>
        </w:rPr>
        <w:t xml:space="preserve"> (including treatment)</w:t>
      </w:r>
      <w:r w:rsidRPr="003B5BA3" w:rsidR="0086059A">
        <w:rPr>
          <w:rFonts w:asciiTheme="minorHAnsi" w:hAnsiTheme="minorHAnsi" w:cs="Arial"/>
          <w:sz w:val="22"/>
          <w:szCs w:val="22"/>
        </w:rPr>
        <w:t>.</w:t>
      </w:r>
    </w:p>
    <w:p w:rsidR="00BC463E" w:rsidRPr="003B5BA3" w:rsidP="00BC463E" w14:paraId="3F279450" w14:textId="77777777">
      <w:pPr>
        <w:pStyle w:val="ColorfulList-Accent11"/>
        <w:spacing w:line="18" w:lineRule="atLeast"/>
        <w:ind w:left="0"/>
        <w:contextualSpacing w:val="0"/>
        <w:rPr>
          <w:rFonts w:asciiTheme="minorHAnsi" w:hAnsiTheme="minorHAnsi" w:cs="Arial"/>
          <w:sz w:val="22"/>
          <w:szCs w:val="22"/>
        </w:rPr>
      </w:pPr>
    </w:p>
    <w:p w:rsidR="00BC463E" w:rsidRPr="003B5BA3" w:rsidP="00BC463E" w14:paraId="6C71A218" w14:textId="77777777">
      <w:pPr>
        <w:pStyle w:val="ColorfulList-Accent11"/>
        <w:spacing w:line="18" w:lineRule="atLeast"/>
        <w:ind w:left="0"/>
        <w:contextualSpacing w:val="0"/>
        <w:rPr>
          <w:rFonts w:asciiTheme="minorHAnsi" w:hAnsiTheme="minorHAnsi" w:cs="Arial"/>
          <w:sz w:val="22"/>
          <w:szCs w:val="22"/>
        </w:rPr>
      </w:pPr>
    </w:p>
    <w:p w:rsidR="004F61CA" w:rsidRPr="003B5BA3" w14:paraId="05DBED7B" w14:textId="77777777">
      <w:pPr>
        <w:rPr>
          <w:rStyle w:val="WP9Title"/>
          <w:rFonts w:asciiTheme="minorHAnsi" w:hAnsiTheme="minorHAnsi" w:cs="Arial"/>
          <w:color w:val="00B050"/>
          <w:sz w:val="22"/>
          <w:szCs w:val="22"/>
          <w:highlight w:val="yellow"/>
          <w:u w:val="single"/>
        </w:rPr>
      </w:pPr>
    </w:p>
    <w:sectPr w:rsidSect="007F1949">
      <w:headerReference w:type="even" r:id="rId6"/>
      <w:headerReference w:type="default" r:id="rId7"/>
      <w:footerReference w:type="even" r:id="rId8"/>
      <w:footerReference w:type="default" r:id="rId9"/>
      <w:headerReference w:type="first" r:id="rId10"/>
      <w:footerReference w:type="first" r:id="rId11"/>
      <w:pgSz w:w="12240" w:h="15840"/>
      <w:pgMar w:top="1440" w:right="117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P6F00">
    <w:panose1 w:val="00000000000000000000"/>
    <w:charset w:val="00"/>
    <w:family w:val="roman"/>
    <w:notTrueType/>
    <w:pitch w:val="default"/>
    <w:sig w:usb0="00000003" w:usb1="00000000" w:usb2="00000000" w:usb3="00000000" w:csb0="00000001" w:csb1="00000000"/>
  </w:font>
  <w:font w:name="AdvP6F0B">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1C04" w:rsidP="00114726" w14:paraId="6E03DEF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B1C04" w:rsidP="00706AEC" w14:paraId="258D541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3534763"/>
      <w:docPartObj>
        <w:docPartGallery w:val="Page Numbers (Bottom of Page)"/>
        <w:docPartUnique/>
      </w:docPartObj>
    </w:sdtPr>
    <w:sdtEndPr>
      <w:rPr>
        <w:rFonts w:asciiTheme="minorHAnsi" w:hAnsiTheme="minorHAnsi"/>
        <w:noProof/>
        <w:sz w:val="20"/>
      </w:rPr>
    </w:sdtEndPr>
    <w:sdtContent>
      <w:p w:rsidR="00EB1C04" w:rsidRPr="006B54B5" w14:paraId="35A245B3" w14:textId="6A72059A">
        <w:pPr>
          <w:pStyle w:val="Footer"/>
          <w:jc w:val="center"/>
          <w:rPr>
            <w:rFonts w:asciiTheme="minorHAnsi" w:hAnsiTheme="minorHAnsi"/>
            <w:sz w:val="20"/>
          </w:rPr>
        </w:pPr>
        <w:r w:rsidRPr="006B54B5">
          <w:rPr>
            <w:rFonts w:asciiTheme="minorHAnsi" w:hAnsiTheme="minorHAnsi"/>
            <w:sz w:val="20"/>
          </w:rPr>
          <w:fldChar w:fldCharType="begin"/>
        </w:r>
        <w:r w:rsidRPr="006B54B5">
          <w:rPr>
            <w:rFonts w:asciiTheme="minorHAnsi" w:hAnsiTheme="minorHAnsi"/>
            <w:sz w:val="20"/>
          </w:rPr>
          <w:instrText xml:space="preserve"> PAGE   \* MERGEFORMAT </w:instrText>
        </w:r>
        <w:r w:rsidRPr="006B54B5">
          <w:rPr>
            <w:rFonts w:asciiTheme="minorHAnsi" w:hAnsiTheme="minorHAnsi"/>
            <w:sz w:val="20"/>
          </w:rPr>
          <w:fldChar w:fldCharType="separate"/>
        </w:r>
        <w:r w:rsidR="00DB29BB">
          <w:rPr>
            <w:rFonts w:asciiTheme="minorHAnsi" w:hAnsiTheme="minorHAnsi"/>
            <w:noProof/>
            <w:sz w:val="20"/>
          </w:rPr>
          <w:t>1</w:t>
        </w:r>
        <w:r w:rsidRPr="006B54B5">
          <w:rPr>
            <w:rFonts w:asciiTheme="minorHAnsi" w:hAnsiTheme="minorHAnsi"/>
            <w:noProof/>
            <w:sz w:val="20"/>
          </w:rPr>
          <w:fldChar w:fldCharType="end"/>
        </w:r>
      </w:p>
    </w:sdtContent>
  </w:sdt>
  <w:p w:rsidR="00EB1C04" w:rsidP="00706AEC" w14:paraId="2D58A6CA"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88C" w14:paraId="51DB25C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3BA8" w14:paraId="5A21C5B0" w14:textId="77777777">
      <w:r>
        <w:separator/>
      </w:r>
    </w:p>
  </w:footnote>
  <w:footnote w:type="continuationSeparator" w:id="1">
    <w:p w:rsidR="00C43BA8" w14:paraId="7CF9B63D" w14:textId="77777777">
      <w:r>
        <w:continuationSeparator/>
      </w:r>
    </w:p>
  </w:footnote>
  <w:footnote w:id="2">
    <w:p w:rsidR="00EB1C04" w:rsidRPr="00882B1A" w:rsidP="00882B1A" w14:paraId="7B67E27B" w14:textId="77777777">
      <w:pPr>
        <w:autoSpaceDE w:val="0"/>
        <w:autoSpaceDN w:val="0"/>
        <w:adjustRightInd w:val="0"/>
        <w:rPr>
          <w:rFonts w:asciiTheme="minorHAnsi" w:hAnsiTheme="minorHAnsi" w:cs="AdvP6F00"/>
          <w:sz w:val="16"/>
          <w:szCs w:val="16"/>
        </w:rPr>
      </w:pPr>
      <w:r w:rsidRPr="00882B1A">
        <w:rPr>
          <w:rStyle w:val="FootnoteReference"/>
          <w:rFonts w:asciiTheme="minorHAnsi" w:hAnsiTheme="minorHAnsi"/>
          <w:sz w:val="18"/>
        </w:rPr>
        <w:footnoteRef/>
      </w:r>
      <w:r w:rsidRPr="00882B1A">
        <w:rPr>
          <w:rFonts w:asciiTheme="minorHAnsi" w:hAnsiTheme="minorHAnsi"/>
          <w:sz w:val="18"/>
        </w:rPr>
        <w:t xml:space="preserve"> </w:t>
      </w:r>
      <w:r w:rsidRPr="00882B1A">
        <w:rPr>
          <w:rFonts w:asciiTheme="minorHAnsi" w:hAnsiTheme="minorHAnsi" w:cs="AdvP6F00"/>
          <w:sz w:val="18"/>
          <w:szCs w:val="16"/>
        </w:rPr>
        <w:t xml:space="preserve">Beatty PC (2003). “Answerable Questions: Advances in the Methodology for Identifying and Resolving Questionnaire Problems in Survey Research.” Doctoral Dissertation, University of Michigan </w:t>
      </w:r>
      <w:r w:rsidRPr="00882B1A">
        <w:rPr>
          <w:rFonts w:asciiTheme="minorHAnsi" w:hAnsiTheme="minorHAnsi" w:cs="AdvP6F0B"/>
          <w:sz w:val="18"/>
          <w:szCs w:val="16"/>
        </w:rPr>
        <w:t xml:space="preserve">in Dissertation Abstracts International </w:t>
      </w:r>
      <w:r w:rsidRPr="00882B1A">
        <w:rPr>
          <w:rFonts w:asciiTheme="minorHAnsi" w:hAnsiTheme="minorHAnsi" w:cs="AdvP6F00"/>
          <w:sz w:val="18"/>
          <w:szCs w:val="16"/>
        </w:rPr>
        <w:t>64(09): 3504A.</w:t>
      </w:r>
    </w:p>
    <w:p w:rsidR="00EB1C04" w14:paraId="5B68854A"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88C" w14:paraId="4D1144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88C" w14:paraId="536B19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88C" w14:paraId="496961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B6586"/>
    <w:multiLevelType w:val="hybridMultilevel"/>
    <w:tmpl w:val="70E8F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FF2CAB"/>
    <w:multiLevelType w:val="hybridMultilevel"/>
    <w:tmpl w:val="AD9EF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0D1547"/>
    <w:multiLevelType w:val="hybridMultilevel"/>
    <w:tmpl w:val="801C3FB4"/>
    <w:lvl w:ilvl="0">
      <w:start w:val="1"/>
      <w:numFmt w:val="decimal"/>
      <w:lvlText w:val="%1."/>
      <w:lvlJc w:val="left"/>
      <w:pPr>
        <w:ind w:left="1080" w:hanging="360"/>
      </w:pPr>
      <w:rPr>
        <w:rFonts w:hint="default"/>
        <w:b/>
      </w:rPr>
    </w:lvl>
    <w:lvl w:ilvl="1">
      <w:start w:val="1"/>
      <w:numFmt w:val="lowerLetter"/>
      <w:lvlText w:val="%2."/>
      <w:lvlJc w:val="left"/>
      <w:pPr>
        <w:ind w:left="189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143363A"/>
    <w:multiLevelType w:val="hybridMultilevel"/>
    <w:tmpl w:val="1DA6E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396F1A"/>
    <w:multiLevelType w:val="hybridMultilevel"/>
    <w:tmpl w:val="263AC358"/>
    <w:lvl w:ilvl="0">
      <w:start w:val="1"/>
      <w:numFmt w:val="decimal"/>
      <w:lvlText w:val="%1)"/>
      <w:lvlJc w:val="left"/>
      <w:pPr>
        <w:ind w:left="2160" w:hanging="360"/>
      </w:pPr>
      <w:rPr>
        <w:rFonts w:eastAsia="Times New Roman" w:asciiTheme="minorHAnsi" w:hAnsiTheme="minorHAnsi" w:cs="Times New Roman"/>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2A4A232F"/>
    <w:multiLevelType w:val="hybridMultilevel"/>
    <w:tmpl w:val="F61630A0"/>
    <w:lvl w:ilvl="0">
      <w:start w:val="1"/>
      <w:numFmt w:val="decimal"/>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6">
    <w:nsid w:val="3F061D07"/>
    <w:multiLevelType w:val="hybridMultilevel"/>
    <w:tmpl w:val="9EC09B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1936EC3"/>
    <w:multiLevelType w:val="hybridMultilevel"/>
    <w:tmpl w:val="EFA2B6F4"/>
    <w:lvl w:ilvl="0">
      <w:start w:val="1"/>
      <w:numFmt w:val="lowerLetter"/>
      <w:lvlText w:val="%1."/>
      <w:lvlJc w:val="left"/>
      <w:pPr>
        <w:tabs>
          <w:tab w:val="num" w:pos="360"/>
        </w:tabs>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420152F6"/>
    <w:multiLevelType w:val="hybridMultilevel"/>
    <w:tmpl w:val="5540CFAE"/>
    <w:lvl w:ilvl="0">
      <w:start w:val="1"/>
      <w:numFmt w:val="decimal"/>
      <w:lvlText w:val="%1)"/>
      <w:lvlJc w:val="left"/>
      <w:pPr>
        <w:ind w:left="2250" w:hanging="360"/>
      </w:pPr>
      <w:rPr>
        <w:rFonts w:hint="default"/>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9">
    <w:nsid w:val="42305BC7"/>
    <w:multiLevelType w:val="hybridMultilevel"/>
    <w:tmpl w:val="593E0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67E06B5"/>
    <w:multiLevelType w:val="hybridMultilevel"/>
    <w:tmpl w:val="CE6CB76A"/>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
    <w:nsid w:val="47566362"/>
    <w:multiLevelType w:val="hybridMultilevel"/>
    <w:tmpl w:val="EFA2B6F4"/>
    <w:lvl w:ilvl="0">
      <w:start w:val="1"/>
      <w:numFmt w:val="lowerLetter"/>
      <w:lvlText w:val="%1."/>
      <w:lvlJc w:val="left"/>
      <w:pPr>
        <w:tabs>
          <w:tab w:val="num" w:pos="360"/>
        </w:tabs>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9772840"/>
    <w:multiLevelType w:val="hybridMultilevel"/>
    <w:tmpl w:val="14322A8E"/>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4B3B54E2"/>
    <w:multiLevelType w:val="hybridMultilevel"/>
    <w:tmpl w:val="E8B638A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513D5798"/>
    <w:multiLevelType w:val="hybridMultilevel"/>
    <w:tmpl w:val="6A14E1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5974F44"/>
    <w:multiLevelType w:val="hybridMultilevel"/>
    <w:tmpl w:val="CE6CB76A"/>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6">
    <w:nsid w:val="566F2A06"/>
    <w:multiLevelType w:val="hybridMultilevel"/>
    <w:tmpl w:val="9272907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5DA12252"/>
    <w:multiLevelType w:val="hybridMultilevel"/>
    <w:tmpl w:val="ECC2705E"/>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8">
    <w:nsid w:val="66186F44"/>
    <w:multiLevelType w:val="hybridMultilevel"/>
    <w:tmpl w:val="0838B5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C51E09"/>
    <w:multiLevelType w:val="hybridMultilevel"/>
    <w:tmpl w:val="092AE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CB0597A"/>
    <w:multiLevelType w:val="hybridMultilevel"/>
    <w:tmpl w:val="C5D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D868F5"/>
    <w:multiLevelType w:val="hybridMultilevel"/>
    <w:tmpl w:val="82F22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17444D8"/>
    <w:multiLevelType w:val="hybridMultilevel"/>
    <w:tmpl w:val="93744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756E5D"/>
    <w:multiLevelType w:val="hybridMultilevel"/>
    <w:tmpl w:val="585C2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B56B6F"/>
    <w:multiLevelType w:val="hybridMultilevel"/>
    <w:tmpl w:val="EFA2B6F4"/>
    <w:lvl w:ilvl="0">
      <w:start w:val="1"/>
      <w:numFmt w:val="lowerLetter"/>
      <w:lvlText w:val="%1."/>
      <w:lvlJc w:val="left"/>
      <w:pPr>
        <w:tabs>
          <w:tab w:val="num" w:pos="360"/>
        </w:tabs>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64543629">
    <w:abstractNumId w:val="24"/>
  </w:num>
  <w:num w:numId="2" w16cid:durableId="1825581984">
    <w:abstractNumId w:val="11"/>
  </w:num>
  <w:num w:numId="3" w16cid:durableId="401562287">
    <w:abstractNumId w:val="7"/>
  </w:num>
  <w:num w:numId="4" w16cid:durableId="1905525663">
    <w:abstractNumId w:val="2"/>
  </w:num>
  <w:num w:numId="5" w16cid:durableId="673919744">
    <w:abstractNumId w:val="4"/>
  </w:num>
  <w:num w:numId="6" w16cid:durableId="1367096315">
    <w:abstractNumId w:val="17"/>
  </w:num>
  <w:num w:numId="7" w16cid:durableId="1094741687">
    <w:abstractNumId w:val="13"/>
  </w:num>
  <w:num w:numId="8" w16cid:durableId="88039713">
    <w:abstractNumId w:val="10"/>
  </w:num>
  <w:num w:numId="9" w16cid:durableId="132988001">
    <w:abstractNumId w:val="16"/>
  </w:num>
  <w:num w:numId="10" w16cid:durableId="547380334">
    <w:abstractNumId w:val="5"/>
  </w:num>
  <w:num w:numId="11" w16cid:durableId="61412867">
    <w:abstractNumId w:val="15"/>
  </w:num>
  <w:num w:numId="12" w16cid:durableId="1205561023">
    <w:abstractNumId w:val="8"/>
  </w:num>
  <w:num w:numId="13" w16cid:durableId="415328903">
    <w:abstractNumId w:val="12"/>
  </w:num>
  <w:num w:numId="14" w16cid:durableId="2139716799">
    <w:abstractNumId w:val="19"/>
  </w:num>
  <w:num w:numId="15" w16cid:durableId="1259025258">
    <w:abstractNumId w:val="23"/>
  </w:num>
  <w:num w:numId="16" w16cid:durableId="1633634398">
    <w:abstractNumId w:val="20"/>
  </w:num>
  <w:num w:numId="17" w16cid:durableId="104732566">
    <w:abstractNumId w:val="21"/>
  </w:num>
  <w:num w:numId="18" w16cid:durableId="2098289583">
    <w:abstractNumId w:val="22"/>
  </w:num>
  <w:num w:numId="19" w16cid:durableId="1933465644">
    <w:abstractNumId w:val="9"/>
  </w:num>
  <w:num w:numId="20" w16cid:durableId="1065956942">
    <w:abstractNumId w:val="0"/>
  </w:num>
  <w:num w:numId="21" w16cid:durableId="1956058135">
    <w:abstractNumId w:val="1"/>
  </w:num>
  <w:num w:numId="22" w16cid:durableId="1900509581">
    <w:abstractNumId w:val="3"/>
  </w:num>
  <w:num w:numId="23" w16cid:durableId="49113563">
    <w:abstractNumId w:val="6"/>
  </w:num>
  <w:num w:numId="24" w16cid:durableId="2136825283">
    <w:abstractNumId w:val="14"/>
  </w:num>
  <w:num w:numId="25" w16cid:durableId="47402967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AEC"/>
    <w:rsid w:val="00003F8D"/>
    <w:rsid w:val="000112EC"/>
    <w:rsid w:val="0001199F"/>
    <w:rsid w:val="00020102"/>
    <w:rsid w:val="0002122B"/>
    <w:rsid w:val="00022BC6"/>
    <w:rsid w:val="000232DC"/>
    <w:rsid w:val="00024635"/>
    <w:rsid w:val="0002546A"/>
    <w:rsid w:val="000274CC"/>
    <w:rsid w:val="000372F4"/>
    <w:rsid w:val="000402A9"/>
    <w:rsid w:val="00041948"/>
    <w:rsid w:val="00045069"/>
    <w:rsid w:val="0004524D"/>
    <w:rsid w:val="000454C8"/>
    <w:rsid w:val="00055BB5"/>
    <w:rsid w:val="00065338"/>
    <w:rsid w:val="00065C52"/>
    <w:rsid w:val="0006673A"/>
    <w:rsid w:val="00070BD9"/>
    <w:rsid w:val="00072D1A"/>
    <w:rsid w:val="00073736"/>
    <w:rsid w:val="00073AB2"/>
    <w:rsid w:val="0007534D"/>
    <w:rsid w:val="0007769F"/>
    <w:rsid w:val="0007779C"/>
    <w:rsid w:val="00080330"/>
    <w:rsid w:val="00081C99"/>
    <w:rsid w:val="0009168A"/>
    <w:rsid w:val="00094EA6"/>
    <w:rsid w:val="000973CF"/>
    <w:rsid w:val="0009768C"/>
    <w:rsid w:val="000A0667"/>
    <w:rsid w:val="000A4760"/>
    <w:rsid w:val="000A77AF"/>
    <w:rsid w:val="000B0C6A"/>
    <w:rsid w:val="000B2800"/>
    <w:rsid w:val="000B35A1"/>
    <w:rsid w:val="000B535B"/>
    <w:rsid w:val="000B684D"/>
    <w:rsid w:val="000B6C44"/>
    <w:rsid w:val="000C3657"/>
    <w:rsid w:val="000C3F37"/>
    <w:rsid w:val="000D601A"/>
    <w:rsid w:val="000E0B98"/>
    <w:rsid w:val="000E215B"/>
    <w:rsid w:val="000E2A5E"/>
    <w:rsid w:val="000E5EB8"/>
    <w:rsid w:val="000E5F0A"/>
    <w:rsid w:val="000E6579"/>
    <w:rsid w:val="000F181B"/>
    <w:rsid w:val="000F40F8"/>
    <w:rsid w:val="00102B25"/>
    <w:rsid w:val="00106721"/>
    <w:rsid w:val="001108E6"/>
    <w:rsid w:val="0011335C"/>
    <w:rsid w:val="00113965"/>
    <w:rsid w:val="00113F0A"/>
    <w:rsid w:val="00114726"/>
    <w:rsid w:val="00123CDD"/>
    <w:rsid w:val="00131C9F"/>
    <w:rsid w:val="001401CF"/>
    <w:rsid w:val="00141982"/>
    <w:rsid w:val="00150177"/>
    <w:rsid w:val="00153893"/>
    <w:rsid w:val="00163C44"/>
    <w:rsid w:val="001641AA"/>
    <w:rsid w:val="00165568"/>
    <w:rsid w:val="0016624A"/>
    <w:rsid w:val="00172CBE"/>
    <w:rsid w:val="00174C02"/>
    <w:rsid w:val="00174E31"/>
    <w:rsid w:val="00177ABA"/>
    <w:rsid w:val="00180348"/>
    <w:rsid w:val="00185B92"/>
    <w:rsid w:val="00192CD0"/>
    <w:rsid w:val="00196B58"/>
    <w:rsid w:val="001975D5"/>
    <w:rsid w:val="001977CE"/>
    <w:rsid w:val="001A72B6"/>
    <w:rsid w:val="001A7367"/>
    <w:rsid w:val="001B164D"/>
    <w:rsid w:val="001B2E59"/>
    <w:rsid w:val="001C21C5"/>
    <w:rsid w:val="001C38F2"/>
    <w:rsid w:val="001C427F"/>
    <w:rsid w:val="001C6F9D"/>
    <w:rsid w:val="001C70EF"/>
    <w:rsid w:val="001D10B7"/>
    <w:rsid w:val="001D120B"/>
    <w:rsid w:val="001E0C0C"/>
    <w:rsid w:val="001E6351"/>
    <w:rsid w:val="001F23C9"/>
    <w:rsid w:val="001F7CDD"/>
    <w:rsid w:val="00207712"/>
    <w:rsid w:val="0021105A"/>
    <w:rsid w:val="002110FC"/>
    <w:rsid w:val="0021575F"/>
    <w:rsid w:val="002226CB"/>
    <w:rsid w:val="002274D6"/>
    <w:rsid w:val="00231BE7"/>
    <w:rsid w:val="00233BCC"/>
    <w:rsid w:val="002520CA"/>
    <w:rsid w:val="00252333"/>
    <w:rsid w:val="00252C5F"/>
    <w:rsid w:val="00254A02"/>
    <w:rsid w:val="0026215C"/>
    <w:rsid w:val="002629A6"/>
    <w:rsid w:val="00264DBA"/>
    <w:rsid w:val="00265CF3"/>
    <w:rsid w:val="00271223"/>
    <w:rsid w:val="002719A8"/>
    <w:rsid w:val="002739BF"/>
    <w:rsid w:val="00277713"/>
    <w:rsid w:val="00282037"/>
    <w:rsid w:val="0029398D"/>
    <w:rsid w:val="00295D53"/>
    <w:rsid w:val="002978AF"/>
    <w:rsid w:val="002A46B5"/>
    <w:rsid w:val="002B53CE"/>
    <w:rsid w:val="002C2DD7"/>
    <w:rsid w:val="002C3D24"/>
    <w:rsid w:val="002D6BAE"/>
    <w:rsid w:val="002D6CA6"/>
    <w:rsid w:val="002E2C91"/>
    <w:rsid w:val="002E328F"/>
    <w:rsid w:val="002E375C"/>
    <w:rsid w:val="002E564E"/>
    <w:rsid w:val="002E660C"/>
    <w:rsid w:val="002F4142"/>
    <w:rsid w:val="002F504C"/>
    <w:rsid w:val="003024CF"/>
    <w:rsid w:val="0030715E"/>
    <w:rsid w:val="003072D1"/>
    <w:rsid w:val="00307DE6"/>
    <w:rsid w:val="00314B6F"/>
    <w:rsid w:val="00316CB7"/>
    <w:rsid w:val="00316F5D"/>
    <w:rsid w:val="00320357"/>
    <w:rsid w:val="003224AF"/>
    <w:rsid w:val="00325DA1"/>
    <w:rsid w:val="003268FE"/>
    <w:rsid w:val="00334689"/>
    <w:rsid w:val="0033674D"/>
    <w:rsid w:val="00340251"/>
    <w:rsid w:val="00347442"/>
    <w:rsid w:val="003504BF"/>
    <w:rsid w:val="003508A5"/>
    <w:rsid w:val="0035163E"/>
    <w:rsid w:val="00361794"/>
    <w:rsid w:val="0036228F"/>
    <w:rsid w:val="00363617"/>
    <w:rsid w:val="00364EF5"/>
    <w:rsid w:val="00366F74"/>
    <w:rsid w:val="003676CA"/>
    <w:rsid w:val="003716A5"/>
    <w:rsid w:val="003730E9"/>
    <w:rsid w:val="00376627"/>
    <w:rsid w:val="003769E0"/>
    <w:rsid w:val="00382981"/>
    <w:rsid w:val="003831DC"/>
    <w:rsid w:val="00383EC1"/>
    <w:rsid w:val="003846E9"/>
    <w:rsid w:val="00386DA9"/>
    <w:rsid w:val="003914B9"/>
    <w:rsid w:val="00393F1A"/>
    <w:rsid w:val="003A0E7B"/>
    <w:rsid w:val="003A3B2E"/>
    <w:rsid w:val="003B1247"/>
    <w:rsid w:val="003B1A59"/>
    <w:rsid w:val="003B2B76"/>
    <w:rsid w:val="003B5BA3"/>
    <w:rsid w:val="003B6C95"/>
    <w:rsid w:val="003C0E9A"/>
    <w:rsid w:val="003C0F72"/>
    <w:rsid w:val="003D2326"/>
    <w:rsid w:val="003D5154"/>
    <w:rsid w:val="003D7A15"/>
    <w:rsid w:val="003E438C"/>
    <w:rsid w:val="003F015F"/>
    <w:rsid w:val="003F27EE"/>
    <w:rsid w:val="003F6090"/>
    <w:rsid w:val="004033D5"/>
    <w:rsid w:val="00405101"/>
    <w:rsid w:val="0040715C"/>
    <w:rsid w:val="00411F26"/>
    <w:rsid w:val="00412EC4"/>
    <w:rsid w:val="0041459C"/>
    <w:rsid w:val="004259D9"/>
    <w:rsid w:val="00434343"/>
    <w:rsid w:val="00434F80"/>
    <w:rsid w:val="004351BB"/>
    <w:rsid w:val="00436D06"/>
    <w:rsid w:val="004417E8"/>
    <w:rsid w:val="00444D65"/>
    <w:rsid w:val="004504E5"/>
    <w:rsid w:val="004521B2"/>
    <w:rsid w:val="0045292C"/>
    <w:rsid w:val="004558F7"/>
    <w:rsid w:val="00457BBF"/>
    <w:rsid w:val="00461C5C"/>
    <w:rsid w:val="00463B72"/>
    <w:rsid w:val="00464BD0"/>
    <w:rsid w:val="004706F2"/>
    <w:rsid w:val="00471DF9"/>
    <w:rsid w:val="00481251"/>
    <w:rsid w:val="00482E04"/>
    <w:rsid w:val="00484F25"/>
    <w:rsid w:val="00486AF8"/>
    <w:rsid w:val="00490382"/>
    <w:rsid w:val="00494CEF"/>
    <w:rsid w:val="00495EFB"/>
    <w:rsid w:val="00496873"/>
    <w:rsid w:val="004A0A41"/>
    <w:rsid w:val="004A10BB"/>
    <w:rsid w:val="004A5070"/>
    <w:rsid w:val="004B10F9"/>
    <w:rsid w:val="004B161A"/>
    <w:rsid w:val="004B4B8C"/>
    <w:rsid w:val="004C14C0"/>
    <w:rsid w:val="004C5E53"/>
    <w:rsid w:val="004D4747"/>
    <w:rsid w:val="004D49B7"/>
    <w:rsid w:val="004E1089"/>
    <w:rsid w:val="004E1F70"/>
    <w:rsid w:val="004E5E1C"/>
    <w:rsid w:val="004F61CA"/>
    <w:rsid w:val="00502F82"/>
    <w:rsid w:val="0050315B"/>
    <w:rsid w:val="0050670B"/>
    <w:rsid w:val="0050772F"/>
    <w:rsid w:val="00514368"/>
    <w:rsid w:val="00517B32"/>
    <w:rsid w:val="005323A7"/>
    <w:rsid w:val="00532756"/>
    <w:rsid w:val="00532C98"/>
    <w:rsid w:val="005444C6"/>
    <w:rsid w:val="00547018"/>
    <w:rsid w:val="00547372"/>
    <w:rsid w:val="00565F8E"/>
    <w:rsid w:val="005669CE"/>
    <w:rsid w:val="00575761"/>
    <w:rsid w:val="00582E9C"/>
    <w:rsid w:val="00582EE0"/>
    <w:rsid w:val="00594A3F"/>
    <w:rsid w:val="005A12E9"/>
    <w:rsid w:val="005B2334"/>
    <w:rsid w:val="005B564D"/>
    <w:rsid w:val="005C5CC8"/>
    <w:rsid w:val="005C7158"/>
    <w:rsid w:val="005D3E8F"/>
    <w:rsid w:val="005D5FD5"/>
    <w:rsid w:val="005E195E"/>
    <w:rsid w:val="005E22D8"/>
    <w:rsid w:val="005E299F"/>
    <w:rsid w:val="005F0897"/>
    <w:rsid w:val="005F60A7"/>
    <w:rsid w:val="006043CA"/>
    <w:rsid w:val="00612030"/>
    <w:rsid w:val="006123D6"/>
    <w:rsid w:val="006216E3"/>
    <w:rsid w:val="0062504A"/>
    <w:rsid w:val="00625EEA"/>
    <w:rsid w:val="006265C8"/>
    <w:rsid w:val="006268AF"/>
    <w:rsid w:val="0062757E"/>
    <w:rsid w:val="00630684"/>
    <w:rsid w:val="00633A89"/>
    <w:rsid w:val="00637055"/>
    <w:rsid w:val="0064747F"/>
    <w:rsid w:val="00650F38"/>
    <w:rsid w:val="006558E2"/>
    <w:rsid w:val="006565CF"/>
    <w:rsid w:val="00660584"/>
    <w:rsid w:val="00662DBA"/>
    <w:rsid w:val="00663C24"/>
    <w:rsid w:val="00675D81"/>
    <w:rsid w:val="006813DD"/>
    <w:rsid w:val="0069235D"/>
    <w:rsid w:val="006960D6"/>
    <w:rsid w:val="00696DAA"/>
    <w:rsid w:val="006B011E"/>
    <w:rsid w:val="006B065B"/>
    <w:rsid w:val="006B54B5"/>
    <w:rsid w:val="006B6295"/>
    <w:rsid w:val="006B716E"/>
    <w:rsid w:val="006C09A2"/>
    <w:rsid w:val="006C5FB3"/>
    <w:rsid w:val="006D1CF5"/>
    <w:rsid w:val="006D1D8D"/>
    <w:rsid w:val="006D2EF0"/>
    <w:rsid w:val="006D7636"/>
    <w:rsid w:val="006D7E8A"/>
    <w:rsid w:val="006E4478"/>
    <w:rsid w:val="006E534B"/>
    <w:rsid w:val="006E733B"/>
    <w:rsid w:val="006F10A6"/>
    <w:rsid w:val="006F2A73"/>
    <w:rsid w:val="006F572A"/>
    <w:rsid w:val="00702873"/>
    <w:rsid w:val="00704D5A"/>
    <w:rsid w:val="00706AEC"/>
    <w:rsid w:val="0070775A"/>
    <w:rsid w:val="00707E7E"/>
    <w:rsid w:val="00707EE2"/>
    <w:rsid w:val="0071261E"/>
    <w:rsid w:val="00714FF8"/>
    <w:rsid w:val="00721BAA"/>
    <w:rsid w:val="007309DD"/>
    <w:rsid w:val="007338FF"/>
    <w:rsid w:val="0073659D"/>
    <w:rsid w:val="007411AF"/>
    <w:rsid w:val="0074209E"/>
    <w:rsid w:val="007425BD"/>
    <w:rsid w:val="00743A0B"/>
    <w:rsid w:val="00747194"/>
    <w:rsid w:val="00756192"/>
    <w:rsid w:val="007601FB"/>
    <w:rsid w:val="00760E75"/>
    <w:rsid w:val="00760EA7"/>
    <w:rsid w:val="007611B5"/>
    <w:rsid w:val="00761C63"/>
    <w:rsid w:val="00762550"/>
    <w:rsid w:val="0076515F"/>
    <w:rsid w:val="007678D1"/>
    <w:rsid w:val="007721ED"/>
    <w:rsid w:val="0078143B"/>
    <w:rsid w:val="0079031B"/>
    <w:rsid w:val="00791719"/>
    <w:rsid w:val="007954A1"/>
    <w:rsid w:val="007A06FF"/>
    <w:rsid w:val="007A155A"/>
    <w:rsid w:val="007A1C8E"/>
    <w:rsid w:val="007A2CD6"/>
    <w:rsid w:val="007A3207"/>
    <w:rsid w:val="007A631A"/>
    <w:rsid w:val="007B397C"/>
    <w:rsid w:val="007B4D6A"/>
    <w:rsid w:val="007B6094"/>
    <w:rsid w:val="007C3736"/>
    <w:rsid w:val="007C6ED3"/>
    <w:rsid w:val="007D0823"/>
    <w:rsid w:val="007D3814"/>
    <w:rsid w:val="007D70F4"/>
    <w:rsid w:val="007E0ACB"/>
    <w:rsid w:val="007E4804"/>
    <w:rsid w:val="007F185B"/>
    <w:rsid w:val="007F1949"/>
    <w:rsid w:val="007F55C4"/>
    <w:rsid w:val="007F773A"/>
    <w:rsid w:val="0080046E"/>
    <w:rsid w:val="00800722"/>
    <w:rsid w:val="008063B5"/>
    <w:rsid w:val="008125B0"/>
    <w:rsid w:val="0081337C"/>
    <w:rsid w:val="00814B96"/>
    <w:rsid w:val="0082036D"/>
    <w:rsid w:val="00822963"/>
    <w:rsid w:val="00824312"/>
    <w:rsid w:val="00824460"/>
    <w:rsid w:val="00832053"/>
    <w:rsid w:val="00845522"/>
    <w:rsid w:val="00850DC5"/>
    <w:rsid w:val="00851008"/>
    <w:rsid w:val="00851FA0"/>
    <w:rsid w:val="008555B9"/>
    <w:rsid w:val="0086059A"/>
    <w:rsid w:val="00864BDD"/>
    <w:rsid w:val="00871BCB"/>
    <w:rsid w:val="00882B1A"/>
    <w:rsid w:val="00891EF6"/>
    <w:rsid w:val="00892481"/>
    <w:rsid w:val="00892FBC"/>
    <w:rsid w:val="008A5CC3"/>
    <w:rsid w:val="008A633B"/>
    <w:rsid w:val="008A6B18"/>
    <w:rsid w:val="008A6E34"/>
    <w:rsid w:val="008B4182"/>
    <w:rsid w:val="008B4A33"/>
    <w:rsid w:val="008B5BE9"/>
    <w:rsid w:val="008C1FEE"/>
    <w:rsid w:val="008C4A26"/>
    <w:rsid w:val="008C5BBF"/>
    <w:rsid w:val="008D7C6E"/>
    <w:rsid w:val="008E03F6"/>
    <w:rsid w:val="008E1CA4"/>
    <w:rsid w:val="008E4274"/>
    <w:rsid w:val="008E5EA6"/>
    <w:rsid w:val="008E6FC9"/>
    <w:rsid w:val="008F5EB2"/>
    <w:rsid w:val="008F6131"/>
    <w:rsid w:val="008F6467"/>
    <w:rsid w:val="00900579"/>
    <w:rsid w:val="00902E10"/>
    <w:rsid w:val="00903284"/>
    <w:rsid w:val="00905671"/>
    <w:rsid w:val="0090592E"/>
    <w:rsid w:val="0090597A"/>
    <w:rsid w:val="009061FA"/>
    <w:rsid w:val="00910206"/>
    <w:rsid w:val="009122C3"/>
    <w:rsid w:val="00912369"/>
    <w:rsid w:val="009150B9"/>
    <w:rsid w:val="009212BA"/>
    <w:rsid w:val="00921343"/>
    <w:rsid w:val="009229F7"/>
    <w:rsid w:val="009271DF"/>
    <w:rsid w:val="0093156F"/>
    <w:rsid w:val="009322B2"/>
    <w:rsid w:val="00935713"/>
    <w:rsid w:val="00935A0C"/>
    <w:rsid w:val="0093654B"/>
    <w:rsid w:val="0094036B"/>
    <w:rsid w:val="0094664A"/>
    <w:rsid w:val="0095596B"/>
    <w:rsid w:val="00955FB1"/>
    <w:rsid w:val="00961D0D"/>
    <w:rsid w:val="0096548E"/>
    <w:rsid w:val="00965D05"/>
    <w:rsid w:val="009743DF"/>
    <w:rsid w:val="00975FB2"/>
    <w:rsid w:val="0097710C"/>
    <w:rsid w:val="00981266"/>
    <w:rsid w:val="009848FA"/>
    <w:rsid w:val="00987440"/>
    <w:rsid w:val="00987AC3"/>
    <w:rsid w:val="00995B82"/>
    <w:rsid w:val="009A0041"/>
    <w:rsid w:val="009A49A3"/>
    <w:rsid w:val="009A6257"/>
    <w:rsid w:val="009A6B73"/>
    <w:rsid w:val="009A7881"/>
    <w:rsid w:val="009A7ECB"/>
    <w:rsid w:val="009B08CF"/>
    <w:rsid w:val="009B3766"/>
    <w:rsid w:val="009B4983"/>
    <w:rsid w:val="009B54AC"/>
    <w:rsid w:val="009C0A9B"/>
    <w:rsid w:val="009C16B2"/>
    <w:rsid w:val="009C648E"/>
    <w:rsid w:val="009C6DB6"/>
    <w:rsid w:val="009C78EF"/>
    <w:rsid w:val="009D00EF"/>
    <w:rsid w:val="009D05C1"/>
    <w:rsid w:val="009D4840"/>
    <w:rsid w:val="009D7515"/>
    <w:rsid w:val="009E227F"/>
    <w:rsid w:val="009E4F76"/>
    <w:rsid w:val="009F7A32"/>
    <w:rsid w:val="00A02025"/>
    <w:rsid w:val="00A0271D"/>
    <w:rsid w:val="00A03D90"/>
    <w:rsid w:val="00A05727"/>
    <w:rsid w:val="00A06D4A"/>
    <w:rsid w:val="00A177FF"/>
    <w:rsid w:val="00A2066D"/>
    <w:rsid w:val="00A2543B"/>
    <w:rsid w:val="00A313FB"/>
    <w:rsid w:val="00A32C6F"/>
    <w:rsid w:val="00A42412"/>
    <w:rsid w:val="00A4462B"/>
    <w:rsid w:val="00A45BF6"/>
    <w:rsid w:val="00A5099B"/>
    <w:rsid w:val="00A562E1"/>
    <w:rsid w:val="00A71E1E"/>
    <w:rsid w:val="00A73024"/>
    <w:rsid w:val="00A91332"/>
    <w:rsid w:val="00A970CC"/>
    <w:rsid w:val="00AA4D44"/>
    <w:rsid w:val="00AA59C7"/>
    <w:rsid w:val="00AA6E32"/>
    <w:rsid w:val="00AB1EC9"/>
    <w:rsid w:val="00AB5FE3"/>
    <w:rsid w:val="00AC2E00"/>
    <w:rsid w:val="00AC4E25"/>
    <w:rsid w:val="00AD16F2"/>
    <w:rsid w:val="00AD251F"/>
    <w:rsid w:val="00AD4E8A"/>
    <w:rsid w:val="00AD51A8"/>
    <w:rsid w:val="00AD5F45"/>
    <w:rsid w:val="00AD7CC3"/>
    <w:rsid w:val="00AE5E4E"/>
    <w:rsid w:val="00AF480E"/>
    <w:rsid w:val="00AF5824"/>
    <w:rsid w:val="00AF64EF"/>
    <w:rsid w:val="00AF74E9"/>
    <w:rsid w:val="00B009F2"/>
    <w:rsid w:val="00B02EC4"/>
    <w:rsid w:val="00B02F6C"/>
    <w:rsid w:val="00B039C4"/>
    <w:rsid w:val="00B118FF"/>
    <w:rsid w:val="00B15BAD"/>
    <w:rsid w:val="00B23D42"/>
    <w:rsid w:val="00B307D6"/>
    <w:rsid w:val="00B31704"/>
    <w:rsid w:val="00B3318E"/>
    <w:rsid w:val="00B332BC"/>
    <w:rsid w:val="00B36DBF"/>
    <w:rsid w:val="00B432F4"/>
    <w:rsid w:val="00B44460"/>
    <w:rsid w:val="00B4676D"/>
    <w:rsid w:val="00B51386"/>
    <w:rsid w:val="00B51C2B"/>
    <w:rsid w:val="00B51D78"/>
    <w:rsid w:val="00B5284F"/>
    <w:rsid w:val="00B55824"/>
    <w:rsid w:val="00B56539"/>
    <w:rsid w:val="00B66814"/>
    <w:rsid w:val="00B676ED"/>
    <w:rsid w:val="00B7267F"/>
    <w:rsid w:val="00B80387"/>
    <w:rsid w:val="00B841EB"/>
    <w:rsid w:val="00B85C53"/>
    <w:rsid w:val="00B869E8"/>
    <w:rsid w:val="00B909FB"/>
    <w:rsid w:val="00B916EA"/>
    <w:rsid w:val="00B91C81"/>
    <w:rsid w:val="00B95DEA"/>
    <w:rsid w:val="00B972EB"/>
    <w:rsid w:val="00BA01D1"/>
    <w:rsid w:val="00BA06DA"/>
    <w:rsid w:val="00BA1564"/>
    <w:rsid w:val="00BA1CEA"/>
    <w:rsid w:val="00BA74B2"/>
    <w:rsid w:val="00BA79AD"/>
    <w:rsid w:val="00BB1297"/>
    <w:rsid w:val="00BB730C"/>
    <w:rsid w:val="00BC3CD9"/>
    <w:rsid w:val="00BC43EB"/>
    <w:rsid w:val="00BC463E"/>
    <w:rsid w:val="00BC68AA"/>
    <w:rsid w:val="00BC6FB3"/>
    <w:rsid w:val="00BD1C00"/>
    <w:rsid w:val="00BD2988"/>
    <w:rsid w:val="00BD4F92"/>
    <w:rsid w:val="00BD5F11"/>
    <w:rsid w:val="00BE25C2"/>
    <w:rsid w:val="00BE2785"/>
    <w:rsid w:val="00BE5183"/>
    <w:rsid w:val="00BE560F"/>
    <w:rsid w:val="00BF236C"/>
    <w:rsid w:val="00BF64AD"/>
    <w:rsid w:val="00C00D09"/>
    <w:rsid w:val="00C02338"/>
    <w:rsid w:val="00C027A6"/>
    <w:rsid w:val="00C07C11"/>
    <w:rsid w:val="00C16CA9"/>
    <w:rsid w:val="00C211DF"/>
    <w:rsid w:val="00C23016"/>
    <w:rsid w:val="00C300BC"/>
    <w:rsid w:val="00C3503E"/>
    <w:rsid w:val="00C43BA8"/>
    <w:rsid w:val="00C44C01"/>
    <w:rsid w:val="00C4762C"/>
    <w:rsid w:val="00C502AA"/>
    <w:rsid w:val="00C530F9"/>
    <w:rsid w:val="00C55832"/>
    <w:rsid w:val="00C61B0A"/>
    <w:rsid w:val="00C63D63"/>
    <w:rsid w:val="00C66A1A"/>
    <w:rsid w:val="00C70D6F"/>
    <w:rsid w:val="00C71A6D"/>
    <w:rsid w:val="00C738E0"/>
    <w:rsid w:val="00C80028"/>
    <w:rsid w:val="00C822B9"/>
    <w:rsid w:val="00C83720"/>
    <w:rsid w:val="00C8372A"/>
    <w:rsid w:val="00C90D47"/>
    <w:rsid w:val="00C91F53"/>
    <w:rsid w:val="00C9441F"/>
    <w:rsid w:val="00C94F57"/>
    <w:rsid w:val="00C9615D"/>
    <w:rsid w:val="00C97A9B"/>
    <w:rsid w:val="00CB3DF3"/>
    <w:rsid w:val="00CB5E58"/>
    <w:rsid w:val="00CC26EA"/>
    <w:rsid w:val="00CC73BC"/>
    <w:rsid w:val="00CD3D38"/>
    <w:rsid w:val="00CD64AD"/>
    <w:rsid w:val="00CE1AA8"/>
    <w:rsid w:val="00CE3426"/>
    <w:rsid w:val="00CE4A79"/>
    <w:rsid w:val="00CE56C6"/>
    <w:rsid w:val="00CF1159"/>
    <w:rsid w:val="00CF145F"/>
    <w:rsid w:val="00CF1512"/>
    <w:rsid w:val="00CF162E"/>
    <w:rsid w:val="00CF5C52"/>
    <w:rsid w:val="00CF66EC"/>
    <w:rsid w:val="00D00D54"/>
    <w:rsid w:val="00D06EB4"/>
    <w:rsid w:val="00D13D9A"/>
    <w:rsid w:val="00D1594A"/>
    <w:rsid w:val="00D23426"/>
    <w:rsid w:val="00D24C88"/>
    <w:rsid w:val="00D25E43"/>
    <w:rsid w:val="00D27141"/>
    <w:rsid w:val="00D3369E"/>
    <w:rsid w:val="00D33DCD"/>
    <w:rsid w:val="00D359C5"/>
    <w:rsid w:val="00D41811"/>
    <w:rsid w:val="00D45E46"/>
    <w:rsid w:val="00D50D00"/>
    <w:rsid w:val="00D62D43"/>
    <w:rsid w:val="00D675EE"/>
    <w:rsid w:val="00D71F2A"/>
    <w:rsid w:val="00D73CF6"/>
    <w:rsid w:val="00D7496C"/>
    <w:rsid w:val="00D76666"/>
    <w:rsid w:val="00D7779C"/>
    <w:rsid w:val="00D90800"/>
    <w:rsid w:val="00D90D2D"/>
    <w:rsid w:val="00D926AF"/>
    <w:rsid w:val="00D95DDD"/>
    <w:rsid w:val="00DA36C4"/>
    <w:rsid w:val="00DA4C35"/>
    <w:rsid w:val="00DB29BB"/>
    <w:rsid w:val="00DB380A"/>
    <w:rsid w:val="00DB4AFD"/>
    <w:rsid w:val="00DB62BA"/>
    <w:rsid w:val="00DB63C6"/>
    <w:rsid w:val="00DC0DBA"/>
    <w:rsid w:val="00DC346D"/>
    <w:rsid w:val="00DC57A0"/>
    <w:rsid w:val="00DC7E52"/>
    <w:rsid w:val="00DD1B19"/>
    <w:rsid w:val="00DD62EE"/>
    <w:rsid w:val="00DD63CB"/>
    <w:rsid w:val="00DD672B"/>
    <w:rsid w:val="00DD726E"/>
    <w:rsid w:val="00DE0402"/>
    <w:rsid w:val="00DF16F4"/>
    <w:rsid w:val="00DF2333"/>
    <w:rsid w:val="00DF540C"/>
    <w:rsid w:val="00E00E7C"/>
    <w:rsid w:val="00E02379"/>
    <w:rsid w:val="00E054EB"/>
    <w:rsid w:val="00E07FD8"/>
    <w:rsid w:val="00E109E1"/>
    <w:rsid w:val="00E11EE0"/>
    <w:rsid w:val="00E12136"/>
    <w:rsid w:val="00E16429"/>
    <w:rsid w:val="00E26964"/>
    <w:rsid w:val="00E27CB5"/>
    <w:rsid w:val="00E3388C"/>
    <w:rsid w:val="00E366C5"/>
    <w:rsid w:val="00E4119E"/>
    <w:rsid w:val="00E47429"/>
    <w:rsid w:val="00E5032B"/>
    <w:rsid w:val="00E514F1"/>
    <w:rsid w:val="00E51DBC"/>
    <w:rsid w:val="00E5263F"/>
    <w:rsid w:val="00E56982"/>
    <w:rsid w:val="00E6333A"/>
    <w:rsid w:val="00E659EA"/>
    <w:rsid w:val="00E73242"/>
    <w:rsid w:val="00E74627"/>
    <w:rsid w:val="00E76537"/>
    <w:rsid w:val="00E765A8"/>
    <w:rsid w:val="00E80035"/>
    <w:rsid w:val="00E801E1"/>
    <w:rsid w:val="00E805DF"/>
    <w:rsid w:val="00E80CF4"/>
    <w:rsid w:val="00E84DB8"/>
    <w:rsid w:val="00E85AC9"/>
    <w:rsid w:val="00E860F6"/>
    <w:rsid w:val="00E9367B"/>
    <w:rsid w:val="00E96F8D"/>
    <w:rsid w:val="00EA0583"/>
    <w:rsid w:val="00EA1626"/>
    <w:rsid w:val="00EA7F0E"/>
    <w:rsid w:val="00EB1C04"/>
    <w:rsid w:val="00EB2EFF"/>
    <w:rsid w:val="00EB7813"/>
    <w:rsid w:val="00EB7B3D"/>
    <w:rsid w:val="00EC25EB"/>
    <w:rsid w:val="00EC4B79"/>
    <w:rsid w:val="00EC55FD"/>
    <w:rsid w:val="00EC5F23"/>
    <w:rsid w:val="00EC7979"/>
    <w:rsid w:val="00ED3E2C"/>
    <w:rsid w:val="00ED5D00"/>
    <w:rsid w:val="00ED5F81"/>
    <w:rsid w:val="00ED709C"/>
    <w:rsid w:val="00EE0EA5"/>
    <w:rsid w:val="00EE2045"/>
    <w:rsid w:val="00EE64CA"/>
    <w:rsid w:val="00EE7A13"/>
    <w:rsid w:val="00EF02E9"/>
    <w:rsid w:val="00EF0770"/>
    <w:rsid w:val="00EF218D"/>
    <w:rsid w:val="00EF318F"/>
    <w:rsid w:val="00F01A42"/>
    <w:rsid w:val="00F01CB8"/>
    <w:rsid w:val="00F01DF9"/>
    <w:rsid w:val="00F02146"/>
    <w:rsid w:val="00F036F9"/>
    <w:rsid w:val="00F10B4C"/>
    <w:rsid w:val="00F1100D"/>
    <w:rsid w:val="00F122DB"/>
    <w:rsid w:val="00F25918"/>
    <w:rsid w:val="00F25E69"/>
    <w:rsid w:val="00F30A24"/>
    <w:rsid w:val="00F32AF7"/>
    <w:rsid w:val="00F3627A"/>
    <w:rsid w:val="00F36BF0"/>
    <w:rsid w:val="00F40139"/>
    <w:rsid w:val="00F429DF"/>
    <w:rsid w:val="00F43BDF"/>
    <w:rsid w:val="00F43F14"/>
    <w:rsid w:val="00F44482"/>
    <w:rsid w:val="00F4553E"/>
    <w:rsid w:val="00F46FF4"/>
    <w:rsid w:val="00F5389E"/>
    <w:rsid w:val="00F558B1"/>
    <w:rsid w:val="00F67B06"/>
    <w:rsid w:val="00F7043F"/>
    <w:rsid w:val="00F71E1F"/>
    <w:rsid w:val="00F75069"/>
    <w:rsid w:val="00F75132"/>
    <w:rsid w:val="00F7535A"/>
    <w:rsid w:val="00F76CA7"/>
    <w:rsid w:val="00F8793B"/>
    <w:rsid w:val="00F90742"/>
    <w:rsid w:val="00F90907"/>
    <w:rsid w:val="00FA0454"/>
    <w:rsid w:val="00FA5505"/>
    <w:rsid w:val="00FB0F5B"/>
    <w:rsid w:val="00FB2C3E"/>
    <w:rsid w:val="00FC0985"/>
    <w:rsid w:val="00FC2781"/>
    <w:rsid w:val="00FC303A"/>
    <w:rsid w:val="00FC44D0"/>
    <w:rsid w:val="00FC4AD1"/>
    <w:rsid w:val="00FD2197"/>
    <w:rsid w:val="00FD359B"/>
    <w:rsid w:val="00FE38F1"/>
    <w:rsid w:val="00FE3A0C"/>
    <w:rsid w:val="00FE4288"/>
    <w:rsid w:val="00FE4329"/>
    <w:rsid w:val="00FE75E9"/>
    <w:rsid w:val="00FF69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B2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058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P9Title">
    <w:name w:val="WP9_Title"/>
    <w:rsid w:val="00706AEC"/>
    <w:rPr>
      <w:b/>
      <w:sz w:val="36"/>
    </w:rPr>
  </w:style>
  <w:style w:type="paragraph" w:styleId="NormalWeb">
    <w:name w:val="Normal (Web)"/>
    <w:basedOn w:val="Normal"/>
    <w:uiPriority w:val="99"/>
    <w:rsid w:val="00706AEC"/>
    <w:pPr>
      <w:spacing w:before="100" w:beforeAutospacing="1" w:after="100" w:afterAutospacing="1"/>
    </w:pPr>
    <w:rPr>
      <w:szCs w:val="24"/>
    </w:rPr>
  </w:style>
  <w:style w:type="paragraph" w:customStyle="1" w:styleId="ColorfulList-Accent11">
    <w:name w:val="Colorful List - Accent 11"/>
    <w:basedOn w:val="Normal"/>
    <w:uiPriority w:val="34"/>
    <w:qFormat/>
    <w:rsid w:val="00706AEC"/>
    <w:pPr>
      <w:ind w:left="720"/>
      <w:contextualSpacing/>
    </w:pPr>
    <w:rPr>
      <w:sz w:val="20"/>
    </w:rPr>
  </w:style>
  <w:style w:type="paragraph" w:styleId="Footer">
    <w:name w:val="footer"/>
    <w:basedOn w:val="Normal"/>
    <w:link w:val="FooterChar"/>
    <w:uiPriority w:val="99"/>
    <w:rsid w:val="00706AEC"/>
    <w:pPr>
      <w:tabs>
        <w:tab w:val="center" w:pos="4320"/>
        <w:tab w:val="right" w:pos="8640"/>
      </w:tabs>
    </w:pPr>
  </w:style>
  <w:style w:type="character" w:styleId="PageNumber">
    <w:name w:val="page number"/>
    <w:basedOn w:val="DefaultParagraphFont"/>
    <w:rsid w:val="00706AEC"/>
  </w:style>
  <w:style w:type="character" w:styleId="CommentReference">
    <w:name w:val="annotation reference"/>
    <w:basedOn w:val="DefaultParagraphFont"/>
    <w:rsid w:val="00102B25"/>
    <w:rPr>
      <w:sz w:val="16"/>
      <w:szCs w:val="16"/>
    </w:rPr>
  </w:style>
  <w:style w:type="paragraph" w:styleId="CommentText">
    <w:name w:val="annotation text"/>
    <w:basedOn w:val="Normal"/>
    <w:link w:val="CommentTextChar"/>
    <w:rsid w:val="00102B25"/>
    <w:rPr>
      <w:sz w:val="20"/>
    </w:rPr>
  </w:style>
  <w:style w:type="character" w:customStyle="1" w:styleId="CommentTextChar">
    <w:name w:val="Comment Text Char"/>
    <w:basedOn w:val="DefaultParagraphFont"/>
    <w:link w:val="CommentText"/>
    <w:rsid w:val="00102B25"/>
  </w:style>
  <w:style w:type="paragraph" w:styleId="CommentSubject">
    <w:name w:val="annotation subject"/>
    <w:basedOn w:val="CommentText"/>
    <w:next w:val="CommentText"/>
    <w:link w:val="CommentSubjectChar"/>
    <w:rsid w:val="00102B25"/>
    <w:rPr>
      <w:b/>
      <w:bCs/>
    </w:rPr>
  </w:style>
  <w:style w:type="character" w:customStyle="1" w:styleId="CommentSubjectChar">
    <w:name w:val="Comment Subject Char"/>
    <w:basedOn w:val="CommentTextChar"/>
    <w:link w:val="CommentSubject"/>
    <w:rsid w:val="00102B25"/>
    <w:rPr>
      <w:b/>
      <w:bCs/>
    </w:rPr>
  </w:style>
  <w:style w:type="paragraph" w:styleId="BalloonText">
    <w:name w:val="Balloon Text"/>
    <w:basedOn w:val="Normal"/>
    <w:link w:val="BalloonTextChar"/>
    <w:rsid w:val="00102B25"/>
    <w:rPr>
      <w:rFonts w:ascii="Tahoma" w:hAnsi="Tahoma" w:cs="Tahoma"/>
      <w:sz w:val="16"/>
      <w:szCs w:val="16"/>
    </w:rPr>
  </w:style>
  <w:style w:type="character" w:customStyle="1" w:styleId="BalloonTextChar">
    <w:name w:val="Balloon Text Char"/>
    <w:basedOn w:val="DefaultParagraphFont"/>
    <w:link w:val="BalloonText"/>
    <w:rsid w:val="00102B25"/>
    <w:rPr>
      <w:rFonts w:ascii="Tahoma" w:hAnsi="Tahoma" w:cs="Tahoma"/>
      <w:sz w:val="16"/>
      <w:szCs w:val="16"/>
    </w:rPr>
  </w:style>
  <w:style w:type="table" w:styleId="TableGrid">
    <w:name w:val="Table Grid"/>
    <w:basedOn w:val="TableNormal"/>
    <w:rsid w:val="00F7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6CA7"/>
    <w:pPr>
      <w:ind w:left="720"/>
      <w:contextualSpacing/>
    </w:pPr>
  </w:style>
  <w:style w:type="paragraph" w:customStyle="1" w:styleId="CM92">
    <w:name w:val="CM92"/>
    <w:basedOn w:val="Normal"/>
    <w:next w:val="Normal"/>
    <w:uiPriority w:val="99"/>
    <w:rsid w:val="00DD672B"/>
    <w:pPr>
      <w:autoSpaceDE w:val="0"/>
      <w:autoSpaceDN w:val="0"/>
      <w:adjustRightInd w:val="0"/>
    </w:pPr>
    <w:rPr>
      <w:szCs w:val="24"/>
    </w:rPr>
  </w:style>
  <w:style w:type="paragraph" w:customStyle="1" w:styleId="CM93">
    <w:name w:val="CM93"/>
    <w:basedOn w:val="Normal"/>
    <w:next w:val="Normal"/>
    <w:uiPriority w:val="99"/>
    <w:rsid w:val="00DD672B"/>
    <w:pPr>
      <w:autoSpaceDE w:val="0"/>
      <w:autoSpaceDN w:val="0"/>
      <w:adjustRightInd w:val="0"/>
    </w:pPr>
    <w:rPr>
      <w:szCs w:val="24"/>
    </w:rPr>
  </w:style>
  <w:style w:type="character" w:styleId="Hyperlink">
    <w:name w:val="Hyperlink"/>
    <w:basedOn w:val="DefaultParagraphFont"/>
    <w:rsid w:val="008555B9"/>
    <w:rPr>
      <w:color w:val="0563C1" w:themeColor="hyperlink"/>
      <w:u w:val="single"/>
    </w:rPr>
  </w:style>
  <w:style w:type="paragraph" w:styleId="Header">
    <w:name w:val="header"/>
    <w:basedOn w:val="Normal"/>
    <w:link w:val="HeaderChar"/>
    <w:rsid w:val="002E328F"/>
    <w:pPr>
      <w:tabs>
        <w:tab w:val="center" w:pos="4680"/>
        <w:tab w:val="right" w:pos="9360"/>
      </w:tabs>
    </w:pPr>
  </w:style>
  <w:style w:type="character" w:customStyle="1" w:styleId="HeaderChar">
    <w:name w:val="Header Char"/>
    <w:basedOn w:val="DefaultParagraphFont"/>
    <w:link w:val="Header"/>
    <w:rsid w:val="002E328F"/>
    <w:rPr>
      <w:sz w:val="24"/>
    </w:rPr>
  </w:style>
  <w:style w:type="paragraph" w:styleId="Revision">
    <w:name w:val="Revision"/>
    <w:hidden/>
    <w:uiPriority w:val="99"/>
    <w:semiHidden/>
    <w:rsid w:val="00CB3DF3"/>
    <w:rPr>
      <w:sz w:val="24"/>
    </w:rPr>
  </w:style>
  <w:style w:type="character" w:customStyle="1" w:styleId="FooterChar">
    <w:name w:val="Footer Char"/>
    <w:basedOn w:val="DefaultParagraphFont"/>
    <w:link w:val="Footer"/>
    <w:uiPriority w:val="99"/>
    <w:rsid w:val="006B54B5"/>
    <w:rPr>
      <w:sz w:val="24"/>
    </w:rPr>
  </w:style>
  <w:style w:type="paragraph" w:styleId="Caption">
    <w:name w:val="caption"/>
    <w:basedOn w:val="Normal"/>
    <w:next w:val="Normal"/>
    <w:unhideWhenUsed/>
    <w:qFormat/>
    <w:rsid w:val="002E564E"/>
    <w:pPr>
      <w:spacing w:after="200"/>
    </w:pPr>
    <w:rPr>
      <w:i/>
      <w:iCs/>
      <w:color w:val="44546A" w:themeColor="text2"/>
      <w:sz w:val="18"/>
      <w:szCs w:val="18"/>
    </w:rPr>
  </w:style>
  <w:style w:type="paragraph" w:styleId="FootnoteText">
    <w:name w:val="footnote text"/>
    <w:basedOn w:val="Normal"/>
    <w:link w:val="FootnoteTextChar"/>
    <w:semiHidden/>
    <w:unhideWhenUsed/>
    <w:rsid w:val="00882B1A"/>
    <w:rPr>
      <w:sz w:val="20"/>
    </w:rPr>
  </w:style>
  <w:style w:type="character" w:customStyle="1" w:styleId="FootnoteTextChar">
    <w:name w:val="Footnote Text Char"/>
    <w:basedOn w:val="DefaultParagraphFont"/>
    <w:link w:val="FootnoteText"/>
    <w:semiHidden/>
    <w:rsid w:val="00882B1A"/>
  </w:style>
  <w:style w:type="character" w:styleId="FootnoteReference">
    <w:name w:val="footnote reference"/>
    <w:basedOn w:val="DefaultParagraphFont"/>
    <w:semiHidden/>
    <w:unhideWhenUsed/>
    <w:rsid w:val="00882B1A"/>
    <w:rPr>
      <w:vertAlign w:val="superscript"/>
    </w:rPr>
  </w:style>
  <w:style w:type="table" w:styleId="GridTable1LightAccent5">
    <w:name w:val="Grid Table 1 Light Accent 5"/>
    <w:basedOn w:val="TableNormal"/>
    <w:uiPriority w:val="46"/>
    <w:rsid w:val="00BA74B2"/>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BA74B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1">
    <w:name w:val="Grid Table 4 Accent 1"/>
    <w:basedOn w:val="TableNormal"/>
    <w:uiPriority w:val="49"/>
    <w:rsid w:val="00BA74B2"/>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56A1-A792-479A-8FBC-0E0438E5B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2642</Words>
  <Characters>14186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2023-05-30T19:41:00Z</dcterms:created>
  <dcterms:modified xsi:type="dcterms:W3CDTF">2023-05-30T19:41:00Z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246546c2-44ce-4609-95a9-622860ca6009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2022-12-23T14:06:25Z</vt:lpwstr>
  </property>
  <property fmtid="{D5CDD505-2E9C-101B-9397-08002B2CF9AE}" pid="8" name="MSIP_Label_7b94a7b8-f06c-4dfe-bdcc-9b548fd58c31_SiteId">
    <vt:lpwstr>9ce70869-60db-44fd-abe8-d2767077fc8f</vt:lpwstr>
  </property>
</Properties>
</file>