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5AB"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F7223C">
        <w:rPr>
          <w:rFonts w:ascii="Times New Roman" w:hAnsi="Times New Roman" w:cs="Times New Roman"/>
          <w:sz w:val="18"/>
          <w:szCs w:val="18"/>
        </w:rPr>
        <w:t>678</w:t>
      </w:r>
      <w:r w:rsidR="00710D68">
        <w:rPr>
          <w:rFonts w:ascii="Times New Roman" w:hAnsi="Times New Roman" w:cs="Times New Roman"/>
          <w:sz w:val="18"/>
          <w:szCs w:val="18"/>
        </w:rPr>
        <w:t xml:space="preserve">   Expiration Date </w:t>
      </w:r>
      <w:r w:rsidR="008B7840">
        <w:rPr>
          <w:rFonts w:ascii="Times New Roman" w:hAnsi="Times New Roman" w:cs="Times New Roman"/>
          <w:sz w:val="18"/>
          <w:szCs w:val="18"/>
        </w:rPr>
        <w:t>XX/XX/20XX</w:t>
      </w:r>
    </w:p>
    <w:p w:rsidR="007606B7" w:rsidRPr="00710D68"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rsidTr="002455EA">
        <w:tblPrEx>
          <w:tblW w:w="0" w:type="auto"/>
          <w:jc w:val="center"/>
          <w:tblLook w:val="04A0"/>
        </w:tblPrEx>
        <w:trPr>
          <w:jc w:val="center"/>
        </w:trPr>
        <w:tc>
          <w:tcPr>
            <w:tcW w:w="1539" w:type="dxa"/>
            <w:vAlign w:val="center"/>
          </w:tcPr>
          <w:p w:rsidR="00A12254" w:rsidRPr="0006141A"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P="00C245B6">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00A12254" w:rsidRPr="0006141A" w:rsidP="001030C2">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w:t>
            </w:r>
            <w:r w:rsidR="001030C2">
              <w:rPr>
                <w:rFonts w:ascii="Times New Roman" w:hAnsi="Times New Roman" w:cs="Times New Roman"/>
                <w:b/>
                <w:sz w:val="28"/>
                <w:szCs w:val="28"/>
              </w:rPr>
              <w:t>Report</w:t>
            </w:r>
            <w:r w:rsidR="00B4369D">
              <w:rPr>
                <w:rFonts w:ascii="Times New Roman" w:hAnsi="Times New Roman" w:cs="Times New Roman"/>
                <w:b/>
                <w:sz w:val="28"/>
                <w:szCs w:val="28"/>
              </w:rPr>
              <w:t xml:space="preserve"> </w:t>
            </w:r>
          </w:p>
        </w:tc>
        <w:tc>
          <w:tcPr>
            <w:tcW w:w="3420" w:type="dxa"/>
            <w:tcBorders>
              <w:right w:val="nil"/>
            </w:tcBorders>
            <w:vAlign w:val="center"/>
          </w:tcPr>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pPr>
        <w:spacing w:after="0" w:line="240" w:lineRule="auto"/>
        <w:rPr>
          <w:rFonts w:ascii="Times New Roman" w:hAnsi="Times New Roman" w:cs="Times New Roman"/>
          <w:sz w:val="24"/>
          <w:szCs w:val="24"/>
        </w:rPr>
      </w:pPr>
    </w:p>
    <w:p w:rsidR="001030C2" w:rsidRPr="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AFA Catcher Vessel </w:t>
      </w:r>
      <w:r w:rsidRPr="001030C2">
        <w:rPr>
          <w:rFonts w:ascii="Times New Roman" w:hAnsi="Times New Roman" w:cs="Times New Roman"/>
          <w:sz w:val="24"/>
          <w:szCs w:val="24"/>
        </w:rPr>
        <w:t>Intercooperative</w:t>
      </w:r>
      <w:r w:rsidRPr="001030C2">
        <w:rPr>
          <w:rFonts w:ascii="Times New Roman" w:hAnsi="Times New Roman" w:cs="Times New Roman"/>
          <w:sz w:val="24"/>
          <w:szCs w:val="24"/>
        </w:rPr>
        <w:t xml:space="preserve"> Report is a voluntary annual report requested by the Council; it is a summary of the nine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PSC caps, and triggers in the aggregate, not by individual cooperatives. </w:t>
      </w:r>
    </w:p>
    <w:p w:rsidR="001030C2" w:rsidRPr="001030C2" w:rsidP="001030C2">
      <w:pPr>
        <w:spacing w:after="0" w:line="240" w:lineRule="auto"/>
        <w:rPr>
          <w:rFonts w:ascii="Times New Roman" w:hAnsi="Times New Roman" w:cs="Times New Roman"/>
          <w:sz w:val="24"/>
          <w:szCs w:val="24"/>
        </w:rPr>
      </w:pPr>
    </w:p>
    <w:p w:rsidR="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Catcher Vessel </w:t>
      </w:r>
      <w:r w:rsidRPr="001030C2">
        <w:rPr>
          <w:rFonts w:ascii="Times New Roman" w:hAnsi="Times New Roman" w:cs="Times New Roman"/>
          <w:sz w:val="24"/>
          <w:szCs w:val="24"/>
        </w:rPr>
        <w:t>Intercooperative</w:t>
      </w:r>
      <w:r w:rsidRPr="001030C2">
        <w:rPr>
          <w:rFonts w:ascii="Times New Roman" w:hAnsi="Times New Roman" w:cs="Times New Roman"/>
          <w:sz w:val="24"/>
          <w:szCs w:val="24"/>
        </w:rPr>
        <w:t xml:space="preserve"> Report provides the Council and the public a simple means to evaluate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4F575B" w:rsidP="001030C2">
      <w:pPr>
        <w:spacing w:after="0" w:line="240" w:lineRule="auto"/>
        <w:rPr>
          <w:rFonts w:ascii="Times New Roman" w:hAnsi="Times New Roman" w:cs="Times New Roman"/>
          <w:sz w:val="24"/>
          <w:szCs w:val="24"/>
        </w:rPr>
      </w:pPr>
    </w:p>
    <w:p w:rsidR="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P="0035545F">
      <w:pPr>
        <w:spacing w:after="0" w:line="240" w:lineRule="auto"/>
        <w:jc w:val="center"/>
        <w:rPr>
          <w:rFonts w:ascii="Times New Roman" w:hAnsi="Times New Roman" w:cs="Times New Roman"/>
          <w:b/>
          <w:i/>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8B7840">
        <w:rPr>
          <w:rFonts w:ascii="Times New Roman" w:hAnsi="Times New Roman" w:cs="Times New Roman"/>
          <w:sz w:val="18"/>
          <w:szCs w:val="18"/>
        </w:rPr>
        <w:t>40</w:t>
      </w:r>
      <w:bookmarkStart w:id="0" w:name="_GoBack"/>
      <w:bookmarkEnd w:id="0"/>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r w:rsidRPr="00C83AD1">
        <w:rPr>
          <w:rFonts w:ascii="Times New Roman" w:hAnsi="Times New Roman" w:cs="Times New Roman"/>
          <w:sz w:val="18"/>
          <w:szCs w:val="18"/>
        </w:rPr>
        <w:t>P.O</w:t>
      </w:r>
      <w:r w:rsidRPr="00C83AD1">
        <w:rPr>
          <w:rFonts w:ascii="Times New Roman" w:hAnsi="Times New Roman" w:cs="Times New Roman"/>
          <w:sz w:val="18"/>
          <w:szCs w:val="18"/>
        </w:rPr>
        <w:t>. Box 21668, Juneau, AK 99802-1668.</w:t>
      </w:r>
    </w:p>
    <w:p w:rsidR="0035545F" w:rsidRPr="00C83AD1" w:rsidP="0035545F">
      <w:pPr>
        <w:spacing w:after="0" w:line="240" w:lineRule="auto"/>
        <w:rPr>
          <w:rFonts w:ascii="Times New Roman" w:hAnsi="Times New Roman" w:cs="Times New Roman"/>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Sect="00C25192">
      <w:footerReference w:type="default" r:id="rI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pPr>
              <w:pStyle w:val="Footer"/>
              <w:jc w:val="center"/>
            </w:pPr>
            <w:r>
              <w:t xml:space="preserve">AFA Inter-cooperative </w:t>
            </w:r>
            <w:r w:rsidR="004F575B">
              <w:t>Report</w:t>
            </w:r>
          </w:p>
          <w:p w:rsidR="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78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7840">
              <w:rPr>
                <w:b/>
                <w:bCs/>
                <w:noProof/>
              </w:rPr>
              <w:t>1</w:t>
            </w:r>
            <w:r>
              <w:rPr>
                <w:b/>
                <w:bCs/>
                <w:sz w:val="24"/>
                <w:szCs w:val="24"/>
              </w:rPr>
              <w:fldChar w:fldCharType="end"/>
            </w:r>
          </w:p>
        </w:sdtContent>
      </w:sdt>
    </w:sdtContent>
  </w:sdt>
  <w:p w:rsidR="00124F0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085CEF"/>
    <w:rsid w:val="001030C2"/>
    <w:rsid w:val="00124F07"/>
    <w:rsid w:val="00127EBC"/>
    <w:rsid w:val="001A74D2"/>
    <w:rsid w:val="001C7D2A"/>
    <w:rsid w:val="002030AA"/>
    <w:rsid w:val="00245316"/>
    <w:rsid w:val="002455EA"/>
    <w:rsid w:val="003326EA"/>
    <w:rsid w:val="0035545F"/>
    <w:rsid w:val="00392DA8"/>
    <w:rsid w:val="003A62B0"/>
    <w:rsid w:val="003B2E17"/>
    <w:rsid w:val="0040741D"/>
    <w:rsid w:val="0045371A"/>
    <w:rsid w:val="00481593"/>
    <w:rsid w:val="004E7085"/>
    <w:rsid w:val="004F575B"/>
    <w:rsid w:val="00561D9B"/>
    <w:rsid w:val="00566E97"/>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8B7840"/>
    <w:rsid w:val="00901DB7"/>
    <w:rsid w:val="0094579E"/>
    <w:rsid w:val="009E03F6"/>
    <w:rsid w:val="00A12254"/>
    <w:rsid w:val="00A50BAA"/>
    <w:rsid w:val="00A97B1F"/>
    <w:rsid w:val="00AC01BA"/>
    <w:rsid w:val="00B4369D"/>
    <w:rsid w:val="00B750F3"/>
    <w:rsid w:val="00BB3089"/>
    <w:rsid w:val="00BF27AE"/>
    <w:rsid w:val="00BF676A"/>
    <w:rsid w:val="00C11F42"/>
    <w:rsid w:val="00C15A56"/>
    <w:rsid w:val="00C22E24"/>
    <w:rsid w:val="00C245B6"/>
    <w:rsid w:val="00C25192"/>
    <w:rsid w:val="00C755AB"/>
    <w:rsid w:val="00C83AD1"/>
    <w:rsid w:val="00CF17FA"/>
    <w:rsid w:val="00D016E5"/>
    <w:rsid w:val="00D513F4"/>
    <w:rsid w:val="00DC035F"/>
    <w:rsid w:val="00E26F21"/>
    <w:rsid w:val="00E4479A"/>
    <w:rsid w:val="00E6333E"/>
    <w:rsid w:val="00F67E1F"/>
    <w:rsid w:val="00F7223C"/>
    <w:rsid w:val="00FB1580"/>
    <w:rsid w:val="00FE35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6A5BF9"/>
  <w15:docId w15:val="{387CBD07-BD78-441B-9392-CF71E201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43FA-CA73-4487-958F-31ADF717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2020-02-15T20:23:00Z</dcterms:created>
  <dcterms:modified xsi:type="dcterms:W3CDTF">2023-01-19T19:04:00Z</dcterms:modified>
</cp:coreProperties>
</file>