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252E" w:rsidRPr="007231D8" w:rsidP="00D4252E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="00D4252E" w:rsidRPr="007231D8" w:rsidP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299B" w:rsidRPr="007231D8" w:rsidP="00D4252E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="005A7E9A" w:rsidRPr="007231D8" w:rsidP="00D4252E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DBA" w:rsidRPr="007231D8" w:rsidP="00D4252E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299B" w:rsidRPr="007231D8" w:rsidP="00D4252E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703F" w:rsidRPr="007231D8" w:rsidP="5B64397A" w14:paraId="00246F64" w14:textId="7F870AE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28310590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</w:t>
      </w:r>
      <w:r w:rsidRPr="28310590" w:rsidR="09B77DA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21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independent estimates of population living in housing units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 202</w:t>
      </w:r>
      <w:r w:rsidRPr="28310590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1302" w:rsidRPr="007231D8" w:rsidP="00D4252E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1E3E" w:rsidRPr="007231D8" w:rsidP="00D4252E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="00EA299B" w:rsidRPr="007231D8" w:rsidP="00D4252E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7E9A" w:rsidRPr="007231D8" w:rsidP="00D4252E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A299B" w:rsidRPr="007231D8" w:rsidP="00D4252E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2EF81118" w14:textId="669C44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adjustment to control the weights to the occupied housing unit counts using the ACS </w:t>
      </w:r>
      <w:r w:rsidRPr="28310590" w:rsidR="00E522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occupied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housing unit estimates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the </w:t>
      </w:r>
      <w:r w:rsidRPr="28310590" w:rsidR="79C880DD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28310590" w:rsidR="304CC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8310590" w:rsidR="00A07F87">
        <w:rPr>
          <w:rFonts w:ascii="Times New Roman" w:hAnsi="Times New Roman" w:cs="Times New Roman"/>
          <w:color w:val="000000" w:themeColor="text1"/>
          <w:sz w:val="24"/>
          <w:szCs w:val="24"/>
        </w:rPr>
        <w:t>estimates</w:t>
      </w:r>
      <w:r w:rsidRPr="28310590" w:rsidR="005A1E3E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</w:p>
    <w:p w:rsidR="00164E44" w:rsidRPr="007231D8" w:rsidP="00D4252E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64E44" w:rsidRPr="007231D8" w:rsidP="00D4252E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="00EA299B" w:rsidRPr="007231D8" w:rsidP="00D4252E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958" w:rsidRPr="007231D8" w:rsidP="00D4252E" w14:paraId="13A51648" w14:textId="6B400C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two-step </w:t>
      </w:r>
      <w:r w:rsidRPr="28310590" w:rsidR="00976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iterative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raking procedure raking the demographics of the interviewed persons to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distributions and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/age/sex </w:t>
      </w:r>
      <w:r w:rsidRPr="28310590" w:rsidR="00884F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population 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distributions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 that the 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attainment 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adjustments will be applied 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as the first step</w:t>
      </w:r>
      <w:r w:rsidRPr="28310590" w:rsidR="2F5F1E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raking procedure and the r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 w:rsidRPr="28310590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/ethnicity</w:t>
      </w:r>
      <w:r w:rsidRPr="28310590" w:rsidR="00835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adjustment</w:t>
      </w:r>
      <w:r w:rsidRPr="28310590" w:rsidR="00F845F3">
        <w:rPr>
          <w:rFonts w:ascii="Times New Roman" w:hAnsi="Times New Roman" w:cs="Times New Roman"/>
          <w:color w:val="000000" w:themeColor="text1"/>
          <w:sz w:val="24"/>
          <w:szCs w:val="24"/>
        </w:rPr>
        <w:t>s will be the second step</w:t>
      </w:r>
      <w:r w:rsidRPr="28310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299B" w:rsidRPr="007231D8" w:rsidP="00D4252E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01F0" w:rsidRPr="007231D8" w:rsidP="00DE0815" w14:paraId="0655647A" w14:textId="628E5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sectPr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99" w:rsidRPr="002C6599" w14:paraId="00885FAD" w14:textId="34E6F2D2">
    <w:pPr>
      <w:pStyle w:val="Header"/>
      <w:rPr>
        <w:rFonts w:ascii="Times New Roman" w:hAnsi="Times New Roman" w:cs="Times New Roman"/>
        <w:sz w:val="24"/>
        <w:szCs w:val="24"/>
      </w:rPr>
    </w:pPr>
    <w:r w:rsidRPr="002C6599">
      <w:rPr>
        <w:rFonts w:ascii="Times New Roman" w:hAnsi="Times New Roman" w:cs="Times New Roman"/>
        <w:sz w:val="24"/>
        <w:szCs w:val="24"/>
      </w:rPr>
      <w:t>Household Pulse Survey Phase 3.</w:t>
    </w:r>
    <w:r w:rsidR="0078787F">
      <w:rPr>
        <w:rFonts w:ascii="Times New Roman" w:hAnsi="Times New Roman" w:cs="Times New Roman"/>
        <w:sz w:val="24"/>
        <w:szCs w:val="24"/>
      </w:rPr>
      <w:t>6</w:t>
    </w:r>
  </w:p>
  <w:p w:rsidR="00D4252E" w14:paraId="2AD6EA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583259"/>
    <w:multiLevelType w:val="hybridMultilevel"/>
    <w:tmpl w:val="6CBA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E08DD"/>
    <w:multiLevelType w:val="hybridMultilevel"/>
    <w:tmpl w:val="D2868A00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864F3"/>
    <w:rsid w:val="001C6886"/>
    <w:rsid w:val="001E6508"/>
    <w:rsid w:val="00236328"/>
    <w:rsid w:val="00246636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643782"/>
    <w:rsid w:val="007231D8"/>
    <w:rsid w:val="00774436"/>
    <w:rsid w:val="00774FFA"/>
    <w:rsid w:val="007866B5"/>
    <w:rsid w:val="0078787F"/>
    <w:rsid w:val="007B61D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DE0815"/>
    <w:rsid w:val="00E20C01"/>
    <w:rsid w:val="00E522EC"/>
    <w:rsid w:val="00E92849"/>
    <w:rsid w:val="00EA299B"/>
    <w:rsid w:val="00F73449"/>
    <w:rsid w:val="00F845F3"/>
    <w:rsid w:val="09B77DA6"/>
    <w:rsid w:val="0BCA0B42"/>
    <w:rsid w:val="159D8663"/>
    <w:rsid w:val="20A7F403"/>
    <w:rsid w:val="28310590"/>
    <w:rsid w:val="2F5F1EFF"/>
    <w:rsid w:val="304CC37C"/>
    <w:rsid w:val="32DEA34D"/>
    <w:rsid w:val="3F27305F"/>
    <w:rsid w:val="5B64397A"/>
    <w:rsid w:val="71AAB800"/>
    <w:rsid w:val="79C880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39342-491E-4B97-873F-785BF7D96DEE}">
  <ds:schemaRefs/>
</ds:datastoreItem>
</file>

<file path=customXml/itemProps2.xml><?xml version="1.0" encoding="utf-8"?>
<ds:datastoreItem xmlns:ds="http://schemas.openxmlformats.org/officeDocument/2006/customXml" ds:itemID="{E5765B39-17E4-431F-80C7-D1EC1F19F25A}">
  <ds:schemaRefs/>
</ds:datastoreItem>
</file>

<file path=customXml/itemProps3.xml><?xml version="1.0" encoding="utf-8"?>
<ds:datastoreItem xmlns:ds="http://schemas.openxmlformats.org/officeDocument/2006/customXml" ds:itemID="{156294C6-40B9-4C64-8AC3-5CD703591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>Bureau of the Census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Hornick (CENSUS/DSMD FED)</dc:creator>
  <cp:lastModifiedBy>Cassandra Logan (CENSUS/ADDP FED)</cp:lastModifiedBy>
  <cp:revision>3</cp:revision>
  <dcterms:created xsi:type="dcterms:W3CDTF">2022-10-20T17:54:00Z</dcterms:created>
  <dcterms:modified xsi:type="dcterms:W3CDTF">2022-10-20T18:05:00Z</dcterms:modified>
</cp:coreProperties>
</file>