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57E8" w:rsidP="002957E8" w:rsidRDefault="005E3C83" w14:paraId="4223CC76" w14:textId="2BF4FEC3">
      <w:pPr>
        <w:jc w:val="center"/>
        <w:rPr>
          <w:b/>
        </w:rPr>
      </w:pPr>
      <w:r>
        <w:rPr>
          <w:b/>
        </w:rPr>
        <w:t>Change Request for</w:t>
      </w:r>
    </w:p>
    <w:p w:rsidR="00E201C6" w:rsidP="00E201C6" w:rsidRDefault="00E201C6" w14:paraId="22129EE4" w14:textId="55739E89">
      <w:pPr>
        <w:jc w:val="center"/>
        <w:rPr>
          <w:b/>
        </w:rPr>
      </w:pPr>
    </w:p>
    <w:p w:rsidRPr="00B90C2F" w:rsidR="00E201C6" w:rsidP="00E201C6" w:rsidRDefault="00E201C6" w14:paraId="60A61C8D" w14:textId="77777777">
      <w:pPr>
        <w:pStyle w:val="Heading1"/>
        <w:tabs>
          <w:tab w:val="left" w:pos="8010"/>
        </w:tabs>
        <w:jc w:val="center"/>
        <w:rPr>
          <w:kern w:val="0"/>
          <w:szCs w:val="24"/>
        </w:rPr>
      </w:pPr>
      <w:bookmarkStart w:name="_Hlk59516661" w:id="0"/>
      <w:bookmarkStart w:name="_Hlk86677824" w:id="1"/>
      <w:r w:rsidRPr="00B90C2F">
        <w:rPr>
          <w:kern w:val="0"/>
          <w:szCs w:val="24"/>
        </w:rPr>
        <w:t xml:space="preserve">REQUIREMENT FOR PROOF OF COVID-19 VACCINATION FOR </w:t>
      </w:r>
      <w:r>
        <w:rPr>
          <w:kern w:val="0"/>
          <w:szCs w:val="24"/>
        </w:rPr>
        <w:t>NON</w:t>
      </w:r>
      <w:r w:rsidRPr="00B90C2F">
        <w:rPr>
          <w:kern w:val="0"/>
          <w:szCs w:val="24"/>
        </w:rPr>
        <w:t xml:space="preserve">CITIZEN, NONIMMIGRANT AIR PASSENGERS ARRIVING </w:t>
      </w:r>
      <w:proofErr w:type="gramStart"/>
      <w:r w:rsidRPr="00B90C2F">
        <w:rPr>
          <w:kern w:val="0"/>
          <w:szCs w:val="24"/>
        </w:rPr>
        <w:t>INTO</w:t>
      </w:r>
      <w:proofErr w:type="gramEnd"/>
      <w:r w:rsidRPr="00B90C2F">
        <w:rPr>
          <w:kern w:val="0"/>
          <w:szCs w:val="24"/>
        </w:rPr>
        <w:t xml:space="preserve"> THE UNITED STATES FROM A FOREIGN COUNTRY</w:t>
      </w:r>
    </w:p>
    <w:bookmarkEnd w:id="0"/>
    <w:bookmarkEnd w:id="1"/>
    <w:p w:rsidRPr="00C61FA5" w:rsidR="005E3C83" w:rsidP="002957E8" w:rsidRDefault="005E3C83" w14:paraId="73AB4509" w14:textId="178893A6">
      <w:pPr>
        <w:jc w:val="center"/>
        <w:rPr>
          <w:b/>
        </w:rPr>
      </w:pPr>
    </w:p>
    <w:p w:rsidRPr="00C61FA5" w:rsidR="002957E8" w:rsidP="002957E8" w:rsidRDefault="002957E8" w14:paraId="72679E7C" w14:textId="0A98D779">
      <w:pPr>
        <w:jc w:val="center"/>
        <w:rPr>
          <w:b/>
        </w:rPr>
      </w:pPr>
      <w:r w:rsidRPr="00C61FA5">
        <w:rPr>
          <w:b/>
        </w:rPr>
        <w:t>(OMB Control No. 0920-</w:t>
      </w:r>
      <w:r w:rsidR="00E201C6">
        <w:rPr>
          <w:b/>
        </w:rPr>
        <w:t>1318</w:t>
      </w:r>
      <w:r w:rsidRPr="00C61FA5">
        <w:rPr>
          <w:b/>
        </w:rPr>
        <w:t>)</w:t>
      </w:r>
    </w:p>
    <w:p w:rsidRPr="00285FD5" w:rsidR="000C6D41" w:rsidP="000C6D41" w:rsidRDefault="000C6D41" w14:paraId="158EEA6C" w14:textId="43807E5F">
      <w:pPr>
        <w:jc w:val="center"/>
        <w:rPr>
          <w:b/>
        </w:rPr>
      </w:pPr>
      <w:r>
        <w:rPr>
          <w:b/>
        </w:rPr>
        <w:t>Expir</w:t>
      </w:r>
      <w:r w:rsidR="005E3C83">
        <w:rPr>
          <w:b/>
        </w:rPr>
        <w:t xml:space="preserve">ation Date: </w:t>
      </w:r>
      <w:r w:rsidR="00E40596">
        <w:rPr>
          <w:b/>
        </w:rPr>
        <w:t>12</w:t>
      </w:r>
      <w:r w:rsidR="00CF5D7B">
        <w:rPr>
          <w:b/>
        </w:rPr>
        <w:t>/</w:t>
      </w:r>
      <w:r w:rsidR="00E40596">
        <w:rPr>
          <w:b/>
        </w:rPr>
        <w:t>31</w:t>
      </w:r>
      <w:r w:rsidR="00B7522E">
        <w:rPr>
          <w:b/>
        </w:rPr>
        <w:t>/2022</w:t>
      </w:r>
    </w:p>
    <w:p w:rsidR="00021450" w:rsidP="00021450" w:rsidRDefault="00021450" w14:paraId="2A58DA3B" w14:textId="77777777">
      <w:pPr>
        <w:rPr>
          <w:rFonts w:eastAsiaTheme="minorEastAsia"/>
          <w:b/>
        </w:rPr>
      </w:pPr>
    </w:p>
    <w:p w:rsidR="00021450" w:rsidP="00021450" w:rsidRDefault="00021450" w14:paraId="2DB8D69C" w14:textId="77777777">
      <w:pPr>
        <w:rPr>
          <w:b/>
        </w:rPr>
      </w:pPr>
    </w:p>
    <w:p w:rsidR="00987051" w:rsidP="00782E0A" w:rsidRDefault="00987051" w14:paraId="6346D96D" w14:textId="0AA9703C">
      <w:pPr>
        <w:rPr>
          <w:b/>
        </w:rPr>
      </w:pPr>
    </w:p>
    <w:p w:rsidR="00B03C41" w:rsidP="00782E0A" w:rsidRDefault="00B03C41" w14:paraId="21435D3B" w14:textId="305C5316">
      <w:pPr>
        <w:rPr>
          <w:b/>
        </w:rPr>
      </w:pPr>
    </w:p>
    <w:p w:rsidR="00B03C41" w:rsidP="00782E0A" w:rsidRDefault="00B03C41" w14:paraId="60EC44BD" w14:textId="6315E704">
      <w:pPr>
        <w:rPr>
          <w:b/>
        </w:rPr>
      </w:pPr>
    </w:p>
    <w:p w:rsidR="00B03C41" w:rsidP="00782E0A" w:rsidRDefault="00B03C41" w14:paraId="5A4C74EB" w14:textId="422E4DDD">
      <w:pPr>
        <w:rPr>
          <w:b/>
        </w:rPr>
      </w:pPr>
    </w:p>
    <w:p w:rsidR="00B03C41" w:rsidP="00782E0A" w:rsidRDefault="00B03C41" w14:paraId="056DDFBF" w14:textId="632D484C">
      <w:pPr>
        <w:rPr>
          <w:b/>
        </w:rPr>
      </w:pPr>
    </w:p>
    <w:p w:rsidR="00B03C41" w:rsidP="00782E0A" w:rsidRDefault="00B03C41" w14:paraId="5B3B885D" w14:textId="15EB4230">
      <w:pPr>
        <w:rPr>
          <w:b/>
        </w:rPr>
      </w:pPr>
    </w:p>
    <w:p w:rsidR="00B03C41" w:rsidP="00782E0A" w:rsidRDefault="00B03C41" w14:paraId="7D56DC36" w14:textId="084B0D57">
      <w:pPr>
        <w:rPr>
          <w:b/>
        </w:rPr>
      </w:pPr>
    </w:p>
    <w:p w:rsidR="00B03C41" w:rsidP="00782E0A" w:rsidRDefault="00B03C41" w14:paraId="424B70B0" w14:textId="7FDF3E61">
      <w:pPr>
        <w:rPr>
          <w:b/>
        </w:rPr>
      </w:pPr>
    </w:p>
    <w:p w:rsidR="00B03C41" w:rsidP="00782E0A" w:rsidRDefault="00B03C41" w14:paraId="3268F943" w14:textId="002F5A15">
      <w:pPr>
        <w:rPr>
          <w:b/>
        </w:rPr>
      </w:pPr>
    </w:p>
    <w:p w:rsidR="00B03C41" w:rsidP="00782E0A" w:rsidRDefault="00B03C41" w14:paraId="339F89D5" w14:textId="0A777EAF">
      <w:pPr>
        <w:rPr>
          <w:b/>
        </w:rPr>
      </w:pPr>
    </w:p>
    <w:p w:rsidR="00B03C41" w:rsidP="00782E0A" w:rsidRDefault="00B03C41" w14:paraId="2543BA52" w14:textId="324F9EDA">
      <w:pPr>
        <w:rPr>
          <w:b/>
        </w:rPr>
      </w:pPr>
    </w:p>
    <w:p w:rsidR="00B03C41" w:rsidP="00782E0A" w:rsidRDefault="00B03C41" w14:paraId="338DDA7A" w14:textId="77777777">
      <w:pPr>
        <w:rPr>
          <w:b/>
        </w:rPr>
      </w:pPr>
    </w:p>
    <w:p w:rsidR="00B03C41" w:rsidP="00782E0A" w:rsidRDefault="00B03C41" w14:paraId="6C38750B" w14:textId="4CA23B81">
      <w:pPr>
        <w:rPr>
          <w:b/>
        </w:rPr>
      </w:pPr>
    </w:p>
    <w:p w:rsidR="00F726BF" w:rsidP="00782E0A" w:rsidRDefault="00F726BF" w14:paraId="06D1A02E" w14:textId="32FAAFCC">
      <w:pPr>
        <w:rPr>
          <w:b/>
        </w:rPr>
      </w:pPr>
    </w:p>
    <w:p w:rsidR="00F726BF" w:rsidP="00782E0A" w:rsidRDefault="00F726BF" w14:paraId="5636E998" w14:textId="13AC46CF">
      <w:pPr>
        <w:rPr>
          <w:b/>
        </w:rPr>
      </w:pPr>
    </w:p>
    <w:p w:rsidR="00F726BF" w:rsidP="00782E0A" w:rsidRDefault="00F726BF" w14:paraId="53253DD4" w14:textId="56C1C48F">
      <w:pPr>
        <w:rPr>
          <w:b/>
        </w:rPr>
      </w:pPr>
    </w:p>
    <w:p w:rsidR="00F726BF" w:rsidP="00782E0A" w:rsidRDefault="00F726BF" w14:paraId="629E73EB" w14:textId="73D1F3A2">
      <w:pPr>
        <w:rPr>
          <w:b/>
        </w:rPr>
      </w:pPr>
    </w:p>
    <w:p w:rsidR="00F726BF" w:rsidP="00782E0A" w:rsidRDefault="00F726BF" w14:paraId="587C71F4" w14:textId="392C9141">
      <w:pPr>
        <w:rPr>
          <w:b/>
        </w:rPr>
      </w:pPr>
    </w:p>
    <w:p w:rsidR="00F726BF" w:rsidP="00782E0A" w:rsidRDefault="00F726BF" w14:paraId="7DCD4EDD" w14:textId="485775D6">
      <w:pPr>
        <w:rPr>
          <w:b/>
        </w:rPr>
      </w:pPr>
    </w:p>
    <w:p w:rsidR="00F726BF" w:rsidP="00782E0A" w:rsidRDefault="00F726BF" w14:paraId="5E506ED4" w14:textId="4EB89DEC">
      <w:pPr>
        <w:rPr>
          <w:b/>
        </w:rPr>
      </w:pPr>
    </w:p>
    <w:p w:rsidR="00F726BF" w:rsidP="00782E0A" w:rsidRDefault="00F726BF" w14:paraId="1B8F3796" w14:textId="77777777">
      <w:pPr>
        <w:rPr>
          <w:b/>
        </w:rPr>
      </w:pPr>
    </w:p>
    <w:p w:rsidR="00B03C41" w:rsidP="00782E0A" w:rsidRDefault="00B03C41" w14:paraId="0C9A6E78" w14:textId="1B8CA9F1">
      <w:pPr>
        <w:rPr>
          <w:b/>
        </w:rPr>
      </w:pPr>
    </w:p>
    <w:p w:rsidR="00B03C41" w:rsidP="00782E0A" w:rsidRDefault="00B03C41" w14:paraId="7E604CCD" w14:textId="4F6F54E6">
      <w:pPr>
        <w:rPr>
          <w:b/>
        </w:rPr>
      </w:pPr>
    </w:p>
    <w:p w:rsidR="00B03C41" w:rsidP="00782E0A" w:rsidRDefault="00B03C41" w14:paraId="7D18E247" w14:textId="04831AB3">
      <w:pPr>
        <w:rPr>
          <w:b/>
        </w:rPr>
      </w:pPr>
    </w:p>
    <w:p w:rsidR="00B03C41" w:rsidP="00782E0A" w:rsidRDefault="00B03C41" w14:paraId="34A3EEB1" w14:textId="1008BD23">
      <w:pPr>
        <w:rPr>
          <w:b/>
        </w:rPr>
      </w:pPr>
    </w:p>
    <w:p w:rsidR="00B03C41" w:rsidP="00782E0A" w:rsidRDefault="00B03C41" w14:paraId="3A4C97E5" w14:textId="276BFE2A">
      <w:pPr>
        <w:rPr>
          <w:b/>
        </w:rPr>
      </w:pPr>
    </w:p>
    <w:p w:rsidRPr="000C5EF1" w:rsidR="00B03C41" w:rsidP="00782E0A" w:rsidRDefault="00B03C41" w14:paraId="6733B067" w14:textId="77777777">
      <w:pPr>
        <w:rPr>
          <w:b/>
        </w:rPr>
      </w:pPr>
    </w:p>
    <w:p w:rsidRPr="000C5EF1" w:rsidR="00782E0A" w:rsidP="00782E0A" w:rsidRDefault="00782E0A" w14:paraId="30102841" w14:textId="77777777">
      <w:pPr>
        <w:rPr>
          <w:b/>
        </w:rPr>
      </w:pPr>
    </w:p>
    <w:p w:rsidRPr="00C61FA5" w:rsidR="00E201C6" w:rsidP="00E201C6" w:rsidRDefault="00E201C6" w14:paraId="6EAD21FA" w14:textId="77777777">
      <w:pPr>
        <w:outlineLvl w:val="0"/>
        <w:rPr>
          <w:b/>
        </w:rPr>
      </w:pPr>
      <w:bookmarkStart w:name="_Toc334782571" w:id="2"/>
      <w:bookmarkStart w:name="_Toc428877068" w:id="3"/>
      <w:bookmarkStart w:name="_Toc59888394" w:id="4"/>
      <w:r w:rsidRPr="00C61FA5">
        <w:rPr>
          <w:b/>
        </w:rPr>
        <w:t>Contact:</w:t>
      </w:r>
      <w:bookmarkEnd w:id="2"/>
      <w:bookmarkEnd w:id="3"/>
      <w:bookmarkEnd w:id="4"/>
    </w:p>
    <w:p w:rsidR="00E201C6" w:rsidP="00E201C6" w:rsidRDefault="00DD4600" w14:paraId="02FD70CE" w14:textId="1C0F8771">
      <w:pPr>
        <w:pStyle w:val="NoSpacing"/>
      </w:pPr>
      <w:r>
        <w:t>Amber Stolp</w:t>
      </w:r>
    </w:p>
    <w:p w:rsidR="00E201C6" w:rsidP="00E201C6" w:rsidRDefault="00E201C6" w14:paraId="4FDD4169" w14:textId="77777777">
      <w:pPr>
        <w:pStyle w:val="NoSpacing"/>
      </w:pPr>
      <w:r>
        <w:t xml:space="preserve">National Center for Emerging and Zoonotic Infectious Diseases </w:t>
      </w:r>
    </w:p>
    <w:p w:rsidR="00E201C6" w:rsidP="00E201C6" w:rsidRDefault="00E201C6" w14:paraId="76234A49" w14:textId="77777777">
      <w:pPr>
        <w:pStyle w:val="NoSpacing"/>
      </w:pPr>
      <w:r>
        <w:t xml:space="preserve">Centers for Disease Control and Prevention </w:t>
      </w:r>
    </w:p>
    <w:p w:rsidR="00E201C6" w:rsidP="00E201C6" w:rsidRDefault="00E201C6" w14:paraId="42E5CE00" w14:textId="77777777">
      <w:pPr>
        <w:pStyle w:val="NoSpacing"/>
      </w:pPr>
      <w:r>
        <w:t xml:space="preserve">1600 Clifton Road, NE </w:t>
      </w:r>
    </w:p>
    <w:p w:rsidR="00E201C6" w:rsidP="00E201C6" w:rsidRDefault="00E201C6" w14:paraId="051CBD08" w14:textId="77777777">
      <w:pPr>
        <w:pStyle w:val="NoSpacing"/>
      </w:pPr>
      <w:r>
        <w:t xml:space="preserve">Atlanta, Georgia 30333 </w:t>
      </w:r>
    </w:p>
    <w:p w:rsidRPr="00C61FA5" w:rsidR="00E201C6" w:rsidP="00E201C6" w:rsidRDefault="00E201C6" w14:paraId="3BFE2471" w14:textId="1A90B204">
      <w:pPr>
        <w:pStyle w:val="NoSpacing"/>
      </w:pPr>
      <w:r>
        <w:t xml:space="preserve">Email: </w:t>
      </w:r>
      <w:r w:rsidR="00DD4600">
        <w:t>wmg9</w:t>
      </w:r>
      <w:r w:rsidRPr="00CA2110">
        <w:t>@cdc.gov</w:t>
      </w:r>
    </w:p>
    <w:p w:rsidRPr="000C5EF1" w:rsidR="00782E0A" w:rsidP="00782E0A" w:rsidRDefault="00782E0A" w14:paraId="1E3705A4" w14:textId="77777777">
      <w:pPr>
        <w:tabs>
          <w:tab w:val="center" w:pos="4680"/>
        </w:tabs>
        <w:autoSpaceDE w:val="0"/>
        <w:autoSpaceDN w:val="0"/>
        <w:adjustRightInd w:val="0"/>
        <w:rPr>
          <w:noProof/>
        </w:rPr>
      </w:pPr>
      <w:r w:rsidRPr="000C5EF1">
        <w:rPr>
          <w:noProof/>
        </w:rPr>
        <w:tab/>
      </w:r>
    </w:p>
    <w:p w:rsidRPr="000C5EF1" w:rsidR="00782E0A" w:rsidP="00782E0A" w:rsidRDefault="00782E0A" w14:paraId="3FE0258B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</w:pPr>
      <w:r w:rsidRPr="000C5EF1">
        <w:rPr>
          <w:u w:val="single"/>
        </w:rPr>
        <w:t xml:space="preserve"> </w:t>
      </w:r>
    </w:p>
    <w:p w:rsidRPr="000C5EF1" w:rsidR="00782E0A" w:rsidP="00782E0A" w:rsidRDefault="00782E0A" w14:paraId="150D0B7B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u w:val="single"/>
        </w:rPr>
      </w:pPr>
    </w:p>
    <w:p w:rsidRPr="000C5EF1" w:rsidR="00782E0A" w:rsidP="00782E0A" w:rsidRDefault="00782E0A" w14:paraId="307E3A30" w14:textId="5BCFBE23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</w:pPr>
      <w:r w:rsidRPr="000C5EF1">
        <w:rPr>
          <w:b/>
        </w:rPr>
        <w:t>Submission Date:</w:t>
      </w:r>
      <w:r w:rsidRPr="000C5EF1">
        <w:t xml:space="preserve"> </w:t>
      </w:r>
      <w:r w:rsidR="00283CEB">
        <w:t xml:space="preserve">June </w:t>
      </w:r>
      <w:r w:rsidR="00F726BF">
        <w:t>22</w:t>
      </w:r>
      <w:r w:rsidR="00B7522E">
        <w:t>, 2022</w:t>
      </w:r>
    </w:p>
    <w:p w:rsidRPr="000C5EF1" w:rsidR="00782E0A" w:rsidRDefault="00782E0A" w14:paraId="390D587A" w14:textId="77777777"/>
    <w:p w:rsidRPr="000C5EF1" w:rsidR="00782E0A" w:rsidP="00782E0A" w:rsidRDefault="00782E0A" w14:paraId="3B6EF1E2" w14:textId="735A65D1">
      <w:pPr>
        <w:autoSpaceDE w:val="0"/>
        <w:autoSpaceDN w:val="0"/>
        <w:adjustRightInd w:val="0"/>
        <w:rPr>
          <w:color w:val="000000"/>
        </w:rPr>
      </w:pPr>
      <w:r w:rsidRPr="000C5EF1">
        <w:rPr>
          <w:b/>
          <w:color w:val="000000"/>
          <w:u w:val="single"/>
        </w:rPr>
        <w:t xml:space="preserve">Circumstances of </w:t>
      </w:r>
      <w:r w:rsidR="00B27555">
        <w:rPr>
          <w:b/>
          <w:color w:val="000000"/>
          <w:u w:val="single"/>
        </w:rPr>
        <w:t>C</w:t>
      </w:r>
      <w:r w:rsidR="005A3A7E">
        <w:rPr>
          <w:b/>
          <w:color w:val="000000"/>
          <w:u w:val="single"/>
        </w:rPr>
        <w:t>hange Request for OMB 0920-</w:t>
      </w:r>
      <w:r w:rsidR="00D0120F">
        <w:rPr>
          <w:b/>
          <w:color w:val="000000"/>
          <w:u w:val="single"/>
        </w:rPr>
        <w:t>1318</w:t>
      </w:r>
    </w:p>
    <w:p w:rsidRPr="000C5EF1" w:rsidR="00782E0A" w:rsidRDefault="00782E0A" w14:paraId="2A42307D" w14:textId="77777777"/>
    <w:p w:rsidRPr="00232CE6" w:rsidR="00177C07" w:rsidP="00E201C6" w:rsidRDefault="00396256" w14:paraId="682C2EF4" w14:textId="4BBE376E">
      <w:r>
        <w:t>The Centers for Disease Control and Prevention (CDC), Division of Global Migration and Quarantine (</w:t>
      </w:r>
      <w:r w:rsidRPr="00F869A7">
        <w:t xml:space="preserve">DGMQ) requests </w:t>
      </w:r>
      <w:r w:rsidRPr="00F869A7" w:rsidR="003F17AA">
        <w:rPr>
          <w:bCs/>
        </w:rPr>
        <w:t>nonmaterial/non-substantive</w:t>
      </w:r>
      <w:r w:rsidRPr="00F869A7">
        <w:t xml:space="preserve"> </w:t>
      </w:r>
      <w:r w:rsidR="008E758A">
        <w:t xml:space="preserve">changes to </w:t>
      </w:r>
      <w:r w:rsidRPr="00F869A7">
        <w:t>the currently approved Information Collection Request:</w:t>
      </w:r>
      <w:r w:rsidRPr="00F869A7" w:rsidR="00E201C6">
        <w:t xml:space="preserve"> </w:t>
      </w:r>
      <w:r w:rsidRPr="008E758A" w:rsidR="00E201C6">
        <w:rPr>
          <w:i/>
          <w:iCs/>
        </w:rPr>
        <w:t xml:space="preserve">Requirement </w:t>
      </w:r>
      <w:proofErr w:type="gramStart"/>
      <w:r w:rsidRPr="008E758A" w:rsidR="00E201C6">
        <w:rPr>
          <w:i/>
          <w:iCs/>
        </w:rPr>
        <w:t>For</w:t>
      </w:r>
      <w:proofErr w:type="gramEnd"/>
      <w:r w:rsidRPr="008E758A" w:rsidR="00E201C6">
        <w:rPr>
          <w:i/>
          <w:iCs/>
        </w:rPr>
        <w:t xml:space="preserve"> Proof Of Covid-19 Vaccination For Noncitizen, Nonimmigrant Air Passengers Arriving Into The United States From A Foreign Country</w:t>
      </w:r>
      <w:r w:rsidRPr="00F869A7" w:rsidR="002C0A03">
        <w:t xml:space="preserve"> (OMB </w:t>
      </w:r>
      <w:r w:rsidRPr="00232CE6" w:rsidR="002C0A03">
        <w:t>Control 0920-1318)</w:t>
      </w:r>
      <w:r w:rsidRPr="00232CE6" w:rsidR="00177C07">
        <w:t>.</w:t>
      </w:r>
    </w:p>
    <w:p w:rsidRPr="00232CE6" w:rsidR="002C0A03" w:rsidP="002C0A03" w:rsidRDefault="002C0A03" w14:paraId="1298E1C0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:rsidR="00924A17" w:rsidP="00F726BF" w:rsidRDefault="00924A17" w14:paraId="0DB8E083" w14:textId="078E3A34">
      <w:pPr>
        <w:pStyle w:val="paragraph"/>
        <w:textAlignment w:val="baseline"/>
        <w:rPr>
          <w:rStyle w:val="normaltextrun"/>
        </w:rPr>
      </w:pPr>
      <w:r w:rsidRPr="00924A17">
        <w:rPr>
          <w:rStyle w:val="normaltextrun"/>
          <w:b/>
          <w:bCs/>
          <w:u w:val="single"/>
        </w:rPr>
        <w:t>Background:</w:t>
      </w:r>
      <w:r>
        <w:rPr>
          <w:rStyle w:val="normaltextrun"/>
        </w:rPr>
        <w:t xml:space="preserve"> </w:t>
      </w:r>
      <w:r w:rsidR="00084E56">
        <w:rPr>
          <w:rStyle w:val="normaltextrun"/>
        </w:rPr>
        <w:t xml:space="preserve">CDC </w:t>
      </w:r>
      <w:r w:rsidR="00F726BF">
        <w:rPr>
          <w:rStyle w:val="normaltextrun"/>
        </w:rPr>
        <w:t xml:space="preserve">submitted an emergency revision request to OMB Control #0920-0134 on June 11, </w:t>
      </w:r>
      <w:proofErr w:type="gramStart"/>
      <w:r w:rsidR="00F726BF">
        <w:rPr>
          <w:rStyle w:val="normaltextrun"/>
        </w:rPr>
        <w:t>2022</w:t>
      </w:r>
      <w:proofErr w:type="gramEnd"/>
      <w:r w:rsidR="00F726BF">
        <w:rPr>
          <w:rStyle w:val="normaltextrun"/>
        </w:rPr>
        <w:t xml:space="preserve"> to remove </w:t>
      </w:r>
      <w:r>
        <w:rPr>
          <w:rStyle w:val="normaltextrun"/>
        </w:rPr>
        <w:t xml:space="preserve">anything related to the rescinded requirement for air passengers to show a negative COVID-19 test or documentation of recovery from the attestation. The information collection request is currently approved until December 31, 2022. </w:t>
      </w:r>
    </w:p>
    <w:p w:rsidRPr="00C7450B" w:rsidR="00924A17" w:rsidP="00F726BF" w:rsidRDefault="00924A17" w14:paraId="38E652EC" w14:textId="04D75CA0">
      <w:pPr>
        <w:pStyle w:val="paragraph"/>
        <w:textAlignment w:val="baseline"/>
      </w:pPr>
      <w:r w:rsidRPr="00924A17">
        <w:rPr>
          <w:rStyle w:val="normaltextrun"/>
          <w:b/>
          <w:bCs/>
          <w:u w:val="single"/>
        </w:rPr>
        <w:t>Change Request:</w:t>
      </w:r>
      <w:r>
        <w:rPr>
          <w:rStyle w:val="normaltextrun"/>
        </w:rPr>
        <w:t xml:space="preserve"> CDC has been told by the Office of General Counsel that the Privacy Act Statement at the end of the attestation should </w:t>
      </w:r>
      <w:r w:rsidR="00CF5D7B">
        <w:rPr>
          <w:rStyle w:val="normaltextrun"/>
        </w:rPr>
        <w:t xml:space="preserve">have </w:t>
      </w:r>
      <w:r>
        <w:rPr>
          <w:rStyle w:val="normaltextrun"/>
        </w:rPr>
        <w:t>be</w:t>
      </w:r>
      <w:r w:rsidR="00CF5D7B">
        <w:rPr>
          <w:rStyle w:val="normaltextrun"/>
        </w:rPr>
        <w:t>en</w:t>
      </w:r>
      <w:r>
        <w:rPr>
          <w:rStyle w:val="normaltextrun"/>
        </w:rPr>
        <w:t xml:space="preserve"> removed </w:t>
      </w:r>
      <w:r w:rsidR="00CF5D7B">
        <w:rPr>
          <w:rStyle w:val="normaltextrun"/>
        </w:rPr>
        <w:t xml:space="preserve">for the revised attestation that was submitted on June 11, 2022. This is because the Privacy Act </w:t>
      </w:r>
      <w:r>
        <w:rPr>
          <w:rStyle w:val="normaltextrun"/>
        </w:rPr>
        <w:t xml:space="preserve">only applies to U.S. </w:t>
      </w:r>
      <w:r w:rsidRPr="00924A17">
        <w:rPr>
          <w:rStyle w:val="normaltextrun"/>
        </w:rPr>
        <w:t>citizen</w:t>
      </w:r>
      <w:r>
        <w:rPr>
          <w:rStyle w:val="normaltextrun"/>
        </w:rPr>
        <w:t>s</w:t>
      </w:r>
      <w:r w:rsidRPr="00924A17">
        <w:rPr>
          <w:rStyle w:val="normaltextrun"/>
        </w:rPr>
        <w:t xml:space="preserve"> </w:t>
      </w:r>
      <w:r>
        <w:rPr>
          <w:rStyle w:val="normaltextrun"/>
        </w:rPr>
        <w:t>and lawful permanent residents</w:t>
      </w:r>
      <w:r w:rsidR="00CF5D7B">
        <w:rPr>
          <w:rStyle w:val="normaltextrun"/>
        </w:rPr>
        <w:t xml:space="preserve">, and the attestation for the proof of vaccination requirement only applies to noncitizen nonimmigrants. </w:t>
      </w:r>
    </w:p>
    <w:p w:rsidR="003B1386" w:rsidP="00782E0A" w:rsidRDefault="003B1386" w14:paraId="450EC380" w14:textId="77777777">
      <w:pPr>
        <w:rPr>
          <w:b/>
          <w:bCs/>
        </w:rPr>
      </w:pPr>
    </w:p>
    <w:p w:rsidRPr="00352892" w:rsidR="00E747C2" w:rsidP="00782E0A" w:rsidRDefault="00E747C2" w14:paraId="76088E00" w14:textId="1D78F9AA">
      <w:pPr>
        <w:rPr>
          <w:b/>
          <w:bCs/>
        </w:rPr>
      </w:pPr>
      <w:r w:rsidRPr="00352892">
        <w:rPr>
          <w:b/>
          <w:bCs/>
        </w:rPr>
        <w:t>Annualized Total Burden Hours:</w:t>
      </w:r>
    </w:p>
    <w:p w:rsidR="00E747C2" w:rsidP="00782E0A" w:rsidRDefault="00E747C2" w14:paraId="3DC81378" w14:textId="3F9FB192">
      <w:pPr>
        <w:rPr>
          <w:u w:val="single"/>
        </w:rPr>
      </w:pPr>
    </w:p>
    <w:p w:rsidR="0008408C" w:rsidP="00283CEB" w:rsidRDefault="00CF5D7B" w14:paraId="6A455C35" w14:textId="1F78D62B">
      <w:r>
        <w:t>There is no change to total burden hours for this non-substantive change request.</w:t>
      </w:r>
    </w:p>
    <w:p w:rsidR="00E747C2" w:rsidP="00782E0A" w:rsidRDefault="00E747C2" w14:paraId="09A84708" w14:textId="17B9C0D2"/>
    <w:p w:rsidR="00352892" w:rsidP="00D0120F" w:rsidRDefault="00E747C2" w14:paraId="33E2F966" w14:textId="34894146">
      <w:r w:rsidRPr="00352892">
        <w:rPr>
          <w:b/>
          <w:bCs/>
        </w:rPr>
        <w:t>Attachments</w:t>
      </w:r>
    </w:p>
    <w:p w:rsidR="00C467B5" w:rsidP="00C467B5" w:rsidRDefault="00FD2369" w14:paraId="36641256" w14:textId="2137416F">
      <w:pPr>
        <w:spacing w:before="240"/>
      </w:pPr>
      <w:r w:rsidRPr="00FD2369">
        <w:t xml:space="preserve">Attachment A - </w:t>
      </w:r>
      <w:r w:rsidR="00C467B5">
        <w:t>Proof of COVID-19 Vaccination Passenger Disclosure and Attestation</w:t>
      </w:r>
    </w:p>
    <w:p w:rsidR="00B4671E" w:rsidP="00FD2369" w:rsidRDefault="00B4671E" w14:paraId="26217643" w14:textId="626EF00C">
      <w:bookmarkStart w:name="_Hlk86678009" w:id="5"/>
    </w:p>
    <w:p w:rsidR="003B1386" w:rsidP="00FD2369" w:rsidRDefault="003B1386" w14:paraId="54FBE170" w14:textId="55091D1F"/>
    <w:tbl>
      <w:tblPr>
        <w:tblW w:w="542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723"/>
        <w:gridCol w:w="1733"/>
        <w:gridCol w:w="1390"/>
        <w:gridCol w:w="2337"/>
        <w:gridCol w:w="1075"/>
        <w:gridCol w:w="2676"/>
      </w:tblGrid>
      <w:tr w:rsidRPr="0050785E" w:rsidR="0050785E" w:rsidTr="0050785E" w14:paraId="6F4B45CF" w14:textId="77777777">
        <w:trPr>
          <w:cantSplit/>
          <w:trHeight w:val="1335"/>
          <w:jc w:val="center"/>
        </w:trPr>
        <w:tc>
          <w:tcPr>
            <w:tcW w:w="771" w:type="pct"/>
            <w:shd w:val="clear" w:color="auto" w:fill="auto"/>
            <w:vAlign w:val="center"/>
          </w:tcPr>
          <w:p w:rsidRPr="0050785E" w:rsidR="0050785E" w:rsidDel="007614F1" w:rsidP="0050785E" w:rsidRDefault="0050785E" w14:paraId="20163728" w14:textId="77777777">
            <w:r w:rsidRPr="0050785E">
              <w:t>Type of Respondent</w:t>
            </w:r>
          </w:p>
        </w:tc>
        <w:tc>
          <w:tcPr>
            <w:tcW w:w="796" w:type="pct"/>
            <w:shd w:val="clear" w:color="auto" w:fill="auto"/>
            <w:vAlign w:val="center"/>
          </w:tcPr>
          <w:p w:rsidRPr="0050785E" w:rsidR="0050785E" w:rsidP="0050785E" w:rsidRDefault="0050785E" w14:paraId="0F4EC61C" w14:textId="77777777">
            <w:r w:rsidRPr="0050785E">
              <w:t>Form Name</w:t>
            </w:r>
          </w:p>
        </w:tc>
        <w:tc>
          <w:tcPr>
            <w:tcW w:w="639" w:type="pct"/>
            <w:shd w:val="clear" w:color="auto" w:fill="auto"/>
            <w:vAlign w:val="center"/>
          </w:tcPr>
          <w:p w:rsidRPr="0050785E" w:rsidR="0050785E" w:rsidP="0050785E" w:rsidRDefault="0050785E" w14:paraId="5C12EC13" w14:textId="77777777">
            <w:r w:rsidRPr="0050785E">
              <w:t>Number of respondents</w:t>
            </w:r>
          </w:p>
        </w:tc>
        <w:tc>
          <w:tcPr>
            <w:tcW w:w="1072" w:type="pct"/>
            <w:shd w:val="clear" w:color="auto" w:fill="auto"/>
            <w:vAlign w:val="center"/>
          </w:tcPr>
          <w:p w:rsidRPr="0050785E" w:rsidR="0050785E" w:rsidP="0050785E" w:rsidRDefault="0050785E" w14:paraId="5CF76ED1" w14:textId="77777777">
            <w:r w:rsidRPr="0050785E">
              <w:t>Number of responses per respondent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Pr="0050785E" w:rsidR="0050785E" w:rsidP="0050785E" w:rsidRDefault="0050785E" w14:paraId="1B632092" w14:textId="77777777">
            <w:r w:rsidRPr="0050785E">
              <w:t>Average burden per response</w:t>
            </w:r>
          </w:p>
          <w:p w:rsidRPr="0050785E" w:rsidR="0050785E" w:rsidP="0050785E" w:rsidRDefault="0050785E" w14:paraId="44E52FF2" w14:textId="77777777">
            <w:r w:rsidRPr="0050785E">
              <w:t>(</w:t>
            </w:r>
            <w:proofErr w:type="gramStart"/>
            <w:r w:rsidRPr="0050785E">
              <w:t>in</w:t>
            </w:r>
            <w:proofErr w:type="gramEnd"/>
            <w:r w:rsidRPr="0050785E">
              <w:t xml:space="preserve"> hours)</w:t>
            </w:r>
          </w:p>
        </w:tc>
        <w:tc>
          <w:tcPr>
            <w:tcW w:w="1227" w:type="pct"/>
            <w:shd w:val="clear" w:color="auto" w:fill="auto"/>
            <w:vAlign w:val="center"/>
          </w:tcPr>
          <w:p w:rsidRPr="0050785E" w:rsidR="0050785E" w:rsidP="0050785E" w:rsidRDefault="0050785E" w14:paraId="276D2584" w14:textId="77777777">
            <w:r w:rsidRPr="0050785E">
              <w:t>Total burden</w:t>
            </w:r>
          </w:p>
          <w:p w:rsidRPr="0050785E" w:rsidR="0050785E" w:rsidP="0050785E" w:rsidRDefault="0050785E" w14:paraId="21450130" w14:textId="77777777">
            <w:r w:rsidRPr="0050785E">
              <w:t>(</w:t>
            </w:r>
            <w:proofErr w:type="gramStart"/>
            <w:r w:rsidRPr="0050785E">
              <w:t>in</w:t>
            </w:r>
            <w:proofErr w:type="gramEnd"/>
            <w:r w:rsidRPr="0050785E">
              <w:t xml:space="preserve"> hours)</w:t>
            </w:r>
          </w:p>
        </w:tc>
      </w:tr>
      <w:tr w:rsidRPr="0050785E" w:rsidR="0050785E" w:rsidTr="0050785E" w14:paraId="22A08520" w14:textId="77777777">
        <w:trPr>
          <w:cantSplit/>
          <w:trHeight w:val="1335"/>
          <w:jc w:val="center"/>
        </w:trPr>
        <w:tc>
          <w:tcPr>
            <w:tcW w:w="771" w:type="pct"/>
            <w:shd w:val="clear" w:color="auto" w:fill="auto"/>
            <w:vAlign w:val="center"/>
          </w:tcPr>
          <w:p w:rsidRPr="0050785E" w:rsidR="0050785E" w:rsidDel="00E61E75" w:rsidP="0050785E" w:rsidRDefault="0050785E" w14:paraId="35C1F8F5" w14:textId="77777777">
            <w:r w:rsidRPr="0050785E">
              <w:t xml:space="preserve">Noncitizen Nonimmigrant Air Passenger </w:t>
            </w:r>
          </w:p>
        </w:tc>
        <w:tc>
          <w:tcPr>
            <w:tcW w:w="796" w:type="pct"/>
            <w:shd w:val="clear" w:color="auto" w:fill="auto"/>
          </w:tcPr>
          <w:p w:rsidRPr="0050785E" w:rsidR="0050785E" w:rsidP="0050785E" w:rsidRDefault="0050785E" w14:paraId="6D789210" w14:textId="77777777">
            <w:r w:rsidRPr="0050785E">
              <w:t>Section 2 of Combined Passenger Disclosure and Attestation</w:t>
            </w:r>
          </w:p>
          <w:p w:rsidRPr="0050785E" w:rsidR="0050785E" w:rsidP="0050785E" w:rsidRDefault="0050785E" w14:paraId="45885F75" w14:textId="77777777">
            <w:r w:rsidRPr="0050785E">
              <w:t>to the United States of America</w:t>
            </w:r>
          </w:p>
        </w:tc>
        <w:tc>
          <w:tcPr>
            <w:tcW w:w="639" w:type="pct"/>
            <w:shd w:val="clear" w:color="auto" w:fill="auto"/>
            <w:vAlign w:val="center"/>
          </w:tcPr>
          <w:p w:rsidRPr="0050785E" w:rsidR="0050785E" w:rsidP="0050785E" w:rsidRDefault="0050785E" w14:paraId="1BC2D7DC" w14:textId="77777777">
            <w:r w:rsidRPr="0050785E">
              <w:t>60,000,000</w:t>
            </w:r>
          </w:p>
        </w:tc>
        <w:tc>
          <w:tcPr>
            <w:tcW w:w="1072" w:type="pct"/>
            <w:shd w:val="clear" w:color="auto" w:fill="auto"/>
            <w:vAlign w:val="center"/>
          </w:tcPr>
          <w:p w:rsidRPr="0050785E" w:rsidR="0050785E" w:rsidP="0050785E" w:rsidRDefault="0050785E" w14:paraId="1CDFC9EC" w14:textId="77777777">
            <w:r w:rsidRPr="0050785E">
              <w:t>1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Pr="0050785E" w:rsidR="0050785E" w:rsidP="0050785E" w:rsidRDefault="0050785E" w14:paraId="505222A6" w14:textId="77777777">
            <w:r w:rsidRPr="0050785E">
              <w:t>1</w:t>
            </w:r>
          </w:p>
        </w:tc>
        <w:tc>
          <w:tcPr>
            <w:tcW w:w="1227" w:type="pct"/>
            <w:shd w:val="clear" w:color="auto" w:fill="auto"/>
            <w:vAlign w:val="center"/>
          </w:tcPr>
          <w:p w:rsidRPr="0050785E" w:rsidR="0050785E" w:rsidP="0050785E" w:rsidRDefault="0050785E" w14:paraId="7A0811D1" w14:textId="77777777">
            <w:r w:rsidRPr="0050785E">
              <w:t>60,000,000</w:t>
            </w:r>
          </w:p>
        </w:tc>
      </w:tr>
      <w:tr w:rsidRPr="0050785E" w:rsidR="0050785E" w:rsidTr="0050785E" w14:paraId="2CB15336" w14:textId="77777777">
        <w:trPr>
          <w:cantSplit/>
          <w:trHeight w:val="1335"/>
          <w:jc w:val="center"/>
        </w:trPr>
        <w:tc>
          <w:tcPr>
            <w:tcW w:w="771" w:type="pct"/>
            <w:shd w:val="clear" w:color="auto" w:fill="auto"/>
            <w:vAlign w:val="center"/>
          </w:tcPr>
          <w:p w:rsidRPr="0050785E" w:rsidR="0050785E" w:rsidP="0050785E" w:rsidRDefault="0050785E" w14:paraId="031FDC65" w14:textId="77777777">
            <w:r w:rsidRPr="0050785E">
              <w:lastRenderedPageBreak/>
              <w:t>Airline Desk Agent</w:t>
            </w:r>
          </w:p>
        </w:tc>
        <w:tc>
          <w:tcPr>
            <w:tcW w:w="796" w:type="pct"/>
            <w:shd w:val="clear" w:color="auto" w:fill="auto"/>
          </w:tcPr>
          <w:p w:rsidRPr="0050785E" w:rsidR="0050785E" w:rsidP="0050785E" w:rsidRDefault="0050785E" w14:paraId="7856B1E8" w14:textId="77777777">
            <w:r w:rsidRPr="0050785E">
              <w:t>Combined Passenger Disclosure and Attestation</w:t>
            </w:r>
          </w:p>
          <w:p w:rsidRPr="0050785E" w:rsidR="0050785E" w:rsidP="0050785E" w:rsidRDefault="0050785E" w14:paraId="30F3F95C" w14:textId="77777777">
            <w:r w:rsidRPr="0050785E">
              <w:t>to the United States of America</w:t>
            </w:r>
          </w:p>
        </w:tc>
        <w:tc>
          <w:tcPr>
            <w:tcW w:w="639" w:type="pct"/>
            <w:shd w:val="clear" w:color="auto" w:fill="auto"/>
            <w:vAlign w:val="center"/>
          </w:tcPr>
          <w:p w:rsidRPr="0050785E" w:rsidR="0050785E" w:rsidP="0050785E" w:rsidRDefault="0050785E" w14:paraId="1AB2145E" w14:textId="77777777">
            <w:r w:rsidRPr="0050785E">
              <w:t>60,000,000</w:t>
            </w:r>
          </w:p>
        </w:tc>
        <w:tc>
          <w:tcPr>
            <w:tcW w:w="1072" w:type="pct"/>
            <w:shd w:val="clear" w:color="auto" w:fill="auto"/>
            <w:vAlign w:val="center"/>
          </w:tcPr>
          <w:p w:rsidRPr="0050785E" w:rsidR="0050785E" w:rsidP="0050785E" w:rsidRDefault="0050785E" w14:paraId="3CC41ABD" w14:textId="77777777">
            <w:r w:rsidRPr="0050785E">
              <w:t>1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Pr="0050785E" w:rsidR="0050785E" w:rsidP="0050785E" w:rsidRDefault="0050785E" w14:paraId="4A428E2A" w14:textId="77777777">
            <w:r w:rsidRPr="0050785E">
              <w:t>8/60</w:t>
            </w:r>
          </w:p>
        </w:tc>
        <w:tc>
          <w:tcPr>
            <w:tcW w:w="1227" w:type="pct"/>
            <w:shd w:val="clear" w:color="auto" w:fill="auto"/>
            <w:vAlign w:val="center"/>
          </w:tcPr>
          <w:p w:rsidRPr="0050785E" w:rsidR="0050785E" w:rsidP="0050785E" w:rsidRDefault="0050785E" w14:paraId="7654C25D" w14:textId="77777777">
            <w:r w:rsidRPr="0050785E">
              <w:t>16,400,000</w:t>
            </w:r>
          </w:p>
        </w:tc>
      </w:tr>
      <w:tr w:rsidRPr="0050785E" w:rsidR="0050785E" w:rsidTr="0050785E" w14:paraId="1A60864B" w14:textId="77777777">
        <w:trPr>
          <w:cantSplit/>
          <w:trHeight w:val="1335"/>
          <w:jc w:val="center"/>
        </w:trPr>
        <w:tc>
          <w:tcPr>
            <w:tcW w:w="771" w:type="pct"/>
            <w:shd w:val="clear" w:color="auto" w:fill="auto"/>
            <w:vAlign w:val="center"/>
          </w:tcPr>
          <w:p w:rsidRPr="0050785E" w:rsidR="0050785E" w:rsidP="0050785E" w:rsidRDefault="0050785E" w14:paraId="29D207F9" w14:textId="77777777">
            <w:r w:rsidRPr="0050785E">
              <w:t xml:space="preserve">Noncitizen Nonimmigrant Air Passenger </w:t>
            </w:r>
          </w:p>
          <w:p w:rsidRPr="0050785E" w:rsidR="0050785E" w:rsidDel="00E61E75" w:rsidP="0050785E" w:rsidRDefault="0050785E" w14:paraId="7988AEA0" w14:textId="77777777">
            <w:r w:rsidRPr="0050785E">
              <w:tab/>
            </w:r>
          </w:p>
        </w:tc>
        <w:tc>
          <w:tcPr>
            <w:tcW w:w="796" w:type="pct"/>
            <w:shd w:val="clear" w:color="auto" w:fill="auto"/>
          </w:tcPr>
          <w:p w:rsidRPr="0050785E" w:rsidR="0050785E" w:rsidP="0050785E" w:rsidRDefault="0050785E" w14:paraId="0BA021CB" w14:textId="77777777">
            <w:r w:rsidRPr="0050785E">
              <w:t>Request Humanitarian or Emergency Exception to Proof of Vaccination Requirement – (No form)</w:t>
            </w:r>
          </w:p>
        </w:tc>
        <w:tc>
          <w:tcPr>
            <w:tcW w:w="639" w:type="pct"/>
            <w:shd w:val="clear" w:color="auto" w:fill="auto"/>
            <w:vAlign w:val="center"/>
          </w:tcPr>
          <w:p w:rsidRPr="0050785E" w:rsidR="0050785E" w:rsidP="0050785E" w:rsidRDefault="0050785E" w14:paraId="193D315B" w14:textId="77777777">
            <w:r w:rsidRPr="0050785E">
              <w:t>3,400</w:t>
            </w:r>
          </w:p>
        </w:tc>
        <w:tc>
          <w:tcPr>
            <w:tcW w:w="1072" w:type="pct"/>
            <w:shd w:val="clear" w:color="auto" w:fill="auto"/>
            <w:vAlign w:val="center"/>
          </w:tcPr>
          <w:p w:rsidRPr="0050785E" w:rsidR="0050785E" w:rsidP="0050785E" w:rsidRDefault="0050785E" w14:paraId="5B9B23E8" w14:textId="77777777">
            <w:r w:rsidRPr="0050785E">
              <w:t>1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Pr="0050785E" w:rsidR="0050785E" w:rsidP="0050785E" w:rsidRDefault="0050785E" w14:paraId="69BD6FCB" w14:textId="77777777">
            <w:r w:rsidRPr="0050785E">
              <w:t>2</w:t>
            </w:r>
          </w:p>
        </w:tc>
        <w:tc>
          <w:tcPr>
            <w:tcW w:w="1227" w:type="pct"/>
            <w:shd w:val="clear" w:color="auto" w:fill="auto"/>
            <w:vAlign w:val="center"/>
          </w:tcPr>
          <w:p w:rsidRPr="0050785E" w:rsidR="0050785E" w:rsidP="0050785E" w:rsidRDefault="0050785E" w14:paraId="2376A9E5" w14:textId="77777777">
            <w:r w:rsidRPr="0050785E">
              <w:t>6,800</w:t>
            </w:r>
          </w:p>
        </w:tc>
      </w:tr>
      <w:tr w:rsidRPr="0050785E" w:rsidR="0050785E" w:rsidTr="0050785E" w14:paraId="3729167A" w14:textId="77777777">
        <w:trPr>
          <w:cantSplit/>
          <w:trHeight w:val="1528"/>
          <w:jc w:val="center"/>
        </w:trPr>
        <w:tc>
          <w:tcPr>
            <w:tcW w:w="771" w:type="pct"/>
            <w:shd w:val="clear" w:color="auto" w:fill="auto"/>
            <w:vAlign w:val="center"/>
          </w:tcPr>
          <w:p w:rsidRPr="0050785E" w:rsidR="0050785E" w:rsidP="0050785E" w:rsidRDefault="0050785E" w14:paraId="040CA565" w14:textId="77777777">
            <w:r w:rsidRPr="0050785E">
              <w:t>Air Passenger</w:t>
            </w:r>
          </w:p>
          <w:p w:rsidRPr="0050785E" w:rsidR="0050785E" w:rsidP="0050785E" w:rsidRDefault="0050785E" w14:paraId="7431C55E" w14:textId="77777777">
            <w:r w:rsidRPr="0050785E">
              <w:rPr>
                <w:i/>
                <w:iCs/>
              </w:rPr>
              <w:t>(</w:t>
            </w:r>
            <w:proofErr w:type="gramStart"/>
            <w:r w:rsidRPr="0050785E">
              <w:rPr>
                <w:i/>
                <w:iCs/>
              </w:rPr>
              <w:t>undergoing</w:t>
            </w:r>
            <w:proofErr w:type="gramEnd"/>
            <w:r w:rsidRPr="0050785E">
              <w:rPr>
                <w:i/>
                <w:iCs/>
              </w:rPr>
              <w:t xml:space="preserve"> compliance check)</w:t>
            </w:r>
          </w:p>
        </w:tc>
        <w:tc>
          <w:tcPr>
            <w:tcW w:w="796" w:type="pct"/>
            <w:shd w:val="clear" w:color="auto" w:fill="auto"/>
          </w:tcPr>
          <w:p w:rsidRPr="0050785E" w:rsidR="0050785E" w:rsidP="0050785E" w:rsidRDefault="0050785E" w14:paraId="346D9166" w14:textId="77777777">
            <w:r w:rsidRPr="0050785E">
              <w:t>Questions Asked to Air Passengers Going Through Compliance Checks (No form)</w:t>
            </w:r>
          </w:p>
        </w:tc>
        <w:tc>
          <w:tcPr>
            <w:tcW w:w="639" w:type="pct"/>
            <w:shd w:val="clear" w:color="auto" w:fill="auto"/>
            <w:vAlign w:val="center"/>
          </w:tcPr>
          <w:p w:rsidRPr="0050785E" w:rsidR="0050785E" w:rsidP="0050785E" w:rsidRDefault="0050785E" w14:paraId="6A6FBF68" w14:textId="77777777">
            <w:r w:rsidRPr="0050785E">
              <w:t>270,000</w:t>
            </w:r>
          </w:p>
        </w:tc>
        <w:tc>
          <w:tcPr>
            <w:tcW w:w="1072" w:type="pct"/>
            <w:shd w:val="clear" w:color="auto" w:fill="auto"/>
            <w:vAlign w:val="center"/>
          </w:tcPr>
          <w:p w:rsidRPr="0050785E" w:rsidR="0050785E" w:rsidP="0050785E" w:rsidRDefault="0050785E" w14:paraId="5C0EF250" w14:textId="77777777">
            <w:r w:rsidRPr="0050785E">
              <w:t>1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Pr="0050785E" w:rsidR="0050785E" w:rsidP="0050785E" w:rsidRDefault="0050785E" w14:paraId="4472D8BB" w14:textId="77777777">
            <w:r w:rsidRPr="0050785E">
              <w:t>5/60</w:t>
            </w:r>
          </w:p>
        </w:tc>
        <w:tc>
          <w:tcPr>
            <w:tcW w:w="1227" w:type="pct"/>
            <w:shd w:val="clear" w:color="auto" w:fill="auto"/>
            <w:vAlign w:val="center"/>
          </w:tcPr>
          <w:p w:rsidRPr="0050785E" w:rsidR="0050785E" w:rsidP="0050785E" w:rsidRDefault="0050785E" w14:paraId="04F14678" w14:textId="77777777">
            <w:r w:rsidRPr="0050785E">
              <w:t>22,500</w:t>
            </w:r>
          </w:p>
        </w:tc>
      </w:tr>
      <w:tr w:rsidRPr="0050785E" w:rsidR="0050785E" w:rsidTr="0050785E" w14:paraId="38C03E89" w14:textId="77777777">
        <w:trPr>
          <w:cantSplit/>
          <w:trHeight w:val="1788"/>
          <w:jc w:val="center"/>
        </w:trPr>
        <w:tc>
          <w:tcPr>
            <w:tcW w:w="771" w:type="pct"/>
            <w:shd w:val="clear" w:color="auto" w:fill="auto"/>
            <w:vAlign w:val="center"/>
          </w:tcPr>
          <w:p w:rsidRPr="0050785E" w:rsidR="0050785E" w:rsidP="0050785E" w:rsidRDefault="0050785E" w14:paraId="3E501898" w14:textId="77777777">
            <w:r w:rsidRPr="0050785E">
              <w:t xml:space="preserve">Air Passenger </w:t>
            </w:r>
          </w:p>
          <w:p w:rsidRPr="0050785E" w:rsidR="0050785E" w:rsidP="0050785E" w:rsidRDefault="0050785E" w14:paraId="21CC43A1" w14:textId="77777777">
            <w:pPr>
              <w:rPr>
                <w:b/>
              </w:rPr>
            </w:pPr>
            <w:r w:rsidRPr="0050785E">
              <w:t>(</w:t>
            </w:r>
            <w:proofErr w:type="gramStart"/>
            <w:r w:rsidRPr="0050785E">
              <w:rPr>
                <w:i/>
                <w:iCs/>
              </w:rPr>
              <w:t>undergoing</w:t>
            </w:r>
            <w:proofErr w:type="gramEnd"/>
            <w:r w:rsidRPr="0050785E">
              <w:rPr>
                <w:i/>
                <w:iCs/>
              </w:rPr>
              <w:t xml:space="preserve"> compliance check with non-compliant documentation</w:t>
            </w:r>
            <w:r w:rsidRPr="0050785E">
              <w:t>)</w:t>
            </w:r>
          </w:p>
        </w:tc>
        <w:tc>
          <w:tcPr>
            <w:tcW w:w="796" w:type="pct"/>
            <w:shd w:val="clear" w:color="auto" w:fill="auto"/>
          </w:tcPr>
          <w:p w:rsidRPr="0050785E" w:rsidR="0050785E" w:rsidP="0050785E" w:rsidRDefault="0050785E" w14:paraId="344B4B1C" w14:textId="77777777">
            <w:r w:rsidRPr="0050785E">
              <w:t>Air Travel Illness or Death Investigation or Traveler Follow-up Form</w:t>
            </w:r>
          </w:p>
        </w:tc>
        <w:tc>
          <w:tcPr>
            <w:tcW w:w="639" w:type="pct"/>
            <w:shd w:val="clear" w:color="auto" w:fill="auto"/>
            <w:vAlign w:val="center"/>
          </w:tcPr>
          <w:p w:rsidRPr="0050785E" w:rsidR="0050785E" w:rsidP="0050785E" w:rsidRDefault="0050785E" w14:paraId="478D3FEC" w14:textId="77777777">
            <w:r w:rsidRPr="0050785E">
              <w:t>1,620</w:t>
            </w:r>
          </w:p>
        </w:tc>
        <w:tc>
          <w:tcPr>
            <w:tcW w:w="1072" w:type="pct"/>
            <w:shd w:val="clear" w:color="auto" w:fill="auto"/>
            <w:vAlign w:val="center"/>
          </w:tcPr>
          <w:p w:rsidRPr="0050785E" w:rsidR="0050785E" w:rsidP="0050785E" w:rsidRDefault="0050785E" w14:paraId="10DA16E8" w14:textId="77777777">
            <w:r w:rsidRPr="0050785E">
              <w:t>1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Pr="0050785E" w:rsidR="0050785E" w:rsidP="0050785E" w:rsidRDefault="0050785E" w14:paraId="19AD716A" w14:textId="77777777">
            <w:r w:rsidRPr="0050785E">
              <w:t>10/60</w:t>
            </w:r>
          </w:p>
        </w:tc>
        <w:tc>
          <w:tcPr>
            <w:tcW w:w="1227" w:type="pct"/>
            <w:shd w:val="clear" w:color="auto" w:fill="auto"/>
            <w:vAlign w:val="center"/>
          </w:tcPr>
          <w:p w:rsidRPr="0050785E" w:rsidR="0050785E" w:rsidP="0050785E" w:rsidRDefault="0050785E" w14:paraId="2DE4ACA7" w14:textId="77777777">
            <w:r w:rsidRPr="0050785E">
              <w:t>270</w:t>
            </w:r>
          </w:p>
        </w:tc>
      </w:tr>
      <w:tr w:rsidRPr="0050785E" w:rsidR="0050785E" w:rsidTr="0050785E" w14:paraId="28C5BC72" w14:textId="77777777">
        <w:trPr>
          <w:cantSplit/>
          <w:trHeight w:val="2699"/>
          <w:jc w:val="center"/>
        </w:trPr>
        <w:tc>
          <w:tcPr>
            <w:tcW w:w="771" w:type="pct"/>
            <w:shd w:val="clear" w:color="auto" w:fill="auto"/>
            <w:vAlign w:val="center"/>
          </w:tcPr>
          <w:p w:rsidRPr="0050785E" w:rsidR="0050785E" w:rsidP="0050785E" w:rsidRDefault="0050785E" w14:paraId="422BECA1" w14:textId="77777777">
            <w:r w:rsidRPr="0050785E">
              <w:t xml:space="preserve">Noncitizen Nonimmigrant Air Passenger </w:t>
            </w:r>
            <w:r w:rsidRPr="0050785E">
              <w:rPr>
                <w:i/>
                <w:iCs/>
              </w:rPr>
              <w:t>(undergoing compliance check and using humanitarian or emergency exception)</w:t>
            </w:r>
            <w:r w:rsidRPr="0050785E">
              <w:t xml:space="preserve"> </w:t>
            </w:r>
          </w:p>
        </w:tc>
        <w:tc>
          <w:tcPr>
            <w:tcW w:w="796" w:type="pct"/>
            <w:shd w:val="clear" w:color="auto" w:fill="auto"/>
          </w:tcPr>
          <w:p w:rsidRPr="0050785E" w:rsidR="0050785E" w:rsidP="0050785E" w:rsidRDefault="0050785E" w14:paraId="2A21B4AE" w14:textId="77777777">
            <w:r w:rsidRPr="0050785E">
              <w:t>Air Travel Illness or Death Investigation or Traveler Follow-up Form</w:t>
            </w:r>
          </w:p>
        </w:tc>
        <w:tc>
          <w:tcPr>
            <w:tcW w:w="639" w:type="pct"/>
            <w:shd w:val="clear" w:color="auto" w:fill="auto"/>
            <w:vAlign w:val="center"/>
          </w:tcPr>
          <w:p w:rsidRPr="0050785E" w:rsidR="0050785E" w:rsidP="0050785E" w:rsidRDefault="0050785E" w14:paraId="6A1D4908" w14:textId="77777777">
            <w:r w:rsidRPr="0050785E">
              <w:t>30</w:t>
            </w:r>
          </w:p>
        </w:tc>
        <w:tc>
          <w:tcPr>
            <w:tcW w:w="1072" w:type="pct"/>
            <w:shd w:val="clear" w:color="auto" w:fill="auto"/>
            <w:vAlign w:val="center"/>
          </w:tcPr>
          <w:p w:rsidRPr="0050785E" w:rsidR="0050785E" w:rsidP="0050785E" w:rsidRDefault="0050785E" w14:paraId="00879F3D" w14:textId="77777777">
            <w:r w:rsidRPr="0050785E">
              <w:t>1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Pr="0050785E" w:rsidR="0050785E" w:rsidP="0050785E" w:rsidRDefault="0050785E" w14:paraId="6DF486C7" w14:textId="77777777">
            <w:r w:rsidRPr="0050785E">
              <w:t>10/60</w:t>
            </w:r>
          </w:p>
        </w:tc>
        <w:tc>
          <w:tcPr>
            <w:tcW w:w="1227" w:type="pct"/>
            <w:shd w:val="clear" w:color="auto" w:fill="auto"/>
            <w:vAlign w:val="center"/>
          </w:tcPr>
          <w:p w:rsidRPr="0050785E" w:rsidR="0050785E" w:rsidP="0050785E" w:rsidRDefault="0050785E" w14:paraId="58E37328" w14:textId="77777777">
            <w:r w:rsidRPr="0050785E">
              <w:t>5</w:t>
            </w:r>
          </w:p>
        </w:tc>
      </w:tr>
      <w:tr w:rsidRPr="0050785E" w:rsidR="0050785E" w:rsidTr="0050785E" w14:paraId="032C4483" w14:textId="77777777">
        <w:trPr>
          <w:cantSplit/>
          <w:trHeight w:val="1528"/>
          <w:jc w:val="center"/>
        </w:trPr>
        <w:tc>
          <w:tcPr>
            <w:tcW w:w="771" w:type="pct"/>
            <w:shd w:val="clear" w:color="auto" w:fill="auto"/>
            <w:vAlign w:val="center"/>
          </w:tcPr>
          <w:p w:rsidRPr="0050785E" w:rsidR="0050785E" w:rsidP="0050785E" w:rsidRDefault="0050785E" w14:paraId="44DB1F01" w14:textId="77777777">
            <w:r w:rsidRPr="0050785E">
              <w:t xml:space="preserve">Air Traveler </w:t>
            </w:r>
          </w:p>
          <w:p w:rsidRPr="0050785E" w:rsidR="0050785E" w:rsidP="0050785E" w:rsidRDefault="0050785E" w14:paraId="25414F0B" w14:textId="77777777">
            <w:r w:rsidRPr="0050785E">
              <w:rPr>
                <w:i/>
                <w:iCs/>
              </w:rPr>
              <w:t>(</w:t>
            </w:r>
            <w:proofErr w:type="gramStart"/>
            <w:r w:rsidRPr="0050785E">
              <w:rPr>
                <w:i/>
                <w:iCs/>
              </w:rPr>
              <w:t>for</w:t>
            </w:r>
            <w:proofErr w:type="gramEnd"/>
            <w:r w:rsidRPr="0050785E">
              <w:rPr>
                <w:i/>
                <w:iCs/>
              </w:rPr>
              <w:t xml:space="preserve"> illness or death investigation)</w:t>
            </w:r>
          </w:p>
        </w:tc>
        <w:tc>
          <w:tcPr>
            <w:tcW w:w="796" w:type="pct"/>
            <w:shd w:val="clear" w:color="auto" w:fill="auto"/>
          </w:tcPr>
          <w:p w:rsidRPr="0050785E" w:rsidR="0050785E" w:rsidP="0050785E" w:rsidRDefault="0050785E" w14:paraId="55821F21" w14:textId="77777777">
            <w:r w:rsidRPr="0050785E">
              <w:t>Air Travel Illness or Death Investigation or Traveler Follow-up Form</w:t>
            </w:r>
          </w:p>
        </w:tc>
        <w:tc>
          <w:tcPr>
            <w:tcW w:w="639" w:type="pct"/>
            <w:shd w:val="clear" w:color="auto" w:fill="auto"/>
            <w:vAlign w:val="center"/>
          </w:tcPr>
          <w:p w:rsidRPr="0050785E" w:rsidR="0050785E" w:rsidP="0050785E" w:rsidRDefault="0050785E" w14:paraId="7BF10F6C" w14:textId="77777777">
            <w:r w:rsidRPr="0050785E">
              <w:t>65,000</w:t>
            </w:r>
          </w:p>
        </w:tc>
        <w:tc>
          <w:tcPr>
            <w:tcW w:w="1072" w:type="pct"/>
            <w:shd w:val="clear" w:color="auto" w:fill="auto"/>
            <w:vAlign w:val="center"/>
          </w:tcPr>
          <w:p w:rsidRPr="0050785E" w:rsidR="0050785E" w:rsidP="0050785E" w:rsidRDefault="0050785E" w14:paraId="69E9ABA7" w14:textId="77777777">
            <w:r w:rsidRPr="0050785E">
              <w:t>1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Pr="0050785E" w:rsidR="0050785E" w:rsidP="0050785E" w:rsidRDefault="0050785E" w14:paraId="446B049A" w14:textId="77777777">
            <w:r w:rsidRPr="0050785E">
              <w:t>15/60</w:t>
            </w:r>
          </w:p>
        </w:tc>
        <w:tc>
          <w:tcPr>
            <w:tcW w:w="1227" w:type="pct"/>
            <w:shd w:val="clear" w:color="auto" w:fill="auto"/>
            <w:vAlign w:val="center"/>
          </w:tcPr>
          <w:p w:rsidRPr="0050785E" w:rsidR="0050785E" w:rsidP="0050785E" w:rsidRDefault="0050785E" w14:paraId="589C671A" w14:textId="77777777">
            <w:r w:rsidRPr="0050785E">
              <w:t>16,250</w:t>
            </w:r>
          </w:p>
        </w:tc>
      </w:tr>
      <w:tr w:rsidRPr="0050785E" w:rsidR="0050785E" w:rsidTr="0050785E" w14:paraId="256CDDC4" w14:textId="77777777">
        <w:trPr>
          <w:cantSplit/>
          <w:trHeight w:val="325"/>
          <w:jc w:val="center"/>
        </w:trPr>
        <w:tc>
          <w:tcPr>
            <w:tcW w:w="771" w:type="pct"/>
            <w:shd w:val="clear" w:color="auto" w:fill="auto"/>
          </w:tcPr>
          <w:p w:rsidRPr="0050785E" w:rsidR="0050785E" w:rsidP="0050785E" w:rsidRDefault="0050785E" w14:paraId="544D16ED" w14:textId="77777777">
            <w:pPr>
              <w:rPr>
                <w:b/>
              </w:rPr>
            </w:pPr>
            <w:r w:rsidRPr="0050785E">
              <w:rPr>
                <w:b/>
              </w:rPr>
              <w:t>Total</w:t>
            </w:r>
          </w:p>
        </w:tc>
        <w:tc>
          <w:tcPr>
            <w:tcW w:w="796" w:type="pct"/>
            <w:shd w:val="clear" w:color="auto" w:fill="auto"/>
          </w:tcPr>
          <w:p w:rsidRPr="0050785E" w:rsidR="0050785E" w:rsidP="0050785E" w:rsidRDefault="0050785E" w14:paraId="2C756AED" w14:textId="77777777"/>
        </w:tc>
        <w:tc>
          <w:tcPr>
            <w:tcW w:w="639" w:type="pct"/>
            <w:shd w:val="clear" w:color="auto" w:fill="auto"/>
            <w:vAlign w:val="center"/>
          </w:tcPr>
          <w:p w:rsidRPr="0050785E" w:rsidR="0050785E" w:rsidP="0050785E" w:rsidRDefault="0050785E" w14:paraId="2F93D500" w14:textId="77777777"/>
        </w:tc>
        <w:tc>
          <w:tcPr>
            <w:tcW w:w="1072" w:type="pct"/>
            <w:shd w:val="clear" w:color="auto" w:fill="auto"/>
            <w:vAlign w:val="center"/>
          </w:tcPr>
          <w:p w:rsidRPr="0050785E" w:rsidR="0050785E" w:rsidP="0050785E" w:rsidRDefault="0050785E" w14:paraId="555F1EBD" w14:textId="77777777"/>
        </w:tc>
        <w:tc>
          <w:tcPr>
            <w:tcW w:w="495" w:type="pct"/>
            <w:shd w:val="clear" w:color="auto" w:fill="auto"/>
            <w:vAlign w:val="center"/>
          </w:tcPr>
          <w:p w:rsidRPr="0050785E" w:rsidR="0050785E" w:rsidP="0050785E" w:rsidRDefault="0050785E" w14:paraId="3D2B2C46" w14:textId="77777777"/>
        </w:tc>
        <w:tc>
          <w:tcPr>
            <w:tcW w:w="1227" w:type="pct"/>
            <w:shd w:val="clear" w:color="auto" w:fill="auto"/>
            <w:vAlign w:val="center"/>
          </w:tcPr>
          <w:p w:rsidRPr="0050785E" w:rsidR="0050785E" w:rsidP="0050785E" w:rsidRDefault="0050785E" w14:paraId="3C4E5DAF" w14:textId="77777777">
            <w:r w:rsidRPr="0050785E">
              <w:t>68,045,825</w:t>
            </w:r>
          </w:p>
        </w:tc>
      </w:tr>
    </w:tbl>
    <w:p w:rsidR="00CF5D7B" w:rsidP="00FD2369" w:rsidRDefault="00CF5D7B" w14:paraId="59AF148A" w14:textId="77777777"/>
    <w:bookmarkEnd w:id="5"/>
    <w:sectPr w:rsidR="00CF5D7B" w:rsidSect="00D558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080" w:right="1080" w:bottom="45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30ABD" w14:textId="77777777" w:rsidR="00711D41" w:rsidRDefault="00711D41" w:rsidP="00620223">
      <w:r>
        <w:separator/>
      </w:r>
    </w:p>
  </w:endnote>
  <w:endnote w:type="continuationSeparator" w:id="0">
    <w:p w14:paraId="7B70ADA6" w14:textId="77777777" w:rsidR="00711D41" w:rsidRDefault="00711D41" w:rsidP="00620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B1A67" w14:textId="77777777" w:rsidR="00AA3E6A" w:rsidRDefault="00AA3E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78199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7FA717" w14:textId="006438D7" w:rsidR="00711D41" w:rsidRDefault="00711D4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339CC8F" w14:textId="77777777" w:rsidR="00711D41" w:rsidRDefault="00711D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ECEBC" w14:textId="77777777" w:rsidR="00AA3E6A" w:rsidRDefault="00AA3E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1E4E0" w14:textId="77777777" w:rsidR="00711D41" w:rsidRDefault="00711D41" w:rsidP="00620223">
      <w:r>
        <w:separator/>
      </w:r>
    </w:p>
  </w:footnote>
  <w:footnote w:type="continuationSeparator" w:id="0">
    <w:p w14:paraId="6F9BDFF8" w14:textId="77777777" w:rsidR="00711D41" w:rsidRDefault="00711D41" w:rsidP="006202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9FDDF" w14:textId="77777777" w:rsidR="00AA3E6A" w:rsidRDefault="00AA3E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58E4F" w14:textId="77777777" w:rsidR="00AA3E6A" w:rsidRDefault="00AA3E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46AB6" w14:textId="77777777" w:rsidR="00AA3E6A" w:rsidRDefault="00AA3E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D0211"/>
    <w:multiLevelType w:val="hybridMultilevel"/>
    <w:tmpl w:val="CB10BD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64E6A"/>
    <w:multiLevelType w:val="hybridMultilevel"/>
    <w:tmpl w:val="0EB0BC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DD2791"/>
    <w:multiLevelType w:val="hybridMultilevel"/>
    <w:tmpl w:val="F0A21F0C"/>
    <w:lvl w:ilvl="0" w:tplc="34FAAC2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BF2488"/>
    <w:multiLevelType w:val="hybridMultilevel"/>
    <w:tmpl w:val="3E3E3E6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9B82E00"/>
    <w:multiLevelType w:val="hybridMultilevel"/>
    <w:tmpl w:val="EFF89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5C5EA6"/>
    <w:multiLevelType w:val="hybridMultilevel"/>
    <w:tmpl w:val="9B221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DB380F"/>
    <w:multiLevelType w:val="hybridMultilevel"/>
    <w:tmpl w:val="9272C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EC36CF"/>
    <w:multiLevelType w:val="hybridMultilevel"/>
    <w:tmpl w:val="C2A6074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B338AC"/>
    <w:multiLevelType w:val="hybridMultilevel"/>
    <w:tmpl w:val="8E200B76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9D60279"/>
    <w:multiLevelType w:val="hybridMultilevel"/>
    <w:tmpl w:val="F14A2F52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C170DEC"/>
    <w:multiLevelType w:val="hybridMultilevel"/>
    <w:tmpl w:val="6CA0C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373336"/>
    <w:multiLevelType w:val="hybridMultilevel"/>
    <w:tmpl w:val="C54CB0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D64AE7"/>
    <w:multiLevelType w:val="hybridMultilevel"/>
    <w:tmpl w:val="A85A29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0814FD9"/>
    <w:multiLevelType w:val="hybridMultilevel"/>
    <w:tmpl w:val="F6269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C84F14"/>
    <w:multiLevelType w:val="hybridMultilevel"/>
    <w:tmpl w:val="B852BA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AA67DB"/>
    <w:multiLevelType w:val="hybridMultilevel"/>
    <w:tmpl w:val="E68634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AE210B"/>
    <w:multiLevelType w:val="hybridMultilevel"/>
    <w:tmpl w:val="A6886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2E2D8F"/>
    <w:multiLevelType w:val="hybridMultilevel"/>
    <w:tmpl w:val="1968F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B373A3"/>
    <w:multiLevelType w:val="hybridMultilevel"/>
    <w:tmpl w:val="8F981B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C914C8"/>
    <w:multiLevelType w:val="hybridMultilevel"/>
    <w:tmpl w:val="CC50A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F2391F"/>
    <w:multiLevelType w:val="hybridMultilevel"/>
    <w:tmpl w:val="7A884B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58773B"/>
    <w:multiLevelType w:val="hybridMultilevel"/>
    <w:tmpl w:val="B57E18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7472AE"/>
    <w:multiLevelType w:val="hybridMultilevel"/>
    <w:tmpl w:val="85C45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6A6AE1"/>
    <w:multiLevelType w:val="hybridMultilevel"/>
    <w:tmpl w:val="3586E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8A451D"/>
    <w:multiLevelType w:val="hybridMultilevel"/>
    <w:tmpl w:val="78EC9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8D5EA5"/>
    <w:multiLevelType w:val="hybridMultilevel"/>
    <w:tmpl w:val="77184A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3B07365"/>
    <w:multiLevelType w:val="hybridMultilevel"/>
    <w:tmpl w:val="65503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3"/>
  </w:num>
  <w:num w:numId="3">
    <w:abstractNumId w:val="4"/>
  </w:num>
  <w:num w:numId="4">
    <w:abstractNumId w:val="24"/>
  </w:num>
  <w:num w:numId="5">
    <w:abstractNumId w:val="10"/>
  </w:num>
  <w:num w:numId="6">
    <w:abstractNumId w:val="17"/>
  </w:num>
  <w:num w:numId="7">
    <w:abstractNumId w:val="13"/>
  </w:num>
  <w:num w:numId="8">
    <w:abstractNumId w:val="3"/>
  </w:num>
  <w:num w:numId="9">
    <w:abstractNumId w:val="16"/>
  </w:num>
  <w:num w:numId="10">
    <w:abstractNumId w:val="22"/>
  </w:num>
  <w:num w:numId="11">
    <w:abstractNumId w:val="21"/>
  </w:num>
  <w:num w:numId="12">
    <w:abstractNumId w:val="19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5"/>
  </w:num>
  <w:num w:numId="16">
    <w:abstractNumId w:val="26"/>
  </w:num>
  <w:num w:numId="17">
    <w:abstractNumId w:val="6"/>
  </w:num>
  <w:num w:numId="18">
    <w:abstractNumId w:val="18"/>
  </w:num>
  <w:num w:numId="19">
    <w:abstractNumId w:val="0"/>
  </w:num>
  <w:num w:numId="20">
    <w:abstractNumId w:val="2"/>
  </w:num>
  <w:num w:numId="21">
    <w:abstractNumId w:val="7"/>
  </w:num>
  <w:num w:numId="22">
    <w:abstractNumId w:val="1"/>
  </w:num>
  <w:num w:numId="23">
    <w:abstractNumId w:val="8"/>
  </w:num>
  <w:num w:numId="24">
    <w:abstractNumId w:val="25"/>
  </w:num>
  <w:num w:numId="25">
    <w:abstractNumId w:val="9"/>
  </w:num>
  <w:num w:numId="26">
    <w:abstractNumId w:val="12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E0A"/>
    <w:rsid w:val="000029A5"/>
    <w:rsid w:val="00003A0D"/>
    <w:rsid w:val="00021450"/>
    <w:rsid w:val="000229CC"/>
    <w:rsid w:val="00024E00"/>
    <w:rsid w:val="00036085"/>
    <w:rsid w:val="00054BA0"/>
    <w:rsid w:val="00055662"/>
    <w:rsid w:val="000712AF"/>
    <w:rsid w:val="0008299E"/>
    <w:rsid w:val="00082F67"/>
    <w:rsid w:val="00083D63"/>
    <w:rsid w:val="0008408C"/>
    <w:rsid w:val="00084E56"/>
    <w:rsid w:val="00092AE7"/>
    <w:rsid w:val="000C030C"/>
    <w:rsid w:val="000C10FC"/>
    <w:rsid w:val="000C2875"/>
    <w:rsid w:val="000C5EF1"/>
    <w:rsid w:val="000C6D41"/>
    <w:rsid w:val="000E792D"/>
    <w:rsid w:val="00132D2C"/>
    <w:rsid w:val="00142D6F"/>
    <w:rsid w:val="0015353D"/>
    <w:rsid w:val="00170D8D"/>
    <w:rsid w:val="0017686F"/>
    <w:rsid w:val="00177C07"/>
    <w:rsid w:val="00181D6C"/>
    <w:rsid w:val="001A033F"/>
    <w:rsid w:val="001B4FDB"/>
    <w:rsid w:val="001D3846"/>
    <w:rsid w:val="001D5256"/>
    <w:rsid w:val="001D633A"/>
    <w:rsid w:val="001E4702"/>
    <w:rsid w:val="001E4973"/>
    <w:rsid w:val="001F5E5D"/>
    <w:rsid w:val="00206F3F"/>
    <w:rsid w:val="0021339B"/>
    <w:rsid w:val="00215DEC"/>
    <w:rsid w:val="00216696"/>
    <w:rsid w:val="00222BBB"/>
    <w:rsid w:val="00224FA3"/>
    <w:rsid w:val="00225FEC"/>
    <w:rsid w:val="002278CB"/>
    <w:rsid w:val="00232CE6"/>
    <w:rsid w:val="00237C8D"/>
    <w:rsid w:val="00237EF1"/>
    <w:rsid w:val="00242C5B"/>
    <w:rsid w:val="00244AC4"/>
    <w:rsid w:val="0025246A"/>
    <w:rsid w:val="002603A3"/>
    <w:rsid w:val="002640C7"/>
    <w:rsid w:val="00270FBC"/>
    <w:rsid w:val="00277D67"/>
    <w:rsid w:val="00283CEB"/>
    <w:rsid w:val="002957E8"/>
    <w:rsid w:val="002A17BA"/>
    <w:rsid w:val="002B6BC3"/>
    <w:rsid w:val="002C0A03"/>
    <w:rsid w:val="002C1F01"/>
    <w:rsid w:val="002D3B18"/>
    <w:rsid w:val="002F4297"/>
    <w:rsid w:val="00302038"/>
    <w:rsid w:val="00307350"/>
    <w:rsid w:val="00307ADB"/>
    <w:rsid w:val="00322EFE"/>
    <w:rsid w:val="00332A11"/>
    <w:rsid w:val="00352892"/>
    <w:rsid w:val="0036553A"/>
    <w:rsid w:val="00384696"/>
    <w:rsid w:val="00390E3F"/>
    <w:rsid w:val="00394D6D"/>
    <w:rsid w:val="00396256"/>
    <w:rsid w:val="003A21A6"/>
    <w:rsid w:val="003A22DF"/>
    <w:rsid w:val="003A52C8"/>
    <w:rsid w:val="003B1386"/>
    <w:rsid w:val="003B1674"/>
    <w:rsid w:val="003B35B6"/>
    <w:rsid w:val="003E76A1"/>
    <w:rsid w:val="003F17AA"/>
    <w:rsid w:val="003F2449"/>
    <w:rsid w:val="00441559"/>
    <w:rsid w:val="00443A75"/>
    <w:rsid w:val="00454EAE"/>
    <w:rsid w:val="0045517E"/>
    <w:rsid w:val="00462EB1"/>
    <w:rsid w:val="00467691"/>
    <w:rsid w:val="00473430"/>
    <w:rsid w:val="00481C8B"/>
    <w:rsid w:val="00484EB9"/>
    <w:rsid w:val="0049339F"/>
    <w:rsid w:val="00493A7B"/>
    <w:rsid w:val="004A05CA"/>
    <w:rsid w:val="004A4980"/>
    <w:rsid w:val="004B3B16"/>
    <w:rsid w:val="004D24C3"/>
    <w:rsid w:val="004E6B21"/>
    <w:rsid w:val="004E7F4C"/>
    <w:rsid w:val="004F38B0"/>
    <w:rsid w:val="005029F7"/>
    <w:rsid w:val="005033B2"/>
    <w:rsid w:val="0050785E"/>
    <w:rsid w:val="005132E1"/>
    <w:rsid w:val="00520A02"/>
    <w:rsid w:val="00523FC1"/>
    <w:rsid w:val="005515E8"/>
    <w:rsid w:val="00551BA2"/>
    <w:rsid w:val="005617E2"/>
    <w:rsid w:val="005707CF"/>
    <w:rsid w:val="00582BB5"/>
    <w:rsid w:val="00583530"/>
    <w:rsid w:val="00584F91"/>
    <w:rsid w:val="00596F69"/>
    <w:rsid w:val="005A3A7E"/>
    <w:rsid w:val="005B59CF"/>
    <w:rsid w:val="005B7D8B"/>
    <w:rsid w:val="005C2F64"/>
    <w:rsid w:val="005D45EF"/>
    <w:rsid w:val="005D628C"/>
    <w:rsid w:val="005E193F"/>
    <w:rsid w:val="005E23B1"/>
    <w:rsid w:val="005E3C83"/>
    <w:rsid w:val="005E5104"/>
    <w:rsid w:val="005F3248"/>
    <w:rsid w:val="00620223"/>
    <w:rsid w:val="0063211B"/>
    <w:rsid w:val="00636687"/>
    <w:rsid w:val="00641974"/>
    <w:rsid w:val="00653102"/>
    <w:rsid w:val="00655ED6"/>
    <w:rsid w:val="00694C0B"/>
    <w:rsid w:val="006A0D58"/>
    <w:rsid w:val="006B10E6"/>
    <w:rsid w:val="006B64E9"/>
    <w:rsid w:val="006D27D3"/>
    <w:rsid w:val="006D542F"/>
    <w:rsid w:val="006F0D92"/>
    <w:rsid w:val="006F133B"/>
    <w:rsid w:val="006F539D"/>
    <w:rsid w:val="006F7F74"/>
    <w:rsid w:val="00704748"/>
    <w:rsid w:val="00711D41"/>
    <w:rsid w:val="007151A3"/>
    <w:rsid w:val="00735EC5"/>
    <w:rsid w:val="00737E98"/>
    <w:rsid w:val="007429C7"/>
    <w:rsid w:val="007529D7"/>
    <w:rsid w:val="00782E0A"/>
    <w:rsid w:val="007A0147"/>
    <w:rsid w:val="007A095A"/>
    <w:rsid w:val="007B21D6"/>
    <w:rsid w:val="007E5291"/>
    <w:rsid w:val="007F327B"/>
    <w:rsid w:val="00811963"/>
    <w:rsid w:val="008132B5"/>
    <w:rsid w:val="00815FD5"/>
    <w:rsid w:val="0082019D"/>
    <w:rsid w:val="00824E62"/>
    <w:rsid w:val="00860912"/>
    <w:rsid w:val="0086301C"/>
    <w:rsid w:val="00864E81"/>
    <w:rsid w:val="008845B9"/>
    <w:rsid w:val="008A52F0"/>
    <w:rsid w:val="008B4306"/>
    <w:rsid w:val="008C086A"/>
    <w:rsid w:val="008C4184"/>
    <w:rsid w:val="008C6E29"/>
    <w:rsid w:val="008D66A0"/>
    <w:rsid w:val="008E758A"/>
    <w:rsid w:val="008F5EEF"/>
    <w:rsid w:val="008F6F55"/>
    <w:rsid w:val="009176B7"/>
    <w:rsid w:val="009239A9"/>
    <w:rsid w:val="00924A17"/>
    <w:rsid w:val="00925CF3"/>
    <w:rsid w:val="00932450"/>
    <w:rsid w:val="0093748C"/>
    <w:rsid w:val="00946340"/>
    <w:rsid w:val="0095101E"/>
    <w:rsid w:val="009517D9"/>
    <w:rsid w:val="00952F0D"/>
    <w:rsid w:val="009657DA"/>
    <w:rsid w:val="009805BD"/>
    <w:rsid w:val="00987051"/>
    <w:rsid w:val="00995243"/>
    <w:rsid w:val="009B565A"/>
    <w:rsid w:val="009C5D92"/>
    <w:rsid w:val="009D105B"/>
    <w:rsid w:val="009E15F3"/>
    <w:rsid w:val="009F3CD5"/>
    <w:rsid w:val="00A00742"/>
    <w:rsid w:val="00A01572"/>
    <w:rsid w:val="00A07898"/>
    <w:rsid w:val="00A1450F"/>
    <w:rsid w:val="00A14D84"/>
    <w:rsid w:val="00A2181A"/>
    <w:rsid w:val="00A347EF"/>
    <w:rsid w:val="00A67575"/>
    <w:rsid w:val="00A7139F"/>
    <w:rsid w:val="00A74867"/>
    <w:rsid w:val="00A90260"/>
    <w:rsid w:val="00A92426"/>
    <w:rsid w:val="00A93B41"/>
    <w:rsid w:val="00AA3E6A"/>
    <w:rsid w:val="00AB4445"/>
    <w:rsid w:val="00AC06E8"/>
    <w:rsid w:val="00AC255A"/>
    <w:rsid w:val="00AD2FA4"/>
    <w:rsid w:val="00AD66D6"/>
    <w:rsid w:val="00AF0062"/>
    <w:rsid w:val="00AF5F26"/>
    <w:rsid w:val="00AF6B86"/>
    <w:rsid w:val="00B03C41"/>
    <w:rsid w:val="00B05209"/>
    <w:rsid w:val="00B14EDA"/>
    <w:rsid w:val="00B21690"/>
    <w:rsid w:val="00B27555"/>
    <w:rsid w:val="00B2757E"/>
    <w:rsid w:val="00B4109B"/>
    <w:rsid w:val="00B4671E"/>
    <w:rsid w:val="00B55735"/>
    <w:rsid w:val="00B7522E"/>
    <w:rsid w:val="00B825CD"/>
    <w:rsid w:val="00BB45A1"/>
    <w:rsid w:val="00C02377"/>
    <w:rsid w:val="00C07819"/>
    <w:rsid w:val="00C101F7"/>
    <w:rsid w:val="00C132E6"/>
    <w:rsid w:val="00C146ED"/>
    <w:rsid w:val="00C467B5"/>
    <w:rsid w:val="00C7450B"/>
    <w:rsid w:val="00C75591"/>
    <w:rsid w:val="00C82867"/>
    <w:rsid w:val="00CA1322"/>
    <w:rsid w:val="00CB3C63"/>
    <w:rsid w:val="00CF26F4"/>
    <w:rsid w:val="00CF5D7B"/>
    <w:rsid w:val="00CF6021"/>
    <w:rsid w:val="00D0120F"/>
    <w:rsid w:val="00D04802"/>
    <w:rsid w:val="00D117E5"/>
    <w:rsid w:val="00D12B17"/>
    <w:rsid w:val="00D22817"/>
    <w:rsid w:val="00D333B7"/>
    <w:rsid w:val="00D34C78"/>
    <w:rsid w:val="00D379EE"/>
    <w:rsid w:val="00D404DC"/>
    <w:rsid w:val="00D40ECB"/>
    <w:rsid w:val="00D477FD"/>
    <w:rsid w:val="00D540AB"/>
    <w:rsid w:val="00D558B5"/>
    <w:rsid w:val="00D65BC6"/>
    <w:rsid w:val="00D70948"/>
    <w:rsid w:val="00D70B67"/>
    <w:rsid w:val="00D909A3"/>
    <w:rsid w:val="00DA1DE5"/>
    <w:rsid w:val="00DA42CF"/>
    <w:rsid w:val="00DB7589"/>
    <w:rsid w:val="00DC3E30"/>
    <w:rsid w:val="00DC57CC"/>
    <w:rsid w:val="00DD06CA"/>
    <w:rsid w:val="00DD4600"/>
    <w:rsid w:val="00DE00FC"/>
    <w:rsid w:val="00DE2C89"/>
    <w:rsid w:val="00E00873"/>
    <w:rsid w:val="00E06889"/>
    <w:rsid w:val="00E201C6"/>
    <w:rsid w:val="00E30037"/>
    <w:rsid w:val="00E34CF3"/>
    <w:rsid w:val="00E361CC"/>
    <w:rsid w:val="00E40596"/>
    <w:rsid w:val="00E44857"/>
    <w:rsid w:val="00E54461"/>
    <w:rsid w:val="00E6785E"/>
    <w:rsid w:val="00E7368E"/>
    <w:rsid w:val="00E736A3"/>
    <w:rsid w:val="00E747C2"/>
    <w:rsid w:val="00E932C9"/>
    <w:rsid w:val="00E93F63"/>
    <w:rsid w:val="00E95DBD"/>
    <w:rsid w:val="00EA14C4"/>
    <w:rsid w:val="00EB1547"/>
    <w:rsid w:val="00EC1019"/>
    <w:rsid w:val="00EE39E4"/>
    <w:rsid w:val="00EE4E1D"/>
    <w:rsid w:val="00F33021"/>
    <w:rsid w:val="00F45499"/>
    <w:rsid w:val="00F606FE"/>
    <w:rsid w:val="00F64EB0"/>
    <w:rsid w:val="00F726BF"/>
    <w:rsid w:val="00F801C2"/>
    <w:rsid w:val="00F869A7"/>
    <w:rsid w:val="00F92A71"/>
    <w:rsid w:val="00F92D5A"/>
    <w:rsid w:val="00F9732D"/>
    <w:rsid w:val="00FD2369"/>
    <w:rsid w:val="00FE323E"/>
    <w:rsid w:val="00FE68F5"/>
    <w:rsid w:val="00FF0FB9"/>
    <w:rsid w:val="00FF16CE"/>
    <w:rsid w:val="00FF1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58DD8B8F"/>
  <w15:docId w15:val="{7AEE2AEE-EABC-4F99-A226-B50F895B7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E0A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201C6"/>
    <w:pPr>
      <w:keepNext/>
      <w:spacing w:before="240" w:after="60"/>
      <w:outlineLvl w:val="0"/>
    </w:pPr>
    <w:rPr>
      <w:b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82E0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2B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BB5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nhideWhenUsed/>
    <w:rsid w:val="00520A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0A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0A0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0A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0A0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20A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02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022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202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0223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F16CE"/>
    <w:pPr>
      <w:spacing w:after="0"/>
    </w:pPr>
    <w:rPr>
      <w:rFonts w:ascii="Times New Roman" w:hAnsi="Times New Roman"/>
      <w:sz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379EE"/>
    <w:pPr>
      <w:spacing w:after="200"/>
    </w:pPr>
    <w:rPr>
      <w:i/>
      <w:iCs/>
      <w:color w:val="1F497D" w:themeColor="text2"/>
      <w:sz w:val="18"/>
      <w:szCs w:val="18"/>
    </w:rPr>
  </w:style>
  <w:style w:type="table" w:customStyle="1" w:styleId="TableGrid2">
    <w:name w:val="Table Grid2"/>
    <w:basedOn w:val="TableNormal"/>
    <w:next w:val="TableGrid"/>
    <w:uiPriority w:val="59"/>
    <w:rsid w:val="004F38B0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4F38B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E201C6"/>
    <w:rPr>
      <w:rFonts w:ascii="Times New Roman" w:eastAsia="Times New Roman" w:hAnsi="Times New Roman" w:cs="Times New Roman"/>
      <w:b/>
      <w:bCs/>
      <w:kern w:val="32"/>
      <w:sz w:val="24"/>
      <w:szCs w:val="32"/>
    </w:rPr>
  </w:style>
  <w:style w:type="paragraph" w:customStyle="1" w:styleId="paragraph">
    <w:name w:val="paragraph"/>
    <w:basedOn w:val="Normal"/>
    <w:rsid w:val="002C0A03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2C0A03"/>
  </w:style>
  <w:style w:type="character" w:customStyle="1" w:styleId="eop">
    <w:name w:val="eop"/>
    <w:basedOn w:val="DefaultParagraphFont"/>
    <w:rsid w:val="002C0A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2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2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2D9B6-BF9A-479D-81D7-3A1312A7C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468</Words>
  <Characters>2672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JReichard</dc:creator>
  <cp:lastModifiedBy>Daymude, Thomas (Chip) (CDC/DDID/NCEZID/OD)</cp:lastModifiedBy>
  <cp:revision>2</cp:revision>
  <dcterms:created xsi:type="dcterms:W3CDTF">2022-06-22T18:29:00Z</dcterms:created>
  <dcterms:modified xsi:type="dcterms:W3CDTF">2022-06-22T18:29:00Z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2021-12-02T15:04:26Z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3e3902b5-cec9-46e1-866b-67ccdd10c2c8</vt:lpwstr>
  </property>
  <property fmtid="{D5CDD505-2E9C-101B-9397-08002B2CF9AE}" pid="8" name="MSIP_Label_7b94a7b8-f06c-4dfe-bdcc-9b548fd58c31_ContentBits">
    <vt:lpwstr>0</vt:lpwstr>
  </property>
</Properties>
</file>