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D1225" w14:textId="77777777" w:rsidR="007A6AE5" w:rsidRDefault="00A21A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3A223" wp14:editId="2CBEA55C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A8008" w14:textId="612CAEED" w:rsidR="007230A8" w:rsidRDefault="007230A8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APPENDIX </w:t>
                            </w:r>
                            <w:r w:rsidR="00094E9F">
                              <w:rPr>
                                <w:rFonts w:asciiTheme="majorHAnsi" w:hAnsiTheme="majorHAnsi" w:cs="Arial"/>
                                <w:b/>
                              </w:rPr>
                              <w:t>E</w:t>
                            </w:r>
                          </w:p>
                          <w:p w14:paraId="0A5AA514" w14:textId="77777777" w:rsidR="00A21AB5" w:rsidRPr="00A21AB5" w:rsidRDefault="00A21AB5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>Online survey invitation emailed to MAP Participants (sample)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A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-27pt;width:34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" filled="f" stroked="f">
                <v:textbox>
                  <w:txbxContent>
                    <w:p w14:paraId="28DA8008" w14:textId="612CAEED" w:rsidR="007230A8" w:rsidRDefault="007230A8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</w:rPr>
                        <w:t xml:space="preserve">APPENDIX </w:t>
                      </w:r>
                      <w:r w:rsidR="00094E9F">
                        <w:rPr>
                          <w:rFonts w:asciiTheme="majorHAnsi" w:hAnsiTheme="majorHAnsi" w:cs="Arial"/>
                          <w:b/>
                        </w:rPr>
                        <w:t>E</w:t>
                      </w:r>
                    </w:p>
                    <w:p w14:paraId="0A5AA514" w14:textId="77777777" w:rsidR="00A21AB5" w:rsidRPr="00A21AB5" w:rsidRDefault="00A21AB5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>Online survey invitation emailed to MAP Participants (sample)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5A">
        <w:rPr>
          <w:noProof/>
        </w:rPr>
        <w:drawing>
          <wp:anchor distT="0" distB="0" distL="114300" distR="114300" simplePos="0" relativeHeight="251659264" behindDoc="0" locked="0" layoutInCell="1" allowOverlap="1" wp14:anchorId="5BC1C3FA" wp14:editId="33882E08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6952615" cy="1371600"/>
            <wp:effectExtent l="0" t="0" r="6985" b="0"/>
            <wp:wrapTight wrapText="bothSides">
              <wp:wrapPolygon edited="0">
                <wp:start x="0" y="0"/>
                <wp:lineTo x="0" y="21200"/>
                <wp:lineTo x="21543" y="21200"/>
                <wp:lineTo x="21543" y="0"/>
                <wp:lineTo x="0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EEFB" w14:textId="77777777" w:rsidR="0028655A" w:rsidRPr="003962F9" w:rsidRDefault="0028655A" w:rsidP="0028655A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2"/>
          <w:szCs w:val="22"/>
        </w:rPr>
      </w:pPr>
      <w:r w:rsidRPr="003962F9">
        <w:rPr>
          <w:rFonts w:ascii="Arial" w:hAnsi="Arial" w:cs="Times New Roman"/>
          <w:color w:val="000000"/>
          <w:sz w:val="22"/>
          <w:szCs w:val="22"/>
        </w:rPr>
        <w:t>Dear _______________,</w:t>
      </w:r>
    </w:p>
    <w:p w14:paraId="33A5EF59" w14:textId="77777777" w:rsidR="0028655A" w:rsidRPr="003962F9" w:rsidRDefault="0028655A" w:rsidP="002865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0E25E2" w14:textId="311585A7" w:rsidR="00F12903" w:rsidRPr="00401B7C" w:rsidRDefault="00401B7C" w:rsidP="00F1290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Your</w:t>
      </w:r>
      <w:r w:rsidR="00F12903">
        <w:rPr>
          <w:rFonts w:ascii="Arial" w:hAnsi="Arial" w:cs="Times New Roman"/>
          <w:color w:val="000000"/>
          <w:sz w:val="22"/>
          <w:szCs w:val="22"/>
        </w:rPr>
        <w:t xml:space="preserve"> museum </w:t>
      </w:r>
      <w:r>
        <w:rPr>
          <w:rFonts w:ascii="Arial" w:hAnsi="Arial" w:cs="Times New Roman"/>
          <w:color w:val="000000"/>
          <w:sz w:val="22"/>
          <w:szCs w:val="22"/>
        </w:rPr>
        <w:t>made an important commitment to excellence by par</w:t>
      </w:r>
      <w:r w:rsidR="00F12903">
        <w:rPr>
          <w:rFonts w:ascii="Arial" w:hAnsi="Arial" w:cs="Times New Roman"/>
          <w:color w:val="000000"/>
          <w:sz w:val="22"/>
          <w:szCs w:val="22"/>
        </w:rPr>
        <w:t>ticipat</w:t>
      </w:r>
      <w:r>
        <w:rPr>
          <w:rFonts w:ascii="Arial" w:hAnsi="Arial" w:cs="Times New Roman"/>
          <w:color w:val="000000"/>
          <w:sz w:val="22"/>
          <w:szCs w:val="22"/>
        </w:rPr>
        <w:t>ing</w:t>
      </w:r>
      <w:r w:rsidR="00F12903">
        <w:rPr>
          <w:rFonts w:ascii="Arial" w:hAnsi="Arial" w:cs="Times New Roman"/>
          <w:color w:val="000000"/>
          <w:sz w:val="22"/>
          <w:szCs w:val="22"/>
        </w:rPr>
        <w:t xml:space="preserve"> in the Museum Assessment</w:t>
      </w:r>
      <w:r w:rsidR="00435A87">
        <w:rPr>
          <w:rFonts w:ascii="Arial" w:hAnsi="Arial" w:cs="Times New Roman"/>
          <w:color w:val="000000"/>
          <w:sz w:val="22"/>
          <w:szCs w:val="22"/>
        </w:rPr>
        <w:t xml:space="preserve"> Program (MAP)</w:t>
      </w:r>
      <w:r w:rsidR="00F12903">
        <w:rPr>
          <w:rFonts w:ascii="Arial" w:hAnsi="Arial" w:cs="Times New Roman"/>
          <w:color w:val="000000"/>
          <w:sz w:val="22"/>
          <w:szCs w:val="22"/>
        </w:rPr>
        <w:t xml:space="preserve"> at some point over the last seven years</w:t>
      </w:r>
      <w:r>
        <w:rPr>
          <w:rFonts w:ascii="Arial" w:hAnsi="Arial" w:cs="Times New Roman"/>
          <w:color w:val="000000"/>
          <w:sz w:val="22"/>
          <w:szCs w:val="22"/>
        </w:rPr>
        <w:t xml:space="preserve">. I hope the process has </w:t>
      </w:r>
      <w:r w:rsidR="00EF53D6">
        <w:rPr>
          <w:rFonts w:ascii="Arial" w:hAnsi="Arial" w:cs="Times New Roman"/>
          <w:color w:val="000000"/>
          <w:sz w:val="22"/>
          <w:szCs w:val="22"/>
        </w:rPr>
        <w:t>produced</w:t>
      </w:r>
      <w:r>
        <w:rPr>
          <w:rFonts w:ascii="Arial" w:hAnsi="Arial" w:cs="Times New Roman"/>
          <w:color w:val="000000"/>
          <w:sz w:val="22"/>
          <w:szCs w:val="22"/>
        </w:rPr>
        <w:t xml:space="preserve"> lasting and noticeable </w:t>
      </w:r>
      <w:r w:rsidR="00EF53D6">
        <w:rPr>
          <w:rFonts w:ascii="Arial" w:hAnsi="Arial" w:cs="Times New Roman"/>
          <w:color w:val="000000"/>
          <w:sz w:val="22"/>
          <w:szCs w:val="22"/>
        </w:rPr>
        <w:t xml:space="preserve">changes </w:t>
      </w:r>
      <w:r w:rsidR="00435A87">
        <w:rPr>
          <w:rFonts w:ascii="Arial" w:hAnsi="Arial" w:cs="Times New Roman"/>
          <w:color w:val="000000"/>
          <w:sz w:val="22"/>
          <w:szCs w:val="22"/>
        </w:rPr>
        <w:t>on the museum’s</w:t>
      </w:r>
      <w:bookmarkStart w:id="0" w:name="_GoBack"/>
      <w:bookmarkEnd w:id="0"/>
      <w:r w:rsidR="00435A87">
        <w:rPr>
          <w:rFonts w:ascii="Arial" w:hAnsi="Arial" w:cs="Times New Roman"/>
          <w:color w:val="000000"/>
          <w:sz w:val="22"/>
          <w:szCs w:val="22"/>
        </w:rPr>
        <w:t xml:space="preserve"> professional growth and capacity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  <w:r w:rsidR="00435A87">
        <w:rPr>
          <w:rFonts w:ascii="Arial" w:hAnsi="Arial" w:cs="Times New Roman"/>
          <w:color w:val="000000"/>
          <w:sz w:val="22"/>
          <w:szCs w:val="22"/>
        </w:rPr>
        <w:t xml:space="preserve">and </w:t>
      </w:r>
      <w:r w:rsidR="00435A87" w:rsidRPr="00401B7C">
        <w:rPr>
          <w:rFonts w:ascii="Arial" w:hAnsi="Arial" w:cs="Times New Roman"/>
          <w:b/>
          <w:color w:val="000000"/>
          <w:sz w:val="22"/>
          <w:szCs w:val="22"/>
        </w:rPr>
        <w:t xml:space="preserve">ask you to take part in </w:t>
      </w:r>
      <w:r>
        <w:rPr>
          <w:rFonts w:ascii="Arial" w:hAnsi="Arial" w:cs="Times New Roman"/>
          <w:b/>
          <w:color w:val="000000"/>
          <w:sz w:val="22"/>
          <w:szCs w:val="22"/>
        </w:rPr>
        <w:t>a</w:t>
      </w:r>
      <w:r w:rsidR="00435A87" w:rsidRPr="00401B7C">
        <w:rPr>
          <w:rFonts w:ascii="Arial" w:hAnsi="Arial" w:cs="Times New Roman"/>
          <w:b/>
          <w:color w:val="000000"/>
          <w:sz w:val="22"/>
          <w:szCs w:val="22"/>
        </w:rPr>
        <w:t xml:space="preserve"> current survey we are conductin</w:t>
      </w:r>
      <w:r>
        <w:rPr>
          <w:rFonts w:ascii="Arial" w:hAnsi="Arial" w:cs="Times New Roman"/>
          <w:b/>
          <w:color w:val="000000"/>
          <w:sz w:val="22"/>
          <w:szCs w:val="22"/>
        </w:rPr>
        <w:t xml:space="preserve">g on this topic. </w:t>
      </w:r>
      <w:r w:rsidR="00435A87" w:rsidRPr="00401B7C">
        <w:rPr>
          <w:rFonts w:ascii="Arial" w:hAnsi="Arial" w:cs="Times New Roman"/>
          <w:b/>
          <w:color w:val="000000"/>
          <w:sz w:val="22"/>
          <w:szCs w:val="22"/>
        </w:rPr>
        <w:t xml:space="preserve"> </w:t>
      </w:r>
    </w:p>
    <w:p w14:paraId="53F79C5B" w14:textId="77777777" w:rsidR="00F12903" w:rsidRDefault="00F12903" w:rsidP="00F12903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2"/>
          <w:szCs w:val="22"/>
        </w:rPr>
      </w:pPr>
    </w:p>
    <w:p w14:paraId="7FDBECD7" w14:textId="76FCEA99" w:rsidR="0028655A" w:rsidRPr="003962F9" w:rsidRDefault="008F45F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T</w:t>
      </w:r>
      <w:r w:rsidR="0028655A" w:rsidRPr="003962F9">
        <w:rPr>
          <w:rFonts w:ascii="Arial" w:hAnsi="Arial" w:cs="Arial"/>
          <w:sz w:val="22"/>
          <w:szCs w:val="22"/>
        </w:rPr>
        <w:t xml:space="preserve">he American Association of Museums and its partner, the Institute of Museum and Library Services (IMLS) are </w:t>
      </w:r>
      <w:r w:rsidR="00F12903">
        <w:rPr>
          <w:rFonts w:ascii="Arial" w:hAnsi="Arial" w:cs="Arial"/>
          <w:sz w:val="22"/>
          <w:szCs w:val="22"/>
        </w:rPr>
        <w:t>doing a periodic</w:t>
      </w:r>
      <w:r w:rsidR="00435A87">
        <w:rPr>
          <w:rFonts w:ascii="Arial" w:hAnsi="Arial" w:cs="Arial"/>
          <w:sz w:val="22"/>
          <w:szCs w:val="22"/>
        </w:rPr>
        <w:t xml:space="preserve"> assessment of </w:t>
      </w:r>
      <w:r w:rsidR="0028655A" w:rsidRPr="003962F9">
        <w:rPr>
          <w:rFonts w:ascii="Arial" w:hAnsi="Arial" w:cs="Arial"/>
          <w:sz w:val="22"/>
          <w:szCs w:val="22"/>
        </w:rPr>
        <w:t xml:space="preserve">MAP. As part of this endeavor, 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Spotlight Impact, LLC has been tasked with conducting </w:t>
      </w:r>
      <w:r w:rsidR="00435A87" w:rsidRPr="00401B7C">
        <w:rPr>
          <w:rFonts w:ascii="Arial" w:hAnsi="Arial" w:cs="Arial"/>
          <w:b/>
          <w:sz w:val="22"/>
          <w:szCs w:val="22"/>
        </w:rPr>
        <w:t>a survey on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 </w:t>
      </w:r>
      <w:r w:rsidR="00EF53D6">
        <w:rPr>
          <w:rFonts w:ascii="Arial" w:hAnsi="Arial" w:cs="Arial"/>
          <w:b/>
          <w:sz w:val="22"/>
          <w:szCs w:val="22"/>
        </w:rPr>
        <w:t xml:space="preserve">how </w:t>
      </w:r>
      <w:r w:rsidR="0028655A" w:rsidRPr="00401B7C">
        <w:rPr>
          <w:rFonts w:ascii="Arial" w:hAnsi="Arial" w:cs="Arial"/>
          <w:b/>
          <w:sz w:val="22"/>
          <w:szCs w:val="22"/>
        </w:rPr>
        <w:t>MAP</w:t>
      </w:r>
      <w:r w:rsidR="00EF53D6">
        <w:rPr>
          <w:rFonts w:ascii="Arial" w:hAnsi="Arial" w:cs="Arial"/>
          <w:b/>
          <w:sz w:val="22"/>
          <w:szCs w:val="22"/>
        </w:rPr>
        <w:t xml:space="preserve"> has informed practices and influenced operations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 </w:t>
      </w:r>
      <w:r w:rsidR="00EF53D6">
        <w:rPr>
          <w:rFonts w:ascii="Arial" w:hAnsi="Arial" w:cs="Arial"/>
          <w:b/>
          <w:sz w:val="22"/>
          <w:szCs w:val="22"/>
        </w:rPr>
        <w:t>at</w:t>
      </w:r>
      <w:r w:rsidR="00EF53D6" w:rsidRPr="00401B7C">
        <w:rPr>
          <w:rFonts w:ascii="Arial" w:hAnsi="Arial" w:cs="Arial"/>
          <w:b/>
          <w:sz w:val="22"/>
          <w:szCs w:val="22"/>
        </w:rPr>
        <w:t xml:space="preserve"> </w:t>
      </w:r>
      <w:r w:rsidR="0028655A" w:rsidRPr="00401B7C">
        <w:rPr>
          <w:rFonts w:ascii="Arial" w:hAnsi="Arial" w:cs="Arial"/>
          <w:b/>
          <w:sz w:val="22"/>
          <w:szCs w:val="22"/>
        </w:rPr>
        <w:t>participating institutions</w:t>
      </w:r>
      <w:r w:rsidR="00435A87">
        <w:rPr>
          <w:rFonts w:ascii="Arial" w:hAnsi="Arial" w:cs="Arial"/>
          <w:sz w:val="22"/>
          <w:szCs w:val="22"/>
        </w:rPr>
        <w:t xml:space="preserve">—from </w:t>
      </w:r>
      <w:r w:rsidR="00435A87" w:rsidRPr="00BF3E4B">
        <w:rPr>
          <w:rFonts w:ascii="Arial" w:hAnsi="Arial" w:cs="Times New Roman"/>
          <w:color w:val="000000"/>
          <w:sz w:val="22"/>
          <w:szCs w:val="22"/>
        </w:rPr>
        <w:t>overall p</w:t>
      </w:r>
      <w:r w:rsidR="00435A87" w:rsidRPr="00BF3E4B">
        <w:rPr>
          <w:rFonts w:ascii="Arial" w:hAnsi="Arial" w:cs="Arial"/>
          <w:sz w:val="22"/>
          <w:szCs w:val="22"/>
        </w:rPr>
        <w:t>rofessionalization and capacity development</w:t>
      </w:r>
      <w:r w:rsidR="00435A87" w:rsidRPr="00BF3E4B">
        <w:rPr>
          <w:rFonts w:ascii="Arial" w:hAnsi="Arial" w:cs="Times New Roman"/>
          <w:color w:val="000000"/>
          <w:sz w:val="22"/>
          <w:szCs w:val="22"/>
        </w:rPr>
        <w:t xml:space="preserve"> to specific initiatives, plans and policies</w:t>
      </w:r>
      <w:r w:rsidR="00435A87">
        <w:rPr>
          <w:rFonts w:ascii="Arial" w:hAnsi="Arial" w:cs="Times New Roman"/>
          <w:color w:val="000000"/>
          <w:sz w:val="22"/>
          <w:szCs w:val="22"/>
        </w:rPr>
        <w:t>.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 </w:t>
      </w:r>
    </w:p>
    <w:p w14:paraId="11E11C52" w14:textId="77777777" w:rsidR="00401B7C" w:rsidRPr="003962F9" w:rsidRDefault="00401B7C" w:rsidP="003962F9">
      <w:pPr>
        <w:rPr>
          <w:rFonts w:ascii="Arial" w:hAnsi="Arial" w:cs="Arial"/>
          <w:sz w:val="22"/>
          <w:szCs w:val="22"/>
        </w:rPr>
      </w:pPr>
    </w:p>
    <w:p w14:paraId="6C7EE5A8" w14:textId="5F4EEDEF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The only way we can ensure that MAP is relevant</w:t>
      </w:r>
      <w:r w:rsidR="00EF53D6">
        <w:rPr>
          <w:rFonts w:ascii="Arial" w:hAnsi="Arial" w:cs="Arial"/>
          <w:sz w:val="22"/>
          <w:szCs w:val="22"/>
        </w:rPr>
        <w:t>,</w:t>
      </w:r>
      <w:r w:rsidRPr="003962F9">
        <w:rPr>
          <w:rFonts w:ascii="Arial" w:hAnsi="Arial" w:cs="Arial"/>
          <w:sz w:val="22"/>
          <w:szCs w:val="22"/>
        </w:rPr>
        <w:t xml:space="preserve"> beneficial</w:t>
      </w:r>
      <w:r w:rsidR="00EF53D6">
        <w:rPr>
          <w:rFonts w:ascii="Arial" w:hAnsi="Arial" w:cs="Arial"/>
          <w:sz w:val="22"/>
          <w:szCs w:val="22"/>
        </w:rPr>
        <w:t>, and worthy of continued support</w:t>
      </w:r>
      <w:r w:rsidRPr="003962F9">
        <w:rPr>
          <w:rFonts w:ascii="Arial" w:hAnsi="Arial" w:cs="Arial"/>
          <w:sz w:val="22"/>
          <w:szCs w:val="22"/>
        </w:rPr>
        <w:t xml:space="preserve"> is to understand </w:t>
      </w:r>
      <w:r w:rsidR="00EF53D6">
        <w:rPr>
          <w:rFonts w:ascii="Arial" w:hAnsi="Arial" w:cs="Arial"/>
          <w:sz w:val="22"/>
          <w:szCs w:val="22"/>
        </w:rPr>
        <w:t>the types of changes it fostered within</w:t>
      </w:r>
      <w:r w:rsidRPr="003962F9">
        <w:rPr>
          <w:rFonts w:ascii="Arial" w:hAnsi="Arial" w:cs="Arial"/>
          <w:sz w:val="22"/>
          <w:szCs w:val="22"/>
        </w:rPr>
        <w:t xml:space="preserve"> the institutions that have </w:t>
      </w:r>
      <w:r w:rsidR="00EF53D6">
        <w:rPr>
          <w:rFonts w:ascii="Arial" w:hAnsi="Arial" w:cs="Arial"/>
          <w:sz w:val="22"/>
          <w:szCs w:val="22"/>
        </w:rPr>
        <w:t xml:space="preserve">completed at </w:t>
      </w:r>
      <w:proofErr w:type="gramStart"/>
      <w:r w:rsidR="00EF53D6">
        <w:rPr>
          <w:rFonts w:ascii="Arial" w:hAnsi="Arial" w:cs="Arial"/>
          <w:sz w:val="22"/>
          <w:szCs w:val="22"/>
        </w:rPr>
        <w:t>least</w:t>
      </w:r>
      <w:proofErr w:type="gramEnd"/>
      <w:r w:rsidR="00EF53D6">
        <w:rPr>
          <w:rFonts w:ascii="Arial" w:hAnsi="Arial" w:cs="Arial"/>
          <w:sz w:val="22"/>
          <w:szCs w:val="22"/>
        </w:rPr>
        <w:t xml:space="preserve"> one assessment</w:t>
      </w:r>
      <w:r w:rsidRPr="003962F9">
        <w:rPr>
          <w:rFonts w:ascii="Arial" w:hAnsi="Arial" w:cs="Arial"/>
          <w:sz w:val="22"/>
          <w:szCs w:val="22"/>
        </w:rPr>
        <w:t>. Your feedback will help us serve the dozens of institutions currently participating, and the hundreds who will follow.</w:t>
      </w:r>
      <w:r w:rsidR="00401B7C" w:rsidRPr="00401B7C">
        <w:rPr>
          <w:rFonts w:ascii="Arial" w:hAnsi="Arial" w:cs="Times New Roman"/>
          <w:color w:val="000000"/>
          <w:sz w:val="22"/>
          <w:szCs w:val="22"/>
        </w:rPr>
        <w:t xml:space="preserve"> </w:t>
      </w:r>
    </w:p>
    <w:p w14:paraId="5B3D529E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5A976983" w14:textId="23C0DA5E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Please take about 20</w:t>
      </w:r>
      <w:r w:rsidR="003962F9" w:rsidRPr="003962F9">
        <w:rPr>
          <w:rFonts w:ascii="Arial" w:hAnsi="Arial" w:cs="Arial"/>
          <w:sz w:val="22"/>
          <w:szCs w:val="22"/>
        </w:rPr>
        <w:t>-30</w:t>
      </w:r>
      <w:r w:rsidRPr="003962F9">
        <w:rPr>
          <w:rFonts w:ascii="Arial" w:hAnsi="Arial" w:cs="Arial"/>
          <w:sz w:val="22"/>
          <w:szCs w:val="22"/>
        </w:rPr>
        <w:t xml:space="preserve"> minutes to answer questions about your </w:t>
      </w:r>
      <w:r w:rsidR="00401B7C">
        <w:rPr>
          <w:rFonts w:ascii="Arial" w:hAnsi="Arial" w:cs="Arial"/>
          <w:sz w:val="22"/>
          <w:szCs w:val="22"/>
        </w:rPr>
        <w:t xml:space="preserve">museum’s </w:t>
      </w:r>
      <w:r w:rsidRPr="003962F9">
        <w:rPr>
          <w:rFonts w:ascii="Arial" w:hAnsi="Arial" w:cs="Arial"/>
          <w:sz w:val="22"/>
          <w:szCs w:val="22"/>
        </w:rPr>
        <w:t>participation in the program</w:t>
      </w:r>
      <w:r w:rsidR="00401B7C">
        <w:rPr>
          <w:rFonts w:ascii="Arial" w:hAnsi="Arial" w:cs="Arial"/>
          <w:sz w:val="22"/>
          <w:szCs w:val="22"/>
        </w:rPr>
        <w:t xml:space="preserve"> </w:t>
      </w:r>
      <w:r w:rsidR="00401B7C" w:rsidRPr="003962F9">
        <w:rPr>
          <w:rFonts w:ascii="Arial" w:hAnsi="Arial" w:cs="Arial"/>
          <w:sz w:val="22"/>
          <w:szCs w:val="22"/>
        </w:rPr>
        <w:t>by [</w:t>
      </w:r>
      <w:r w:rsidR="00401B7C" w:rsidRPr="003962F9">
        <w:rPr>
          <w:rFonts w:ascii="Arial" w:hAnsi="Arial" w:cs="Arial"/>
          <w:b/>
          <w:sz w:val="22"/>
          <w:szCs w:val="22"/>
        </w:rPr>
        <w:t>insert date</w:t>
      </w:r>
      <w:r w:rsidR="00401B7C" w:rsidRPr="003962F9">
        <w:rPr>
          <w:rFonts w:ascii="Arial" w:hAnsi="Arial" w:cs="Arial"/>
          <w:sz w:val="22"/>
          <w:szCs w:val="22"/>
        </w:rPr>
        <w:t>]</w:t>
      </w:r>
      <w:r w:rsidR="00401B7C">
        <w:rPr>
          <w:rFonts w:ascii="Arial" w:hAnsi="Arial" w:cs="Arial"/>
          <w:sz w:val="22"/>
          <w:szCs w:val="22"/>
        </w:rPr>
        <w:t>.</w:t>
      </w:r>
      <w:r w:rsidRPr="003962F9">
        <w:rPr>
          <w:rFonts w:ascii="Arial" w:hAnsi="Arial" w:cs="Arial"/>
          <w:sz w:val="22"/>
          <w:szCs w:val="22"/>
        </w:rPr>
        <w:t xml:space="preserve"> This link will take you directly there: [INSERT LINK]</w:t>
      </w:r>
    </w:p>
    <w:p w14:paraId="1FE5520C" w14:textId="77777777" w:rsidR="003962F9" w:rsidRPr="003962F9" w:rsidRDefault="003962F9" w:rsidP="003962F9">
      <w:pPr>
        <w:rPr>
          <w:rFonts w:ascii="Arial" w:hAnsi="Arial" w:cs="Arial"/>
          <w:sz w:val="22"/>
          <w:szCs w:val="22"/>
        </w:rPr>
      </w:pPr>
    </w:p>
    <w:p w14:paraId="3B895DEB" w14:textId="6498B5E8" w:rsidR="003962F9" w:rsidRPr="003962F9" w:rsidRDefault="003962F9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If someone else at your museum is better suited to complete the survey, </w:t>
      </w:r>
      <w:r w:rsidR="00401B7C">
        <w:rPr>
          <w:rFonts w:ascii="Arial" w:hAnsi="Arial" w:cs="Arial"/>
          <w:sz w:val="22"/>
          <w:szCs w:val="22"/>
        </w:rPr>
        <w:t>please forward the</w:t>
      </w:r>
      <w:r w:rsidRPr="003962F9">
        <w:rPr>
          <w:rFonts w:ascii="Arial" w:hAnsi="Arial" w:cs="Arial"/>
          <w:sz w:val="22"/>
          <w:szCs w:val="22"/>
        </w:rPr>
        <w:t xml:space="preserve"> link to them.</w:t>
      </w:r>
      <w:r w:rsidR="00A86E6A">
        <w:rPr>
          <w:rFonts w:ascii="Arial" w:hAnsi="Arial" w:cs="Arial"/>
          <w:sz w:val="22"/>
          <w:szCs w:val="22"/>
        </w:rPr>
        <w:t xml:space="preserve"> Even if you were not at the museum when the assessment occurred you can still take the survey, as it looks at the after-effects.</w:t>
      </w:r>
    </w:p>
    <w:p w14:paraId="7DB7B8ED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0C3E6359" w14:textId="328E45AC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Thank you </w:t>
      </w:r>
      <w:r w:rsidR="00A86E6A">
        <w:rPr>
          <w:rFonts w:ascii="Arial" w:hAnsi="Arial" w:cs="Arial"/>
          <w:sz w:val="22"/>
          <w:szCs w:val="22"/>
        </w:rPr>
        <w:t xml:space="preserve">in advance for your time and input. </w:t>
      </w:r>
    </w:p>
    <w:p w14:paraId="2DAF925D" w14:textId="77777777" w:rsidR="00401B7C" w:rsidRPr="003962F9" w:rsidRDefault="00401B7C" w:rsidP="003962F9">
      <w:pPr>
        <w:rPr>
          <w:rFonts w:ascii="Arial" w:hAnsi="Arial" w:cs="Arial"/>
          <w:sz w:val="22"/>
          <w:szCs w:val="22"/>
        </w:rPr>
      </w:pPr>
    </w:p>
    <w:p w14:paraId="64635CDD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Sincerely,</w:t>
      </w:r>
    </w:p>
    <w:p w14:paraId="52EE6D31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1FDFC1A7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6614D6C4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488018C2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Laura L. Lott</w:t>
      </w:r>
    </w:p>
    <w:p w14:paraId="7542B878" w14:textId="7CDC58A0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President</w:t>
      </w:r>
      <w:r w:rsidR="003962F9" w:rsidRPr="003962F9">
        <w:rPr>
          <w:rFonts w:ascii="Arial" w:hAnsi="Arial" w:cs="Arial"/>
          <w:sz w:val="22"/>
          <w:szCs w:val="22"/>
        </w:rPr>
        <w:t xml:space="preserve"> &amp; CEO</w:t>
      </w:r>
    </w:p>
    <w:p w14:paraId="1BABC650" w14:textId="38861A7F" w:rsidR="0028655A" w:rsidRPr="00401B7C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American </w:t>
      </w:r>
      <w:r w:rsidR="003962F9" w:rsidRPr="003962F9">
        <w:rPr>
          <w:rFonts w:ascii="Arial" w:hAnsi="Arial" w:cs="Arial"/>
          <w:sz w:val="22"/>
          <w:szCs w:val="22"/>
        </w:rPr>
        <w:t xml:space="preserve">Alliance </w:t>
      </w:r>
      <w:r w:rsidRPr="003962F9">
        <w:rPr>
          <w:rFonts w:ascii="Arial" w:hAnsi="Arial" w:cs="Arial"/>
          <w:sz w:val="22"/>
          <w:szCs w:val="22"/>
        </w:rPr>
        <w:t>of Museums</w:t>
      </w:r>
    </w:p>
    <w:sectPr w:rsidR="0028655A" w:rsidRPr="00401B7C" w:rsidSect="00D8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62F32"/>
    <w:multiLevelType w:val="hybridMultilevel"/>
    <w:tmpl w:val="966E6A5C"/>
    <w:lvl w:ilvl="0" w:tplc="23083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5A"/>
    <w:rsid w:val="00094E9F"/>
    <w:rsid w:val="0028655A"/>
    <w:rsid w:val="003962F9"/>
    <w:rsid w:val="00401B7C"/>
    <w:rsid w:val="00435A87"/>
    <w:rsid w:val="00486712"/>
    <w:rsid w:val="006434B9"/>
    <w:rsid w:val="007230A8"/>
    <w:rsid w:val="007A6AE5"/>
    <w:rsid w:val="008F45FA"/>
    <w:rsid w:val="00A21AB5"/>
    <w:rsid w:val="00A86E6A"/>
    <w:rsid w:val="00B64E23"/>
    <w:rsid w:val="00CC1606"/>
    <w:rsid w:val="00D178DD"/>
    <w:rsid w:val="00D81CE7"/>
    <w:rsid w:val="00EF53D6"/>
    <w:rsid w:val="00F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AFF82"/>
  <w14:defaultImageDpi w14:val="300"/>
  <w15:docId w15:val="{188A61BB-A38B-400C-8E2C-DFF1BA47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5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5F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Spotlight Impact, LLC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Ong</dc:creator>
  <cp:lastModifiedBy>Kim A. Miller</cp:lastModifiedBy>
  <cp:revision>4</cp:revision>
  <dcterms:created xsi:type="dcterms:W3CDTF">2016-12-08T23:58:00Z</dcterms:created>
  <dcterms:modified xsi:type="dcterms:W3CDTF">2017-01-31T15:59:00Z</dcterms:modified>
</cp:coreProperties>
</file>