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D49C7" w:rsidP="002D49C7" w14:paraId="3849E981" w14:textId="77777777">
      <w:pPr>
        <w:pStyle w:val="SurveyHeader"/>
      </w:pPr>
      <w:bookmarkStart w:id="0" w:name="_Hlk528330671"/>
      <w:r w:rsidRPr="005674B4">
        <w:t>introduction</w:t>
      </w:r>
      <w:r>
        <w:t xml:space="preserve"> </w:t>
      </w:r>
    </w:p>
    <w:p w:rsidR="002D49C7" w:rsidP="002D49C7" w14:paraId="068FBC1B" w14:textId="77777777">
      <w:pPr>
        <w:autoSpaceDE w:val="0"/>
        <w:autoSpaceDN w:val="0"/>
        <w:adjustRightInd w:val="0"/>
        <w:spacing w:after="0" w:line="240" w:lineRule="auto"/>
      </w:pPr>
      <w:r>
        <w:t xml:space="preserve">This survey, </w:t>
      </w:r>
      <w:r w:rsidRPr="77B7D529">
        <w:rPr>
          <w:i/>
        </w:rPr>
        <w:t xml:space="preserve">States and Local Implementation Studies of the </w:t>
      </w:r>
      <w:r w:rsidRPr="004B1B20">
        <w:rPr>
          <w:i/>
        </w:rPr>
        <w:t>American Rescue Plan funds for Homeless Children and Youth</w:t>
      </w:r>
      <w:r>
        <w:rPr>
          <w:i/>
        </w:rPr>
        <w:t xml:space="preserve"> (ARP-HCY)</w:t>
      </w:r>
      <w:r w:rsidRPr="77B7D529">
        <w:rPr>
          <w:i/>
        </w:rPr>
        <w:t xml:space="preserve">, </w:t>
      </w:r>
      <w:r w:rsidRPr="00F66BFA">
        <w:t xml:space="preserve">is part of an evaluation </w:t>
      </w:r>
      <w:r w:rsidR="7376549A">
        <w:t xml:space="preserve">of </w:t>
      </w:r>
      <w:r w:rsidRPr="0090537D">
        <w:rPr>
          <w:rFonts w:ascii="Calibri" w:hAnsi="Calibri" w:cs="Calibri"/>
        </w:rPr>
        <w:t xml:space="preserve">ARP-HCY </w:t>
      </w:r>
      <w:r>
        <w:rPr>
          <w:rFonts w:ascii="Calibri" w:hAnsi="Calibri" w:cs="Calibri"/>
        </w:rPr>
        <w:t xml:space="preserve">grant funding </w:t>
      </w:r>
      <w:r w:rsidRPr="0090537D">
        <w:rPr>
          <w:rFonts w:ascii="Calibri" w:hAnsi="Calibri" w:cs="Calibri"/>
        </w:rPr>
        <w:t xml:space="preserve">administered through the Education for Homeless Children and Youth </w:t>
      </w:r>
      <w:r>
        <w:rPr>
          <w:rFonts w:ascii="Calibri" w:hAnsi="Calibri" w:cs="Calibri"/>
        </w:rPr>
        <w:t xml:space="preserve">(EHCY) </w:t>
      </w:r>
      <w:r w:rsidRPr="0090537D">
        <w:rPr>
          <w:rFonts w:ascii="Calibri" w:hAnsi="Calibri" w:cs="Calibri"/>
        </w:rPr>
        <w:t xml:space="preserve">program </w:t>
      </w:r>
      <w:r>
        <w:rPr>
          <w:rFonts w:ascii="Calibri" w:hAnsi="Calibri" w:cs="Calibri"/>
        </w:rPr>
        <w:t xml:space="preserve">of </w:t>
      </w:r>
      <w:r w:rsidRPr="0090537D">
        <w:rPr>
          <w:rFonts w:ascii="Calibri" w:hAnsi="Calibri" w:cs="Calibri"/>
        </w:rPr>
        <w:t xml:space="preserve">the </w:t>
      </w:r>
      <w:r>
        <w:rPr>
          <w:rFonts w:ascii="Calibri" w:hAnsi="Calibri" w:cs="Calibri"/>
        </w:rPr>
        <w:t xml:space="preserve">U.S. </w:t>
      </w:r>
      <w:r w:rsidRPr="0090537D">
        <w:rPr>
          <w:rFonts w:ascii="Calibri" w:hAnsi="Calibri" w:cs="Calibri"/>
        </w:rPr>
        <w:t>Department of Education</w:t>
      </w:r>
      <w:r>
        <w:rPr>
          <w:rFonts w:ascii="Calibri" w:hAnsi="Calibri" w:cs="Calibri"/>
        </w:rPr>
        <w:t xml:space="preserve"> (ED)</w:t>
      </w:r>
      <w:r w:rsidRPr="0090537D">
        <w:rPr>
          <w:rFonts w:ascii="Calibri" w:hAnsi="Calibri" w:cs="Calibri"/>
        </w:rPr>
        <w:t xml:space="preserve">.  </w:t>
      </w:r>
      <w:r>
        <w:rPr>
          <w:rFonts w:ascii="Calibri" w:hAnsi="Calibri" w:cs="Calibri"/>
        </w:rPr>
        <w:t xml:space="preserve">ED </w:t>
      </w:r>
      <w:r w:rsidRPr="0090537D">
        <w:rPr>
          <w:rFonts w:ascii="Calibri" w:hAnsi="Calibri" w:cs="Calibri"/>
        </w:rPr>
        <w:t xml:space="preserve">would like to understand implementation of ARP-HCY funds </w:t>
      </w:r>
      <w:r>
        <w:rPr>
          <w:rFonts w:ascii="Calibri" w:hAnsi="Calibri" w:cs="Calibri"/>
        </w:rPr>
        <w:t>among all receiving state educational agencies (SEA) and a sample of local educational agencies (LEAs)</w:t>
      </w:r>
      <w:r w:rsidRPr="00F66BFA">
        <w:t xml:space="preserve">. </w:t>
      </w:r>
    </w:p>
    <w:p w:rsidR="002D49C7" w:rsidP="002D49C7" w14:paraId="532FFACD" w14:textId="77777777">
      <w:pPr>
        <w:autoSpaceDE w:val="0"/>
        <w:autoSpaceDN w:val="0"/>
        <w:adjustRightInd w:val="0"/>
        <w:spacing w:after="0" w:line="240" w:lineRule="auto"/>
      </w:pPr>
    </w:p>
    <w:p w:rsidR="002D49C7" w:rsidP="002D49C7" w14:paraId="72B55DA4" w14:textId="77777777">
      <w:pPr>
        <w:autoSpaceDE w:val="0"/>
        <w:autoSpaceDN w:val="0"/>
        <w:adjustRightInd w:val="0"/>
        <w:spacing w:after="0" w:line="240" w:lineRule="auto"/>
      </w:pPr>
      <w:r>
        <w:t xml:space="preserve">The </w:t>
      </w:r>
      <w:r w:rsidRPr="00366ABD">
        <w:t xml:space="preserve">purpose </w:t>
      </w:r>
      <w:r>
        <w:t xml:space="preserve">of this survey </w:t>
      </w:r>
      <w:r w:rsidRPr="00366ABD">
        <w:t xml:space="preserve">is to collect information on implementation of </w:t>
      </w:r>
      <w:r>
        <w:t>ARP-HCY funding</w:t>
      </w:r>
      <w:r w:rsidRPr="00366ABD">
        <w:t xml:space="preserve"> in </w:t>
      </w:r>
      <w:r w:rsidRPr="001615BE">
        <w:rPr>
          <w:b/>
        </w:rPr>
        <w:t>your state</w:t>
      </w:r>
      <w:r w:rsidRPr="00366ABD">
        <w:t xml:space="preserve">. The survey will ask </w:t>
      </w:r>
      <w:r w:rsidRPr="009513D1">
        <w:t>about the collection and use of data on children and youth experiencing homelessness, the barriers facing children and youth experiencing homelessness, and efforts to address those barriers.</w:t>
      </w:r>
      <w:r w:rsidRPr="009513D1">
        <w:rPr>
          <w:i/>
          <w:iCs/>
        </w:rPr>
        <w:t xml:space="preserve"> </w:t>
      </w:r>
      <w:r w:rsidRPr="00366ABD">
        <w:t xml:space="preserve">The findings will provide useful information on the program to </w:t>
      </w:r>
      <w:r>
        <w:t>ED,</w:t>
      </w:r>
      <w:r w:rsidRPr="00366ABD">
        <w:t xml:space="preserve"> Congress, and practitioners. </w:t>
      </w:r>
    </w:p>
    <w:p w:rsidR="002D49C7" w:rsidP="002D49C7" w14:paraId="32D64E3F" w14:textId="77777777">
      <w:pPr>
        <w:autoSpaceDE w:val="0"/>
        <w:autoSpaceDN w:val="0"/>
        <w:adjustRightInd w:val="0"/>
        <w:spacing w:after="0" w:line="240" w:lineRule="auto"/>
      </w:pPr>
    </w:p>
    <w:p w:rsidR="002D49C7" w:rsidP="002D49C7" w14:paraId="62848F7E" w14:textId="1FFF3165">
      <w:pPr>
        <w:autoSpaceDE w:val="0"/>
        <w:autoSpaceDN w:val="0"/>
        <w:adjustRightInd w:val="0"/>
        <w:spacing w:after="0" w:line="240" w:lineRule="auto"/>
      </w:pPr>
      <w:r w:rsidRPr="00366ABD">
        <w:t xml:space="preserve">As a recipient of an </w:t>
      </w:r>
      <w:r>
        <w:t>ARP-HCY p</w:t>
      </w:r>
      <w:r w:rsidRPr="00366ABD">
        <w:t xml:space="preserve">rogram grant, your participation in the survey is </w:t>
      </w:r>
      <w:r>
        <w:t xml:space="preserve">requested </w:t>
      </w:r>
      <w:r w:rsidR="002730BC">
        <w:t>by the U.S. Department of Education</w:t>
      </w:r>
      <w:r w:rsidR="00621E2C">
        <w:t xml:space="preserve"> on whose behalf we are administering this survey</w:t>
      </w:r>
      <w:r w:rsidRPr="00366ABD">
        <w:t xml:space="preserve">. Responses to this survey </w:t>
      </w:r>
      <w:r w:rsidR="00E61307">
        <w:t xml:space="preserve">are voluntary and </w:t>
      </w:r>
      <w:r w:rsidRPr="00366ABD">
        <w:t>will be used for statistical purposes only</w:t>
      </w:r>
      <w:r>
        <w:t xml:space="preserve"> and in no way tie to ED’s monitoring reviews of state programs</w:t>
      </w:r>
      <w:r w:rsidRPr="00366ABD">
        <w:t xml:space="preserve">. The reports prepared for this study will summarize findings across the sample and will not associate responses with a specific state, district, or individual. The evaluator will not provide information that identifies </w:t>
      </w:r>
      <w:r>
        <w:t>a student</w:t>
      </w:r>
      <w:r w:rsidRPr="00366ABD">
        <w:t xml:space="preserve">, </w:t>
      </w:r>
      <w:r>
        <w:t>LEA</w:t>
      </w:r>
      <w:r w:rsidRPr="00366ABD">
        <w:t>, or state to anyone outside the study team except as required by law. Every effort will be made to maintain confidentiality of the information collected.</w:t>
      </w:r>
    </w:p>
    <w:p w:rsidR="002D49C7" w:rsidRPr="00366ABD" w:rsidP="002D49C7" w14:paraId="1281AEFD" w14:textId="77777777">
      <w:pPr>
        <w:autoSpaceDE w:val="0"/>
        <w:autoSpaceDN w:val="0"/>
        <w:adjustRightInd w:val="0"/>
        <w:spacing w:after="0" w:line="240" w:lineRule="auto"/>
      </w:pPr>
      <w:r w:rsidRPr="00366ABD">
        <w:t xml:space="preserve"> </w:t>
      </w:r>
    </w:p>
    <w:p w:rsidR="002D49C7" w:rsidRPr="00366ABD" w:rsidP="002D49C7" w14:paraId="1422EE10" w14:textId="77777777">
      <w:r w:rsidRPr="00366ABD">
        <w:t>We estimate that this survey will take approximately 3</w:t>
      </w:r>
      <w:r w:rsidR="004B0597">
        <w:t>0</w:t>
      </w:r>
      <w:r w:rsidRPr="00366ABD">
        <w:t xml:space="preserve"> minutes to complete. You may fill out the survey all at once or over multiple sessions. If you fill out the survey over multiple sessions, please use the link provided to you in the email from </w:t>
      </w:r>
      <w:hyperlink r:id="rId9">
        <w:r w:rsidRPr="77B7D529">
          <w:rPr>
            <w:rStyle w:val="Hyperlink"/>
          </w:rPr>
          <w:t>ARP-HCY@2MResearch.com</w:t>
        </w:r>
      </w:hyperlink>
      <w:r>
        <w:t xml:space="preserve"> to continue the survey. </w:t>
      </w:r>
      <w:r w:rsidRPr="00366ABD">
        <w:t xml:space="preserve">You will automatically go to the last page of the survey where you left off. </w:t>
      </w:r>
    </w:p>
    <w:p w:rsidR="008B35DF" w14:paraId="1B13A099" w14:textId="77777777"/>
    <w:p w:rsidR="008B35DF" w14:paraId="5B04DDAE" w14:textId="77777777"/>
    <w:p w:rsidR="008B35DF" w14:paraId="64B93CB7" w14:textId="77777777"/>
    <w:p w:rsidR="008B35DF" w14:paraId="315B36E3" w14:textId="77777777"/>
    <w:p w:rsidR="008B35DF" w14:paraId="1355665A" w14:textId="77777777"/>
    <w:p w:rsidR="008B35DF" w14:paraId="4E4453E6" w14:textId="77777777"/>
    <w:p w:rsidR="008B35DF" w14:paraId="2E538A27" w14:textId="77777777"/>
    <w:p w:rsidR="008B35DF" w:rsidRPr="00035317" w:rsidP="008B35DF" w14:paraId="55E7CDB6" w14:textId="77777777">
      <w:pPr>
        <w:pStyle w:val="Title"/>
        <w:rPr>
          <w:b/>
        </w:rPr>
      </w:pPr>
      <w:r>
        <w:rPr>
          <w:b/>
        </w:rPr>
        <w:t>Public Burden Statement</w:t>
      </w:r>
    </w:p>
    <w:p w:rsidR="00E5359B" w:rsidP="008B35DF" w14:paraId="38CBAD43" w14:textId="77777777">
      <w:pPr>
        <w:autoSpaceDE w:val="0"/>
        <w:autoSpaceDN w:val="0"/>
        <w:rPr>
          <w:rFonts w:eastAsiaTheme="majorEastAsia" w:cstheme="minorHAnsi"/>
          <w:b/>
          <w:color w:val="2F5496" w:themeColor="accent1" w:themeShade="BF"/>
          <w:sz w:val="24"/>
          <w:szCs w:val="28"/>
        </w:rPr>
      </w:pPr>
      <w:r w:rsidRPr="00035317">
        <w:rPr>
          <w:sz w:val="18"/>
          <w:szCs w:val="18"/>
        </w:rPr>
        <w:t xml:space="preserve">According to the Paperwork Reduction Act of 1995, no persons are required to respond to a collection of information unless such collection displays a valid OMB control number.  The valid OMB control number for this information collection </w:t>
      </w:r>
      <w:r w:rsidRPr="006E62A6">
        <w:rPr>
          <w:sz w:val="18"/>
          <w:szCs w:val="18"/>
        </w:rPr>
        <w:t>is 18xx-xxxx.</w:t>
      </w:r>
      <w:r w:rsidRPr="00035317">
        <w:rPr>
          <w:sz w:val="18"/>
          <w:szCs w:val="18"/>
        </w:rPr>
        <w:t xml:space="preserve">  Public reporting burden for this collection of information is estimated to average </w:t>
      </w:r>
      <w:r w:rsidRPr="006E62A6">
        <w:rPr>
          <w:sz w:val="18"/>
          <w:szCs w:val="18"/>
        </w:rPr>
        <w:t>3</w:t>
      </w:r>
      <w:r w:rsidR="00E04C87">
        <w:rPr>
          <w:sz w:val="18"/>
          <w:szCs w:val="18"/>
        </w:rPr>
        <w:t>0</w:t>
      </w:r>
      <w:r w:rsidRPr="006E62A6">
        <w:rPr>
          <w:sz w:val="18"/>
          <w:szCs w:val="18"/>
        </w:rPr>
        <w:t xml:space="preserve"> minutes</w:t>
      </w:r>
      <w:r w:rsidRPr="00035317">
        <w:rPr>
          <w:sz w:val="18"/>
          <w:szCs w:val="18"/>
        </w:rPr>
        <w:t xml:space="preserve"> per response, including time for reviewing instructions, searching existing data sources, </w:t>
      </w:r>
      <w:r w:rsidRPr="00035317">
        <w:rPr>
          <w:sz w:val="18"/>
          <w:szCs w:val="18"/>
        </w:rPr>
        <w:t>gathering</w:t>
      </w:r>
      <w:r w:rsidRPr="00035317">
        <w:rPr>
          <w:sz w:val="18"/>
          <w:szCs w:val="18"/>
        </w:rPr>
        <w:t xml:space="preserve"> and maintaining the data needed, and completing and reviewing the collection of information.  The obligation to respond to this collection is </w:t>
      </w:r>
      <w:r w:rsidRPr="008B35DF">
        <w:rPr>
          <w:sz w:val="18"/>
          <w:szCs w:val="18"/>
        </w:rPr>
        <w:t>voluntary.</w:t>
      </w:r>
      <w:r w:rsidRPr="00035317">
        <w:rPr>
          <w:sz w:val="18"/>
          <w:szCs w:val="18"/>
        </w:rPr>
        <w:t xml:space="preserve">  If you have any comments concerning the accuracy of the time estimate, suggestions for improving this individual collection, or if you have comments or concerns regarding the status of your individual form, </w:t>
      </w:r>
      <w:r w:rsidRPr="00035317">
        <w:rPr>
          <w:sz w:val="18"/>
          <w:szCs w:val="18"/>
        </w:rPr>
        <w:t>application</w:t>
      </w:r>
      <w:r w:rsidRPr="00035317">
        <w:rPr>
          <w:sz w:val="18"/>
          <w:szCs w:val="18"/>
        </w:rPr>
        <w:t xml:space="preserve"> or survey, please contact</w:t>
      </w:r>
      <w:r w:rsidRPr="00C94348" w:rsidR="00C94348">
        <w:rPr>
          <w:sz w:val="18"/>
          <w:szCs w:val="18"/>
        </w:rPr>
        <w:t xml:space="preserve"> </w:t>
      </w:r>
      <w:r w:rsidR="00C94348">
        <w:rPr>
          <w:sz w:val="18"/>
          <w:szCs w:val="18"/>
        </w:rPr>
        <w:t>John McLaughlin at HomelessEd@ed.gov</w:t>
      </w:r>
      <w:r w:rsidRPr="00AB7591" w:rsidR="00C94348">
        <w:rPr>
          <w:sz w:val="18"/>
          <w:szCs w:val="18"/>
        </w:rPr>
        <w:t xml:space="preserve"> </w:t>
      </w:r>
      <w:r w:rsidRPr="00035317">
        <w:rPr>
          <w:sz w:val="18"/>
          <w:szCs w:val="18"/>
        </w:rPr>
        <w:t>directly.</w:t>
      </w:r>
      <w:r>
        <w:br w:type="page"/>
      </w:r>
    </w:p>
    <w:p w:rsidR="002D49C7" w:rsidP="002D49C7" w14:paraId="78C2BDA0" w14:textId="77777777">
      <w:pPr>
        <w:pStyle w:val="Heading1"/>
      </w:pPr>
      <w:r w:rsidRPr="002B7E0B">
        <w:t>Capacity Building</w:t>
      </w:r>
    </w:p>
    <w:p w:rsidR="00295731" w:rsidP="002D49C7" w14:paraId="61F19E9B" w14:textId="05DFF1BF">
      <w:r>
        <w:t xml:space="preserve">ARP-HCY allows SEAs to set aside up to 25 percent of the funds to state operations, with the remainder made available to LEAs. </w:t>
      </w:r>
      <w:r>
        <w:t xml:space="preserve"> </w:t>
      </w:r>
      <w:r w:rsidR="009C3937">
        <w:t xml:space="preserve">For the questions that follow, explain </w:t>
      </w:r>
      <w:r w:rsidR="0028791E">
        <w:t>which</w:t>
      </w:r>
      <w:r w:rsidR="009C3937">
        <w:t xml:space="preserve"> </w:t>
      </w:r>
      <w:r w:rsidR="006A02AB">
        <w:t xml:space="preserve">set asides are funded by ARP Homeless I or Homeless II funds. </w:t>
      </w:r>
      <w:r w:rsidRPr="00810DD2" w:rsidR="00B12782">
        <w:rPr>
          <w:rFonts w:eastAsiaTheme="minorEastAsia"/>
        </w:rPr>
        <w:t>If your SEA is not tracking the ARP Homeless I and II</w:t>
      </w:r>
      <w:r w:rsidR="00B12782">
        <w:t xml:space="preserve"> </w:t>
      </w:r>
      <w:r w:rsidR="00B12782">
        <w:t>set</w:t>
      </w:r>
      <w:r w:rsidRPr="00810DD2" w:rsidR="00B12782">
        <w:rPr>
          <w:rFonts w:eastAsiaTheme="minorEastAsia"/>
        </w:rPr>
        <w:t>-asides</w:t>
      </w:r>
      <w:r w:rsidRPr="00810DD2" w:rsidR="00B12782">
        <w:rPr>
          <w:rFonts w:eastAsiaTheme="minorEastAsia"/>
        </w:rPr>
        <w:t xml:space="preserve"> separately, </w:t>
      </w:r>
      <w:r w:rsidR="003F311B">
        <w:rPr>
          <w:rFonts w:eastAsiaTheme="minorEastAsia"/>
        </w:rPr>
        <w:t xml:space="preserve">check </w:t>
      </w:r>
      <w:r w:rsidR="0043519C">
        <w:rPr>
          <w:rFonts w:eastAsiaTheme="minorEastAsia"/>
        </w:rPr>
        <w:t xml:space="preserve">the box below </w:t>
      </w:r>
      <w:r w:rsidR="003F311B">
        <w:rPr>
          <w:rFonts w:eastAsiaTheme="minorEastAsia"/>
        </w:rPr>
        <w:t xml:space="preserve">and provide </w:t>
      </w:r>
      <w:r w:rsidRPr="00810DD2" w:rsidR="00B12782">
        <w:rPr>
          <w:rFonts w:eastAsiaTheme="minorEastAsia"/>
        </w:rPr>
        <w:t>the total amount.</w:t>
      </w:r>
      <w:r w:rsidR="00B12782">
        <w:t xml:space="preserve"> </w:t>
      </w:r>
    </w:p>
    <w:p w:rsidR="000B2B8D" w:rsidP="002D49C7" w14:paraId="5E86BFE5" w14:textId="77777777">
      <w:pPr>
        <w:rPr>
          <w:rFonts w:eastAsiaTheme="minorEastAsia"/>
        </w:rPr>
      </w:pPr>
      <w:r>
        <w:rPr>
          <w:rFonts w:ascii="Wingdings" w:hAnsi="Wingdings" w:eastAsiaTheme="minorEastAsia"/>
        </w:rPr>
        <w:sym w:font="Wingdings" w:char="F06F"/>
      </w:r>
      <w:r w:rsidRPr="0043519C">
        <w:rPr>
          <w:rFonts w:eastAsiaTheme="minorEastAsia"/>
        </w:rPr>
        <w:t xml:space="preserve"> </w:t>
      </w:r>
      <w:r>
        <w:rPr>
          <w:rFonts w:eastAsiaTheme="minorEastAsia"/>
        </w:rPr>
        <w:t xml:space="preserve">Our SEA does not track </w:t>
      </w:r>
      <w:r>
        <w:rPr>
          <w:rFonts w:eastAsiaTheme="minorEastAsia"/>
        </w:rPr>
        <w:t xml:space="preserve">Homeless I and Homeless II set asides separately. </w:t>
      </w:r>
    </w:p>
    <w:p w:rsidR="0043519C" w:rsidP="004E08F5" w14:paraId="3FCB7D3B" w14:textId="24D4D972">
      <w:pPr>
        <w:pStyle w:val="ProgrammingInstruction"/>
      </w:pPr>
      <w:r>
        <w:t>[</w:t>
      </w:r>
      <w:r w:rsidR="00D934B9">
        <w:t xml:space="preserve">if box checked, display table below with one column </w:t>
      </w:r>
      <w:r w:rsidR="004E08F5">
        <w:t>labeled “total”</w:t>
      </w:r>
      <w:r>
        <w:t xml:space="preserve"> </w:t>
      </w:r>
      <w:r>
        <w:t>]</w:t>
      </w:r>
    </w:p>
    <w:p w:rsidR="002D49C7" w:rsidRPr="009215BD" w:rsidP="002D49C7" w14:paraId="0D5E8757" w14:textId="0ADE5D6E"/>
    <w:tbl>
      <w:tblPr>
        <w:tblStyle w:val="TableGrid"/>
        <w:tblW w:w="9085" w:type="dxa"/>
        <w:tblLook w:val="04A0"/>
      </w:tblPr>
      <w:tblGrid>
        <w:gridCol w:w="5355"/>
        <w:gridCol w:w="1840"/>
        <w:gridCol w:w="1890"/>
      </w:tblGrid>
      <w:tr w14:paraId="03F2428A" w14:textId="77777777">
        <w:tblPrEx>
          <w:tblW w:w="9085" w:type="dxa"/>
          <w:tblLook w:val="04A0"/>
        </w:tblPrEx>
        <w:tc>
          <w:tcPr>
            <w:tcW w:w="5355" w:type="dxa"/>
          </w:tcPr>
          <w:p w:rsidR="002D49C7" w:rsidRPr="000E153E" w14:paraId="7E7ABEB6" w14:textId="77777777">
            <w:r w:rsidRPr="000E153E">
              <w:t>Question</w:t>
            </w:r>
          </w:p>
        </w:tc>
        <w:tc>
          <w:tcPr>
            <w:tcW w:w="1840" w:type="dxa"/>
          </w:tcPr>
          <w:p w:rsidR="002D49C7" w:rsidRPr="000E153E" w14:paraId="45F34F77" w14:textId="77777777">
            <w:r w:rsidRPr="000E153E">
              <w:t>ARP Homeless I</w:t>
            </w:r>
          </w:p>
        </w:tc>
        <w:tc>
          <w:tcPr>
            <w:tcW w:w="1890" w:type="dxa"/>
          </w:tcPr>
          <w:p w:rsidR="002D49C7" w:rsidRPr="000E153E" w14:paraId="223C721B" w14:textId="77777777">
            <w:r w:rsidRPr="000E153E">
              <w:t>ARP Homeless II</w:t>
            </w:r>
          </w:p>
        </w:tc>
      </w:tr>
      <w:tr w14:paraId="2705A564" w14:textId="77777777">
        <w:tblPrEx>
          <w:tblW w:w="9085" w:type="dxa"/>
          <w:tblLook w:val="04A0"/>
        </w:tblPrEx>
        <w:tc>
          <w:tcPr>
            <w:tcW w:w="5355" w:type="dxa"/>
          </w:tcPr>
          <w:p w:rsidR="002D49C7" w:rsidRPr="000E153E" w14:paraId="7FEF5B9B" w14:textId="77777777">
            <w:r w:rsidRPr="000E153E">
              <w:t>1. What amount did your SEA reserve for its state set-aside?</w:t>
            </w:r>
          </w:p>
        </w:tc>
        <w:tc>
          <w:tcPr>
            <w:tcW w:w="1840" w:type="dxa"/>
          </w:tcPr>
          <w:p w:rsidR="002D49C7" w:rsidRPr="000E153E" w14:paraId="1C9A4159" w14:textId="77777777"/>
        </w:tc>
        <w:tc>
          <w:tcPr>
            <w:tcW w:w="1890" w:type="dxa"/>
          </w:tcPr>
          <w:p w:rsidR="002D49C7" w:rsidRPr="000E153E" w14:paraId="64C9A682" w14:textId="77777777"/>
        </w:tc>
      </w:tr>
      <w:tr w14:paraId="297C7396" w14:textId="77777777">
        <w:tblPrEx>
          <w:tblW w:w="9085" w:type="dxa"/>
          <w:tblLook w:val="04A0"/>
        </w:tblPrEx>
        <w:tc>
          <w:tcPr>
            <w:tcW w:w="5355" w:type="dxa"/>
            <w:tcBorders>
              <w:bottom w:val="single" w:sz="18" w:space="0" w:color="auto"/>
            </w:tcBorders>
          </w:tcPr>
          <w:p w:rsidR="002D49C7" w14:paraId="1EA6B0D7" w14:textId="018E03DF">
            <w:r w:rsidRPr="000E153E">
              <w:t xml:space="preserve">2. </w:t>
            </w:r>
            <w:r>
              <w:t>Approximately h</w:t>
            </w:r>
            <w:r w:rsidRPr="000E153E">
              <w:t xml:space="preserve">ow many </w:t>
            </w:r>
            <w:r w:rsidRPr="000D1CA7">
              <w:rPr>
                <w:i/>
                <w:iCs/>
              </w:rPr>
              <w:t>additional</w:t>
            </w:r>
            <w:r w:rsidRPr="000E153E">
              <w:t xml:space="preserve"> </w:t>
            </w:r>
            <w:r w:rsidRPr="000E153E">
              <w:t>SEA</w:t>
            </w:r>
            <w:r w:rsidRPr="000E153E">
              <w:t xml:space="preserve"> staff (including contracted consultants) have been hired to work in SEA headquarters or regional offices (expressed in full-time equivalent – FTE from each set-aside</w:t>
            </w:r>
            <w:r w:rsidR="00C547C0">
              <w:t>)</w:t>
            </w:r>
            <w:r w:rsidRPr="000E153E">
              <w:t>?</w:t>
            </w:r>
          </w:p>
          <w:p w:rsidR="008E7D34" w14:paraId="7BDAF4D4" w14:textId="77777777"/>
          <w:p w:rsidR="00543047" w:rsidRPr="000E153E" w14:paraId="19EF6938" w14:textId="77777777">
            <w:r w:rsidRPr="31A381CB">
              <w:t>Examples of 1.0 FTE (</w:t>
            </w:r>
            <w:r w:rsidR="26050865">
              <w:t>f</w:t>
            </w:r>
            <w:r w:rsidR="4C412286">
              <w:t>ull-</w:t>
            </w:r>
            <w:r w:rsidR="5C465286">
              <w:t>t</w:t>
            </w:r>
            <w:r w:rsidR="4C412286">
              <w:t xml:space="preserve">ime </w:t>
            </w:r>
            <w:r w:rsidR="2DCCC8F8">
              <w:t>e</w:t>
            </w:r>
            <w:r w:rsidRPr="31A381CB">
              <w:t>quivalent) are the addition of a 40-hour</w:t>
            </w:r>
            <w:r w:rsidR="50401E3D">
              <w:t>-</w:t>
            </w:r>
            <w:r w:rsidRPr="31A381CB">
              <w:t>a</w:t>
            </w:r>
            <w:r w:rsidR="161F9F72">
              <w:t>-</w:t>
            </w:r>
            <w:r w:rsidRPr="31A381CB">
              <w:t xml:space="preserve">week staff person or the addition of two part-time staff who each work 20 hours a week. Examples of 0.50 FTE  </w:t>
            </w:r>
            <w:r w:rsidR="00720EA1">
              <w:t xml:space="preserve">are the addition of </w:t>
            </w:r>
            <w:r w:rsidRPr="31A381CB">
              <w:t>two part-time staff</w:t>
            </w:r>
            <w:r w:rsidR="45C90A47">
              <w:t>,</w:t>
            </w:r>
            <w:r w:rsidRPr="31A381CB">
              <w:t xml:space="preserve"> each working 10 hours a week,  or a full-time staff who splits their time 50 percent for ARP-HCY activities and 50 percent for other activities.</w:t>
            </w:r>
          </w:p>
        </w:tc>
        <w:tc>
          <w:tcPr>
            <w:tcW w:w="1840" w:type="dxa"/>
            <w:tcBorders>
              <w:bottom w:val="single" w:sz="18" w:space="0" w:color="auto"/>
            </w:tcBorders>
          </w:tcPr>
          <w:p w:rsidR="002D49C7" w:rsidRPr="000E153E" w14:paraId="10A45B18" w14:textId="77777777">
            <w:r>
              <w:t xml:space="preserve"> ________._____</w:t>
            </w:r>
          </w:p>
        </w:tc>
        <w:tc>
          <w:tcPr>
            <w:tcW w:w="1890" w:type="dxa"/>
            <w:tcBorders>
              <w:bottom w:val="single" w:sz="18" w:space="0" w:color="auto"/>
            </w:tcBorders>
          </w:tcPr>
          <w:p w:rsidR="002D49C7" w:rsidRPr="000E153E" w14:paraId="0C4761B7" w14:textId="77777777">
            <w:r>
              <w:t>________._____</w:t>
            </w:r>
          </w:p>
        </w:tc>
      </w:tr>
      <w:tr w14:paraId="6B20D74D" w14:textId="77777777">
        <w:tblPrEx>
          <w:tblW w:w="9085" w:type="dxa"/>
          <w:tblLook w:val="04A0"/>
        </w:tblPrEx>
        <w:tc>
          <w:tcPr>
            <w:tcW w:w="5355" w:type="dxa"/>
            <w:tcBorders>
              <w:top w:val="single" w:sz="18" w:space="0" w:color="auto"/>
              <w:left w:val="single" w:sz="2" w:space="0" w:color="auto"/>
              <w:bottom w:val="single" w:sz="2" w:space="0" w:color="auto"/>
              <w:right w:val="single" w:sz="2" w:space="0" w:color="auto"/>
            </w:tcBorders>
          </w:tcPr>
          <w:p w:rsidR="002D49C7" w:rsidRPr="000E153E" w14:paraId="266B0D9F" w14:textId="77777777">
            <w:r w:rsidRPr="000E153E">
              <w:t xml:space="preserve">3. </w:t>
            </w:r>
            <w:r>
              <w:t xml:space="preserve">How much </w:t>
            </w:r>
            <w:r w:rsidRPr="000E153E">
              <w:t xml:space="preserve">of your SEA set-aside has been made as </w:t>
            </w:r>
            <w:r>
              <w:t xml:space="preserve">direct </w:t>
            </w:r>
            <w:r w:rsidRPr="000E153E">
              <w:t>grant</w:t>
            </w:r>
            <w:r>
              <w:t>s</w:t>
            </w:r>
            <w:r w:rsidRPr="000E153E">
              <w:t xml:space="preserve"> or contract</w:t>
            </w:r>
            <w:r>
              <w:t>s</w:t>
            </w:r>
            <w:r w:rsidRPr="000E153E">
              <w:t xml:space="preserve"> to community-based organizations </w:t>
            </w:r>
            <w:r>
              <w:t xml:space="preserve">(CBOs) </w:t>
            </w:r>
            <w:r w:rsidRPr="000E153E">
              <w:t xml:space="preserve">(defined here as a non-profit national, </w:t>
            </w:r>
            <w:r w:rsidR="0715EBFC">
              <w:t>s</w:t>
            </w:r>
            <w:r w:rsidRPr="000E153E">
              <w:t xml:space="preserve">tate, or local organization and not a </w:t>
            </w:r>
            <w:r w:rsidR="6BE73AFD">
              <w:t>s</w:t>
            </w:r>
            <w:r w:rsidRPr="000E153E">
              <w:t>tate or local public agency)?</w:t>
            </w:r>
          </w:p>
        </w:tc>
        <w:tc>
          <w:tcPr>
            <w:tcW w:w="1840" w:type="dxa"/>
            <w:tcBorders>
              <w:top w:val="single" w:sz="18" w:space="0" w:color="auto"/>
              <w:left w:val="single" w:sz="2" w:space="0" w:color="auto"/>
              <w:bottom w:val="single" w:sz="2" w:space="0" w:color="auto"/>
              <w:right w:val="single" w:sz="2" w:space="0" w:color="auto"/>
            </w:tcBorders>
          </w:tcPr>
          <w:p w:rsidR="002D49C7" w:rsidRPr="000E153E" w14:paraId="73F65537" w14:textId="77777777">
            <w:r>
              <w:t>$________</w:t>
            </w:r>
          </w:p>
        </w:tc>
        <w:tc>
          <w:tcPr>
            <w:tcW w:w="1890" w:type="dxa"/>
            <w:tcBorders>
              <w:top w:val="single" w:sz="18" w:space="0" w:color="auto"/>
              <w:left w:val="single" w:sz="2" w:space="0" w:color="auto"/>
              <w:bottom w:val="single" w:sz="2" w:space="0" w:color="auto"/>
              <w:right w:val="single" w:sz="2" w:space="0" w:color="auto"/>
            </w:tcBorders>
          </w:tcPr>
          <w:p w:rsidR="002D49C7" w:rsidRPr="000E153E" w14:paraId="4C30119F" w14:textId="77777777">
            <w:r>
              <w:t>$________</w:t>
            </w:r>
          </w:p>
        </w:tc>
      </w:tr>
      <w:tr w14:paraId="17428BF9" w14:textId="77777777">
        <w:tblPrEx>
          <w:tblW w:w="9085" w:type="dxa"/>
          <w:tblLook w:val="04A0"/>
        </w:tblPrEx>
        <w:tc>
          <w:tcPr>
            <w:tcW w:w="5355" w:type="dxa"/>
            <w:tcBorders>
              <w:top w:val="single" w:sz="2" w:space="0" w:color="auto"/>
            </w:tcBorders>
          </w:tcPr>
          <w:p w:rsidR="002D49C7" w:rsidRPr="000E153E" w14:paraId="65F09D4E" w14:textId="77777777">
            <w:r w:rsidRPr="000E153E">
              <w:t xml:space="preserve">4. </w:t>
            </w:r>
            <w:r>
              <w:t xml:space="preserve">How much </w:t>
            </w:r>
            <w:r w:rsidRPr="000E153E">
              <w:t>of your SEA set-aside has been made as a grant or contract to another program office in the SEA?</w:t>
            </w:r>
          </w:p>
        </w:tc>
        <w:tc>
          <w:tcPr>
            <w:tcW w:w="1840" w:type="dxa"/>
            <w:tcBorders>
              <w:top w:val="single" w:sz="2" w:space="0" w:color="auto"/>
            </w:tcBorders>
          </w:tcPr>
          <w:p w:rsidR="002D49C7" w:rsidRPr="000E153E" w14:paraId="5ACFAEBF" w14:textId="77777777">
            <w:r>
              <w:t>$________</w:t>
            </w:r>
          </w:p>
        </w:tc>
        <w:tc>
          <w:tcPr>
            <w:tcW w:w="1890" w:type="dxa"/>
            <w:tcBorders>
              <w:top w:val="single" w:sz="2" w:space="0" w:color="auto"/>
            </w:tcBorders>
          </w:tcPr>
          <w:p w:rsidR="002D49C7" w:rsidRPr="000E153E" w14:paraId="6C6FC76D" w14:textId="77777777">
            <w:r>
              <w:t>$________</w:t>
            </w:r>
          </w:p>
        </w:tc>
      </w:tr>
      <w:tr w14:paraId="752E80AE" w14:textId="77777777">
        <w:tblPrEx>
          <w:tblW w:w="9085" w:type="dxa"/>
          <w:tblLook w:val="04A0"/>
        </w:tblPrEx>
        <w:tc>
          <w:tcPr>
            <w:tcW w:w="5355" w:type="dxa"/>
          </w:tcPr>
          <w:p w:rsidR="002D49C7" w:rsidRPr="000E153E" w14:paraId="6F008E2B" w14:textId="77777777">
            <w:r w:rsidRPr="000E153E">
              <w:t xml:space="preserve">5. </w:t>
            </w:r>
            <w:r>
              <w:t xml:space="preserve">How much </w:t>
            </w:r>
            <w:r w:rsidRPr="000E153E">
              <w:t>of your SEA set-aside has been made as grant</w:t>
            </w:r>
            <w:r>
              <w:t>s</w:t>
            </w:r>
            <w:r w:rsidRPr="000E153E">
              <w:t xml:space="preserve"> or contract</w:t>
            </w:r>
            <w:r>
              <w:t>s</w:t>
            </w:r>
            <w:r w:rsidRPr="000E153E">
              <w:t xml:space="preserve"> to </w:t>
            </w:r>
            <w:r>
              <w:t xml:space="preserve">other </w:t>
            </w:r>
            <w:r w:rsidR="1BFEB0DF">
              <w:t>s</w:t>
            </w:r>
            <w:r w:rsidRPr="000E153E">
              <w:t xml:space="preserve">tate or local </w:t>
            </w:r>
            <w:r w:rsidR="00C07944">
              <w:t xml:space="preserve">governmental </w:t>
            </w:r>
            <w:r w:rsidRPr="000E153E">
              <w:t>agenc</w:t>
            </w:r>
            <w:r>
              <w:t>ies</w:t>
            </w:r>
            <w:r w:rsidRPr="000E153E">
              <w:t>?</w:t>
            </w:r>
          </w:p>
        </w:tc>
        <w:tc>
          <w:tcPr>
            <w:tcW w:w="1840" w:type="dxa"/>
          </w:tcPr>
          <w:p w:rsidR="002D49C7" w:rsidRPr="000E153E" w14:paraId="035B091A" w14:textId="77777777">
            <w:r>
              <w:t>$________</w:t>
            </w:r>
          </w:p>
        </w:tc>
        <w:tc>
          <w:tcPr>
            <w:tcW w:w="1890" w:type="dxa"/>
          </w:tcPr>
          <w:p w:rsidR="002D49C7" w:rsidRPr="000E153E" w14:paraId="5678D920" w14:textId="77777777">
            <w:r>
              <w:t>$________</w:t>
            </w:r>
          </w:p>
        </w:tc>
      </w:tr>
      <w:tr w14:paraId="4558685E" w14:textId="77777777">
        <w:tblPrEx>
          <w:tblW w:w="9085" w:type="dxa"/>
          <w:tblLook w:val="04A0"/>
        </w:tblPrEx>
        <w:tc>
          <w:tcPr>
            <w:tcW w:w="5355" w:type="dxa"/>
          </w:tcPr>
          <w:p w:rsidR="002D49C7" w:rsidRPr="000E153E" w14:paraId="140B8E2C" w14:textId="77777777">
            <w:r w:rsidRPr="000E153E">
              <w:t xml:space="preserve">6. </w:t>
            </w:r>
            <w:r>
              <w:t xml:space="preserve">How much of your </w:t>
            </w:r>
            <w:r w:rsidRPr="000E153E">
              <w:t>SEA set-aside has been made as grant</w:t>
            </w:r>
            <w:r>
              <w:t>s</w:t>
            </w:r>
            <w:r w:rsidRPr="000E153E">
              <w:t xml:space="preserve"> to LEA</w:t>
            </w:r>
            <w:r>
              <w:t>s</w:t>
            </w:r>
            <w:r w:rsidRPr="000E153E">
              <w:t>?</w:t>
            </w:r>
          </w:p>
        </w:tc>
        <w:tc>
          <w:tcPr>
            <w:tcW w:w="1840" w:type="dxa"/>
          </w:tcPr>
          <w:p w:rsidR="002D49C7" w:rsidRPr="000E153E" w14:paraId="1A59E44F" w14:textId="77777777">
            <w:r>
              <w:t>$________</w:t>
            </w:r>
          </w:p>
        </w:tc>
        <w:tc>
          <w:tcPr>
            <w:tcW w:w="1890" w:type="dxa"/>
            <w:shd w:val="clear" w:color="auto" w:fill="auto"/>
          </w:tcPr>
          <w:p w:rsidR="002D49C7" w:rsidRPr="000E153E" w14:paraId="059878A1" w14:textId="77777777">
            <w:r>
              <w:t>$________</w:t>
            </w:r>
          </w:p>
        </w:tc>
      </w:tr>
    </w:tbl>
    <w:p w:rsidR="002D49C7" w:rsidP="002D49C7" w14:paraId="6BA8BA9C" w14:textId="77777777">
      <w:pPr>
        <w:spacing w:after="111" w:line="248" w:lineRule="auto"/>
        <w:ind w:right="228"/>
        <w:rPr>
          <w:rFonts w:cstheme="minorHAnsi"/>
          <w:color w:val="2F5496" w:themeColor="accent1" w:themeShade="BF"/>
        </w:rPr>
      </w:pPr>
    </w:p>
    <w:bookmarkEnd w:id="0"/>
    <w:p w:rsidR="009E1EAE" w:rsidRPr="00116235" w:rsidP="00D7095D" w14:paraId="430BD20E" w14:textId="77777777">
      <w:pPr>
        <w:pStyle w:val="ProgrammingInstruction"/>
      </w:pPr>
      <w:r>
        <w:t xml:space="preserve">[ask </w:t>
      </w:r>
      <w:r w:rsidRPr="00D7095D">
        <w:rPr>
          <w:sz w:val="20"/>
          <w:szCs w:val="20"/>
        </w:rPr>
        <w:t>Q7</w:t>
      </w:r>
      <w:r>
        <w:t xml:space="preserve"> if </w:t>
      </w:r>
      <w:r w:rsidRPr="00D7095D">
        <w:rPr>
          <w:sz w:val="20"/>
          <w:szCs w:val="20"/>
        </w:rPr>
        <w:t>Q2</w:t>
      </w:r>
      <w:r>
        <w:t xml:space="preserve"> is greater than zero</w:t>
      </w:r>
      <w:r w:rsidR="000553F9">
        <w:t xml:space="preserve">; </w:t>
      </w:r>
      <w:r w:rsidR="000553F9">
        <w:t>otherwise</w:t>
      </w:r>
      <w:r w:rsidR="000553F9">
        <w:t xml:space="preserve"> skip to </w:t>
      </w:r>
      <w:r w:rsidR="00172502">
        <w:rPr>
          <w:sz w:val="20"/>
          <w:szCs w:val="20"/>
        </w:rPr>
        <w:t>Q</w:t>
      </w:r>
      <w:r w:rsidRPr="000553F9" w:rsidR="000553F9">
        <w:rPr>
          <w:sz w:val="20"/>
          <w:szCs w:val="20"/>
        </w:rPr>
        <w:t>9</w:t>
      </w:r>
      <w:r>
        <w:t>]</w:t>
      </w:r>
      <w:r w:rsidRPr="00116235" w:rsidR="00605980">
        <w:t xml:space="preserve"> </w:t>
      </w:r>
    </w:p>
    <w:p w:rsidR="00E37817" w:rsidRPr="00916CB1" w:rsidP="00BB34C2" w14:paraId="378645C4" w14:textId="2B0362B5">
      <w:r w:rsidRPr="00916CB1">
        <w:t xml:space="preserve">7. </w:t>
      </w:r>
      <w:r w:rsidRPr="00916CB1" w:rsidR="00451398">
        <w:t xml:space="preserve">Which of the following capacities have been </w:t>
      </w:r>
      <w:r w:rsidRPr="00916CB1" w:rsidR="001A07A4">
        <w:t xml:space="preserve">expanded </w:t>
      </w:r>
      <w:r w:rsidR="0010016C">
        <w:t>using</w:t>
      </w:r>
      <w:r w:rsidRPr="00916CB1" w:rsidR="0010016C">
        <w:t xml:space="preserve"> </w:t>
      </w:r>
      <w:r w:rsidRPr="00916CB1" w:rsidR="001A07A4">
        <w:t>the additional SEA staff</w:t>
      </w:r>
      <w:r w:rsidR="005979F4">
        <w:t xml:space="preserve"> or staff</w:t>
      </w:r>
      <w:r w:rsidR="00B00860">
        <w:t xml:space="preserve"> time</w:t>
      </w:r>
      <w:r w:rsidR="00806342">
        <w:t xml:space="preserve"> </w:t>
      </w:r>
      <w:r w:rsidRPr="00886698" w:rsidR="00806342">
        <w:rPr>
          <w:rFonts w:cstheme="minorHAnsi"/>
        </w:rPr>
        <w:t>(including contracted consultants)</w:t>
      </w:r>
      <w:r w:rsidRPr="00886698" w:rsidR="001A07A4">
        <w:t>?</w:t>
      </w:r>
      <w:r w:rsidRPr="00916CB1" w:rsidR="001A07A4">
        <w:t xml:space="preserve"> </w:t>
      </w:r>
    </w:p>
    <w:tbl>
      <w:tblPr>
        <w:tblStyle w:val="TableGrid"/>
        <w:tblW w:w="0" w:type="auto"/>
        <w:tblLook w:val="04A0"/>
      </w:tblPr>
      <w:tblGrid>
        <w:gridCol w:w="7195"/>
        <w:gridCol w:w="2155"/>
      </w:tblGrid>
      <w:tr w14:paraId="23E98C28" w14:textId="77777777" w:rsidTr="000D19C3">
        <w:tblPrEx>
          <w:tblW w:w="0" w:type="auto"/>
          <w:tblLook w:val="04A0"/>
        </w:tblPrEx>
        <w:tc>
          <w:tcPr>
            <w:tcW w:w="7195" w:type="dxa"/>
          </w:tcPr>
          <w:p w:rsidR="0017359A" w:rsidRPr="009215BD" w:rsidP="00CF24F8" w14:paraId="352F5283" w14:textId="77777777">
            <w:pPr>
              <w:spacing w:after="111" w:line="248" w:lineRule="auto"/>
              <w:ind w:right="228"/>
              <w:rPr>
                <w:rFonts w:cstheme="minorHAnsi"/>
                <w:b/>
              </w:rPr>
            </w:pPr>
            <w:r w:rsidRPr="009215BD">
              <w:rPr>
                <w:rFonts w:cstheme="minorHAnsi"/>
                <w:b/>
              </w:rPr>
              <w:t>Capacity</w:t>
            </w:r>
          </w:p>
        </w:tc>
        <w:tc>
          <w:tcPr>
            <w:tcW w:w="2155" w:type="dxa"/>
          </w:tcPr>
          <w:p w:rsidR="0017359A" w:rsidRPr="009215BD" w:rsidP="000D19C3" w14:paraId="737D2B0D" w14:textId="77777777">
            <w:pPr>
              <w:spacing w:after="111" w:line="248" w:lineRule="auto"/>
              <w:ind w:right="-19"/>
              <w:jc w:val="center"/>
              <w:rPr>
                <w:rFonts w:cstheme="minorHAnsi"/>
                <w:b/>
              </w:rPr>
            </w:pPr>
            <w:r w:rsidRPr="009215BD">
              <w:rPr>
                <w:rFonts w:cstheme="minorHAnsi"/>
                <w:b/>
              </w:rPr>
              <w:t>(</w:t>
            </w:r>
            <w:r w:rsidR="009547D1">
              <w:rPr>
                <w:rFonts w:cstheme="minorHAnsi"/>
                <w:b/>
              </w:rPr>
              <w:t>C</w:t>
            </w:r>
            <w:r w:rsidRPr="009215BD">
              <w:rPr>
                <w:rFonts w:cstheme="minorHAnsi"/>
                <w:b/>
              </w:rPr>
              <w:t>heck all that apply)</w:t>
            </w:r>
          </w:p>
        </w:tc>
      </w:tr>
      <w:tr w14:paraId="6012A52D" w14:textId="77777777" w:rsidTr="77B7D529">
        <w:tblPrEx>
          <w:tblW w:w="0" w:type="auto"/>
          <w:tblLook w:val="04A0"/>
        </w:tblPrEx>
        <w:tc>
          <w:tcPr>
            <w:tcW w:w="7195" w:type="dxa"/>
          </w:tcPr>
          <w:p w:rsidR="000D19C3" w:rsidRPr="00916CB1" w:rsidP="00605086" w14:paraId="51B2ACE0" w14:textId="77777777">
            <w:pPr>
              <w:spacing w:line="247" w:lineRule="auto"/>
              <w:ind w:left="248" w:right="228" w:hanging="270"/>
              <w:rPr>
                <w:rFonts w:cstheme="minorHAnsi"/>
              </w:rPr>
            </w:pPr>
            <w:r w:rsidRPr="00916CB1">
              <w:rPr>
                <w:rFonts w:cstheme="minorHAnsi"/>
              </w:rPr>
              <w:t xml:space="preserve">a. </w:t>
            </w:r>
            <w:r w:rsidR="00605086">
              <w:rPr>
                <w:rFonts w:cstheme="minorHAnsi"/>
              </w:rPr>
              <w:tab/>
            </w:r>
            <w:r w:rsidR="00193C44">
              <w:rPr>
                <w:rFonts w:cstheme="minorHAnsi"/>
              </w:rPr>
              <w:t xml:space="preserve">Providing training and technical assistance to assist in </w:t>
            </w:r>
            <w:r w:rsidR="00EF59CE">
              <w:rPr>
                <w:rFonts w:cstheme="minorHAnsi"/>
              </w:rPr>
              <w:t>i</w:t>
            </w:r>
            <w:r w:rsidRPr="00916CB1">
              <w:rPr>
                <w:rFonts w:cstheme="minorHAnsi"/>
              </w:rPr>
              <w:t>dentifying children and youth experiencing homelessness</w:t>
            </w:r>
          </w:p>
        </w:tc>
        <w:tc>
          <w:tcPr>
            <w:tcW w:w="2155" w:type="dxa"/>
          </w:tcPr>
          <w:sdt>
            <w:sdtPr>
              <w:rPr>
                <w:rFonts w:ascii="Wingdings" w:eastAsia="Wingdings" w:hAnsi="Wingdings" w:cstheme="minorHAnsi"/>
              </w:rPr>
              <w:id w:val="-322126665"/>
              <w14:checkbox>
                <w14:checked w14:val="0"/>
                <w14:checkedState w14:val="2612" w14:font="MS Gothic"/>
                <w14:uncheckedState w14:val="2610" w14:font="MS Gothic"/>
              </w14:checkbox>
            </w:sdtPr>
            <w:sdtContent>
              <w:p w:rsidR="000D19C3" w:rsidRPr="00916CB1" w:rsidP="004767DD" w14:paraId="4E9EFF1E" w14:textId="77777777">
                <w:pPr>
                  <w:spacing w:line="247" w:lineRule="auto"/>
                  <w:ind w:right="-19"/>
                  <w:jc w:val="center"/>
                  <w:rPr>
                    <w:rFonts w:cstheme="minorHAnsi"/>
                  </w:rPr>
                </w:pPr>
                <w:r>
                  <w:rPr>
                    <w:rFonts w:ascii="MS Gothic" w:eastAsia="MS Gothic" w:hAnsi="MS Gothic" w:cs="MS Gothic" w:hint="eastAsia"/>
                  </w:rPr>
                  <w:t>☐</w:t>
                </w:r>
              </w:p>
            </w:sdtContent>
          </w:sdt>
          <w:p w:rsidR="00FB12CB" w:rsidP="004767DD" w14:paraId="44ADF166" w14:textId="77777777">
            <w:pPr>
              <w:spacing w:line="247" w:lineRule="auto"/>
              <w:ind w:right="-19"/>
              <w:jc w:val="center"/>
              <w:rPr>
                <w:rFonts w:ascii="Wingdings" w:eastAsia="Wingdings" w:hAnsi="Wingdings" w:cstheme="minorHAnsi"/>
              </w:rPr>
            </w:pPr>
          </w:p>
        </w:tc>
      </w:tr>
      <w:tr w14:paraId="47A2BDE3" w14:textId="77777777" w:rsidTr="77B7D529">
        <w:tblPrEx>
          <w:tblW w:w="0" w:type="auto"/>
          <w:tblLook w:val="04A0"/>
        </w:tblPrEx>
        <w:tc>
          <w:tcPr>
            <w:tcW w:w="7195" w:type="dxa"/>
          </w:tcPr>
          <w:p w:rsidR="008975C9" w:rsidRPr="00916CB1" w:rsidP="00605086" w14:paraId="4657A85B" w14:textId="77777777">
            <w:pPr>
              <w:spacing w:line="247" w:lineRule="auto"/>
              <w:ind w:left="248" w:right="228" w:hanging="270"/>
              <w:rPr>
                <w:rFonts w:cstheme="minorHAnsi"/>
              </w:rPr>
            </w:pPr>
            <w:r>
              <w:rPr>
                <w:rFonts w:cstheme="minorHAnsi"/>
              </w:rPr>
              <w:t xml:space="preserve">b. </w:t>
            </w:r>
            <w:r w:rsidR="00605086">
              <w:rPr>
                <w:rFonts w:cstheme="minorHAnsi"/>
              </w:rPr>
              <w:tab/>
            </w:r>
            <w:r w:rsidR="00944B42">
              <w:rPr>
                <w:rFonts w:cstheme="minorHAnsi"/>
              </w:rPr>
              <w:t>Providing t</w:t>
            </w:r>
            <w:r w:rsidRPr="00635873">
              <w:rPr>
                <w:rFonts w:cstheme="minorHAnsi"/>
              </w:rPr>
              <w:t>raining</w:t>
            </w:r>
            <w:r w:rsidR="004F17F7">
              <w:rPr>
                <w:rFonts w:cstheme="minorHAnsi"/>
              </w:rPr>
              <w:t xml:space="preserve"> and technical assistance</w:t>
            </w:r>
            <w:r w:rsidR="00944B42">
              <w:rPr>
                <w:rFonts w:cstheme="minorHAnsi"/>
              </w:rPr>
              <w:t xml:space="preserve"> to</w:t>
            </w:r>
            <w:r w:rsidRPr="00635873">
              <w:rPr>
                <w:rFonts w:cstheme="minorHAnsi"/>
              </w:rPr>
              <w:t xml:space="preserve"> LEAs</w:t>
            </w:r>
            <w:r>
              <w:rPr>
                <w:rFonts w:cstheme="minorHAnsi"/>
              </w:rPr>
              <w:t xml:space="preserve"> not eligible for Homeless I funding to prepare them for Homeless II funding opportunities</w:t>
            </w:r>
          </w:p>
        </w:tc>
        <w:tc>
          <w:tcPr>
            <w:tcW w:w="2155" w:type="dxa"/>
          </w:tcPr>
          <w:sdt>
            <w:sdtPr>
              <w:rPr>
                <w:rFonts w:ascii="Wingdings" w:eastAsia="Wingdings" w:hAnsi="Wingdings" w:cstheme="minorHAnsi"/>
              </w:rPr>
              <w:id w:val="-1237315602"/>
              <w14:checkbox>
                <w14:checked w14:val="0"/>
                <w14:checkedState w14:val="2612" w14:font="MS Gothic"/>
                <w14:uncheckedState w14:val="2610" w14:font="MS Gothic"/>
              </w14:checkbox>
            </w:sdtPr>
            <w:sdtContent>
              <w:p w:rsidR="008975C9" w:rsidRPr="00916CB1" w:rsidP="008975C9" w14:paraId="2BE29250" w14:textId="77777777">
                <w:pPr>
                  <w:spacing w:line="247" w:lineRule="auto"/>
                  <w:ind w:right="-19"/>
                  <w:jc w:val="center"/>
                  <w:rPr>
                    <w:rFonts w:cstheme="minorHAnsi"/>
                  </w:rPr>
                </w:pPr>
                <w:r>
                  <w:rPr>
                    <w:rFonts w:ascii="MS Gothic" w:eastAsia="MS Gothic" w:hAnsi="MS Gothic" w:cs="MS Gothic" w:hint="eastAsia"/>
                  </w:rPr>
                  <w:t>☐</w:t>
                </w:r>
              </w:p>
            </w:sdtContent>
          </w:sdt>
          <w:p w:rsidR="00FB12CB" w:rsidP="008975C9" w14:paraId="2E13C614" w14:textId="77777777">
            <w:pPr>
              <w:spacing w:line="247" w:lineRule="auto"/>
              <w:ind w:right="-19"/>
              <w:jc w:val="center"/>
              <w:rPr>
                <w:rFonts w:ascii="Wingdings" w:eastAsia="Wingdings" w:hAnsi="Wingdings" w:cstheme="minorHAnsi"/>
              </w:rPr>
            </w:pPr>
          </w:p>
        </w:tc>
      </w:tr>
      <w:tr w14:paraId="63ED3E5A" w14:textId="77777777" w:rsidTr="77B7D529">
        <w:tblPrEx>
          <w:tblW w:w="0" w:type="auto"/>
          <w:tblLook w:val="04A0"/>
        </w:tblPrEx>
        <w:tc>
          <w:tcPr>
            <w:tcW w:w="7195" w:type="dxa"/>
          </w:tcPr>
          <w:p w:rsidR="00100788" w:rsidP="00100788" w14:paraId="495B9863" w14:textId="77777777">
            <w:pPr>
              <w:spacing w:line="247" w:lineRule="auto"/>
              <w:ind w:left="248" w:right="228" w:hanging="270"/>
              <w:rPr>
                <w:rFonts w:cstheme="minorHAnsi"/>
              </w:rPr>
            </w:pPr>
            <w:r>
              <w:rPr>
                <w:rFonts w:cstheme="minorHAnsi"/>
              </w:rPr>
              <w:t xml:space="preserve">c. </w:t>
            </w:r>
            <w:r>
              <w:rPr>
                <w:rFonts w:cstheme="minorHAnsi"/>
              </w:rPr>
              <w:tab/>
            </w:r>
            <w:r w:rsidR="00C1110E">
              <w:rPr>
                <w:rFonts w:cstheme="minorHAnsi"/>
              </w:rPr>
              <w:t>Other g</w:t>
            </w:r>
            <w:r w:rsidR="00B846DA">
              <w:rPr>
                <w:rFonts w:cstheme="minorHAnsi"/>
              </w:rPr>
              <w:t>eneral t</w:t>
            </w:r>
            <w:r>
              <w:rPr>
                <w:rFonts w:cstheme="minorHAnsi"/>
              </w:rPr>
              <w:t>raining</w:t>
            </w:r>
            <w:r w:rsidR="005715FC">
              <w:rPr>
                <w:rFonts w:cstheme="minorHAnsi"/>
              </w:rPr>
              <w:t xml:space="preserve"> and technical assistance</w:t>
            </w:r>
            <w:r>
              <w:rPr>
                <w:rFonts w:cstheme="minorHAnsi"/>
              </w:rPr>
              <w:t xml:space="preserve"> support</w:t>
            </w:r>
          </w:p>
        </w:tc>
        <w:tc>
          <w:tcPr>
            <w:tcW w:w="2155" w:type="dxa"/>
          </w:tcPr>
          <w:sdt>
            <w:sdtPr>
              <w:rPr>
                <w:rFonts w:ascii="Wingdings" w:eastAsia="Wingdings" w:hAnsi="Wingdings" w:cstheme="minorHAnsi"/>
              </w:rPr>
              <w:id w:val="-1694066843"/>
              <w14:checkbox>
                <w14:checked w14:val="0"/>
                <w14:checkedState w14:val="2612" w14:font="MS Gothic"/>
                <w14:uncheckedState w14:val="2610" w14:font="MS Gothic"/>
              </w14:checkbox>
            </w:sdtPr>
            <w:sdtContent>
              <w:p w:rsidR="00100788" w:rsidRPr="00916CB1" w:rsidP="00100788" w14:paraId="59F1EF85" w14:textId="77777777">
                <w:pPr>
                  <w:spacing w:line="247" w:lineRule="auto"/>
                  <w:ind w:right="-19"/>
                  <w:jc w:val="center"/>
                  <w:rPr>
                    <w:rFonts w:cstheme="minorHAnsi"/>
                  </w:rPr>
                </w:pPr>
                <w:r>
                  <w:rPr>
                    <w:rFonts w:ascii="MS Gothic" w:eastAsia="MS Gothic" w:hAnsi="MS Gothic" w:cs="MS Gothic" w:hint="eastAsia"/>
                  </w:rPr>
                  <w:t>☐</w:t>
                </w:r>
              </w:p>
            </w:sdtContent>
          </w:sdt>
          <w:p w:rsidR="00FB12CB" w:rsidP="00100788" w14:paraId="317EAE30" w14:textId="77777777">
            <w:pPr>
              <w:spacing w:line="247" w:lineRule="auto"/>
              <w:ind w:right="-19"/>
              <w:jc w:val="center"/>
              <w:rPr>
                <w:rFonts w:ascii="Wingdings" w:eastAsia="Wingdings" w:hAnsi="Wingdings" w:cstheme="minorHAnsi"/>
              </w:rPr>
            </w:pPr>
          </w:p>
        </w:tc>
      </w:tr>
      <w:tr w14:paraId="1C295B46" w14:textId="77777777" w:rsidTr="77B7D529">
        <w:tblPrEx>
          <w:tblW w:w="0" w:type="auto"/>
          <w:tblLook w:val="04A0"/>
        </w:tblPrEx>
        <w:tc>
          <w:tcPr>
            <w:tcW w:w="7195" w:type="dxa"/>
          </w:tcPr>
          <w:p w:rsidR="00423B7D" w:rsidP="00423B7D" w14:paraId="1F7DF783" w14:textId="77777777">
            <w:pPr>
              <w:spacing w:line="247" w:lineRule="auto"/>
              <w:ind w:left="248" w:right="228" w:hanging="270"/>
              <w:rPr>
                <w:rFonts w:cstheme="minorHAnsi"/>
              </w:rPr>
            </w:pPr>
            <w:r>
              <w:rPr>
                <w:rFonts w:cstheme="minorHAnsi"/>
              </w:rPr>
              <w:t xml:space="preserve">d. </w:t>
            </w:r>
            <w:r>
              <w:rPr>
                <w:rFonts w:cstheme="minorHAnsi"/>
              </w:rPr>
              <w:tab/>
              <w:t>Grant management and oversight, including monitoring</w:t>
            </w:r>
          </w:p>
        </w:tc>
        <w:tc>
          <w:tcPr>
            <w:tcW w:w="2155" w:type="dxa"/>
          </w:tcPr>
          <w:sdt>
            <w:sdtPr>
              <w:rPr>
                <w:rFonts w:ascii="Wingdings" w:eastAsia="Wingdings" w:hAnsi="Wingdings" w:cstheme="minorHAnsi"/>
              </w:rPr>
              <w:id w:val="1298876890"/>
              <w14:checkbox>
                <w14:checked w14:val="0"/>
                <w14:checkedState w14:val="2612" w14:font="MS Gothic"/>
                <w14:uncheckedState w14:val="2610" w14:font="MS Gothic"/>
              </w14:checkbox>
            </w:sdtPr>
            <w:sdtContent>
              <w:p w:rsidR="00423B7D" w:rsidRPr="00916CB1" w:rsidP="00423B7D" w14:paraId="3E8D16E2" w14:textId="77777777">
                <w:pPr>
                  <w:spacing w:line="247" w:lineRule="auto"/>
                  <w:ind w:right="-19"/>
                  <w:jc w:val="center"/>
                  <w:rPr>
                    <w:rFonts w:ascii="Wingdings" w:eastAsia="Wingdings" w:hAnsi="Wingdings" w:cstheme="minorHAnsi"/>
                  </w:rPr>
                </w:pPr>
                <w:r>
                  <w:rPr>
                    <w:rFonts w:ascii="MS Gothic" w:eastAsia="MS Gothic" w:hAnsi="MS Gothic" w:cs="MS Gothic" w:hint="eastAsia"/>
                  </w:rPr>
                  <w:t>☐</w:t>
                </w:r>
              </w:p>
            </w:sdtContent>
          </w:sdt>
          <w:p w:rsidR="00FB12CB" w:rsidP="00423B7D" w14:paraId="45B3C214" w14:textId="77777777">
            <w:pPr>
              <w:spacing w:line="247" w:lineRule="auto"/>
              <w:ind w:right="-19"/>
              <w:jc w:val="center"/>
              <w:rPr>
                <w:rFonts w:ascii="Wingdings" w:eastAsia="Wingdings" w:hAnsi="Wingdings" w:cstheme="minorHAnsi"/>
              </w:rPr>
            </w:pPr>
          </w:p>
        </w:tc>
      </w:tr>
      <w:tr w14:paraId="09E277C8" w14:textId="77777777" w:rsidTr="77B7D529">
        <w:tblPrEx>
          <w:tblW w:w="0" w:type="auto"/>
          <w:tblLook w:val="04A0"/>
        </w:tblPrEx>
        <w:tc>
          <w:tcPr>
            <w:tcW w:w="7195" w:type="dxa"/>
          </w:tcPr>
          <w:p w:rsidR="00423B7D" w:rsidP="00423B7D" w14:paraId="799F5661" w14:textId="77777777">
            <w:pPr>
              <w:spacing w:line="247" w:lineRule="auto"/>
              <w:ind w:left="248" w:right="228" w:hanging="270"/>
              <w:rPr>
                <w:rFonts w:cstheme="minorHAnsi"/>
              </w:rPr>
            </w:pPr>
            <w:r>
              <w:rPr>
                <w:rFonts w:cstheme="minorHAnsi"/>
              </w:rPr>
              <w:t xml:space="preserve">e. </w:t>
            </w:r>
            <w:r>
              <w:rPr>
                <w:rFonts w:cstheme="minorHAnsi"/>
              </w:rPr>
              <w:tab/>
              <w:t>Analysis of LEA and SEA level data</w:t>
            </w:r>
          </w:p>
        </w:tc>
        <w:tc>
          <w:tcPr>
            <w:tcW w:w="2155" w:type="dxa"/>
          </w:tcPr>
          <w:sdt>
            <w:sdtPr>
              <w:rPr>
                <w:rFonts w:ascii="Wingdings" w:eastAsia="Wingdings" w:hAnsi="Wingdings" w:cstheme="minorHAnsi"/>
              </w:rPr>
              <w:id w:val="2118251242"/>
              <w14:checkbox>
                <w14:checked w14:val="0"/>
                <w14:checkedState w14:val="2612" w14:font="MS Gothic"/>
                <w14:uncheckedState w14:val="2610" w14:font="MS Gothic"/>
              </w14:checkbox>
            </w:sdtPr>
            <w:sdtContent>
              <w:p w:rsidR="00423B7D" w:rsidRPr="00916CB1" w:rsidP="00423B7D" w14:paraId="70C1D227" w14:textId="77777777">
                <w:pPr>
                  <w:spacing w:line="247" w:lineRule="auto"/>
                  <w:ind w:right="-19"/>
                  <w:jc w:val="center"/>
                  <w:rPr>
                    <w:rFonts w:ascii="Wingdings" w:eastAsia="Wingdings" w:hAnsi="Wingdings" w:cstheme="minorHAnsi"/>
                  </w:rPr>
                </w:pPr>
                <w:r>
                  <w:rPr>
                    <w:rFonts w:ascii="MS Gothic" w:eastAsia="MS Gothic" w:hAnsi="MS Gothic" w:cs="MS Gothic" w:hint="eastAsia"/>
                  </w:rPr>
                  <w:t>☐</w:t>
                </w:r>
              </w:p>
            </w:sdtContent>
          </w:sdt>
          <w:p w:rsidR="00FB12CB" w:rsidP="00423B7D" w14:paraId="56A81961" w14:textId="77777777">
            <w:pPr>
              <w:spacing w:line="247" w:lineRule="auto"/>
              <w:ind w:right="-19"/>
              <w:jc w:val="center"/>
              <w:rPr>
                <w:rFonts w:ascii="Wingdings" w:eastAsia="Wingdings" w:hAnsi="Wingdings" w:cstheme="minorHAnsi"/>
              </w:rPr>
            </w:pPr>
          </w:p>
        </w:tc>
      </w:tr>
      <w:tr w14:paraId="2285058D" w14:textId="77777777" w:rsidTr="77B7D529">
        <w:tblPrEx>
          <w:tblW w:w="0" w:type="auto"/>
          <w:tblLook w:val="04A0"/>
        </w:tblPrEx>
        <w:tc>
          <w:tcPr>
            <w:tcW w:w="7195" w:type="dxa"/>
          </w:tcPr>
          <w:p w:rsidR="00423B7D" w:rsidP="00423B7D" w14:paraId="5019E974" w14:textId="77777777">
            <w:pPr>
              <w:spacing w:line="247" w:lineRule="auto"/>
              <w:ind w:left="248" w:right="228" w:hanging="270"/>
              <w:rPr>
                <w:rFonts w:cstheme="minorHAnsi"/>
              </w:rPr>
            </w:pPr>
            <w:r>
              <w:rPr>
                <w:rFonts w:cstheme="minorHAnsi"/>
              </w:rPr>
              <w:t xml:space="preserve">f. </w:t>
            </w:r>
            <w:r>
              <w:rPr>
                <w:rFonts w:cstheme="minorHAnsi"/>
              </w:rPr>
              <w:tab/>
              <w:t>Participating in state or regional meetings with other agencies or participating in professional development</w:t>
            </w:r>
          </w:p>
        </w:tc>
        <w:tc>
          <w:tcPr>
            <w:tcW w:w="2155" w:type="dxa"/>
          </w:tcPr>
          <w:sdt>
            <w:sdtPr>
              <w:rPr>
                <w:rFonts w:ascii="Wingdings" w:eastAsia="Wingdings" w:hAnsi="Wingdings" w:cstheme="minorHAnsi"/>
              </w:rPr>
              <w:id w:val="-1401827010"/>
              <w14:checkbox>
                <w14:checked w14:val="0"/>
                <w14:checkedState w14:val="2612" w14:font="MS Gothic"/>
                <w14:uncheckedState w14:val="2610" w14:font="MS Gothic"/>
              </w14:checkbox>
            </w:sdtPr>
            <w:sdtContent>
              <w:p w:rsidR="00423B7D" w:rsidRPr="00916CB1" w:rsidP="00423B7D" w14:paraId="0D1DF105" w14:textId="77777777">
                <w:pPr>
                  <w:spacing w:line="247" w:lineRule="auto"/>
                  <w:ind w:right="-19"/>
                  <w:jc w:val="center"/>
                  <w:rPr>
                    <w:rFonts w:ascii="Wingdings" w:eastAsia="Wingdings" w:hAnsi="Wingdings" w:cstheme="minorHAnsi"/>
                  </w:rPr>
                </w:pPr>
                <w:r>
                  <w:rPr>
                    <w:rFonts w:ascii="MS Gothic" w:eastAsia="MS Gothic" w:hAnsi="MS Gothic" w:cs="MS Gothic" w:hint="eastAsia"/>
                  </w:rPr>
                  <w:t>☐</w:t>
                </w:r>
              </w:p>
            </w:sdtContent>
          </w:sdt>
          <w:p w:rsidR="00FB12CB" w:rsidP="00423B7D" w14:paraId="50B3F32E" w14:textId="77777777">
            <w:pPr>
              <w:spacing w:line="247" w:lineRule="auto"/>
              <w:ind w:right="-19"/>
              <w:jc w:val="center"/>
              <w:rPr>
                <w:rFonts w:ascii="Wingdings" w:eastAsia="Wingdings" w:hAnsi="Wingdings" w:cstheme="minorHAnsi"/>
              </w:rPr>
            </w:pPr>
          </w:p>
        </w:tc>
      </w:tr>
      <w:tr w14:paraId="044991D1" w14:textId="77777777" w:rsidTr="77B7D529">
        <w:tblPrEx>
          <w:tblW w:w="0" w:type="auto"/>
          <w:tblLook w:val="04A0"/>
        </w:tblPrEx>
        <w:tc>
          <w:tcPr>
            <w:tcW w:w="7195" w:type="dxa"/>
          </w:tcPr>
          <w:p w:rsidR="00100788" w:rsidRPr="00916CB1" w:rsidP="00100788" w14:paraId="6432C3E5" w14:textId="5387CB14">
            <w:pPr>
              <w:spacing w:line="247" w:lineRule="auto"/>
              <w:ind w:left="248" w:right="228" w:hanging="270"/>
              <w:rPr>
                <w:rFonts w:cstheme="minorHAnsi"/>
              </w:rPr>
            </w:pPr>
            <w:r>
              <w:rPr>
                <w:rFonts w:cstheme="minorHAnsi"/>
              </w:rPr>
              <w:t>g</w:t>
            </w:r>
            <w:r w:rsidRPr="00916CB1">
              <w:rPr>
                <w:rFonts w:cstheme="minorHAnsi"/>
              </w:rPr>
              <w:t xml:space="preserve">. </w:t>
            </w:r>
            <w:r>
              <w:rPr>
                <w:rFonts w:cstheme="minorHAnsi"/>
              </w:rPr>
              <w:tab/>
            </w:r>
            <w:r w:rsidRPr="00916CB1">
              <w:rPr>
                <w:rFonts w:cstheme="minorHAnsi"/>
              </w:rPr>
              <w:t>Capacity building among LEAs</w:t>
            </w:r>
          </w:p>
        </w:tc>
        <w:tc>
          <w:tcPr>
            <w:tcW w:w="2155" w:type="dxa"/>
          </w:tcPr>
          <w:sdt>
            <w:sdtPr>
              <w:rPr>
                <w:rFonts w:ascii="Wingdings" w:eastAsia="Wingdings" w:hAnsi="Wingdings" w:cstheme="minorHAnsi"/>
              </w:rPr>
              <w:id w:val="647554042"/>
              <w14:checkbox>
                <w14:checked w14:val="0"/>
                <w14:checkedState w14:val="2612" w14:font="MS Gothic"/>
                <w14:uncheckedState w14:val="2610" w14:font="MS Gothic"/>
              </w14:checkbox>
            </w:sdtPr>
            <w:sdtContent>
              <w:p w:rsidR="00100788" w:rsidRPr="00916CB1" w:rsidP="00100788" w14:paraId="0A920196" w14:textId="77777777">
                <w:pPr>
                  <w:spacing w:line="247" w:lineRule="auto"/>
                  <w:ind w:right="-19"/>
                  <w:jc w:val="center"/>
                  <w:rPr>
                    <w:rFonts w:cstheme="minorHAnsi"/>
                  </w:rPr>
                </w:pPr>
                <w:r>
                  <w:rPr>
                    <w:rFonts w:ascii="MS Gothic" w:eastAsia="MS Gothic" w:hAnsi="MS Gothic" w:cs="MS Gothic" w:hint="eastAsia"/>
                  </w:rPr>
                  <w:t>☐</w:t>
                </w:r>
              </w:p>
            </w:sdtContent>
          </w:sdt>
          <w:p w:rsidR="00FB12CB" w:rsidP="00100788" w14:paraId="1E537F5B" w14:textId="77777777">
            <w:pPr>
              <w:spacing w:line="247" w:lineRule="auto"/>
              <w:ind w:right="-19"/>
              <w:jc w:val="center"/>
              <w:rPr>
                <w:rFonts w:ascii="Wingdings" w:eastAsia="Wingdings" w:hAnsi="Wingdings" w:cstheme="minorHAnsi"/>
              </w:rPr>
            </w:pPr>
          </w:p>
        </w:tc>
      </w:tr>
      <w:tr w14:paraId="61673A19" w14:textId="77777777" w:rsidTr="77B7D529">
        <w:tblPrEx>
          <w:tblW w:w="0" w:type="auto"/>
          <w:tblLook w:val="04A0"/>
        </w:tblPrEx>
        <w:tc>
          <w:tcPr>
            <w:tcW w:w="7195" w:type="dxa"/>
          </w:tcPr>
          <w:p w:rsidR="00100788" w:rsidRPr="00916CB1" w:rsidP="00100788" w14:paraId="156BA48B" w14:textId="18129820">
            <w:pPr>
              <w:spacing w:line="247" w:lineRule="auto"/>
              <w:ind w:left="248" w:right="228" w:hanging="270"/>
            </w:pPr>
            <w:r w:rsidRPr="77B7D529">
              <w:t>h</w:t>
            </w:r>
            <w:r w:rsidRPr="77B7D529" w:rsidR="5B374FA7">
              <w:t xml:space="preserve">. </w:t>
            </w:r>
            <w:r w:rsidR="00FE1027">
              <w:tab/>
            </w:r>
            <w:r w:rsidRPr="77B7D529" w:rsidR="5B374FA7">
              <w:t xml:space="preserve">Other 1 </w:t>
            </w:r>
            <w:r w:rsidRPr="77B7D529" w:rsidR="7FDF86FF">
              <w:t>(</w:t>
            </w:r>
            <w:r w:rsidRPr="77B7D529" w:rsidR="5108B860">
              <w:t>Please s</w:t>
            </w:r>
            <w:r w:rsidRPr="77B7D529" w:rsidR="5B374FA7">
              <w:t>pecify</w:t>
            </w:r>
            <w:r w:rsidRPr="77B7D529" w:rsidR="38597D10">
              <w:t>.</w:t>
            </w:r>
            <w:r w:rsidRPr="77B7D529" w:rsidR="644ED5D3">
              <w:t>)</w:t>
            </w:r>
          </w:p>
        </w:tc>
        <w:tc>
          <w:tcPr>
            <w:tcW w:w="2155" w:type="dxa"/>
          </w:tcPr>
          <w:sdt>
            <w:sdtPr>
              <w:rPr>
                <w:rFonts w:ascii="Wingdings" w:eastAsia="Wingdings" w:hAnsi="Wingdings" w:cstheme="minorHAnsi"/>
              </w:rPr>
              <w:id w:val="-238955373"/>
              <w14:checkbox>
                <w14:checked w14:val="0"/>
                <w14:checkedState w14:val="2612" w14:font="MS Gothic"/>
                <w14:uncheckedState w14:val="2610" w14:font="MS Gothic"/>
              </w14:checkbox>
            </w:sdtPr>
            <w:sdtContent>
              <w:p w:rsidR="00100788" w:rsidRPr="00916CB1" w:rsidP="00100788" w14:paraId="5D942303" w14:textId="77777777">
                <w:pPr>
                  <w:spacing w:line="247" w:lineRule="auto"/>
                  <w:ind w:right="-19"/>
                  <w:jc w:val="center"/>
                  <w:rPr>
                    <w:rFonts w:cstheme="minorHAnsi"/>
                  </w:rPr>
                </w:pPr>
                <w:r>
                  <w:rPr>
                    <w:rFonts w:ascii="MS Gothic" w:eastAsia="MS Gothic" w:hAnsi="MS Gothic" w:cs="MS Gothic" w:hint="eastAsia"/>
                  </w:rPr>
                  <w:t>☐</w:t>
                </w:r>
              </w:p>
            </w:sdtContent>
          </w:sdt>
          <w:p w:rsidR="00FB12CB" w:rsidP="00100788" w14:paraId="171024FA" w14:textId="77777777">
            <w:pPr>
              <w:spacing w:line="247" w:lineRule="auto"/>
              <w:ind w:right="-19"/>
              <w:jc w:val="center"/>
              <w:rPr>
                <w:rFonts w:ascii="Wingdings" w:eastAsia="Wingdings" w:hAnsi="Wingdings" w:cstheme="minorHAnsi"/>
              </w:rPr>
            </w:pPr>
          </w:p>
        </w:tc>
      </w:tr>
      <w:tr w14:paraId="4BFFA215" w14:textId="77777777" w:rsidTr="77B7D529">
        <w:tblPrEx>
          <w:tblW w:w="0" w:type="auto"/>
          <w:tblLook w:val="04A0"/>
        </w:tblPrEx>
        <w:tc>
          <w:tcPr>
            <w:tcW w:w="7195" w:type="dxa"/>
          </w:tcPr>
          <w:p w:rsidR="00100788" w:rsidRPr="00916CB1" w:rsidP="00100788" w14:paraId="502CC286" w14:textId="77777777">
            <w:pPr>
              <w:spacing w:line="247" w:lineRule="auto"/>
              <w:ind w:left="248" w:right="228" w:hanging="270"/>
            </w:pPr>
            <w:r>
              <w:t>i</w:t>
            </w:r>
            <w:r w:rsidR="5B374FA7">
              <w:t xml:space="preserve">. </w:t>
            </w:r>
            <w:r w:rsidR="00FE1027">
              <w:tab/>
            </w:r>
            <w:r w:rsidR="5B374FA7">
              <w:t xml:space="preserve">Other 2 </w:t>
            </w:r>
            <w:r w:rsidR="35EC4772">
              <w:t>(</w:t>
            </w:r>
            <w:r w:rsidR="3B4B3FCB">
              <w:t>Please s</w:t>
            </w:r>
            <w:r w:rsidR="5B374FA7">
              <w:t>pecify</w:t>
            </w:r>
            <w:r w:rsidR="06795484">
              <w:t>.</w:t>
            </w:r>
            <w:r w:rsidR="7149695B">
              <w:t>)</w:t>
            </w:r>
          </w:p>
        </w:tc>
        <w:tc>
          <w:tcPr>
            <w:tcW w:w="2155" w:type="dxa"/>
          </w:tcPr>
          <w:sdt>
            <w:sdtPr>
              <w:rPr>
                <w:rFonts w:ascii="Wingdings" w:eastAsia="Wingdings" w:hAnsi="Wingdings" w:cstheme="minorHAnsi"/>
              </w:rPr>
              <w:id w:val="159042492"/>
              <w14:checkbox>
                <w14:checked w14:val="0"/>
                <w14:checkedState w14:val="2612" w14:font="MS Gothic"/>
                <w14:uncheckedState w14:val="2610" w14:font="MS Gothic"/>
              </w14:checkbox>
            </w:sdtPr>
            <w:sdtContent>
              <w:p w:rsidR="00100788" w:rsidRPr="00916CB1" w:rsidP="00100788" w14:paraId="602F68AB" w14:textId="77777777">
                <w:pPr>
                  <w:spacing w:line="247" w:lineRule="auto"/>
                  <w:ind w:right="-19"/>
                  <w:jc w:val="center"/>
                  <w:rPr>
                    <w:rFonts w:cstheme="minorHAnsi"/>
                  </w:rPr>
                </w:pPr>
                <w:r>
                  <w:rPr>
                    <w:rFonts w:ascii="MS Gothic" w:eastAsia="MS Gothic" w:hAnsi="MS Gothic" w:cs="MS Gothic" w:hint="eastAsia"/>
                  </w:rPr>
                  <w:t>☐</w:t>
                </w:r>
              </w:p>
            </w:sdtContent>
          </w:sdt>
          <w:p w:rsidR="00FB12CB" w:rsidP="00100788" w14:paraId="15CF47BC" w14:textId="77777777">
            <w:pPr>
              <w:spacing w:line="247" w:lineRule="auto"/>
              <w:ind w:right="-19"/>
              <w:jc w:val="center"/>
              <w:rPr>
                <w:rFonts w:ascii="Wingdings" w:eastAsia="Wingdings" w:hAnsi="Wingdings" w:cstheme="minorHAnsi"/>
              </w:rPr>
            </w:pPr>
          </w:p>
        </w:tc>
      </w:tr>
    </w:tbl>
    <w:p w:rsidR="00683132" w:rsidRPr="008F20EC" w:rsidP="00683132" w14:paraId="28F9CE9B" w14:textId="77777777">
      <w:pPr>
        <w:rPr>
          <w:b/>
          <w:bCs/>
          <w:smallCaps/>
        </w:rPr>
      </w:pPr>
    </w:p>
    <w:p w:rsidR="00EA6760" w:rsidRPr="00635873" w:rsidP="00635873" w14:paraId="1277D505" w14:textId="77777777">
      <w:r w:rsidRPr="00EA7EC4">
        <w:rPr>
          <w:rFonts w:cstheme="minorHAnsi"/>
        </w:rPr>
        <w:t xml:space="preserve">8. </w:t>
      </w:r>
      <w:r w:rsidR="006168C6">
        <w:rPr>
          <w:rFonts w:cstheme="minorHAnsi"/>
        </w:rPr>
        <w:t>Since receiving ARP-HCY funds</w:t>
      </w:r>
      <w:r w:rsidRPr="00EA7EC4" w:rsidR="00EA7EC4">
        <w:rPr>
          <w:rFonts w:cstheme="minorHAnsi"/>
        </w:rPr>
        <w:t>, r</w:t>
      </w:r>
      <w:r w:rsidRPr="00EA7EC4" w:rsidR="00BB34C2">
        <w:t xml:space="preserve">ank the order </w:t>
      </w:r>
      <w:r w:rsidRPr="00635873" w:rsidR="00BB34C2">
        <w:t>of the</w:t>
      </w:r>
      <w:r w:rsidR="005348E1">
        <w:t xml:space="preserve"> additional</w:t>
      </w:r>
      <w:r w:rsidRPr="00635873" w:rsidR="00BB34C2">
        <w:t xml:space="preserve"> time spent on each activity</w:t>
      </w:r>
      <w:r w:rsidR="00EA7EC4">
        <w:t xml:space="preserve"> </w:t>
      </w:r>
      <w:r w:rsidRPr="00635873" w:rsidR="00BB34C2">
        <w:t>you selected in Q7 by dragging the most time</w:t>
      </w:r>
      <w:r w:rsidR="00EA7EC4">
        <w:t>-</w:t>
      </w:r>
      <w:r w:rsidRPr="00635873" w:rsidR="00BB34C2">
        <w:t>consuming activity to the top with the others following in order.</w:t>
      </w:r>
      <w:r w:rsidRPr="00940334" w:rsidR="00940334">
        <w:rPr>
          <w:rFonts w:cstheme="minorHAnsi"/>
          <w:i/>
          <w:iCs/>
          <w:color w:val="4472C4" w:themeColor="accent1"/>
        </w:rPr>
        <w:t xml:space="preserve"> </w:t>
      </w:r>
    </w:p>
    <w:tbl>
      <w:tblPr>
        <w:tblStyle w:val="TableGrid"/>
        <w:tblW w:w="0" w:type="auto"/>
        <w:tblLook w:val="04A0"/>
      </w:tblPr>
      <w:tblGrid>
        <w:gridCol w:w="8185"/>
        <w:gridCol w:w="1165"/>
      </w:tblGrid>
      <w:tr w14:paraId="04B4252B" w14:textId="77777777" w:rsidTr="00BA6281">
        <w:tblPrEx>
          <w:tblW w:w="0" w:type="auto"/>
          <w:tblLook w:val="04A0"/>
        </w:tblPrEx>
        <w:tc>
          <w:tcPr>
            <w:tcW w:w="8185" w:type="dxa"/>
          </w:tcPr>
          <w:p w:rsidR="005F1D64" w:rsidRPr="00635873" w:rsidP="00DB0A2E" w14:paraId="1A33E9F3" w14:textId="77777777">
            <w:pPr>
              <w:spacing w:line="247" w:lineRule="auto"/>
              <w:ind w:left="338" w:right="228" w:hanging="338"/>
              <w:rPr>
                <w:rFonts w:cstheme="minorHAnsi"/>
              </w:rPr>
            </w:pPr>
            <w:r w:rsidRPr="00916CB1">
              <w:rPr>
                <w:rFonts w:cstheme="minorHAnsi"/>
              </w:rPr>
              <w:t xml:space="preserve">a. </w:t>
            </w:r>
            <w:r>
              <w:rPr>
                <w:rFonts w:cstheme="minorHAnsi"/>
              </w:rPr>
              <w:tab/>
              <w:t>Providing training and technical assistance to assist in i</w:t>
            </w:r>
            <w:r w:rsidRPr="00916CB1">
              <w:rPr>
                <w:rFonts w:cstheme="minorHAnsi"/>
              </w:rPr>
              <w:t>dentifying children and youth experiencing homelessness</w:t>
            </w:r>
          </w:p>
        </w:tc>
        <w:tc>
          <w:tcPr>
            <w:tcW w:w="1165" w:type="dxa"/>
          </w:tcPr>
          <w:p w:rsidR="005F1D64" w:rsidRPr="00916CB1" w:rsidP="00DB0A2E" w14:paraId="54A2CD8B" w14:textId="77777777">
            <w:pPr>
              <w:spacing w:line="247" w:lineRule="auto"/>
              <w:ind w:left="338" w:right="228" w:hanging="338"/>
              <w:rPr>
                <w:rFonts w:cstheme="minorHAnsi"/>
              </w:rPr>
            </w:pPr>
          </w:p>
        </w:tc>
      </w:tr>
      <w:tr w14:paraId="40AA1A66" w14:textId="77777777" w:rsidTr="00BA6281">
        <w:tblPrEx>
          <w:tblW w:w="0" w:type="auto"/>
          <w:tblLook w:val="04A0"/>
        </w:tblPrEx>
        <w:tc>
          <w:tcPr>
            <w:tcW w:w="8185" w:type="dxa"/>
          </w:tcPr>
          <w:p w:rsidR="005F1D64" w:rsidRPr="00635873" w:rsidP="00DB0A2E" w14:paraId="0E0283AB" w14:textId="77777777">
            <w:pPr>
              <w:spacing w:line="247" w:lineRule="auto"/>
              <w:ind w:left="338" w:right="228" w:hanging="338"/>
              <w:rPr>
                <w:rFonts w:cstheme="minorHAnsi"/>
              </w:rPr>
            </w:pPr>
            <w:r>
              <w:rPr>
                <w:rFonts w:cstheme="minorHAnsi"/>
              </w:rPr>
              <w:t xml:space="preserve">b. </w:t>
            </w:r>
            <w:r>
              <w:rPr>
                <w:rFonts w:cstheme="minorHAnsi"/>
              </w:rPr>
              <w:tab/>
              <w:t>Providing t</w:t>
            </w:r>
            <w:r w:rsidRPr="00635873">
              <w:rPr>
                <w:rFonts w:cstheme="minorHAnsi"/>
              </w:rPr>
              <w:t>raining</w:t>
            </w:r>
            <w:r>
              <w:rPr>
                <w:rFonts w:cstheme="minorHAnsi"/>
              </w:rPr>
              <w:t xml:space="preserve"> and technical assistance to</w:t>
            </w:r>
            <w:r w:rsidRPr="00635873">
              <w:rPr>
                <w:rFonts w:cstheme="minorHAnsi"/>
              </w:rPr>
              <w:t xml:space="preserve"> LEAs</w:t>
            </w:r>
            <w:r>
              <w:rPr>
                <w:rFonts w:cstheme="minorHAnsi"/>
              </w:rPr>
              <w:t xml:space="preserve"> not eligible for Homeless I funding to prepare them for Homeless II funding opportunities</w:t>
            </w:r>
          </w:p>
        </w:tc>
        <w:tc>
          <w:tcPr>
            <w:tcW w:w="1165" w:type="dxa"/>
          </w:tcPr>
          <w:p w:rsidR="005F1D64" w:rsidP="00DB0A2E" w14:paraId="1181EE92" w14:textId="77777777">
            <w:pPr>
              <w:spacing w:line="247" w:lineRule="auto"/>
              <w:ind w:left="338" w:right="228" w:hanging="338"/>
              <w:rPr>
                <w:rFonts w:cstheme="minorHAnsi"/>
              </w:rPr>
            </w:pPr>
          </w:p>
        </w:tc>
      </w:tr>
      <w:tr w14:paraId="07B4FB2B" w14:textId="77777777" w:rsidTr="00BA6281">
        <w:tblPrEx>
          <w:tblW w:w="0" w:type="auto"/>
          <w:tblLook w:val="04A0"/>
        </w:tblPrEx>
        <w:tc>
          <w:tcPr>
            <w:tcW w:w="8185" w:type="dxa"/>
          </w:tcPr>
          <w:p w:rsidR="005F1D64" w:rsidRPr="00635873" w:rsidP="00DB0A2E" w14:paraId="58C3A035" w14:textId="77777777">
            <w:pPr>
              <w:spacing w:line="247" w:lineRule="auto"/>
              <w:ind w:left="338" w:right="228" w:hanging="338"/>
              <w:rPr>
                <w:rFonts w:cstheme="minorHAnsi"/>
              </w:rPr>
            </w:pPr>
            <w:r>
              <w:rPr>
                <w:rFonts w:cstheme="minorHAnsi"/>
              </w:rPr>
              <w:t xml:space="preserve">c. </w:t>
            </w:r>
            <w:r>
              <w:rPr>
                <w:rFonts w:cstheme="minorHAnsi"/>
              </w:rPr>
              <w:tab/>
              <w:t>Other general training and technical assistance support</w:t>
            </w:r>
          </w:p>
        </w:tc>
        <w:tc>
          <w:tcPr>
            <w:tcW w:w="1165" w:type="dxa"/>
          </w:tcPr>
          <w:p w:rsidR="005F1D64" w:rsidP="00DB0A2E" w14:paraId="63E5F355" w14:textId="77777777">
            <w:pPr>
              <w:spacing w:line="247" w:lineRule="auto"/>
              <w:ind w:left="338" w:right="228" w:hanging="338"/>
              <w:rPr>
                <w:rFonts w:cstheme="minorHAnsi"/>
              </w:rPr>
            </w:pPr>
          </w:p>
        </w:tc>
      </w:tr>
      <w:tr w14:paraId="38BC6FE2" w14:textId="77777777" w:rsidTr="00BA6281">
        <w:tblPrEx>
          <w:tblW w:w="0" w:type="auto"/>
          <w:tblLook w:val="04A0"/>
        </w:tblPrEx>
        <w:tc>
          <w:tcPr>
            <w:tcW w:w="8185" w:type="dxa"/>
          </w:tcPr>
          <w:p w:rsidR="005F1D64" w:rsidRPr="00635873" w:rsidP="00DB0A2E" w14:paraId="45145AB1" w14:textId="77777777">
            <w:pPr>
              <w:spacing w:line="247" w:lineRule="auto"/>
              <w:ind w:left="338" w:right="228" w:hanging="338"/>
              <w:rPr>
                <w:rFonts w:cstheme="minorHAnsi"/>
              </w:rPr>
            </w:pPr>
            <w:r>
              <w:rPr>
                <w:rFonts w:cstheme="minorHAnsi"/>
              </w:rPr>
              <w:t xml:space="preserve">d. </w:t>
            </w:r>
            <w:r>
              <w:rPr>
                <w:rFonts w:cstheme="minorHAnsi"/>
              </w:rPr>
              <w:tab/>
              <w:t>Grant management and oversight, including monitoring</w:t>
            </w:r>
          </w:p>
        </w:tc>
        <w:tc>
          <w:tcPr>
            <w:tcW w:w="1165" w:type="dxa"/>
          </w:tcPr>
          <w:p w:rsidR="005F1D64" w:rsidP="00DB0A2E" w14:paraId="38E80960" w14:textId="77777777">
            <w:pPr>
              <w:spacing w:line="247" w:lineRule="auto"/>
              <w:ind w:left="338" w:right="228" w:hanging="338"/>
              <w:rPr>
                <w:rFonts w:cstheme="minorHAnsi"/>
              </w:rPr>
            </w:pPr>
          </w:p>
        </w:tc>
      </w:tr>
      <w:tr w14:paraId="24152BEB" w14:textId="77777777" w:rsidTr="00BA6281">
        <w:tblPrEx>
          <w:tblW w:w="0" w:type="auto"/>
          <w:tblLook w:val="04A0"/>
        </w:tblPrEx>
        <w:tc>
          <w:tcPr>
            <w:tcW w:w="8185" w:type="dxa"/>
          </w:tcPr>
          <w:p w:rsidR="005F1D64" w:rsidRPr="00635873" w:rsidP="00DB0A2E" w14:paraId="301CF9EF" w14:textId="77777777">
            <w:pPr>
              <w:spacing w:line="247" w:lineRule="auto"/>
              <w:ind w:left="338" w:right="228" w:hanging="338"/>
            </w:pPr>
            <w:r w:rsidRPr="77B7D529">
              <w:t xml:space="preserve">e. </w:t>
            </w:r>
            <w:r>
              <w:tab/>
            </w:r>
            <w:r w:rsidRPr="77B7D529">
              <w:t>Analysis of LEA</w:t>
            </w:r>
            <w:r w:rsidRPr="77B7D529" w:rsidR="798E80CD">
              <w:t>-</w:t>
            </w:r>
            <w:r w:rsidRPr="77B7D529">
              <w:t xml:space="preserve"> and </w:t>
            </w:r>
            <w:r w:rsidRPr="77B7D529">
              <w:t>SEA</w:t>
            </w:r>
            <w:r w:rsidRPr="77B7D529" w:rsidR="69448298">
              <w:t>-</w:t>
            </w:r>
            <w:r w:rsidRPr="77B7D529">
              <w:t>level</w:t>
            </w:r>
            <w:r w:rsidRPr="77B7D529">
              <w:t xml:space="preserve"> data</w:t>
            </w:r>
          </w:p>
        </w:tc>
        <w:tc>
          <w:tcPr>
            <w:tcW w:w="1165" w:type="dxa"/>
          </w:tcPr>
          <w:p w:rsidR="005F1D64" w:rsidP="00DB0A2E" w14:paraId="62AD0E94" w14:textId="77777777">
            <w:pPr>
              <w:spacing w:line="247" w:lineRule="auto"/>
              <w:ind w:left="338" w:right="228" w:hanging="338"/>
              <w:rPr>
                <w:rFonts w:cstheme="minorHAnsi"/>
              </w:rPr>
            </w:pPr>
          </w:p>
        </w:tc>
      </w:tr>
      <w:tr w14:paraId="2A68BE5C" w14:textId="77777777" w:rsidTr="00BA6281">
        <w:tblPrEx>
          <w:tblW w:w="0" w:type="auto"/>
          <w:tblLook w:val="04A0"/>
        </w:tblPrEx>
        <w:tc>
          <w:tcPr>
            <w:tcW w:w="8185" w:type="dxa"/>
          </w:tcPr>
          <w:p w:rsidR="005F1D64" w:rsidRPr="00635873" w:rsidP="00DB0A2E" w14:paraId="5B429C47" w14:textId="77777777">
            <w:pPr>
              <w:spacing w:line="247" w:lineRule="auto"/>
              <w:ind w:left="338" w:right="228" w:hanging="338"/>
              <w:rPr>
                <w:rFonts w:cstheme="minorHAnsi"/>
              </w:rPr>
            </w:pPr>
            <w:r>
              <w:rPr>
                <w:rFonts w:cstheme="minorHAnsi"/>
              </w:rPr>
              <w:t xml:space="preserve">f. </w:t>
            </w:r>
            <w:r>
              <w:rPr>
                <w:rFonts w:cstheme="minorHAnsi"/>
              </w:rPr>
              <w:tab/>
              <w:t>Participating in state or regional meetings with other agencies or participating in professional development</w:t>
            </w:r>
          </w:p>
        </w:tc>
        <w:tc>
          <w:tcPr>
            <w:tcW w:w="1165" w:type="dxa"/>
          </w:tcPr>
          <w:p w:rsidR="005F1D64" w:rsidP="00DB0A2E" w14:paraId="25723BB1" w14:textId="77777777">
            <w:pPr>
              <w:spacing w:line="247" w:lineRule="auto"/>
              <w:ind w:left="338" w:right="228" w:hanging="338"/>
              <w:rPr>
                <w:rFonts w:cstheme="minorHAnsi"/>
              </w:rPr>
            </w:pPr>
          </w:p>
        </w:tc>
      </w:tr>
      <w:tr w14:paraId="13F339E3" w14:textId="77777777" w:rsidTr="00BA6281">
        <w:tblPrEx>
          <w:tblW w:w="0" w:type="auto"/>
          <w:tblLook w:val="04A0"/>
        </w:tblPrEx>
        <w:tc>
          <w:tcPr>
            <w:tcW w:w="8185" w:type="dxa"/>
          </w:tcPr>
          <w:p w:rsidR="005F1D64" w:rsidP="00DB0A2E" w14:paraId="0F5B86B9" w14:textId="77777777">
            <w:pPr>
              <w:spacing w:line="247" w:lineRule="auto"/>
              <w:ind w:left="338" w:right="228" w:hanging="338"/>
              <w:rPr>
                <w:rFonts w:cstheme="minorHAnsi"/>
              </w:rPr>
            </w:pPr>
            <w:r>
              <w:rPr>
                <w:rFonts w:cstheme="minorHAnsi"/>
              </w:rPr>
              <w:t>g</w:t>
            </w:r>
            <w:r w:rsidRPr="00916CB1">
              <w:rPr>
                <w:rFonts w:cstheme="minorHAnsi"/>
              </w:rPr>
              <w:t xml:space="preserve">. </w:t>
            </w:r>
            <w:r>
              <w:rPr>
                <w:rFonts w:cstheme="minorHAnsi"/>
              </w:rPr>
              <w:tab/>
            </w:r>
            <w:r w:rsidRPr="00916CB1">
              <w:rPr>
                <w:rFonts w:cstheme="minorHAnsi"/>
              </w:rPr>
              <w:t>Capacity building among LEAs</w:t>
            </w:r>
          </w:p>
        </w:tc>
        <w:tc>
          <w:tcPr>
            <w:tcW w:w="1165" w:type="dxa"/>
          </w:tcPr>
          <w:p w:rsidR="005F1D64" w:rsidP="00DB0A2E" w14:paraId="454C1CA2" w14:textId="77777777">
            <w:pPr>
              <w:spacing w:line="247" w:lineRule="auto"/>
              <w:ind w:left="338" w:right="228" w:hanging="338"/>
              <w:rPr>
                <w:rFonts w:cstheme="minorHAnsi"/>
              </w:rPr>
            </w:pPr>
          </w:p>
        </w:tc>
      </w:tr>
      <w:tr w14:paraId="13E86051" w14:textId="77777777" w:rsidTr="00BA6281">
        <w:tblPrEx>
          <w:tblW w:w="0" w:type="auto"/>
          <w:tblLook w:val="04A0"/>
        </w:tblPrEx>
        <w:tc>
          <w:tcPr>
            <w:tcW w:w="8185" w:type="dxa"/>
          </w:tcPr>
          <w:p w:rsidR="005F1D64" w:rsidP="00DB0A2E" w14:paraId="7500746E" w14:textId="77777777">
            <w:pPr>
              <w:spacing w:line="247" w:lineRule="auto"/>
              <w:ind w:left="338" w:right="228" w:hanging="338"/>
              <w:rPr>
                <w:rFonts w:cstheme="minorHAnsi"/>
              </w:rPr>
            </w:pPr>
            <w:r>
              <w:rPr>
                <w:rFonts w:cstheme="minorHAnsi"/>
              </w:rPr>
              <w:t xml:space="preserve">h. </w:t>
            </w:r>
            <w:r>
              <w:rPr>
                <w:rFonts w:cstheme="minorHAnsi"/>
              </w:rPr>
              <w:tab/>
              <w:t xml:space="preserve">Other 1 </w:t>
            </w:r>
            <w:r w:rsidRPr="00497FED">
              <w:rPr>
                <w:rStyle w:val="DataPipedfromSampleFileChar"/>
              </w:rPr>
              <w:t>[</w:t>
            </w:r>
            <w:r w:rsidR="00A75829">
              <w:rPr>
                <w:rStyle w:val="DataPipedfromSampleFileChar"/>
              </w:rPr>
              <w:t xml:space="preserve">System will </w:t>
            </w:r>
            <w:r w:rsidRPr="00497FED">
              <w:rPr>
                <w:rStyle w:val="DataPipedfromSampleFileChar"/>
              </w:rPr>
              <w:t xml:space="preserve">display </w:t>
            </w:r>
            <w:r>
              <w:rPr>
                <w:rStyle w:val="DataPipedfromSampleFileChar"/>
              </w:rPr>
              <w:t xml:space="preserve">text </w:t>
            </w:r>
            <w:r w:rsidRPr="00497FED">
              <w:rPr>
                <w:rStyle w:val="DataPipedfromSampleFileChar"/>
              </w:rPr>
              <w:t xml:space="preserve">from </w:t>
            </w:r>
            <w:r>
              <w:rPr>
                <w:rStyle w:val="DataPipedfromSampleFileChar"/>
              </w:rPr>
              <w:t>other</w:t>
            </w:r>
            <w:r w:rsidRPr="00497FED">
              <w:rPr>
                <w:rStyle w:val="DataPipedfromSampleFileChar"/>
                <w:sz w:val="20"/>
                <w:szCs w:val="20"/>
              </w:rPr>
              <w:t>1</w:t>
            </w:r>
            <w:r>
              <w:rPr>
                <w:rStyle w:val="DataPipedfromSampleFileChar"/>
              </w:rPr>
              <w:t xml:space="preserve"> in </w:t>
            </w:r>
            <w:r w:rsidRPr="00497FED">
              <w:rPr>
                <w:rStyle w:val="DataPipedfromSampleFileChar"/>
                <w:sz w:val="20"/>
                <w:szCs w:val="20"/>
              </w:rPr>
              <w:t>Q7</w:t>
            </w:r>
            <w:r w:rsidRPr="00497FED">
              <w:rPr>
                <w:rStyle w:val="DataPipedfromSampleFileChar"/>
              </w:rPr>
              <w:t>]</w:t>
            </w:r>
            <w:r>
              <w:t xml:space="preserve">  </w:t>
            </w:r>
          </w:p>
        </w:tc>
        <w:tc>
          <w:tcPr>
            <w:tcW w:w="1165" w:type="dxa"/>
          </w:tcPr>
          <w:p w:rsidR="005F1D64" w:rsidP="00DB0A2E" w14:paraId="2D7F9E4B" w14:textId="77777777">
            <w:pPr>
              <w:spacing w:line="247" w:lineRule="auto"/>
              <w:ind w:left="338" w:right="228" w:hanging="338"/>
              <w:rPr>
                <w:rFonts w:cstheme="minorHAnsi"/>
              </w:rPr>
            </w:pPr>
          </w:p>
        </w:tc>
      </w:tr>
      <w:tr w14:paraId="0A1A8F2C" w14:textId="77777777" w:rsidTr="00BA6281">
        <w:tblPrEx>
          <w:tblW w:w="0" w:type="auto"/>
          <w:tblLook w:val="04A0"/>
        </w:tblPrEx>
        <w:tc>
          <w:tcPr>
            <w:tcW w:w="8185" w:type="dxa"/>
          </w:tcPr>
          <w:p w:rsidR="005F1D64" w:rsidP="00DB0A2E" w14:paraId="54C3B853" w14:textId="77777777">
            <w:pPr>
              <w:spacing w:line="247" w:lineRule="auto"/>
              <w:ind w:left="338" w:right="228" w:hanging="338"/>
              <w:rPr>
                <w:rFonts w:cstheme="minorHAnsi"/>
              </w:rPr>
            </w:pPr>
            <w:r>
              <w:t>i</w:t>
            </w:r>
            <w:r w:rsidRPr="274CF140">
              <w:t xml:space="preserve">. </w:t>
            </w:r>
            <w:r>
              <w:tab/>
            </w:r>
            <w:r w:rsidRPr="274CF140">
              <w:t xml:space="preserve">Other 2 </w:t>
            </w:r>
            <w:r w:rsidRPr="00497FED">
              <w:rPr>
                <w:rStyle w:val="DataPipedfromSampleFileChar"/>
              </w:rPr>
              <w:t>[</w:t>
            </w:r>
            <w:r w:rsidR="00A75829">
              <w:rPr>
                <w:rStyle w:val="DataPipedfromSampleFileChar"/>
              </w:rPr>
              <w:t xml:space="preserve">System will </w:t>
            </w:r>
            <w:r w:rsidRPr="00497FED">
              <w:rPr>
                <w:rStyle w:val="DataPipedfromSampleFileChar"/>
              </w:rPr>
              <w:t xml:space="preserve">display </w:t>
            </w:r>
            <w:r>
              <w:rPr>
                <w:rStyle w:val="DataPipedfromSampleFileChar"/>
              </w:rPr>
              <w:t xml:space="preserve">text </w:t>
            </w:r>
            <w:r w:rsidRPr="00497FED">
              <w:rPr>
                <w:rStyle w:val="DataPipedfromSampleFileChar"/>
              </w:rPr>
              <w:t xml:space="preserve">from </w:t>
            </w:r>
            <w:r>
              <w:rPr>
                <w:rStyle w:val="DataPipedfromSampleFileChar"/>
              </w:rPr>
              <w:t>other</w:t>
            </w:r>
            <w:r w:rsidRPr="00CC41B2">
              <w:rPr>
                <w:rStyle w:val="DataPipedfromSampleFileChar"/>
                <w:sz w:val="20"/>
                <w:szCs w:val="20"/>
              </w:rPr>
              <w:t>2</w:t>
            </w:r>
            <w:r>
              <w:rPr>
                <w:rStyle w:val="DataPipedfromSampleFileChar"/>
              </w:rPr>
              <w:t xml:space="preserve"> in </w:t>
            </w:r>
            <w:r w:rsidRPr="00497FED">
              <w:rPr>
                <w:rStyle w:val="DataPipedfromSampleFileChar"/>
                <w:sz w:val="20"/>
                <w:szCs w:val="20"/>
              </w:rPr>
              <w:t>Q7</w:t>
            </w:r>
            <w:r w:rsidRPr="00497FED">
              <w:rPr>
                <w:rStyle w:val="DataPipedfromSampleFileChar"/>
              </w:rPr>
              <w:t>]</w:t>
            </w:r>
            <w:r>
              <w:t xml:space="preserve">  </w:t>
            </w:r>
          </w:p>
        </w:tc>
        <w:tc>
          <w:tcPr>
            <w:tcW w:w="1165" w:type="dxa"/>
          </w:tcPr>
          <w:p w:rsidR="005F1D64" w:rsidP="00DB0A2E" w14:paraId="73832B21" w14:textId="77777777">
            <w:pPr>
              <w:spacing w:line="247" w:lineRule="auto"/>
              <w:ind w:left="338" w:right="228" w:hanging="338"/>
            </w:pPr>
          </w:p>
        </w:tc>
      </w:tr>
    </w:tbl>
    <w:p w:rsidR="00560AF4" w:rsidP="001B7C8B" w14:paraId="37F339F7" w14:textId="650E8DD9">
      <w:pPr>
        <w:spacing w:before="120"/>
        <w:rPr>
          <w:i/>
          <w:iCs/>
        </w:rPr>
      </w:pPr>
      <w:r>
        <w:t xml:space="preserve">9. Have you </w:t>
      </w:r>
      <w:r w:rsidR="009611BB">
        <w:t>use</w:t>
      </w:r>
      <w:r w:rsidR="00272FD7">
        <w:t>d</w:t>
      </w:r>
      <w:r w:rsidR="009611BB">
        <w:t xml:space="preserve"> ARP-HCY funding to </w:t>
      </w:r>
      <w:r>
        <w:t>increase the capacity of your SEA</w:t>
      </w:r>
      <w:r w:rsidR="007F2ECC">
        <w:t>,</w:t>
      </w:r>
      <w:r>
        <w:t xml:space="preserve"> </w:t>
      </w:r>
      <w:r w:rsidR="002A5977">
        <w:t>or LEAs in your state</w:t>
      </w:r>
      <w:r w:rsidR="007F2ECC">
        <w:t>,</w:t>
      </w:r>
      <w:r w:rsidR="002A5977">
        <w:t xml:space="preserve"> </w:t>
      </w:r>
      <w:r w:rsidRPr="004E2F31">
        <w:rPr>
          <w:b/>
        </w:rPr>
        <w:t>to identify and serve</w:t>
      </w:r>
      <w:r>
        <w:t xml:space="preserve"> children and youth experiencing homelessness</w:t>
      </w:r>
      <w:r w:rsidR="007F2ECC">
        <w:t xml:space="preserve">  with any of the following activities</w:t>
      </w:r>
      <w:r>
        <w:t xml:space="preserve">? </w:t>
      </w:r>
    </w:p>
    <w:tbl>
      <w:tblPr>
        <w:tblStyle w:val="TableGrid"/>
        <w:tblW w:w="0" w:type="auto"/>
        <w:tblLook w:val="04A0"/>
      </w:tblPr>
      <w:tblGrid>
        <w:gridCol w:w="7195"/>
        <w:gridCol w:w="2155"/>
      </w:tblGrid>
      <w:tr w14:paraId="36EEA9F7" w14:textId="77777777" w:rsidTr="00DB1802">
        <w:tblPrEx>
          <w:tblW w:w="0" w:type="auto"/>
          <w:tblLook w:val="04A0"/>
        </w:tblPrEx>
        <w:tc>
          <w:tcPr>
            <w:tcW w:w="7195" w:type="dxa"/>
          </w:tcPr>
          <w:p w:rsidR="00F81D62" w:rsidRPr="00916CB1" w:rsidP="00DB1802" w14:paraId="6D9AC903" w14:textId="77777777">
            <w:pPr>
              <w:spacing w:after="111" w:line="248" w:lineRule="auto"/>
              <w:ind w:right="228"/>
              <w:rPr>
                <w:rFonts w:cstheme="minorHAnsi"/>
              </w:rPr>
            </w:pPr>
          </w:p>
        </w:tc>
        <w:tc>
          <w:tcPr>
            <w:tcW w:w="2155" w:type="dxa"/>
          </w:tcPr>
          <w:p w:rsidR="00F81D62" w:rsidRPr="00916CB1" w:rsidP="00DB1802" w14:paraId="661E63FC" w14:textId="77777777">
            <w:pPr>
              <w:spacing w:after="111" w:line="248" w:lineRule="auto"/>
              <w:ind w:right="-19"/>
              <w:jc w:val="center"/>
              <w:rPr>
                <w:rFonts w:cstheme="minorHAnsi"/>
              </w:rPr>
            </w:pPr>
            <w:r w:rsidRPr="00916CB1">
              <w:rPr>
                <w:rFonts w:cstheme="minorHAnsi"/>
              </w:rPr>
              <w:t>(</w:t>
            </w:r>
            <w:r>
              <w:rPr>
                <w:rFonts w:cstheme="minorHAnsi"/>
              </w:rPr>
              <w:t>C</w:t>
            </w:r>
            <w:r w:rsidRPr="00916CB1">
              <w:rPr>
                <w:rFonts w:cstheme="minorHAnsi"/>
              </w:rPr>
              <w:t>heck all that apply)</w:t>
            </w:r>
          </w:p>
        </w:tc>
      </w:tr>
      <w:tr w14:paraId="71A472A9" w14:textId="77777777" w:rsidTr="00DB1802">
        <w:tblPrEx>
          <w:tblW w:w="0" w:type="auto"/>
          <w:tblLook w:val="04A0"/>
        </w:tblPrEx>
        <w:tc>
          <w:tcPr>
            <w:tcW w:w="7195" w:type="dxa"/>
          </w:tcPr>
          <w:p w:rsidR="0051127B" w:rsidRPr="00916CB1" w:rsidP="0051127B" w14:paraId="7CFB4663" w14:textId="7926BDF4">
            <w:pPr>
              <w:rPr>
                <w:rFonts w:cstheme="minorHAnsi"/>
              </w:rPr>
            </w:pPr>
            <w:r>
              <w:t xml:space="preserve">a. </w:t>
            </w:r>
            <w:r w:rsidRPr="00D44C05">
              <w:t>Increase SEA program staff participation on advisory boards, coalitions, and/or councils</w:t>
            </w:r>
          </w:p>
        </w:tc>
        <w:tc>
          <w:tcPr>
            <w:tcW w:w="2155" w:type="dxa"/>
            <w:vAlign w:val="center"/>
          </w:tcPr>
          <w:sdt>
            <w:sdtPr>
              <w:rPr>
                <w:rFonts w:ascii="Wingdings" w:eastAsia="Wingdings" w:hAnsi="Wingdings" w:cstheme="minorHAnsi"/>
              </w:rPr>
              <w:id w:val="1239519364"/>
              <w14:checkbox>
                <w14:checked w14:val="0"/>
                <w14:checkedState w14:val="2612" w14:font="MS Gothic"/>
                <w14:uncheckedState w14:val="2610" w14:font="MS Gothic"/>
              </w14:checkbox>
            </w:sdtPr>
            <w:sdtContent>
              <w:p w:rsidR="0051127B" w:rsidRPr="00916CB1" w:rsidP="0051127B" w14:paraId="4EC8461D" w14:textId="77777777">
                <w:pPr>
                  <w:spacing w:line="247" w:lineRule="auto"/>
                  <w:ind w:right="-19"/>
                  <w:jc w:val="center"/>
                  <w:rPr>
                    <w:rFonts w:cstheme="minorHAnsi"/>
                  </w:rPr>
                </w:pPr>
                <w:r>
                  <w:rPr>
                    <w:rFonts w:ascii="MS Gothic" w:eastAsia="MS Gothic" w:hAnsi="MS Gothic" w:cs="MS Gothic" w:hint="eastAsia"/>
                  </w:rPr>
                  <w:t>☐</w:t>
                </w:r>
              </w:p>
            </w:sdtContent>
          </w:sdt>
          <w:p w:rsidR="0051127B" w:rsidP="0051127B" w14:paraId="7436B401" w14:textId="77777777">
            <w:pPr>
              <w:spacing w:line="247" w:lineRule="auto"/>
              <w:ind w:right="-19"/>
              <w:jc w:val="center"/>
              <w:rPr>
                <w:rFonts w:ascii="Wingdings" w:eastAsia="Wingdings" w:hAnsi="Wingdings" w:cstheme="minorHAnsi"/>
              </w:rPr>
            </w:pPr>
          </w:p>
        </w:tc>
      </w:tr>
      <w:tr w14:paraId="79E3D141" w14:textId="77777777" w:rsidTr="00DB1802">
        <w:tblPrEx>
          <w:tblW w:w="0" w:type="auto"/>
          <w:tblLook w:val="04A0"/>
        </w:tblPrEx>
        <w:tc>
          <w:tcPr>
            <w:tcW w:w="7195" w:type="dxa"/>
          </w:tcPr>
          <w:p w:rsidR="0051127B" w:rsidP="0051127B" w14:paraId="4CCFB79A" w14:textId="42ADCC79">
            <w:pPr>
              <w:spacing w:line="247" w:lineRule="auto"/>
              <w:ind w:right="228"/>
              <w:rPr>
                <w:rFonts w:cstheme="minorHAnsi"/>
              </w:rPr>
            </w:pPr>
            <w:r>
              <w:t xml:space="preserve">b. </w:t>
            </w:r>
            <w:r w:rsidRPr="00D44C05">
              <w:t>Convene agencies and providers or create communities of practice that focus on issues related to children and youth experiencing homelessness</w:t>
            </w:r>
          </w:p>
        </w:tc>
        <w:tc>
          <w:tcPr>
            <w:tcW w:w="2155" w:type="dxa"/>
            <w:vAlign w:val="center"/>
          </w:tcPr>
          <w:sdt>
            <w:sdtPr>
              <w:rPr>
                <w:rFonts w:ascii="Wingdings" w:eastAsia="Wingdings" w:hAnsi="Wingdings" w:cstheme="minorHAnsi"/>
              </w:rPr>
              <w:id w:val="1808116542"/>
              <w14:checkbox>
                <w14:checked w14:val="0"/>
                <w14:checkedState w14:val="2612" w14:font="MS Gothic"/>
                <w14:uncheckedState w14:val="2610" w14:font="MS Gothic"/>
              </w14:checkbox>
            </w:sdtPr>
            <w:sdtContent>
              <w:p w:rsidR="0051127B" w:rsidRPr="00916CB1" w:rsidP="0051127B" w14:paraId="57C372AC" w14:textId="77777777">
                <w:pPr>
                  <w:spacing w:line="247" w:lineRule="auto"/>
                  <w:ind w:right="-19"/>
                  <w:jc w:val="center"/>
                  <w:rPr>
                    <w:rFonts w:cstheme="minorHAnsi"/>
                  </w:rPr>
                </w:pPr>
                <w:r>
                  <w:rPr>
                    <w:rFonts w:ascii="MS Gothic" w:eastAsia="MS Gothic" w:hAnsi="MS Gothic" w:cs="MS Gothic" w:hint="eastAsia"/>
                  </w:rPr>
                  <w:t>☐</w:t>
                </w:r>
              </w:p>
            </w:sdtContent>
          </w:sdt>
          <w:p w:rsidR="0051127B" w:rsidP="0051127B" w14:paraId="001327A0" w14:textId="77777777">
            <w:pPr>
              <w:spacing w:line="247" w:lineRule="auto"/>
              <w:ind w:right="-19"/>
              <w:jc w:val="center"/>
              <w:rPr>
                <w:rFonts w:ascii="Wingdings" w:eastAsia="Wingdings" w:hAnsi="Wingdings" w:cstheme="minorHAnsi"/>
              </w:rPr>
            </w:pPr>
          </w:p>
        </w:tc>
      </w:tr>
      <w:tr w14:paraId="58C7C425" w14:textId="77777777" w:rsidTr="00DB1802">
        <w:tblPrEx>
          <w:tblW w:w="0" w:type="auto"/>
          <w:tblLook w:val="04A0"/>
        </w:tblPrEx>
        <w:tc>
          <w:tcPr>
            <w:tcW w:w="7195" w:type="dxa"/>
          </w:tcPr>
          <w:p w:rsidR="0051127B" w:rsidP="0051127B" w14:paraId="33DFAA4B" w14:textId="28EB8D9B">
            <w:pPr>
              <w:spacing w:line="247" w:lineRule="auto"/>
              <w:ind w:right="228"/>
              <w:rPr>
                <w:rFonts w:cstheme="minorHAnsi"/>
              </w:rPr>
            </w:pPr>
            <w:r>
              <w:t xml:space="preserve">c. </w:t>
            </w:r>
            <w:r w:rsidRPr="00D44C05">
              <w:t xml:space="preserve">Explore models for providing wraparound services on-site at schools (e.g., Full-Service Community Schools model, Families Plus Wraparound Program, or the Safe </w:t>
            </w:r>
            <w:r w:rsidRPr="00D44C05">
              <w:t>At</w:t>
            </w:r>
            <w:r w:rsidRPr="00D44C05">
              <w:t xml:space="preserve"> Home wraparound service model aligned with the National Wraparound Initiative)</w:t>
            </w:r>
          </w:p>
        </w:tc>
        <w:tc>
          <w:tcPr>
            <w:tcW w:w="2155" w:type="dxa"/>
            <w:vAlign w:val="center"/>
          </w:tcPr>
          <w:sdt>
            <w:sdtPr>
              <w:rPr>
                <w:rFonts w:ascii="Wingdings" w:eastAsia="Wingdings" w:hAnsi="Wingdings" w:cstheme="minorHAnsi"/>
              </w:rPr>
              <w:id w:val="-919559053"/>
              <w14:checkbox>
                <w14:checked w14:val="0"/>
                <w14:checkedState w14:val="2612" w14:font="MS Gothic"/>
                <w14:uncheckedState w14:val="2610" w14:font="MS Gothic"/>
              </w14:checkbox>
            </w:sdtPr>
            <w:sdtContent>
              <w:p w:rsidR="0051127B" w:rsidRPr="00916CB1" w:rsidP="0051127B" w14:paraId="2694D44B" w14:textId="77777777">
                <w:pPr>
                  <w:spacing w:line="247" w:lineRule="auto"/>
                  <w:ind w:right="-19"/>
                  <w:jc w:val="center"/>
                  <w:rPr>
                    <w:rFonts w:cstheme="minorHAnsi"/>
                  </w:rPr>
                </w:pPr>
                <w:r>
                  <w:rPr>
                    <w:rFonts w:ascii="MS Gothic" w:eastAsia="MS Gothic" w:hAnsi="MS Gothic" w:cs="MS Gothic" w:hint="eastAsia"/>
                  </w:rPr>
                  <w:t>☐</w:t>
                </w:r>
              </w:p>
            </w:sdtContent>
          </w:sdt>
          <w:p w:rsidR="0051127B" w:rsidP="0051127B" w14:paraId="36A0FAF1" w14:textId="77777777">
            <w:pPr>
              <w:spacing w:line="247" w:lineRule="auto"/>
              <w:ind w:right="-19"/>
              <w:jc w:val="center"/>
              <w:rPr>
                <w:rFonts w:ascii="Wingdings" w:eastAsia="Wingdings" w:hAnsi="Wingdings" w:cstheme="minorHAnsi"/>
              </w:rPr>
            </w:pPr>
          </w:p>
        </w:tc>
      </w:tr>
      <w:tr w14:paraId="6DF85C5C" w14:textId="77777777" w:rsidTr="00DB1802">
        <w:tblPrEx>
          <w:tblW w:w="0" w:type="auto"/>
          <w:tblLook w:val="04A0"/>
        </w:tblPrEx>
        <w:tc>
          <w:tcPr>
            <w:tcW w:w="7195" w:type="dxa"/>
          </w:tcPr>
          <w:p w:rsidR="0051127B" w:rsidRPr="00916CB1" w:rsidP="0051127B" w14:paraId="02BC9C0F" w14:textId="3C13CE5B">
            <w:pPr>
              <w:spacing w:line="247" w:lineRule="auto"/>
              <w:ind w:right="228"/>
              <w:rPr>
                <w:rFonts w:cstheme="minorHAnsi"/>
              </w:rPr>
            </w:pPr>
            <w:r>
              <w:t xml:space="preserve">d. </w:t>
            </w:r>
            <w:r w:rsidRPr="00D44C05">
              <w:t>Conduct awareness campaigns to familiarize families and organizations with educational and other services available to children and youth experiencing homelessness</w:t>
            </w:r>
          </w:p>
        </w:tc>
        <w:tc>
          <w:tcPr>
            <w:tcW w:w="2155" w:type="dxa"/>
            <w:vAlign w:val="center"/>
          </w:tcPr>
          <w:p w:rsidR="0051127B" w:rsidRPr="00916CB1" w:rsidP="0051127B" w14:paraId="18BB8C0C" w14:textId="77777777">
            <w:pPr>
              <w:spacing w:line="247" w:lineRule="auto"/>
              <w:ind w:right="-19"/>
              <w:jc w:val="center"/>
              <w:rPr>
                <w:rFonts w:cstheme="minorHAnsi"/>
              </w:rPr>
            </w:pPr>
          </w:p>
        </w:tc>
      </w:tr>
      <w:tr w14:paraId="6DB7541C" w14:textId="77777777" w:rsidTr="00DB1802">
        <w:tblPrEx>
          <w:tblW w:w="0" w:type="auto"/>
          <w:tblLook w:val="04A0"/>
        </w:tblPrEx>
        <w:tc>
          <w:tcPr>
            <w:tcW w:w="7195" w:type="dxa"/>
          </w:tcPr>
          <w:p w:rsidR="0051127B" w:rsidP="00326D9A" w14:paraId="6BFC2882" w14:textId="555E418D">
            <w:pPr>
              <w:spacing w:line="247" w:lineRule="auto"/>
              <w:ind w:right="228"/>
            </w:pPr>
            <w:r>
              <w:t xml:space="preserve">e. </w:t>
            </w:r>
            <w:r w:rsidRPr="00D44C05">
              <w:t>Encourage LEAs to partner with CBOs by providing extra points in the scoring rubric for subgrant applications that specifically include CBO partnerships</w:t>
            </w:r>
          </w:p>
        </w:tc>
        <w:tc>
          <w:tcPr>
            <w:tcW w:w="2155" w:type="dxa"/>
            <w:vAlign w:val="center"/>
          </w:tcPr>
          <w:sdt>
            <w:sdtPr>
              <w:rPr>
                <w:rFonts w:ascii="Wingdings" w:eastAsia="Wingdings" w:hAnsi="Wingdings" w:cstheme="minorHAnsi"/>
              </w:rPr>
              <w:id w:val="658584559"/>
              <w14:checkbox>
                <w14:checked w14:val="0"/>
                <w14:checkedState w14:val="2612" w14:font="MS Gothic"/>
                <w14:uncheckedState w14:val="2610" w14:font="MS Gothic"/>
              </w14:checkbox>
            </w:sdtPr>
            <w:sdtContent>
              <w:p w:rsidR="0051127B" w:rsidRPr="00916CB1" w:rsidP="0051127B" w14:paraId="43AB036E" w14:textId="77777777">
                <w:pPr>
                  <w:spacing w:line="247" w:lineRule="auto"/>
                  <w:ind w:right="-19"/>
                  <w:jc w:val="center"/>
                  <w:rPr>
                    <w:rFonts w:ascii="Wingdings" w:eastAsia="Wingdings" w:hAnsi="Wingdings" w:cstheme="minorHAnsi"/>
                  </w:rPr>
                </w:pPr>
                <w:r>
                  <w:rPr>
                    <w:rFonts w:ascii="MS Gothic" w:eastAsia="MS Gothic" w:hAnsi="MS Gothic" w:cs="MS Gothic" w:hint="eastAsia"/>
                  </w:rPr>
                  <w:t>☐</w:t>
                </w:r>
              </w:p>
            </w:sdtContent>
          </w:sdt>
          <w:p w:rsidR="0051127B" w:rsidP="0051127B" w14:paraId="12AF64B6" w14:textId="77777777">
            <w:pPr>
              <w:spacing w:line="247" w:lineRule="auto"/>
              <w:ind w:right="-19"/>
              <w:jc w:val="center"/>
              <w:rPr>
                <w:rFonts w:ascii="Wingdings" w:eastAsia="Wingdings" w:hAnsi="Wingdings" w:cstheme="minorHAnsi"/>
              </w:rPr>
            </w:pPr>
          </w:p>
        </w:tc>
      </w:tr>
      <w:tr w14:paraId="61226AC8" w14:textId="77777777" w:rsidTr="00DB1802">
        <w:tblPrEx>
          <w:tblW w:w="0" w:type="auto"/>
          <w:tblLook w:val="04A0"/>
        </w:tblPrEx>
        <w:tc>
          <w:tcPr>
            <w:tcW w:w="7195" w:type="dxa"/>
          </w:tcPr>
          <w:p w:rsidR="0051127B" w:rsidP="00326D9A" w14:paraId="2D22A6A4" w14:textId="318CF5CC">
            <w:pPr>
              <w:spacing w:line="247" w:lineRule="auto"/>
              <w:ind w:right="228"/>
            </w:pPr>
            <w:r>
              <w:t xml:space="preserve">f. </w:t>
            </w:r>
            <w:r w:rsidRPr="00D44C05">
              <w:t>Develop statewide resource directories or online portals to enable LEAs to access information on resources for children and families experiencing homelessness</w:t>
            </w:r>
          </w:p>
        </w:tc>
        <w:tc>
          <w:tcPr>
            <w:tcW w:w="2155" w:type="dxa"/>
            <w:vAlign w:val="center"/>
          </w:tcPr>
          <w:sdt>
            <w:sdtPr>
              <w:rPr>
                <w:rFonts w:ascii="Wingdings" w:eastAsia="Wingdings" w:hAnsi="Wingdings" w:cstheme="minorHAnsi"/>
              </w:rPr>
              <w:id w:val="1821073484"/>
              <w14:checkbox>
                <w14:checked w14:val="0"/>
                <w14:checkedState w14:val="2612" w14:font="MS Gothic"/>
                <w14:uncheckedState w14:val="2610" w14:font="MS Gothic"/>
              </w14:checkbox>
            </w:sdtPr>
            <w:sdtContent>
              <w:p w:rsidR="0051127B" w:rsidRPr="00916CB1" w:rsidP="0051127B" w14:paraId="255FADC8" w14:textId="77777777">
                <w:pPr>
                  <w:spacing w:line="247" w:lineRule="auto"/>
                  <w:ind w:right="-19"/>
                  <w:jc w:val="center"/>
                  <w:rPr>
                    <w:rFonts w:ascii="Wingdings" w:eastAsia="Wingdings" w:hAnsi="Wingdings" w:cstheme="minorHAnsi"/>
                  </w:rPr>
                </w:pPr>
                <w:r>
                  <w:rPr>
                    <w:rFonts w:ascii="MS Gothic" w:eastAsia="MS Gothic" w:hAnsi="MS Gothic" w:cs="MS Gothic" w:hint="eastAsia"/>
                  </w:rPr>
                  <w:t>☐</w:t>
                </w:r>
              </w:p>
            </w:sdtContent>
          </w:sdt>
          <w:p w:rsidR="0051127B" w:rsidP="0051127B" w14:paraId="629AA114" w14:textId="77777777">
            <w:pPr>
              <w:spacing w:line="247" w:lineRule="auto"/>
              <w:ind w:right="-19"/>
              <w:jc w:val="center"/>
              <w:rPr>
                <w:rFonts w:ascii="Wingdings" w:eastAsia="Wingdings" w:hAnsi="Wingdings" w:cstheme="minorHAnsi"/>
              </w:rPr>
            </w:pPr>
          </w:p>
        </w:tc>
      </w:tr>
      <w:tr w14:paraId="59A57A17" w14:textId="77777777" w:rsidTr="00DB1802">
        <w:tblPrEx>
          <w:tblW w:w="0" w:type="auto"/>
          <w:tblLook w:val="04A0"/>
        </w:tblPrEx>
        <w:tc>
          <w:tcPr>
            <w:tcW w:w="7195" w:type="dxa"/>
          </w:tcPr>
          <w:p w:rsidR="0051127B" w:rsidP="00326D9A" w14:paraId="006777CA" w14:textId="1313676B">
            <w:pPr>
              <w:spacing w:line="247" w:lineRule="auto"/>
              <w:ind w:right="228"/>
            </w:pPr>
            <w:r>
              <w:t xml:space="preserve">g. </w:t>
            </w:r>
            <w:r w:rsidRPr="00D44C05">
              <w:t>Hire community navigators in the SEA to develop partnerships with agencies and CBOs and to help LEAs connect with organizations to provide wraparound services for children and youth experiencing homelessness</w:t>
            </w:r>
          </w:p>
        </w:tc>
        <w:tc>
          <w:tcPr>
            <w:tcW w:w="2155" w:type="dxa"/>
            <w:vAlign w:val="center"/>
          </w:tcPr>
          <w:p w:rsidR="0051127B" w:rsidRPr="00916CB1" w:rsidP="0051127B" w14:paraId="1C6B40E6" w14:textId="77777777">
            <w:pPr>
              <w:spacing w:line="247" w:lineRule="auto"/>
              <w:ind w:right="-19"/>
              <w:jc w:val="center"/>
              <w:rPr>
                <w:rFonts w:ascii="Wingdings" w:eastAsia="Wingdings" w:hAnsi="Wingdings" w:cstheme="minorHAnsi"/>
              </w:rPr>
            </w:pPr>
            <w:sdt>
              <w:sdtPr>
                <w:rPr>
                  <w:rFonts w:ascii="Wingdings" w:eastAsia="Wingdings" w:hAnsi="Wingdings" w:cstheme="minorHAnsi"/>
                </w:rPr>
                <w:id w:val="-1807387162"/>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r>
      <w:tr w14:paraId="30F62868" w14:textId="77777777" w:rsidTr="00DB1802">
        <w:tblPrEx>
          <w:tblW w:w="0" w:type="auto"/>
          <w:tblLook w:val="04A0"/>
        </w:tblPrEx>
        <w:tc>
          <w:tcPr>
            <w:tcW w:w="7195" w:type="dxa"/>
          </w:tcPr>
          <w:p w:rsidR="0051127B" w:rsidP="0051127B" w14:paraId="3C49B7F8" w14:textId="4FF74B9A">
            <w:pPr>
              <w:spacing w:line="247" w:lineRule="auto"/>
              <w:ind w:right="228"/>
            </w:pPr>
            <w:r>
              <w:t>h. S</w:t>
            </w:r>
            <w:r w:rsidR="002202F5">
              <w:t>hare community needs assessments with CBOs</w:t>
            </w:r>
          </w:p>
        </w:tc>
        <w:tc>
          <w:tcPr>
            <w:tcW w:w="2155" w:type="dxa"/>
            <w:vAlign w:val="center"/>
          </w:tcPr>
          <w:sdt>
            <w:sdtPr>
              <w:rPr>
                <w:rFonts w:ascii="Wingdings" w:eastAsia="Wingdings" w:hAnsi="Wingdings" w:cstheme="minorHAnsi"/>
              </w:rPr>
              <w:id w:val="1446271079"/>
              <w14:checkbox>
                <w14:checked w14:val="0"/>
                <w14:checkedState w14:val="2612" w14:font="MS Gothic"/>
                <w14:uncheckedState w14:val="2610" w14:font="MS Gothic"/>
              </w14:checkbox>
            </w:sdtPr>
            <w:sdtContent>
              <w:p w:rsidR="0051127B" w:rsidRPr="00916CB1" w:rsidP="0051127B" w14:paraId="73238958" w14:textId="77777777">
                <w:pPr>
                  <w:spacing w:line="247" w:lineRule="auto"/>
                  <w:ind w:right="-19"/>
                  <w:jc w:val="center"/>
                  <w:rPr>
                    <w:rFonts w:ascii="Wingdings" w:eastAsia="Wingdings" w:hAnsi="Wingdings" w:cstheme="minorHAnsi"/>
                  </w:rPr>
                </w:pPr>
                <w:r>
                  <w:rPr>
                    <w:rFonts w:ascii="MS Gothic" w:eastAsia="MS Gothic" w:hAnsi="MS Gothic" w:cs="MS Gothic" w:hint="eastAsia"/>
                  </w:rPr>
                  <w:t>☐</w:t>
                </w:r>
              </w:p>
            </w:sdtContent>
          </w:sdt>
          <w:p w:rsidR="0051127B" w:rsidP="0051127B" w14:paraId="3558F685" w14:textId="77777777">
            <w:pPr>
              <w:spacing w:line="247" w:lineRule="auto"/>
              <w:ind w:right="-19"/>
              <w:jc w:val="center"/>
              <w:rPr>
                <w:rFonts w:ascii="Wingdings" w:eastAsia="Wingdings" w:hAnsi="Wingdings" w:cstheme="minorHAnsi"/>
              </w:rPr>
            </w:pPr>
          </w:p>
        </w:tc>
      </w:tr>
      <w:tr w14:paraId="156016FE" w14:textId="77777777" w:rsidTr="00DB1802">
        <w:tblPrEx>
          <w:tblW w:w="0" w:type="auto"/>
          <w:tblLook w:val="04A0"/>
        </w:tblPrEx>
        <w:tc>
          <w:tcPr>
            <w:tcW w:w="7195" w:type="dxa"/>
          </w:tcPr>
          <w:p w:rsidR="00F81D62" w:rsidP="00DB1802" w14:paraId="6E78DA52" w14:textId="78FA2C6B">
            <w:pPr>
              <w:spacing w:line="247" w:lineRule="auto"/>
              <w:ind w:right="228"/>
            </w:pPr>
            <w:r>
              <w:t>i</w:t>
            </w:r>
            <w:r w:rsidR="00262494">
              <w:t>.</w:t>
            </w:r>
            <w:r w:rsidRPr="00D44C05" w:rsidR="00262494">
              <w:t xml:space="preserve"> </w:t>
            </w:r>
            <w:r w:rsidRPr="00D44C05" w:rsidR="00262494">
              <w:t>Other</w:t>
            </w:r>
            <w:r w:rsidRPr="00D44C05" w:rsidR="00262494">
              <w:t xml:space="preserve"> activities to expand capacity using ARP-HCY funding (Describe in the space provided.)</w:t>
            </w:r>
          </w:p>
          <w:p w:rsidR="00F81D62" w:rsidP="00DB1802" w14:paraId="2D5C7300" w14:textId="754A8EEB">
            <w:pPr>
              <w:spacing w:line="247" w:lineRule="auto"/>
              <w:ind w:right="228"/>
              <w:rPr>
                <w:rFonts w:cstheme="minorHAnsi"/>
              </w:rPr>
            </w:pPr>
            <w:r w:rsidRPr="006B2CBF">
              <w:rPr>
                <w:rFonts w:cstheme="minorHAnsi"/>
                <w:noProof/>
              </w:rPr>
              <mc:AlternateContent>
                <mc:Choice Requires="wps">
                  <w:drawing>
                    <wp:anchor distT="45720" distB="45720" distL="114300" distR="114300" simplePos="0" relativeHeight="251664384" behindDoc="0" locked="0" layoutInCell="1" allowOverlap="1">
                      <wp:simplePos x="0" y="0"/>
                      <wp:positionH relativeFrom="column">
                        <wp:posOffset>100965</wp:posOffset>
                      </wp:positionH>
                      <wp:positionV relativeFrom="paragraph">
                        <wp:posOffset>35204</wp:posOffset>
                      </wp:positionV>
                      <wp:extent cx="3424467" cy="238864"/>
                      <wp:effectExtent l="0" t="0" r="24130" b="2794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24467" cy="238864"/>
                              </a:xfrm>
                              <a:prstGeom prst="rect">
                                <a:avLst/>
                              </a:prstGeom>
                              <a:solidFill>
                                <a:srgbClr val="FFFFFF"/>
                              </a:solidFill>
                              <a:ln w="9525">
                                <a:solidFill>
                                  <a:srgbClr val="000000"/>
                                </a:solidFill>
                                <a:miter lim="800000"/>
                                <a:headEnd/>
                                <a:tailEnd/>
                              </a:ln>
                            </wps:spPr>
                            <wps:txbx>
                              <w:txbxContent>
                                <w:p w:rsidR="00F81D62" w:rsidP="00F81D62"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269.65pt;height:18.8pt;margin-top:2.75pt;margin-left:7.95pt;mso-height-percent:0;mso-height-relative:margin;mso-width-percent:0;mso-width-relative:margin;mso-wrap-distance-bottom:3.6pt;mso-wrap-distance-left:9pt;mso-wrap-distance-right:9pt;mso-wrap-distance-top:3.6pt;mso-wrap-style:square;position:absolute;visibility:visible;v-text-anchor:top;z-index:251665408">
                      <v:textbox>
                        <w:txbxContent>
                          <w:p w:rsidR="00F81D62" w:rsidP="00F81D62" w14:paraId="06AF8371" w14:textId="77777777"/>
                        </w:txbxContent>
                      </v:textbox>
                    </v:shape>
                  </w:pict>
                </mc:Fallback>
              </mc:AlternateContent>
            </w:r>
          </w:p>
          <w:p w:rsidR="00F81D62" w:rsidRPr="00916CB1" w:rsidP="00DB1802" w14:paraId="4EB4A08A" w14:textId="77777777">
            <w:pPr>
              <w:spacing w:line="247" w:lineRule="auto"/>
              <w:ind w:right="228"/>
              <w:rPr>
                <w:rFonts w:cstheme="minorHAnsi"/>
              </w:rPr>
            </w:pPr>
          </w:p>
        </w:tc>
        <w:tc>
          <w:tcPr>
            <w:tcW w:w="2155" w:type="dxa"/>
            <w:vAlign w:val="center"/>
          </w:tcPr>
          <w:sdt>
            <w:sdtPr>
              <w:rPr>
                <w:rFonts w:ascii="Wingdings" w:eastAsia="Wingdings" w:hAnsi="Wingdings" w:cstheme="minorHAnsi"/>
              </w:rPr>
              <w:id w:val="-940532376"/>
              <w14:checkbox>
                <w14:checked w14:val="0"/>
                <w14:checkedState w14:val="2612" w14:font="MS Gothic"/>
                <w14:uncheckedState w14:val="2610" w14:font="MS Gothic"/>
              </w14:checkbox>
            </w:sdtPr>
            <w:sdtContent>
              <w:p w:rsidR="00F81D62" w:rsidRPr="00916CB1" w:rsidP="00DB1802" w14:paraId="027FAA4C" w14:textId="77777777">
                <w:pPr>
                  <w:spacing w:line="247" w:lineRule="auto"/>
                  <w:ind w:right="-19"/>
                  <w:jc w:val="center"/>
                  <w:rPr>
                    <w:rFonts w:cstheme="minorHAnsi"/>
                  </w:rPr>
                </w:pPr>
                <w:r>
                  <w:rPr>
                    <w:rFonts w:ascii="MS Gothic" w:eastAsia="MS Gothic" w:hAnsi="MS Gothic" w:cs="MS Gothic" w:hint="eastAsia"/>
                  </w:rPr>
                  <w:t>☐</w:t>
                </w:r>
              </w:p>
            </w:sdtContent>
          </w:sdt>
          <w:p w:rsidR="00F81D62" w:rsidP="00DB1802" w14:paraId="76B4E91E" w14:textId="77777777">
            <w:pPr>
              <w:spacing w:line="247" w:lineRule="auto"/>
              <w:ind w:right="-19"/>
              <w:jc w:val="center"/>
              <w:rPr>
                <w:rFonts w:ascii="Wingdings" w:eastAsia="Wingdings" w:hAnsi="Wingdings" w:cstheme="minorHAnsi"/>
              </w:rPr>
            </w:pPr>
          </w:p>
        </w:tc>
      </w:tr>
    </w:tbl>
    <w:p w:rsidR="00F81D62" w:rsidP="001B7C8B" w14:paraId="02D44893" w14:textId="77777777">
      <w:pPr>
        <w:spacing w:before="120"/>
      </w:pPr>
    </w:p>
    <w:p w:rsidR="00560AF4" w:rsidP="00CF24F8" w14:paraId="1D7C2D5F" w14:textId="1A225B16">
      <w:pPr>
        <w:spacing w:after="111" w:line="248" w:lineRule="auto"/>
        <w:ind w:right="228"/>
      </w:pPr>
      <w:r>
        <w:t>9a</w:t>
      </w:r>
      <w:r w:rsidR="00DB3504">
        <w:t>.</w:t>
      </w:r>
      <w:r w:rsidRPr="006059C6" w:rsidR="006059C6">
        <w:t xml:space="preserve"> </w:t>
      </w:r>
      <w:r w:rsidR="006059C6">
        <w:t>If you picked more than one from the list above, which activity do you think was most effective or innovative and why?</w:t>
      </w:r>
    </w:p>
    <w:tbl>
      <w:tblPr>
        <w:tblStyle w:val="TableGrid"/>
        <w:tblW w:w="0" w:type="auto"/>
        <w:tblLook w:val="04A0"/>
      </w:tblPr>
      <w:tblGrid>
        <w:gridCol w:w="9350"/>
      </w:tblGrid>
      <w:tr w14:paraId="5D3BC067" w14:textId="77777777" w:rsidTr="00E9110C">
        <w:tblPrEx>
          <w:tblW w:w="0" w:type="auto"/>
          <w:tblLook w:val="04A0"/>
        </w:tblPrEx>
        <w:tc>
          <w:tcPr>
            <w:tcW w:w="9350" w:type="dxa"/>
          </w:tcPr>
          <w:p w:rsidR="00E9110C" w:rsidP="00CF24F8" w14:paraId="3FE55D5E" w14:textId="77777777">
            <w:pPr>
              <w:spacing w:after="111" w:line="248" w:lineRule="auto"/>
              <w:ind w:right="228"/>
            </w:pPr>
          </w:p>
        </w:tc>
      </w:tr>
    </w:tbl>
    <w:p w:rsidR="00753EC4" w:rsidP="002B7E0B" w14:paraId="585126C7" w14:textId="77777777">
      <w:pPr>
        <w:pStyle w:val="Heading1"/>
      </w:pPr>
    </w:p>
    <w:p w:rsidR="00207A9C" w:rsidP="002B7E0B" w14:paraId="3C4987B2" w14:textId="622A3518">
      <w:pPr>
        <w:pStyle w:val="Heading1"/>
      </w:pPr>
      <w:r>
        <w:t>Community</w:t>
      </w:r>
      <w:r w:rsidR="009B34EF">
        <w:t>-</w:t>
      </w:r>
      <w:r>
        <w:t>Based Organizations</w:t>
      </w:r>
    </w:p>
    <w:p w:rsidR="00947A0A" w:rsidP="00CA23BB" w14:paraId="6BE7849D" w14:textId="77777777">
      <w:pPr>
        <w:spacing w:after="111" w:line="248" w:lineRule="auto"/>
        <w:ind w:right="228"/>
        <w:rPr>
          <w:rFonts w:cstheme="minorHAnsi"/>
        </w:rPr>
      </w:pPr>
      <w:r>
        <w:t>1</w:t>
      </w:r>
      <w:r w:rsidR="00BB4E9B">
        <w:t>0</w:t>
      </w:r>
      <w:r>
        <w:t xml:space="preserve">. </w:t>
      </w:r>
      <w:r w:rsidR="00035709">
        <w:rPr>
          <w:rFonts w:cstheme="minorHAnsi"/>
        </w:rPr>
        <w:t xml:space="preserve">Did </w:t>
      </w:r>
      <w:r w:rsidR="002267EA">
        <w:rPr>
          <w:rFonts w:cstheme="minorHAnsi"/>
        </w:rPr>
        <w:t xml:space="preserve">your SEA </w:t>
      </w:r>
      <w:r w:rsidR="00035709">
        <w:rPr>
          <w:rFonts w:cstheme="minorHAnsi"/>
        </w:rPr>
        <w:t xml:space="preserve">expand </w:t>
      </w:r>
      <w:r w:rsidR="002267EA">
        <w:rPr>
          <w:rFonts w:cstheme="minorHAnsi"/>
        </w:rPr>
        <w:t xml:space="preserve">any of the following activities related </w:t>
      </w:r>
      <w:r w:rsidR="00091329">
        <w:rPr>
          <w:rFonts w:cstheme="minorHAnsi"/>
        </w:rPr>
        <w:t xml:space="preserve">to </w:t>
      </w:r>
      <w:r w:rsidR="002267EA">
        <w:rPr>
          <w:rFonts w:cstheme="minorHAnsi"/>
        </w:rPr>
        <w:t>CBOs</w:t>
      </w:r>
      <w:r w:rsidR="00001B47">
        <w:rPr>
          <w:rFonts w:cstheme="minorHAnsi"/>
        </w:rPr>
        <w:t xml:space="preserve"> using ARP-HCY funding</w:t>
      </w:r>
      <w:r w:rsidR="008242F3">
        <w:rPr>
          <w:rFonts w:cstheme="minorHAnsi"/>
        </w:rPr>
        <w:t>?</w:t>
      </w:r>
      <w:r w:rsidR="005711B9">
        <w:rPr>
          <w:rFonts w:cstheme="minorHAnsi"/>
        </w:rPr>
        <w:t xml:space="preserve"> </w:t>
      </w:r>
      <w:r w:rsidRPr="005711B9" w:rsidR="005711B9">
        <w:rPr>
          <w:rFonts w:cstheme="minorHAnsi"/>
          <w:i/>
          <w:iCs/>
        </w:rPr>
        <w:t>Check all that apply.</w:t>
      </w:r>
    </w:p>
    <w:tbl>
      <w:tblPr>
        <w:tblStyle w:val="TableGrid"/>
        <w:tblW w:w="0" w:type="auto"/>
        <w:tblLook w:val="04A0"/>
      </w:tblPr>
      <w:tblGrid>
        <w:gridCol w:w="7195"/>
        <w:gridCol w:w="2155"/>
      </w:tblGrid>
      <w:tr w14:paraId="1D72B7FD" w14:textId="77777777">
        <w:tblPrEx>
          <w:tblW w:w="0" w:type="auto"/>
          <w:tblLook w:val="04A0"/>
        </w:tblPrEx>
        <w:tc>
          <w:tcPr>
            <w:tcW w:w="7195" w:type="dxa"/>
          </w:tcPr>
          <w:p w:rsidR="000F5C23" w:rsidRPr="00916CB1" w:rsidP="002D3744" w14:paraId="2BD769C8" w14:textId="77777777">
            <w:pPr>
              <w:spacing w:after="111" w:line="248" w:lineRule="auto"/>
              <w:ind w:right="228"/>
              <w:rPr>
                <w:rFonts w:cstheme="minorHAnsi"/>
              </w:rPr>
            </w:pPr>
          </w:p>
        </w:tc>
        <w:tc>
          <w:tcPr>
            <w:tcW w:w="2155" w:type="dxa"/>
          </w:tcPr>
          <w:p w:rsidR="000F5C23" w:rsidRPr="00916CB1" w14:paraId="0201E31E" w14:textId="77777777">
            <w:pPr>
              <w:spacing w:after="111" w:line="248" w:lineRule="auto"/>
              <w:ind w:right="-19"/>
              <w:jc w:val="center"/>
              <w:rPr>
                <w:rFonts w:cstheme="minorHAnsi"/>
              </w:rPr>
            </w:pPr>
            <w:r w:rsidRPr="00916CB1">
              <w:rPr>
                <w:rFonts w:cstheme="minorHAnsi"/>
              </w:rPr>
              <w:t>(</w:t>
            </w:r>
            <w:r w:rsidR="00D21CA7">
              <w:rPr>
                <w:rFonts w:cstheme="minorHAnsi"/>
              </w:rPr>
              <w:t>C</w:t>
            </w:r>
            <w:r w:rsidRPr="00916CB1">
              <w:rPr>
                <w:rFonts w:cstheme="minorHAnsi"/>
              </w:rPr>
              <w:t>heck all that apply)</w:t>
            </w:r>
          </w:p>
        </w:tc>
      </w:tr>
      <w:tr w14:paraId="740B3F75" w14:textId="77777777" w:rsidTr="77B7D529">
        <w:tblPrEx>
          <w:tblW w:w="0" w:type="auto"/>
          <w:tblLook w:val="04A0"/>
        </w:tblPrEx>
        <w:tc>
          <w:tcPr>
            <w:tcW w:w="7195" w:type="dxa"/>
          </w:tcPr>
          <w:p w:rsidR="000F5C23" w:rsidRPr="00916CB1" w:rsidP="002D3744" w14:paraId="55092054" w14:textId="77777777">
            <w:pPr>
              <w:rPr>
                <w:rFonts w:cstheme="minorHAnsi"/>
              </w:rPr>
            </w:pPr>
            <w:r>
              <w:rPr>
                <w:rFonts w:cstheme="minorHAnsi"/>
              </w:rPr>
              <w:t xml:space="preserve">a. Directly </w:t>
            </w:r>
            <w:r w:rsidRPr="00947A0A">
              <w:rPr>
                <w:rFonts w:cstheme="minorHAnsi"/>
              </w:rPr>
              <w:t xml:space="preserve">contract with </w:t>
            </w:r>
            <w:r>
              <w:rPr>
                <w:rFonts w:cstheme="minorHAnsi"/>
              </w:rPr>
              <w:t xml:space="preserve">CBOs </w:t>
            </w:r>
            <w:r w:rsidRPr="6E6A3F64">
              <w:t xml:space="preserve">to </w:t>
            </w:r>
            <w:r w:rsidR="00593F81">
              <w:t xml:space="preserve">help </w:t>
            </w:r>
            <w:r>
              <w:t xml:space="preserve">LEAs </w:t>
            </w:r>
            <w:r w:rsidR="00593F81">
              <w:t xml:space="preserve">find and </w:t>
            </w:r>
            <w:r>
              <w:t>access</w:t>
            </w:r>
            <w:r w:rsidRPr="6E6A3F64">
              <w:t xml:space="preserve"> wraparound services </w:t>
            </w:r>
            <w:r>
              <w:t>(such as academic supports, trauma-informed care, social-emotional support, or mental health services)</w:t>
            </w:r>
          </w:p>
        </w:tc>
        <w:tc>
          <w:tcPr>
            <w:tcW w:w="2155" w:type="dxa"/>
            <w:vAlign w:val="center"/>
          </w:tcPr>
          <w:sdt>
            <w:sdtPr>
              <w:rPr>
                <w:rFonts w:ascii="Wingdings" w:eastAsia="Wingdings" w:hAnsi="Wingdings" w:cstheme="minorHAnsi"/>
              </w:rPr>
              <w:id w:val="-11140968"/>
              <w14:checkbox>
                <w14:checked w14:val="0"/>
                <w14:checkedState w14:val="2612" w14:font="MS Gothic"/>
                <w14:uncheckedState w14:val="2610" w14:font="MS Gothic"/>
              </w14:checkbox>
            </w:sdtPr>
            <w:sdtContent>
              <w:p w:rsidR="000F5C23" w:rsidRPr="00916CB1" w:rsidP="00625765" w14:paraId="5A2A28EE" w14:textId="77777777">
                <w:pPr>
                  <w:spacing w:line="247" w:lineRule="auto"/>
                  <w:ind w:right="-19"/>
                  <w:jc w:val="center"/>
                  <w:rPr>
                    <w:rFonts w:cstheme="minorHAnsi"/>
                  </w:rPr>
                </w:pPr>
                <w:r>
                  <w:rPr>
                    <w:rFonts w:ascii="MS Gothic" w:eastAsia="MS Gothic" w:hAnsi="MS Gothic" w:cs="MS Gothic" w:hint="eastAsia"/>
                  </w:rPr>
                  <w:t>☐</w:t>
                </w:r>
              </w:p>
            </w:sdtContent>
          </w:sdt>
          <w:p w:rsidR="00FB12CB" w:rsidP="00625765" w14:paraId="1E711A50" w14:textId="77777777">
            <w:pPr>
              <w:spacing w:line="247" w:lineRule="auto"/>
              <w:ind w:right="-19"/>
              <w:jc w:val="center"/>
              <w:rPr>
                <w:rFonts w:ascii="Wingdings" w:eastAsia="Wingdings" w:hAnsi="Wingdings" w:cstheme="minorHAnsi"/>
              </w:rPr>
            </w:pPr>
          </w:p>
        </w:tc>
      </w:tr>
      <w:tr w14:paraId="5D18A3AA" w14:textId="77777777" w:rsidTr="77B7D529">
        <w:tblPrEx>
          <w:tblW w:w="0" w:type="auto"/>
          <w:tblLook w:val="04A0"/>
        </w:tblPrEx>
        <w:tc>
          <w:tcPr>
            <w:tcW w:w="7195" w:type="dxa"/>
          </w:tcPr>
          <w:p w:rsidR="009F63FF" w14:paraId="6E8E67E2" w14:textId="77777777">
            <w:pPr>
              <w:spacing w:line="247" w:lineRule="auto"/>
              <w:ind w:right="228"/>
              <w:rPr>
                <w:rFonts w:cstheme="minorHAnsi"/>
              </w:rPr>
            </w:pPr>
            <w:r>
              <w:t>b. C</w:t>
            </w:r>
            <w:r w:rsidRPr="00F1119E">
              <w:t xml:space="preserve">reate </w:t>
            </w:r>
            <w:r>
              <w:t xml:space="preserve">CBO </w:t>
            </w:r>
            <w:r w:rsidRPr="00F1119E">
              <w:t xml:space="preserve">resource lists </w:t>
            </w:r>
            <w:r w:rsidR="00896C2D">
              <w:t xml:space="preserve">for LEAs </w:t>
            </w:r>
            <w:r>
              <w:t>(providing a directory of CBOs and</w:t>
            </w:r>
            <w:r w:rsidRPr="00F1119E">
              <w:t xml:space="preserve"> the services they provide</w:t>
            </w:r>
            <w:r>
              <w:t>)</w:t>
            </w:r>
          </w:p>
        </w:tc>
        <w:tc>
          <w:tcPr>
            <w:tcW w:w="2155" w:type="dxa"/>
            <w:vAlign w:val="center"/>
          </w:tcPr>
          <w:sdt>
            <w:sdtPr>
              <w:rPr>
                <w:rFonts w:ascii="Wingdings" w:eastAsia="Wingdings" w:hAnsi="Wingdings" w:cstheme="minorHAnsi"/>
              </w:rPr>
              <w:id w:val="-1272549441"/>
              <w14:checkbox>
                <w14:checked w14:val="0"/>
                <w14:checkedState w14:val="2612" w14:font="MS Gothic"/>
                <w14:uncheckedState w14:val="2610" w14:font="MS Gothic"/>
              </w14:checkbox>
            </w:sdtPr>
            <w:sdtContent>
              <w:p w:rsidR="009F63FF" w:rsidRPr="00916CB1" w14:paraId="68343705" w14:textId="77777777">
                <w:pPr>
                  <w:spacing w:line="247" w:lineRule="auto"/>
                  <w:ind w:right="-19"/>
                  <w:jc w:val="center"/>
                  <w:rPr>
                    <w:rFonts w:cstheme="minorHAnsi"/>
                  </w:rPr>
                </w:pPr>
                <w:r>
                  <w:rPr>
                    <w:rFonts w:ascii="MS Gothic" w:eastAsia="MS Gothic" w:hAnsi="MS Gothic" w:cs="MS Gothic" w:hint="eastAsia"/>
                  </w:rPr>
                  <w:t>☐</w:t>
                </w:r>
              </w:p>
            </w:sdtContent>
          </w:sdt>
          <w:p w:rsidR="00FB12CB" w14:paraId="362FA6A4" w14:textId="77777777">
            <w:pPr>
              <w:spacing w:line="247" w:lineRule="auto"/>
              <w:ind w:right="-19"/>
              <w:jc w:val="center"/>
              <w:rPr>
                <w:rFonts w:ascii="Wingdings" w:eastAsia="Wingdings" w:hAnsi="Wingdings" w:cstheme="minorHAnsi"/>
              </w:rPr>
            </w:pPr>
          </w:p>
        </w:tc>
      </w:tr>
      <w:tr w14:paraId="0AA2AE16" w14:textId="77777777" w:rsidTr="77B7D529">
        <w:tblPrEx>
          <w:tblW w:w="0" w:type="auto"/>
          <w:tblLook w:val="04A0"/>
        </w:tblPrEx>
        <w:tc>
          <w:tcPr>
            <w:tcW w:w="7195" w:type="dxa"/>
          </w:tcPr>
          <w:p w:rsidR="001C3034" w14:paraId="154B928B" w14:textId="08609998">
            <w:pPr>
              <w:spacing w:line="247" w:lineRule="auto"/>
              <w:ind w:right="228"/>
              <w:rPr>
                <w:rFonts w:cstheme="minorHAnsi"/>
              </w:rPr>
            </w:pPr>
            <w:r>
              <w:t>c. F</w:t>
            </w:r>
            <w:r w:rsidRPr="00F1119E">
              <w:t>orm communities of practice allowing staff of all agencies to meet and discover the best ways to</w:t>
            </w:r>
            <w:r w:rsidR="00B13A1C">
              <w:t xml:space="preserve"> identify or</w:t>
            </w:r>
            <w:r w:rsidR="006B2CBF">
              <w:t xml:space="preserve"> serve children and youth experiencing homeless</w:t>
            </w:r>
            <w:r w:rsidR="00335743">
              <w:t>ness</w:t>
            </w:r>
          </w:p>
        </w:tc>
        <w:tc>
          <w:tcPr>
            <w:tcW w:w="2155" w:type="dxa"/>
            <w:vAlign w:val="center"/>
          </w:tcPr>
          <w:sdt>
            <w:sdtPr>
              <w:rPr>
                <w:rFonts w:ascii="Wingdings" w:eastAsia="Wingdings" w:hAnsi="Wingdings" w:cstheme="minorHAnsi"/>
              </w:rPr>
              <w:id w:val="-1259217504"/>
              <w14:checkbox>
                <w14:checked w14:val="0"/>
                <w14:checkedState w14:val="2612" w14:font="MS Gothic"/>
                <w14:uncheckedState w14:val="2610" w14:font="MS Gothic"/>
              </w14:checkbox>
            </w:sdtPr>
            <w:sdtContent>
              <w:p w:rsidR="001C3034" w:rsidRPr="00916CB1" w14:paraId="0F41938C" w14:textId="77777777">
                <w:pPr>
                  <w:spacing w:line="247" w:lineRule="auto"/>
                  <w:ind w:right="-19"/>
                  <w:jc w:val="center"/>
                  <w:rPr>
                    <w:rFonts w:cstheme="minorHAnsi"/>
                  </w:rPr>
                </w:pPr>
                <w:r>
                  <w:rPr>
                    <w:rFonts w:ascii="MS Gothic" w:eastAsia="MS Gothic" w:hAnsi="MS Gothic" w:cs="MS Gothic" w:hint="eastAsia"/>
                  </w:rPr>
                  <w:t>☐</w:t>
                </w:r>
              </w:p>
            </w:sdtContent>
          </w:sdt>
          <w:p w:rsidR="00FB12CB" w14:paraId="61C62C69" w14:textId="77777777">
            <w:pPr>
              <w:spacing w:line="247" w:lineRule="auto"/>
              <w:ind w:right="-19"/>
              <w:jc w:val="center"/>
              <w:rPr>
                <w:rFonts w:ascii="Wingdings" w:eastAsia="Wingdings" w:hAnsi="Wingdings" w:cstheme="minorHAnsi"/>
              </w:rPr>
            </w:pPr>
          </w:p>
        </w:tc>
      </w:tr>
      <w:tr w14:paraId="04E47190" w14:textId="77777777" w:rsidTr="00625765">
        <w:tblPrEx>
          <w:tblW w:w="0" w:type="auto"/>
          <w:tblLook w:val="04A0"/>
        </w:tblPrEx>
        <w:tc>
          <w:tcPr>
            <w:tcW w:w="7195" w:type="dxa"/>
          </w:tcPr>
          <w:p w:rsidR="006B2CBF" w:rsidRPr="00916CB1" w:rsidP="006B2CBF" w14:paraId="1DFD31B9" w14:textId="77777777">
            <w:pPr>
              <w:spacing w:line="247" w:lineRule="auto"/>
              <w:ind w:right="228"/>
              <w:rPr>
                <w:rFonts w:cstheme="minorHAnsi"/>
              </w:rPr>
            </w:pPr>
            <w:r>
              <w:t>d. Provide training or technical assistance on the following topics:</w:t>
            </w:r>
          </w:p>
        </w:tc>
        <w:tc>
          <w:tcPr>
            <w:tcW w:w="2155" w:type="dxa"/>
            <w:vAlign w:val="center"/>
          </w:tcPr>
          <w:p w:rsidR="006B2CBF" w:rsidRPr="00916CB1" w:rsidP="006B2CBF" w14:paraId="156954BC" w14:textId="77777777">
            <w:pPr>
              <w:spacing w:line="247" w:lineRule="auto"/>
              <w:ind w:right="-19"/>
              <w:jc w:val="center"/>
              <w:rPr>
                <w:rFonts w:cstheme="minorHAnsi"/>
              </w:rPr>
            </w:pPr>
          </w:p>
        </w:tc>
      </w:tr>
      <w:tr w14:paraId="3249393E" w14:textId="77777777" w:rsidTr="77B7D529">
        <w:tblPrEx>
          <w:tblW w:w="0" w:type="auto"/>
          <w:tblLook w:val="04A0"/>
        </w:tblPrEx>
        <w:tc>
          <w:tcPr>
            <w:tcW w:w="7195" w:type="dxa"/>
          </w:tcPr>
          <w:p w:rsidR="006B2CBF" w:rsidP="006B2CBF" w14:paraId="4AE55CCE" w14:textId="77777777">
            <w:pPr>
              <w:spacing w:line="247" w:lineRule="auto"/>
              <w:ind w:left="248" w:right="228"/>
            </w:pPr>
            <w:r>
              <w:t>i</w:t>
            </w:r>
            <w:r>
              <w:t xml:space="preserve">. The </w:t>
            </w:r>
            <w:r w:rsidRPr="00F1119E">
              <w:t>formation of collaborative partners</w:t>
            </w:r>
            <w:r>
              <w:t xml:space="preserve">hips </w:t>
            </w:r>
            <w:r w:rsidR="000C147D">
              <w:t>between LEAs and</w:t>
            </w:r>
            <w:r>
              <w:t xml:space="preserve"> CBOs</w:t>
            </w:r>
          </w:p>
        </w:tc>
        <w:tc>
          <w:tcPr>
            <w:tcW w:w="2155" w:type="dxa"/>
            <w:vAlign w:val="center"/>
          </w:tcPr>
          <w:sdt>
            <w:sdtPr>
              <w:rPr>
                <w:rFonts w:ascii="Wingdings" w:eastAsia="Wingdings" w:hAnsi="Wingdings" w:cstheme="minorHAnsi"/>
              </w:rPr>
              <w:id w:val="-741406424"/>
              <w14:checkbox>
                <w14:checked w14:val="0"/>
                <w14:checkedState w14:val="2612" w14:font="MS Gothic"/>
                <w14:uncheckedState w14:val="2610" w14:font="MS Gothic"/>
              </w14:checkbox>
            </w:sdtPr>
            <w:sdtContent>
              <w:p w:rsidR="006B2CBF" w:rsidRPr="00916CB1" w:rsidP="006B2CBF" w14:paraId="5C262D37" w14:textId="77777777">
                <w:pPr>
                  <w:spacing w:line="247" w:lineRule="auto"/>
                  <w:ind w:right="-19"/>
                  <w:jc w:val="center"/>
                  <w:rPr>
                    <w:rFonts w:ascii="Wingdings" w:eastAsia="Wingdings" w:hAnsi="Wingdings" w:cstheme="minorHAnsi"/>
                  </w:rPr>
                </w:pPr>
                <w:r>
                  <w:rPr>
                    <w:rFonts w:ascii="MS Gothic" w:eastAsia="MS Gothic" w:hAnsi="MS Gothic" w:cs="MS Gothic" w:hint="eastAsia"/>
                  </w:rPr>
                  <w:t>☐</w:t>
                </w:r>
              </w:p>
            </w:sdtContent>
          </w:sdt>
          <w:p w:rsidR="00FB12CB" w:rsidP="006B2CBF" w14:paraId="3FA183C7" w14:textId="77777777">
            <w:pPr>
              <w:spacing w:line="247" w:lineRule="auto"/>
              <w:ind w:right="-19"/>
              <w:jc w:val="center"/>
              <w:rPr>
                <w:rFonts w:ascii="Wingdings" w:eastAsia="Wingdings" w:hAnsi="Wingdings" w:cstheme="minorHAnsi"/>
              </w:rPr>
            </w:pPr>
          </w:p>
        </w:tc>
      </w:tr>
      <w:tr w14:paraId="6277BEBF" w14:textId="77777777" w:rsidTr="77B7D529">
        <w:tblPrEx>
          <w:tblW w:w="0" w:type="auto"/>
          <w:tblLook w:val="04A0"/>
        </w:tblPrEx>
        <w:tc>
          <w:tcPr>
            <w:tcW w:w="7195" w:type="dxa"/>
          </w:tcPr>
          <w:p w:rsidR="006B2CBF" w:rsidP="006B2CBF" w14:paraId="3E25D218" w14:textId="77777777">
            <w:pPr>
              <w:spacing w:line="247" w:lineRule="auto"/>
              <w:ind w:left="248" w:right="228"/>
            </w:pPr>
            <w:r>
              <w:t>ii. B</w:t>
            </w:r>
            <w:r w:rsidRPr="00F1119E">
              <w:t>est practices for working as collaborative partners</w:t>
            </w:r>
            <w:r>
              <w:t xml:space="preserve"> with CBOs</w:t>
            </w:r>
          </w:p>
        </w:tc>
        <w:tc>
          <w:tcPr>
            <w:tcW w:w="2155" w:type="dxa"/>
            <w:vAlign w:val="center"/>
          </w:tcPr>
          <w:sdt>
            <w:sdtPr>
              <w:rPr>
                <w:rFonts w:ascii="Wingdings" w:eastAsia="Wingdings" w:hAnsi="Wingdings" w:cstheme="minorHAnsi"/>
              </w:rPr>
              <w:id w:val="-32351306"/>
              <w14:checkbox>
                <w14:checked w14:val="0"/>
                <w14:checkedState w14:val="2612" w14:font="MS Gothic"/>
                <w14:uncheckedState w14:val="2610" w14:font="MS Gothic"/>
              </w14:checkbox>
            </w:sdtPr>
            <w:sdtContent>
              <w:p w:rsidR="006B2CBF" w:rsidRPr="00916CB1" w:rsidP="006B2CBF" w14:paraId="4BF9C300" w14:textId="77777777">
                <w:pPr>
                  <w:spacing w:line="247" w:lineRule="auto"/>
                  <w:ind w:right="-19"/>
                  <w:jc w:val="center"/>
                  <w:rPr>
                    <w:rFonts w:ascii="Wingdings" w:eastAsia="Wingdings" w:hAnsi="Wingdings" w:cstheme="minorHAnsi"/>
                  </w:rPr>
                </w:pPr>
                <w:r>
                  <w:rPr>
                    <w:rFonts w:ascii="MS Gothic" w:eastAsia="MS Gothic" w:hAnsi="MS Gothic" w:cs="MS Gothic" w:hint="eastAsia"/>
                  </w:rPr>
                  <w:t>☐</w:t>
                </w:r>
              </w:p>
            </w:sdtContent>
          </w:sdt>
          <w:p w:rsidR="00FB12CB" w:rsidP="006B2CBF" w14:paraId="47BAC080" w14:textId="77777777">
            <w:pPr>
              <w:spacing w:line="247" w:lineRule="auto"/>
              <w:ind w:right="-19"/>
              <w:jc w:val="center"/>
              <w:rPr>
                <w:rFonts w:ascii="Wingdings" w:eastAsia="Wingdings" w:hAnsi="Wingdings" w:cstheme="minorHAnsi"/>
              </w:rPr>
            </w:pPr>
          </w:p>
        </w:tc>
      </w:tr>
      <w:tr w14:paraId="64950358" w14:textId="77777777" w:rsidTr="00625765">
        <w:tblPrEx>
          <w:tblW w:w="0" w:type="auto"/>
          <w:tblLook w:val="04A0"/>
        </w:tblPrEx>
        <w:tc>
          <w:tcPr>
            <w:tcW w:w="7195" w:type="dxa"/>
          </w:tcPr>
          <w:p w:rsidR="006B2CBF" w:rsidP="006B2CBF" w14:paraId="26DD93D5" w14:textId="77777777">
            <w:pPr>
              <w:spacing w:line="247" w:lineRule="auto"/>
              <w:ind w:left="248" w:right="228"/>
            </w:pPr>
            <w:r>
              <w:t>iii. T</w:t>
            </w:r>
            <w:r w:rsidRPr="00F1119E">
              <w:t xml:space="preserve">emplates for LEAs </w:t>
            </w:r>
            <w:r>
              <w:t>to contract with CBOs</w:t>
            </w:r>
          </w:p>
        </w:tc>
        <w:tc>
          <w:tcPr>
            <w:tcW w:w="2155" w:type="dxa"/>
            <w:vAlign w:val="center"/>
          </w:tcPr>
          <w:p w:rsidR="006B2CBF" w:rsidRPr="00916CB1" w:rsidP="006B2CBF" w14:paraId="1D7D222E" w14:textId="77777777">
            <w:pPr>
              <w:spacing w:line="247" w:lineRule="auto"/>
              <w:ind w:right="-19"/>
              <w:jc w:val="center"/>
              <w:rPr>
                <w:rFonts w:ascii="Wingdings" w:eastAsia="Wingdings" w:hAnsi="Wingdings" w:cstheme="minorHAnsi"/>
              </w:rPr>
            </w:pPr>
            <w:sdt>
              <w:sdtPr>
                <w:rPr>
                  <w:rFonts w:ascii="Wingdings" w:eastAsia="Wingdings" w:hAnsi="Wingdings" w:cstheme="minorHAnsi"/>
                </w:rPr>
                <w:id w:val="537625312"/>
                <w14:checkbox>
                  <w14:checked w14:val="0"/>
                  <w14:checkedState w14:val="2612" w14:font="MS Gothic"/>
                  <w14:uncheckedState w14:val="2610" w14:font="MS Gothic"/>
                </w14:checkbox>
              </w:sdtPr>
              <w:sdtContent>
                <w:r w:rsidR="00F1745C">
                  <w:rPr>
                    <w:rFonts w:ascii="MS Gothic" w:eastAsia="MS Gothic" w:hAnsi="MS Gothic" w:cs="MS Gothic" w:hint="eastAsia"/>
                  </w:rPr>
                  <w:t>☐</w:t>
                </w:r>
              </w:sdtContent>
            </w:sdt>
          </w:p>
        </w:tc>
      </w:tr>
      <w:tr w14:paraId="773FFF62" w14:textId="77777777" w:rsidTr="77B7D529">
        <w:tblPrEx>
          <w:tblW w:w="0" w:type="auto"/>
          <w:tblLook w:val="04A0"/>
        </w:tblPrEx>
        <w:tc>
          <w:tcPr>
            <w:tcW w:w="7195" w:type="dxa"/>
          </w:tcPr>
          <w:p w:rsidR="001330CE" w:rsidP="00EA76BF" w14:paraId="43AE2F7E" w14:textId="77777777">
            <w:pPr>
              <w:spacing w:line="247" w:lineRule="auto"/>
              <w:ind w:right="228"/>
            </w:pPr>
            <w:r>
              <w:t xml:space="preserve">e. Methods to identify </w:t>
            </w:r>
            <w:r w:rsidR="007D7D5D">
              <w:t xml:space="preserve">children and youth experiencing homelessness </w:t>
            </w:r>
            <w:r w:rsidR="00AE0D83">
              <w:t xml:space="preserve">in different living arrangements (e.g., doubled up, living in </w:t>
            </w:r>
            <w:r w:rsidR="002B2B3B">
              <w:t xml:space="preserve">a </w:t>
            </w:r>
            <w:r w:rsidR="00AE0D83">
              <w:t xml:space="preserve">hotel/motel, </w:t>
            </w:r>
            <w:r w:rsidR="00845FFE">
              <w:t xml:space="preserve">sheltered </w:t>
            </w:r>
            <w:r w:rsidR="002B2B3B">
              <w:t xml:space="preserve">or </w:t>
            </w:r>
            <w:r w:rsidR="00AE0D83">
              <w:t>unsheltered)</w:t>
            </w:r>
          </w:p>
        </w:tc>
        <w:tc>
          <w:tcPr>
            <w:tcW w:w="2155" w:type="dxa"/>
            <w:vAlign w:val="center"/>
          </w:tcPr>
          <w:sdt>
            <w:sdtPr>
              <w:rPr>
                <w:rFonts w:ascii="Wingdings" w:eastAsia="Wingdings" w:hAnsi="Wingdings" w:cstheme="minorHAnsi"/>
              </w:rPr>
              <w:id w:val="365798334"/>
              <w14:checkbox>
                <w14:checked w14:val="0"/>
                <w14:checkedState w14:val="2612" w14:font="MS Gothic"/>
                <w14:uncheckedState w14:val="2610" w14:font="MS Gothic"/>
              </w14:checkbox>
            </w:sdtPr>
            <w:sdtContent>
              <w:p w:rsidR="001330CE" w:rsidRPr="00916CB1" w:rsidP="006B2CBF" w14:paraId="0C60DD87" w14:textId="77777777">
                <w:pPr>
                  <w:spacing w:line="247" w:lineRule="auto"/>
                  <w:ind w:right="-19"/>
                  <w:jc w:val="center"/>
                  <w:rPr>
                    <w:rFonts w:ascii="Wingdings" w:eastAsia="Wingdings" w:hAnsi="Wingdings" w:cstheme="minorHAnsi"/>
                  </w:rPr>
                </w:pPr>
                <w:r>
                  <w:rPr>
                    <w:rFonts w:ascii="MS Gothic" w:eastAsia="MS Gothic" w:hAnsi="MS Gothic" w:cs="MS Gothic" w:hint="eastAsia"/>
                  </w:rPr>
                  <w:t>☐</w:t>
                </w:r>
              </w:p>
            </w:sdtContent>
          </w:sdt>
          <w:p w:rsidR="00FB12CB" w:rsidP="006B2CBF" w14:paraId="7B1F34F8" w14:textId="77777777">
            <w:pPr>
              <w:spacing w:line="247" w:lineRule="auto"/>
              <w:ind w:right="-19"/>
              <w:jc w:val="center"/>
              <w:rPr>
                <w:rFonts w:ascii="Wingdings" w:eastAsia="Wingdings" w:hAnsi="Wingdings" w:cstheme="minorHAnsi"/>
              </w:rPr>
            </w:pPr>
          </w:p>
        </w:tc>
      </w:tr>
      <w:tr w14:paraId="36FFB63F" w14:textId="77777777" w:rsidTr="77B7D529">
        <w:tblPrEx>
          <w:tblW w:w="0" w:type="auto"/>
          <w:tblLook w:val="04A0"/>
        </w:tblPrEx>
        <w:tc>
          <w:tcPr>
            <w:tcW w:w="7195" w:type="dxa"/>
          </w:tcPr>
          <w:p w:rsidR="006B2CBF" w:rsidP="006B2CBF" w14:paraId="6D354504" w14:textId="77777777">
            <w:pPr>
              <w:spacing w:line="247" w:lineRule="auto"/>
              <w:ind w:right="228"/>
            </w:pPr>
            <w:r w:rsidRPr="006B2CBF">
              <w:rPr>
                <w:rFonts w:cstheme="minorHAnsi"/>
                <w:noProof/>
              </w:rPr>
              <mc:AlternateContent>
                <mc:Choice Requires="wps">
                  <w:drawing>
                    <wp:anchor distT="45720" distB="45720" distL="114300" distR="114300" simplePos="0" relativeHeight="251662336" behindDoc="0" locked="0" layoutInCell="1" allowOverlap="1">
                      <wp:simplePos x="0" y="0"/>
                      <wp:positionH relativeFrom="column">
                        <wp:posOffset>606459</wp:posOffset>
                      </wp:positionH>
                      <wp:positionV relativeFrom="paragraph">
                        <wp:posOffset>218240</wp:posOffset>
                      </wp:positionV>
                      <wp:extent cx="3424467" cy="238864"/>
                      <wp:effectExtent l="0" t="0" r="24130" b="2794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24467" cy="238864"/>
                              </a:xfrm>
                              <a:prstGeom prst="rect">
                                <a:avLst/>
                              </a:prstGeom>
                              <a:solidFill>
                                <a:srgbClr val="FFFFFF"/>
                              </a:solidFill>
                              <a:ln w="9525">
                                <a:solidFill>
                                  <a:srgbClr val="000000"/>
                                </a:solidFill>
                                <a:miter lim="800000"/>
                                <a:headEnd/>
                                <a:tailEnd/>
                              </a:ln>
                            </wps:spPr>
                            <wps:txbx>
                              <w:txbxContent>
                                <w:p w:rsidR="006B2CBF"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3" o:spid="_x0000_s1026" type="#_x0000_t202" style="width:269.65pt;height:18.8pt;margin-top:17.2pt;margin-left:47.75pt;mso-height-percent:0;mso-height-relative:margin;mso-width-percent:0;mso-width-relative:margin;mso-wrap-distance-bottom:3.6pt;mso-wrap-distance-left:9pt;mso-wrap-distance-right:9pt;mso-wrap-distance-top:3.6pt;mso-wrap-style:square;position:absolute;visibility:visible;v-text-anchor:top;z-index:251663360">
                      <v:textbox>
                        <w:txbxContent>
                          <w:p w:rsidR="006B2CBF" w14:paraId="54E1A701" w14:textId="77777777"/>
                        </w:txbxContent>
                      </v:textbox>
                    </v:shape>
                  </w:pict>
                </mc:Fallback>
              </mc:AlternateContent>
            </w:r>
            <w:r w:rsidRPr="77B7D529" w:rsidR="00EA76BF">
              <w:t xml:space="preserve">f. </w:t>
            </w:r>
            <w:r w:rsidRPr="77B7D529">
              <w:t>Provide other support to school districts or intermediate LEAs</w:t>
            </w:r>
            <w:r w:rsidRPr="77B7D529" w:rsidR="00E07A09">
              <w:t xml:space="preserve">. </w:t>
            </w:r>
            <w:r w:rsidRPr="77B7D529" w:rsidR="658C5BF4">
              <w:t>(</w:t>
            </w:r>
            <w:r w:rsidRPr="77B7D529" w:rsidR="00E07A09">
              <w:t>Please explain</w:t>
            </w:r>
            <w:r w:rsidRPr="77B7D529" w:rsidR="60833970">
              <w:t>.</w:t>
            </w:r>
            <w:r w:rsidRPr="77B7D529" w:rsidR="741FEAB5">
              <w:t>)</w:t>
            </w:r>
          </w:p>
          <w:p w:rsidR="006B2CBF" w:rsidP="006B2CBF" w14:paraId="2FA59261" w14:textId="77777777">
            <w:pPr>
              <w:spacing w:line="247" w:lineRule="auto"/>
              <w:ind w:right="228"/>
              <w:rPr>
                <w:rFonts w:cstheme="minorHAnsi"/>
              </w:rPr>
            </w:pPr>
          </w:p>
          <w:p w:rsidR="006B2CBF" w:rsidRPr="00916CB1" w:rsidP="006B2CBF" w14:paraId="7DED6AAD" w14:textId="77777777">
            <w:pPr>
              <w:spacing w:line="247" w:lineRule="auto"/>
              <w:ind w:right="228"/>
              <w:rPr>
                <w:rFonts w:cstheme="minorHAnsi"/>
              </w:rPr>
            </w:pPr>
          </w:p>
        </w:tc>
        <w:tc>
          <w:tcPr>
            <w:tcW w:w="2155" w:type="dxa"/>
            <w:vAlign w:val="center"/>
          </w:tcPr>
          <w:sdt>
            <w:sdtPr>
              <w:rPr>
                <w:rFonts w:ascii="Wingdings" w:eastAsia="Wingdings" w:hAnsi="Wingdings" w:cstheme="minorHAnsi"/>
              </w:rPr>
              <w:id w:val="897408555"/>
              <w14:checkbox>
                <w14:checked w14:val="0"/>
                <w14:checkedState w14:val="2612" w14:font="MS Gothic"/>
                <w14:uncheckedState w14:val="2610" w14:font="MS Gothic"/>
              </w14:checkbox>
            </w:sdtPr>
            <w:sdtContent>
              <w:p w:rsidR="006B2CBF" w:rsidRPr="00916CB1" w:rsidP="006B2CBF" w14:paraId="18226E14" w14:textId="77777777">
                <w:pPr>
                  <w:spacing w:line="247" w:lineRule="auto"/>
                  <w:ind w:right="-19"/>
                  <w:jc w:val="center"/>
                  <w:rPr>
                    <w:rFonts w:cstheme="minorHAnsi"/>
                  </w:rPr>
                </w:pPr>
                <w:r>
                  <w:rPr>
                    <w:rFonts w:ascii="MS Gothic" w:eastAsia="MS Gothic" w:hAnsi="MS Gothic" w:cs="MS Gothic" w:hint="eastAsia"/>
                  </w:rPr>
                  <w:t>☐</w:t>
                </w:r>
              </w:p>
            </w:sdtContent>
          </w:sdt>
          <w:p w:rsidR="00FB12CB" w:rsidP="006B2CBF" w14:paraId="7BE5B939" w14:textId="77777777">
            <w:pPr>
              <w:spacing w:line="247" w:lineRule="auto"/>
              <w:ind w:right="-19"/>
              <w:jc w:val="center"/>
              <w:rPr>
                <w:rFonts w:ascii="Wingdings" w:eastAsia="Wingdings" w:hAnsi="Wingdings" w:cstheme="minorHAnsi"/>
              </w:rPr>
            </w:pPr>
          </w:p>
        </w:tc>
      </w:tr>
    </w:tbl>
    <w:p w:rsidR="008C300D" w:rsidP="008465D3" w14:paraId="0AFF5027" w14:textId="77777777">
      <w:pPr>
        <w:pStyle w:val="ProgrammingInstruction"/>
      </w:pPr>
    </w:p>
    <w:p w:rsidR="007B581B" w:rsidP="008465D3" w14:paraId="7FB2A3A8" w14:textId="77777777">
      <w:pPr>
        <w:pStyle w:val="ProgrammingInstruction"/>
      </w:pPr>
      <w:r>
        <w:t>[</w:t>
      </w:r>
      <w:r w:rsidR="008465D3">
        <w:t xml:space="preserve">if </w:t>
      </w:r>
      <w:r w:rsidR="00BF3A0F">
        <w:t xml:space="preserve">checked the box on any option in </w:t>
      </w:r>
      <w:r w:rsidR="00CA23BB">
        <w:t>q</w:t>
      </w:r>
      <w:r w:rsidRPr="00CA23BB" w:rsidR="00CA23BB">
        <w:rPr>
          <w:sz w:val="18"/>
          <w:szCs w:val="18"/>
        </w:rPr>
        <w:t>1</w:t>
      </w:r>
      <w:r w:rsidR="00BF3A0F">
        <w:rPr>
          <w:sz w:val="18"/>
          <w:szCs w:val="18"/>
        </w:rPr>
        <w:t>0</w:t>
      </w:r>
      <w:r>
        <w:t xml:space="preserve">] </w:t>
      </w:r>
    </w:p>
    <w:p w:rsidR="005D75B1" w:rsidP="005D75B1" w14:paraId="033D6CC8" w14:textId="77777777">
      <w:r>
        <w:rPr>
          <w:rStyle w:val="ProgrammingInstructionChar"/>
          <w:b w:val="0"/>
          <w:bCs/>
          <w:color w:val="auto"/>
        </w:rPr>
        <w:t>1</w:t>
      </w:r>
      <w:r w:rsidR="00BF3A0F">
        <w:rPr>
          <w:rStyle w:val="ProgrammingInstructionChar"/>
          <w:b w:val="0"/>
          <w:bCs/>
          <w:color w:val="auto"/>
        </w:rPr>
        <w:t>1</w:t>
      </w:r>
      <w:r w:rsidRPr="00CA23BB">
        <w:rPr>
          <w:rStyle w:val="ProgrammingInstructionChar"/>
          <w:b w:val="0"/>
          <w:bCs/>
          <w:color w:val="auto"/>
        </w:rPr>
        <w:t xml:space="preserve">. </w:t>
      </w:r>
      <w:r>
        <w:t xml:space="preserve">In the space provided below, please provide the </w:t>
      </w:r>
      <w:r w:rsidRPr="00C51802" w:rsidR="001A1E46">
        <w:rPr>
          <w:b/>
          <w:bCs/>
        </w:rPr>
        <w:t xml:space="preserve">actual </w:t>
      </w:r>
      <w:r w:rsidRPr="00C51802">
        <w:rPr>
          <w:b/>
          <w:bCs/>
        </w:rPr>
        <w:t>name</w:t>
      </w:r>
      <w:r w:rsidRPr="00C51802" w:rsidR="00ED7C04">
        <w:rPr>
          <w:b/>
          <w:bCs/>
        </w:rPr>
        <w:t>s</w:t>
      </w:r>
      <w:r w:rsidR="0044513B">
        <w:t xml:space="preserve"> of the three CBOs that you collaborate or interact with most often.</w:t>
      </w:r>
      <w:r>
        <w:t xml:space="preserve">  </w:t>
      </w:r>
    </w:p>
    <w:tbl>
      <w:tblPr>
        <w:tblStyle w:val="TableGrid"/>
        <w:tblW w:w="0" w:type="auto"/>
        <w:tblLook w:val="04A0"/>
      </w:tblPr>
      <w:tblGrid>
        <w:gridCol w:w="5755"/>
      </w:tblGrid>
      <w:tr w14:paraId="442A9364" w14:textId="77777777">
        <w:tblPrEx>
          <w:tblW w:w="0" w:type="auto"/>
          <w:tblLook w:val="04A0"/>
        </w:tblPrEx>
        <w:tc>
          <w:tcPr>
            <w:tcW w:w="5755" w:type="dxa"/>
            <w:tcBorders>
              <w:top w:val="nil"/>
              <w:left w:val="nil"/>
              <w:right w:val="nil"/>
            </w:tcBorders>
          </w:tcPr>
          <w:p w:rsidR="001571BB" w:rsidRPr="002A1105" w14:paraId="6682D4CC" w14:textId="77777777">
            <w:pPr>
              <w:spacing w:after="120"/>
              <w:ind w:hanging="101"/>
              <w:rPr>
                <w:u w:val="single"/>
              </w:rPr>
            </w:pPr>
            <w:r w:rsidRPr="002A1105">
              <w:rPr>
                <w:u w:val="single"/>
              </w:rPr>
              <w:t xml:space="preserve">Names of </w:t>
            </w:r>
            <w:r w:rsidR="000245B1">
              <w:rPr>
                <w:u w:val="single"/>
              </w:rPr>
              <w:t>your</w:t>
            </w:r>
            <w:r w:rsidR="00284584">
              <w:rPr>
                <w:u w:val="single"/>
              </w:rPr>
              <w:t xml:space="preserve"> three</w:t>
            </w:r>
            <w:r w:rsidR="000245B1">
              <w:rPr>
                <w:u w:val="single"/>
              </w:rPr>
              <w:t xml:space="preserve"> most frequent collaborative CBO partners</w:t>
            </w:r>
          </w:p>
        </w:tc>
      </w:tr>
      <w:tr w14:paraId="38A5F840" w14:textId="77777777">
        <w:tblPrEx>
          <w:tblW w:w="0" w:type="auto"/>
          <w:tblLook w:val="04A0"/>
        </w:tblPrEx>
        <w:tc>
          <w:tcPr>
            <w:tcW w:w="5755" w:type="dxa"/>
            <w:tcBorders>
              <w:left w:val="single" w:sz="4" w:space="0" w:color="auto"/>
            </w:tcBorders>
          </w:tcPr>
          <w:p w:rsidR="001571BB" w14:paraId="306548C8" w14:textId="77777777"/>
        </w:tc>
      </w:tr>
      <w:tr w14:paraId="4D9694DE" w14:textId="77777777">
        <w:tblPrEx>
          <w:tblW w:w="0" w:type="auto"/>
          <w:tblLook w:val="04A0"/>
        </w:tblPrEx>
        <w:tc>
          <w:tcPr>
            <w:tcW w:w="5755" w:type="dxa"/>
            <w:tcBorders>
              <w:left w:val="single" w:sz="4" w:space="0" w:color="auto"/>
            </w:tcBorders>
          </w:tcPr>
          <w:p w:rsidR="001571BB" w14:paraId="52316FB0" w14:textId="77777777"/>
        </w:tc>
      </w:tr>
      <w:tr w14:paraId="5825AC4F" w14:textId="77777777">
        <w:tblPrEx>
          <w:tblW w:w="0" w:type="auto"/>
          <w:tblLook w:val="04A0"/>
        </w:tblPrEx>
        <w:tc>
          <w:tcPr>
            <w:tcW w:w="5755" w:type="dxa"/>
            <w:tcBorders>
              <w:left w:val="single" w:sz="4" w:space="0" w:color="auto"/>
            </w:tcBorders>
          </w:tcPr>
          <w:p w:rsidR="001571BB" w14:paraId="24D9F200" w14:textId="77777777"/>
        </w:tc>
      </w:tr>
    </w:tbl>
    <w:p w:rsidR="009E26A0" w:rsidP="008465D3" w14:paraId="38504963" w14:textId="77777777">
      <w:pPr>
        <w:pStyle w:val="ProgrammingInstruction"/>
      </w:pPr>
    </w:p>
    <w:p w:rsidR="002F37A6" w:rsidRPr="00FB3CD4" w:rsidP="002F37A6" w14:paraId="7B1C2A03" w14:textId="77777777">
      <w:r>
        <w:t>1</w:t>
      </w:r>
      <w:r w:rsidR="00ED72A6">
        <w:t>2</w:t>
      </w:r>
      <w:r>
        <w:t xml:space="preserve">. Which of the following types of </w:t>
      </w:r>
      <w:r w:rsidR="006B5AA2">
        <w:t>CBOs do you</w:t>
      </w:r>
      <w:r w:rsidR="003B371C">
        <w:t xml:space="preserve"> actively </w:t>
      </w:r>
      <w:r w:rsidRPr="00322F6B" w:rsidR="006B5AA2">
        <w:t>collaborat</w:t>
      </w:r>
      <w:r w:rsidR="00EA4F8D">
        <w:t>e with</w:t>
      </w:r>
      <w:r w:rsidRPr="00322F6B" w:rsidR="00322F6B">
        <w:t xml:space="preserve"> </w:t>
      </w:r>
      <w:r w:rsidRPr="00FB3CD4" w:rsidR="00322F6B">
        <w:t>to help identify and/or serve children and youth experiencing homelessness</w:t>
      </w:r>
      <w:r w:rsidR="3387DE2A">
        <w:t>?</w:t>
      </w:r>
      <w:r w:rsidR="006B5AA2">
        <w:t xml:space="preserve"> </w:t>
      </w:r>
      <w:r w:rsidRPr="00C51802" w:rsidR="41DA355D">
        <w:rPr>
          <w:i/>
          <w:iCs/>
        </w:rPr>
        <w:t>C</w:t>
      </w:r>
      <w:r w:rsidRPr="00C51802" w:rsidR="006B5AA2">
        <w:rPr>
          <w:i/>
          <w:iCs/>
        </w:rPr>
        <w:t>heck</w:t>
      </w:r>
      <w:r w:rsidRPr="00C51802" w:rsidR="006B5AA2">
        <w:rPr>
          <w:i/>
        </w:rPr>
        <w:t xml:space="preserve"> all that apply</w:t>
      </w:r>
      <w:r w:rsidR="50AF21C4">
        <w:t>.</w:t>
      </w:r>
    </w:p>
    <w:p w:rsidR="0017030A" w:rsidP="0017030A" w14:paraId="0284A723" w14:textId="77777777">
      <w:pPr>
        <w:ind w:left="270"/>
      </w:pPr>
      <w:sdt>
        <w:sdtPr>
          <w:rPr>
            <w:rFonts w:ascii="Wingdings" w:eastAsia="Wingdings" w:hAnsi="Wingdings" w:cs="Wingdings"/>
            <w:sz w:val="20"/>
            <w:szCs w:val="20"/>
          </w:rPr>
          <w:id w:val="2074387861"/>
          <w14:checkbox>
            <w14:checked w14:val="0"/>
            <w14:checkedState w14:val="2612" w14:font="MS Gothic"/>
            <w14:uncheckedState w14:val="2610" w14:font="MS Gothic"/>
          </w14:checkbox>
        </w:sdtPr>
        <w:sdtContent>
          <w:r w:rsidR="00607D5A">
            <w:rPr>
              <w:rFonts w:ascii="MS Gothic" w:eastAsia="MS Gothic" w:hAnsi="MS Gothic" w:cs="MS Gothic" w:hint="eastAsia"/>
              <w:sz w:val="20"/>
              <w:szCs w:val="20"/>
            </w:rPr>
            <w:t>☐</w:t>
          </w:r>
        </w:sdtContent>
      </w:sdt>
      <w:r w:rsidR="00B12782">
        <w:t xml:space="preserve"> </w:t>
      </w:r>
      <w:r w:rsidR="006059C6">
        <w:t>C</w:t>
      </w:r>
      <w:r w:rsidRPr="00051089" w:rsidR="00B12782">
        <w:t>ounseling services</w:t>
      </w:r>
      <w:r w:rsidR="006059C6">
        <w:t xml:space="preserve"> or other mental health care</w:t>
      </w:r>
    </w:p>
    <w:p w:rsidR="0017030A" w:rsidRPr="00051089" w:rsidP="0017030A" w14:paraId="360C8883" w14:textId="77777777">
      <w:pPr>
        <w:ind w:left="270"/>
      </w:pPr>
      <w:sdt>
        <w:sdtPr>
          <w:rPr>
            <w:rFonts w:ascii="Wingdings" w:eastAsia="Wingdings" w:hAnsi="Wingdings" w:cs="Wingdings"/>
            <w:sz w:val="20"/>
            <w:szCs w:val="20"/>
          </w:rPr>
          <w:id w:val="-569728469"/>
          <w14:checkbox>
            <w14:checked w14:val="0"/>
            <w14:checkedState w14:val="2612" w14:font="MS Gothic"/>
            <w14:uncheckedState w14:val="2610" w14:font="MS Gothic"/>
          </w14:checkbox>
        </w:sdtPr>
        <w:sdtContent>
          <w:r w:rsidR="00607D5A">
            <w:rPr>
              <w:rFonts w:ascii="MS Gothic" w:eastAsia="MS Gothic" w:hAnsi="MS Gothic" w:cs="MS Gothic" w:hint="eastAsia"/>
              <w:sz w:val="20"/>
              <w:szCs w:val="20"/>
            </w:rPr>
            <w:t>☐</w:t>
          </w:r>
        </w:sdtContent>
      </w:sdt>
      <w:r w:rsidR="00B12782">
        <w:t xml:space="preserve"> CBOs providing </w:t>
      </w:r>
      <w:r w:rsidR="00E96E51">
        <w:t>medical</w:t>
      </w:r>
      <w:r w:rsidR="006059C6">
        <w:t xml:space="preserve"> or</w:t>
      </w:r>
      <w:r w:rsidR="00E96E51">
        <w:t xml:space="preserve"> dental</w:t>
      </w:r>
      <w:r w:rsidR="00C93B87">
        <w:t xml:space="preserve"> </w:t>
      </w:r>
      <w:r w:rsidR="00E96E51">
        <w:t>care</w:t>
      </w:r>
    </w:p>
    <w:p w:rsidR="0017030A" w:rsidRPr="00051089" w:rsidP="0017030A" w14:paraId="19DDD62C" w14:textId="77777777">
      <w:pPr>
        <w:ind w:left="270"/>
      </w:pPr>
      <w:sdt>
        <w:sdtPr>
          <w:rPr>
            <w:rFonts w:ascii="Wingdings" w:eastAsia="Wingdings" w:hAnsi="Wingdings" w:cs="Wingdings"/>
            <w:sz w:val="20"/>
            <w:szCs w:val="20"/>
          </w:rPr>
          <w:id w:val="391467426"/>
          <w:placeholder>
            <w:docPart w:val="734A5AB552A347B7A748CC0E38C59262"/>
          </w:placeholder>
          <w14:checkbox>
            <w14:checked w14:val="0"/>
            <w14:checkedState w14:val="2612" w14:font="MS Gothic"/>
            <w14:uncheckedState w14:val="2610" w14:font="MS Gothic"/>
          </w14:checkbox>
        </w:sdtPr>
        <w:sdtContent>
          <w:r w:rsidR="00607D5A">
            <w:rPr>
              <w:rFonts w:ascii="MS Gothic" w:eastAsia="MS Gothic" w:hAnsi="MS Gothic" w:cs="MS Gothic" w:hint="eastAsia"/>
              <w:sz w:val="20"/>
              <w:szCs w:val="20"/>
            </w:rPr>
            <w:t>☐</w:t>
          </w:r>
        </w:sdtContent>
      </w:sdt>
      <w:r w:rsidR="00B12782">
        <w:t xml:space="preserve"> </w:t>
      </w:r>
      <w:r w:rsidRPr="00051089" w:rsidR="00B12782">
        <w:t>Faith</w:t>
      </w:r>
      <w:r w:rsidRPr="00051089" w:rsidR="05139158">
        <w:t>-</w:t>
      </w:r>
      <w:r w:rsidRPr="00051089" w:rsidR="00B12782">
        <w:t>based organizations</w:t>
      </w:r>
      <w:r w:rsidR="00DE2B8E">
        <w:t xml:space="preserve"> (e.g., houses of worship, churches, mosques, synagogues, etc.)</w:t>
      </w:r>
    </w:p>
    <w:p w:rsidR="0017030A" w:rsidP="0017030A" w14:paraId="6E6E1286" w14:textId="7575F1C6">
      <w:pPr>
        <w:ind w:left="270"/>
        <w:rPr>
          <w:color w:val="000000"/>
        </w:rPr>
      </w:pPr>
      <w:sdt>
        <w:sdtPr>
          <w:rPr>
            <w:rFonts w:ascii="Wingdings" w:eastAsia="Wingdings" w:hAnsi="Wingdings" w:cs="Wingdings"/>
            <w:sz w:val="20"/>
            <w:szCs w:val="20"/>
          </w:rPr>
          <w:id w:val="-1327741465"/>
          <w14:checkbox>
            <w14:checked w14:val="0"/>
            <w14:checkedState w14:val="2612" w14:font="MS Gothic"/>
            <w14:uncheckedState w14:val="2610" w14:font="MS Gothic"/>
          </w14:checkbox>
        </w:sdtPr>
        <w:sdtContent>
          <w:r w:rsidR="00607D5A">
            <w:rPr>
              <w:rFonts w:ascii="MS Gothic" w:eastAsia="MS Gothic" w:hAnsi="MS Gothic" w:cs="MS Gothic" w:hint="eastAsia"/>
              <w:sz w:val="20"/>
              <w:szCs w:val="20"/>
            </w:rPr>
            <w:t>☐</w:t>
          </w:r>
        </w:sdtContent>
      </w:sdt>
      <w:r w:rsidR="00B12782">
        <w:t xml:space="preserve"> CBOs providing t</w:t>
      </w:r>
      <w:r w:rsidRPr="00051089" w:rsidR="00B12782">
        <w:t>ranslation services</w:t>
      </w:r>
      <w:r w:rsidRPr="00051089" w:rsidR="00B12782">
        <w:rPr>
          <w:color w:val="000000"/>
        </w:rPr>
        <w:t xml:space="preserve"> </w:t>
      </w:r>
    </w:p>
    <w:p w:rsidR="0035105A" w:rsidP="0035105A" w14:paraId="370E5C00" w14:textId="42F2C6D6">
      <w:pPr>
        <w:ind w:left="270"/>
        <w:rPr>
          <w:color w:val="000000"/>
        </w:rPr>
      </w:pPr>
      <w:sdt>
        <w:sdtPr>
          <w:rPr>
            <w:rFonts w:ascii="Wingdings" w:eastAsia="Wingdings" w:hAnsi="Wingdings" w:cs="Wingdings"/>
            <w:sz w:val="20"/>
            <w:szCs w:val="20"/>
          </w:rPr>
          <w:id w:val="-1546602021"/>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r>
        <w:t xml:space="preserve"> CBOs serving English language l</w:t>
      </w:r>
      <w:r w:rsidR="009A19E9">
        <w:t>earners</w:t>
      </w:r>
    </w:p>
    <w:p w:rsidR="0017030A" w:rsidRPr="00051089" w:rsidP="0017030A" w14:paraId="0FC995E5" w14:textId="77777777">
      <w:pPr>
        <w:ind w:left="270"/>
        <w:rPr>
          <w:color w:val="000000"/>
        </w:rPr>
      </w:pPr>
      <w:sdt>
        <w:sdtPr>
          <w:rPr>
            <w:rFonts w:ascii="Wingdings" w:eastAsia="Wingdings" w:hAnsi="Wingdings" w:cs="Wingdings"/>
            <w:sz w:val="20"/>
            <w:szCs w:val="20"/>
          </w:rPr>
          <w:id w:val="1539545696"/>
          <w14:checkbox>
            <w14:checked w14:val="0"/>
            <w14:checkedState w14:val="2612" w14:font="MS Gothic"/>
            <w14:uncheckedState w14:val="2610" w14:font="MS Gothic"/>
          </w14:checkbox>
        </w:sdtPr>
        <w:sdtContent>
          <w:r w:rsidR="00607D5A">
            <w:rPr>
              <w:rFonts w:ascii="MS Gothic" w:eastAsia="MS Gothic" w:hAnsi="MS Gothic" w:cs="MS Gothic" w:hint="eastAsia"/>
              <w:sz w:val="20"/>
              <w:szCs w:val="20"/>
            </w:rPr>
            <w:t>☐</w:t>
          </w:r>
        </w:sdtContent>
      </w:sdt>
      <w:r w:rsidR="00B12782">
        <w:t xml:space="preserve"> </w:t>
      </w:r>
      <w:r w:rsidRPr="00051089" w:rsidR="00B12782">
        <w:rPr>
          <w:color w:val="000000"/>
        </w:rPr>
        <w:t>CBOs serving rural children and youth</w:t>
      </w:r>
    </w:p>
    <w:p w:rsidR="0017030A" w:rsidRPr="00051089" w:rsidP="0017030A" w14:paraId="4388255E" w14:textId="77777777">
      <w:pPr>
        <w:ind w:left="270"/>
        <w:rPr>
          <w:color w:val="000000"/>
        </w:rPr>
      </w:pPr>
      <w:sdt>
        <w:sdtPr>
          <w:rPr>
            <w:rFonts w:ascii="Wingdings" w:eastAsia="Wingdings" w:hAnsi="Wingdings" w:cs="Wingdings"/>
            <w:sz w:val="20"/>
            <w:szCs w:val="20"/>
          </w:rPr>
          <w:id w:val="-916792949"/>
          <w14:checkbox>
            <w14:checked w14:val="0"/>
            <w14:checkedState w14:val="2612" w14:font="MS Gothic"/>
            <w14:uncheckedState w14:val="2610" w14:font="MS Gothic"/>
          </w14:checkbox>
        </w:sdtPr>
        <w:sdtContent>
          <w:r w:rsidR="00607D5A">
            <w:rPr>
              <w:rFonts w:ascii="MS Gothic" w:eastAsia="MS Gothic" w:hAnsi="MS Gothic" w:cs="MS Gothic" w:hint="eastAsia"/>
              <w:sz w:val="20"/>
              <w:szCs w:val="20"/>
            </w:rPr>
            <w:t>☐</w:t>
          </w:r>
        </w:sdtContent>
      </w:sdt>
      <w:r w:rsidR="00B12782">
        <w:t xml:space="preserve"> </w:t>
      </w:r>
      <w:r w:rsidRPr="00051089" w:rsidR="00B12782">
        <w:rPr>
          <w:color w:val="000000"/>
        </w:rPr>
        <w:t xml:space="preserve">CBOs serving students of color </w:t>
      </w:r>
    </w:p>
    <w:p w:rsidR="00E85125" w:rsidRPr="00051089" w:rsidP="00E85125" w14:paraId="590E634F" w14:textId="77777777">
      <w:pPr>
        <w:ind w:left="270"/>
        <w:rPr>
          <w:color w:val="000000"/>
        </w:rPr>
      </w:pPr>
      <w:sdt>
        <w:sdtPr>
          <w:rPr>
            <w:rFonts w:ascii="Wingdings" w:eastAsia="Wingdings" w:hAnsi="Wingdings" w:cs="Wingdings"/>
            <w:sz w:val="20"/>
            <w:szCs w:val="20"/>
          </w:rPr>
          <w:id w:val="456145904"/>
          <w14:checkbox>
            <w14:checked w14:val="0"/>
            <w14:checkedState w14:val="2612" w14:font="MS Gothic"/>
            <w14:uncheckedState w14:val="2610" w14:font="MS Gothic"/>
          </w14:checkbox>
        </w:sdtPr>
        <w:sdtContent>
          <w:r w:rsidR="00607D5A">
            <w:rPr>
              <w:rFonts w:ascii="MS Gothic" w:eastAsia="MS Gothic" w:hAnsi="MS Gothic" w:cs="MS Gothic" w:hint="eastAsia"/>
              <w:sz w:val="20"/>
              <w:szCs w:val="20"/>
            </w:rPr>
            <w:t>☐</w:t>
          </w:r>
        </w:sdtContent>
      </w:sdt>
      <w:r w:rsidR="00B12782">
        <w:t xml:space="preserve"> </w:t>
      </w:r>
      <w:r w:rsidRPr="00051089" w:rsidR="00B12782">
        <w:rPr>
          <w:color w:val="000000"/>
        </w:rPr>
        <w:t xml:space="preserve">CBOs serving </w:t>
      </w:r>
      <w:r w:rsidR="00077FB7">
        <w:rPr>
          <w:color w:val="000000"/>
        </w:rPr>
        <w:t xml:space="preserve">students identifying as </w:t>
      </w:r>
      <w:r w:rsidR="00AB1394">
        <w:rPr>
          <w:color w:val="000000"/>
        </w:rPr>
        <w:t xml:space="preserve">LGBTQ+ </w:t>
      </w:r>
    </w:p>
    <w:p w:rsidR="0017030A" w:rsidP="0017030A" w14:paraId="1804B793" w14:textId="77777777">
      <w:pPr>
        <w:ind w:left="270"/>
        <w:rPr>
          <w:color w:val="000000"/>
        </w:rPr>
      </w:pPr>
      <w:sdt>
        <w:sdtPr>
          <w:rPr>
            <w:rFonts w:ascii="Wingdings" w:eastAsia="Wingdings" w:hAnsi="Wingdings" w:cs="Wingdings"/>
            <w:sz w:val="20"/>
            <w:szCs w:val="20"/>
          </w:rPr>
          <w:id w:val="-90549846"/>
          <w:placeholder>
            <w:docPart w:val="734A5AB552A347B7A748CC0E38C59262"/>
          </w:placeholder>
          <w14:checkbox>
            <w14:checked w14:val="0"/>
            <w14:checkedState w14:val="2612" w14:font="MS Gothic"/>
            <w14:uncheckedState w14:val="2610" w14:font="MS Gothic"/>
          </w14:checkbox>
        </w:sdtPr>
        <w:sdtContent>
          <w:r w:rsidR="00607D5A">
            <w:rPr>
              <w:rFonts w:ascii="MS Gothic" w:eastAsia="MS Gothic" w:hAnsi="MS Gothic" w:cs="MS Gothic" w:hint="eastAsia"/>
              <w:sz w:val="20"/>
              <w:szCs w:val="20"/>
            </w:rPr>
            <w:t>☐</w:t>
          </w:r>
        </w:sdtContent>
      </w:sdt>
      <w:r w:rsidR="00B12782">
        <w:t xml:space="preserve"> </w:t>
      </w:r>
      <w:r w:rsidRPr="00051089" w:rsidR="00B12782">
        <w:rPr>
          <w:color w:val="000000"/>
        </w:rPr>
        <w:t xml:space="preserve">CBOs serving </w:t>
      </w:r>
      <w:r w:rsidR="002C12EE">
        <w:rPr>
          <w:color w:val="000000"/>
        </w:rPr>
        <w:t xml:space="preserve">students </w:t>
      </w:r>
      <w:r w:rsidR="00DE6EE6">
        <w:rPr>
          <w:color w:val="000000"/>
        </w:rPr>
        <w:t>who are pregnant</w:t>
      </w:r>
      <w:r w:rsidR="002C12EE">
        <w:rPr>
          <w:color w:val="000000"/>
        </w:rPr>
        <w:t>, parenting</w:t>
      </w:r>
      <w:r w:rsidR="607C3EA4">
        <w:rPr>
          <w:color w:val="000000"/>
        </w:rPr>
        <w:t>,</w:t>
      </w:r>
      <w:r w:rsidR="002C12EE">
        <w:rPr>
          <w:color w:val="000000"/>
        </w:rPr>
        <w:t xml:space="preserve"> or caregiving</w:t>
      </w:r>
    </w:p>
    <w:p w:rsidR="00655A81" w:rsidP="00655A81" w14:paraId="08034F22" w14:textId="77777777">
      <w:pPr>
        <w:ind w:left="270"/>
        <w:rPr>
          <w:color w:val="000000"/>
        </w:rPr>
      </w:pPr>
      <w:sdt>
        <w:sdtPr>
          <w:rPr>
            <w:rFonts w:ascii="Wingdings" w:eastAsia="Wingdings" w:hAnsi="Wingdings" w:cs="Wingdings"/>
            <w:sz w:val="20"/>
            <w:szCs w:val="20"/>
          </w:rPr>
          <w:id w:val="504862699"/>
          <w14:checkbox>
            <w14:checked w14:val="0"/>
            <w14:checkedState w14:val="2612" w14:font="MS Gothic"/>
            <w14:uncheckedState w14:val="2610" w14:font="MS Gothic"/>
          </w14:checkbox>
        </w:sdtPr>
        <w:sdtContent>
          <w:r w:rsidR="00607D5A">
            <w:rPr>
              <w:rFonts w:ascii="MS Gothic" w:eastAsia="MS Gothic" w:hAnsi="MS Gothic" w:cs="MS Gothic" w:hint="eastAsia"/>
              <w:sz w:val="20"/>
              <w:szCs w:val="20"/>
            </w:rPr>
            <w:t>☐</w:t>
          </w:r>
        </w:sdtContent>
      </w:sdt>
      <w:r w:rsidR="00B12782">
        <w:t xml:space="preserve"> </w:t>
      </w:r>
      <w:r w:rsidRPr="00051089" w:rsidR="00B12782">
        <w:rPr>
          <w:color w:val="000000"/>
        </w:rPr>
        <w:t>CBOs serving children and youth with disabilities</w:t>
      </w:r>
    </w:p>
    <w:p w:rsidR="00B72AD2" w:rsidP="00B72AD2" w14:paraId="01FF7ED5" w14:textId="77777777">
      <w:pPr>
        <w:ind w:left="270"/>
        <w:rPr>
          <w:color w:val="000000"/>
        </w:rPr>
      </w:pPr>
      <w:sdt>
        <w:sdtPr>
          <w:rPr>
            <w:rFonts w:ascii="Wingdings" w:eastAsia="Wingdings" w:hAnsi="Wingdings" w:cs="Wingdings"/>
            <w:sz w:val="20"/>
            <w:szCs w:val="20"/>
          </w:rPr>
          <w:id w:val="1145710556"/>
          <w14:checkbox>
            <w14:checked w14:val="0"/>
            <w14:checkedState w14:val="2612" w14:font="MS Gothic"/>
            <w14:uncheckedState w14:val="2610" w14:font="MS Gothic"/>
          </w14:checkbox>
        </w:sdtPr>
        <w:sdtContent>
          <w:r w:rsidR="00607D5A">
            <w:rPr>
              <w:rFonts w:ascii="MS Gothic" w:eastAsia="MS Gothic" w:hAnsi="MS Gothic" w:cs="MS Gothic" w:hint="eastAsia"/>
              <w:sz w:val="20"/>
              <w:szCs w:val="20"/>
            </w:rPr>
            <w:t>☐</w:t>
          </w:r>
        </w:sdtContent>
      </w:sdt>
      <w:r w:rsidR="00B12782">
        <w:t xml:space="preserve"> </w:t>
      </w:r>
      <w:r w:rsidRPr="00051089" w:rsidR="0053320F">
        <w:rPr>
          <w:color w:val="000000"/>
        </w:rPr>
        <w:t xml:space="preserve">Other </w:t>
      </w:r>
      <w:r w:rsidR="0053320F">
        <w:rPr>
          <w:color w:val="000000"/>
        </w:rPr>
        <w:t>CBOs meeting the needs of families and youth experiencing homelessness</w:t>
      </w:r>
    </w:p>
    <w:p w:rsidR="00CA23BB" w:rsidP="00401D0B" w14:paraId="41B15CB0" w14:textId="77777777">
      <w:pPr>
        <w:pStyle w:val="Heading1"/>
      </w:pPr>
      <w:r>
        <w:t xml:space="preserve">Identifying </w:t>
      </w:r>
      <w:r w:rsidR="00401D0B">
        <w:t>Children and Youth Experiencing Homelessness</w:t>
      </w:r>
    </w:p>
    <w:p w:rsidR="002D41DF" w:rsidP="004F2F8C" w14:paraId="4C3DA554" w14:textId="77777777">
      <w:pPr>
        <w:rPr>
          <w:i/>
          <w:iCs/>
        </w:rPr>
      </w:pPr>
      <w:r>
        <w:t>1</w:t>
      </w:r>
      <w:r w:rsidR="00B303B9">
        <w:t>3</w:t>
      </w:r>
      <w:r>
        <w:t xml:space="preserve">. </w:t>
      </w:r>
      <w:r w:rsidR="004171E6">
        <w:t xml:space="preserve">Have you </w:t>
      </w:r>
      <w:r w:rsidR="001F6912">
        <w:t>contracted or collaborated with</w:t>
      </w:r>
      <w:r w:rsidR="004171E6">
        <w:t xml:space="preserve"> CBOs to increase the capacity of your </w:t>
      </w:r>
      <w:r w:rsidR="00E73158">
        <w:t>school districts</w:t>
      </w:r>
      <w:r w:rsidR="00876602">
        <w:t xml:space="preserve"> to identify children and youth experiencing homelessness </w:t>
      </w:r>
      <w:r w:rsidR="00116817">
        <w:t>in the following nighttime residence situations</w:t>
      </w:r>
      <w:r w:rsidR="00A03D7C">
        <w:t>?</w:t>
      </w:r>
      <w:r w:rsidR="00FE2670">
        <w:t xml:space="preserve"> </w:t>
      </w:r>
      <w:r w:rsidRPr="00C01017" w:rsidR="00FE2670">
        <w:rPr>
          <w:i/>
        </w:rPr>
        <w:t>Select all that apply</w:t>
      </w:r>
      <w:r w:rsidR="1E728FAA">
        <w:t>.</w:t>
      </w:r>
      <w:r w:rsidR="00A03D7C">
        <w:t xml:space="preserve"> </w:t>
      </w:r>
      <w:r w:rsidRPr="00E666FF">
        <w:rPr>
          <w:i/>
          <w:iCs/>
        </w:rPr>
        <w:t xml:space="preserve"> </w:t>
      </w:r>
    </w:p>
    <w:p w:rsidR="004168FA" w:rsidP="002A4C94" w14:paraId="73FC6CBE" w14:textId="77777777">
      <w:pPr>
        <w:spacing w:after="60"/>
        <w:ind w:left="270"/>
      </w:pPr>
      <w:sdt>
        <w:sdtPr>
          <w:rPr>
            <w:rFonts w:ascii="Wingdings" w:eastAsia="Wingdings" w:hAnsi="Wingdings" w:cstheme="minorHAnsi"/>
          </w:rPr>
          <w:id w:val="-194395955"/>
          <w14:checkbox>
            <w14:checked w14:val="0"/>
            <w14:checkedState w14:val="2612" w14:font="MS Gothic"/>
            <w14:uncheckedState w14:val="2610" w14:font="MS Gothic"/>
          </w14:checkbox>
        </w:sdtPr>
        <w:sdtContent>
          <w:r w:rsidR="00B902FB">
            <w:rPr>
              <w:rFonts w:ascii="MS Gothic" w:eastAsia="MS Gothic" w:hAnsi="MS Gothic" w:cs="MS Gothic" w:hint="eastAsia"/>
            </w:rPr>
            <w:t>☐</w:t>
          </w:r>
        </w:sdtContent>
      </w:sdt>
      <w:r w:rsidRPr="004168FA" w:rsidR="00B12782">
        <w:t xml:space="preserve"> </w:t>
      </w:r>
      <w:r w:rsidR="002A4C94">
        <w:t>D</w:t>
      </w:r>
      <w:r w:rsidR="00B12782">
        <w:t>oubled up</w:t>
      </w:r>
      <w:r w:rsidR="00396286">
        <w:t xml:space="preserve">  </w:t>
      </w:r>
    </w:p>
    <w:p w:rsidR="004168FA" w:rsidP="002A4C94" w14:paraId="35E49E13" w14:textId="77777777">
      <w:pPr>
        <w:spacing w:after="60"/>
        <w:ind w:left="270"/>
      </w:pPr>
      <w:sdt>
        <w:sdtPr>
          <w:rPr>
            <w:rFonts w:ascii="Wingdings" w:eastAsia="Wingdings" w:hAnsi="Wingdings" w:cstheme="minorHAnsi"/>
          </w:rPr>
          <w:id w:val="-1512447656"/>
          <w14:checkbox>
            <w14:checked w14:val="0"/>
            <w14:checkedState w14:val="2612" w14:font="MS Gothic"/>
            <w14:uncheckedState w14:val="2610" w14:font="MS Gothic"/>
          </w14:checkbox>
        </w:sdtPr>
        <w:sdtContent>
          <w:r w:rsidR="00607D5A">
            <w:rPr>
              <w:rFonts w:ascii="MS Gothic" w:eastAsia="MS Gothic" w:hAnsi="MS Gothic" w:cs="MS Gothic" w:hint="eastAsia"/>
            </w:rPr>
            <w:t>☐</w:t>
          </w:r>
        </w:sdtContent>
      </w:sdt>
      <w:r w:rsidRPr="004168FA" w:rsidR="00B12782">
        <w:t xml:space="preserve"> </w:t>
      </w:r>
      <w:r w:rsidR="002A4C94">
        <w:t>L</w:t>
      </w:r>
      <w:r w:rsidR="00B12782">
        <w:t>iving in a hotel/motel</w:t>
      </w:r>
    </w:p>
    <w:p w:rsidR="004168FA" w:rsidP="002A4C94" w14:paraId="1E910BDB" w14:textId="77777777">
      <w:pPr>
        <w:spacing w:after="60"/>
        <w:ind w:left="270"/>
      </w:pPr>
      <w:sdt>
        <w:sdtPr>
          <w:rPr>
            <w:rFonts w:ascii="Wingdings" w:eastAsia="Wingdings" w:hAnsi="Wingdings" w:cstheme="minorHAnsi"/>
          </w:rPr>
          <w:id w:val="-1342002901"/>
          <w14:checkbox>
            <w14:checked w14:val="0"/>
            <w14:checkedState w14:val="2612" w14:font="MS Gothic"/>
            <w14:uncheckedState w14:val="2610" w14:font="MS Gothic"/>
          </w14:checkbox>
        </w:sdtPr>
        <w:sdtContent>
          <w:r w:rsidR="00607D5A">
            <w:rPr>
              <w:rFonts w:ascii="MS Gothic" w:eastAsia="MS Gothic" w:hAnsi="MS Gothic" w:cs="MS Gothic" w:hint="eastAsia"/>
            </w:rPr>
            <w:t>☐</w:t>
          </w:r>
        </w:sdtContent>
      </w:sdt>
      <w:r w:rsidRPr="004168FA" w:rsidR="00B12782">
        <w:t xml:space="preserve"> </w:t>
      </w:r>
      <w:r w:rsidR="002A4C94">
        <w:t>S</w:t>
      </w:r>
      <w:r w:rsidR="00B12782">
        <w:t>heltered</w:t>
      </w:r>
    </w:p>
    <w:p w:rsidR="00A60D5D" w:rsidP="002A4C94" w14:paraId="3D8098F1" w14:textId="77777777">
      <w:pPr>
        <w:spacing w:after="60"/>
        <w:ind w:left="270"/>
      </w:pPr>
      <w:sdt>
        <w:sdtPr>
          <w:rPr>
            <w:rFonts w:ascii="Wingdings" w:eastAsia="Wingdings" w:hAnsi="Wingdings" w:cstheme="minorHAnsi"/>
          </w:rPr>
          <w:id w:val="-2098942302"/>
          <w14:checkbox>
            <w14:checked w14:val="0"/>
            <w14:checkedState w14:val="2612" w14:font="MS Gothic"/>
            <w14:uncheckedState w14:val="2610" w14:font="MS Gothic"/>
          </w14:checkbox>
        </w:sdtPr>
        <w:sdtContent>
          <w:r w:rsidR="00607D5A">
            <w:rPr>
              <w:rFonts w:ascii="MS Gothic" w:eastAsia="MS Gothic" w:hAnsi="MS Gothic" w:cs="MS Gothic" w:hint="eastAsia"/>
            </w:rPr>
            <w:t>☐</w:t>
          </w:r>
        </w:sdtContent>
      </w:sdt>
      <w:r w:rsidRPr="004168FA" w:rsidR="004168FA">
        <w:t xml:space="preserve"> </w:t>
      </w:r>
      <w:r w:rsidR="002A4C94">
        <w:t>U</w:t>
      </w:r>
      <w:r w:rsidR="004168FA">
        <w:t>nsheltered</w:t>
      </w:r>
    </w:p>
    <w:p w:rsidR="00D6235B" w:rsidP="00D6235B" w14:paraId="09781ADD" w14:textId="77777777">
      <w:pPr>
        <w:spacing w:after="60"/>
        <w:ind w:left="270"/>
      </w:pPr>
      <w:sdt>
        <w:sdtPr>
          <w:rPr>
            <w:rFonts w:ascii="Wingdings" w:eastAsia="Wingdings" w:hAnsi="Wingdings" w:cstheme="minorHAnsi"/>
          </w:rPr>
          <w:id w:val="-1322659315"/>
          <w14:checkbox>
            <w14:checked w14:val="0"/>
            <w14:checkedState w14:val="2612" w14:font="MS Gothic"/>
            <w14:uncheckedState w14:val="2610" w14:font="MS Gothic"/>
          </w14:checkbox>
        </w:sdtPr>
        <w:sdtContent>
          <w:r w:rsidR="00BA43EB">
            <w:rPr>
              <w:rFonts w:ascii="MS Gothic" w:eastAsia="MS Gothic" w:hAnsi="MS Gothic" w:cs="MS Gothic" w:hint="eastAsia"/>
            </w:rPr>
            <w:t>☐</w:t>
          </w:r>
        </w:sdtContent>
      </w:sdt>
      <w:r w:rsidRPr="004168FA" w:rsidR="00B12782">
        <w:t xml:space="preserve"> </w:t>
      </w:r>
      <w:r w:rsidR="00B12782">
        <w:t>None of the above</w:t>
      </w:r>
    </w:p>
    <w:p w:rsidR="002F77C2" w:rsidP="00FF5E92" w14:paraId="5FAB446F" w14:textId="77777777">
      <w:pPr>
        <w:spacing w:after="111" w:line="248" w:lineRule="auto"/>
        <w:ind w:right="228"/>
        <w:rPr>
          <w:color w:val="2F5496" w:themeColor="accent1" w:themeShade="BF"/>
        </w:rPr>
      </w:pPr>
    </w:p>
    <w:p w:rsidR="00F930D0" w:rsidRPr="004E1949" w:rsidP="00F930D0" w14:paraId="486D4059" w14:textId="77777777">
      <w:pPr>
        <w:spacing w:after="10" w:line="248" w:lineRule="auto"/>
        <w:ind w:right="228"/>
      </w:pPr>
      <w:r w:rsidRPr="004E1949">
        <w:t>1</w:t>
      </w:r>
      <w:r w:rsidRPr="004E1949" w:rsidR="004E1949">
        <w:t>4</w:t>
      </w:r>
      <w:r w:rsidRPr="004E1949" w:rsidR="008761D2">
        <w:t xml:space="preserve">. </w:t>
      </w:r>
      <w:r w:rsidRPr="004E1949">
        <w:t>Which of the following data sources, if any, does your state use to identify and address the needs of children and youth</w:t>
      </w:r>
      <w:r w:rsidRPr="004E1949" w:rsidR="00BA7A60">
        <w:t xml:space="preserve"> experiencing homelessness</w:t>
      </w:r>
      <w:r w:rsidRPr="004E1949">
        <w:t xml:space="preserve">? </w:t>
      </w:r>
      <w:r w:rsidRPr="00C01017">
        <w:rPr>
          <w:i/>
        </w:rPr>
        <w:t>Select one response for each row</w:t>
      </w:r>
      <w:r w:rsidR="61029859">
        <w:t>.</w:t>
      </w:r>
      <w:r w:rsidRPr="004E1949">
        <w:t xml:space="preserve"> </w:t>
      </w:r>
    </w:p>
    <w:tbl>
      <w:tblPr>
        <w:tblStyle w:val="TableGrid0"/>
        <w:tblW w:w="9369" w:type="dxa"/>
        <w:tblInd w:w="92" w:type="dxa"/>
        <w:tblCellMar>
          <w:top w:w="45" w:type="dxa"/>
          <w:left w:w="106" w:type="dxa"/>
          <w:right w:w="115" w:type="dxa"/>
        </w:tblCellMar>
        <w:tblLook w:val="04A0"/>
      </w:tblPr>
      <w:tblGrid>
        <w:gridCol w:w="6057"/>
        <w:gridCol w:w="1620"/>
        <w:gridCol w:w="1692"/>
      </w:tblGrid>
      <w:tr w14:paraId="51CF3EB0" w14:textId="77777777" w:rsidTr="65334310">
        <w:tblPrEx>
          <w:tblW w:w="9369" w:type="dxa"/>
          <w:tblInd w:w="92" w:type="dxa"/>
          <w:tblCellMar>
            <w:top w:w="45" w:type="dxa"/>
            <w:left w:w="106" w:type="dxa"/>
            <w:right w:w="115" w:type="dxa"/>
          </w:tblCellMar>
          <w:tblLook w:val="04A0"/>
        </w:tblPrEx>
        <w:trPr>
          <w:trHeight w:val="295"/>
        </w:trPr>
        <w:tc>
          <w:tcPr>
            <w:tcW w:w="6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0D0" w:rsidRPr="004E1949" w14:paraId="224A70FF" w14:textId="77777777">
            <w:pPr>
              <w:spacing w:line="259" w:lineRule="auto"/>
              <w:rPr>
                <w:rFonts w:eastAsiaTheme="minorHAnsi"/>
                <w:b/>
              </w:rPr>
            </w:pPr>
            <w:r w:rsidRPr="004E1949">
              <w:rPr>
                <w:b/>
              </w:rPr>
              <w:t xml:space="preserve">Data sources </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0D0" w:rsidRPr="004E1949" w:rsidP="00BA43EB" w14:paraId="1CDDB83C" w14:textId="77777777">
            <w:pPr>
              <w:spacing w:line="259" w:lineRule="auto"/>
              <w:ind w:left="3"/>
              <w:jc w:val="center"/>
              <w:rPr>
                <w:rFonts w:eastAsiaTheme="minorHAnsi"/>
                <w:b/>
              </w:rPr>
            </w:pPr>
            <w:r w:rsidRPr="004E1949">
              <w:rPr>
                <w:b/>
              </w:rPr>
              <w:t>Yes</w:t>
            </w:r>
          </w:p>
        </w:tc>
        <w:tc>
          <w:tcPr>
            <w:tcW w:w="1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0D0" w:rsidRPr="004E1949" w:rsidP="00BA43EB" w14:paraId="00F1A839" w14:textId="77777777">
            <w:pPr>
              <w:spacing w:line="259" w:lineRule="auto"/>
              <w:ind w:left="4"/>
              <w:jc w:val="center"/>
              <w:rPr>
                <w:rFonts w:eastAsiaTheme="minorHAnsi"/>
                <w:b/>
              </w:rPr>
            </w:pPr>
            <w:r w:rsidRPr="004E1949">
              <w:rPr>
                <w:b/>
              </w:rPr>
              <w:t>No</w:t>
            </w:r>
          </w:p>
        </w:tc>
      </w:tr>
      <w:tr w14:paraId="666AAC70" w14:textId="77777777" w:rsidTr="65334310">
        <w:tblPrEx>
          <w:tblW w:w="9369" w:type="dxa"/>
          <w:tblInd w:w="92" w:type="dxa"/>
          <w:tblCellMar>
            <w:top w:w="45" w:type="dxa"/>
            <w:left w:w="106" w:type="dxa"/>
            <w:right w:w="115" w:type="dxa"/>
          </w:tblCellMar>
          <w:tblLook w:val="04A0"/>
        </w:tblPrEx>
        <w:trPr>
          <w:trHeight w:val="295"/>
        </w:trPr>
        <w:tc>
          <w:tcPr>
            <w:tcW w:w="6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3EB" w:rsidRPr="004E1949" w:rsidP="00BA43EB" w14:paraId="16A4D7AF" w14:textId="77777777">
            <w:pPr>
              <w:rPr>
                <w:bCs/>
                <w:sz w:val="20"/>
              </w:rPr>
            </w:pPr>
            <w:r w:rsidRPr="004E1949">
              <w:rPr>
                <w:bCs/>
                <w:sz w:val="20"/>
              </w:rPr>
              <w:t>LEA-level data collected by the SEA</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3EB" w:rsidRPr="004E1949" w:rsidP="00BA43EB" w14:paraId="4CF3092C" w14:textId="77777777">
            <w:pPr>
              <w:ind w:left="3"/>
              <w:jc w:val="center"/>
              <w:rPr>
                <w:b/>
                <w:sz w:val="20"/>
              </w:rPr>
            </w:pPr>
            <w:sdt>
              <w:sdtPr>
                <w:rPr>
                  <w:rFonts w:ascii="Wingdings" w:eastAsia="Wingdings" w:hAnsi="Wingdings" w:cstheme="minorHAnsi"/>
                </w:rPr>
                <w:id w:val="-605807127"/>
                <w14:checkbox>
                  <w14:checked w14:val="0"/>
                  <w14:checkedState w14:val="2612" w14:font="MS Gothic"/>
                  <w14:uncheckedState w14:val="2610" w14:font="MS Gothic"/>
                </w14:checkbox>
              </w:sdtPr>
              <w:sdtContent>
                <w:r w:rsidRPr="00B84C37" w:rsidR="00B12782">
                  <w:rPr>
                    <w:rFonts w:ascii="MS Gothic" w:eastAsia="MS Gothic" w:hAnsi="MS Gothic" w:cs="MS Gothic" w:hint="eastAsia"/>
                  </w:rPr>
                  <w:t>☐</w:t>
                </w:r>
              </w:sdtContent>
            </w:sdt>
          </w:p>
        </w:tc>
        <w:tc>
          <w:tcPr>
            <w:tcW w:w="1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3EB" w:rsidRPr="004E1949" w:rsidP="00BA43EB" w14:paraId="22B3CA75" w14:textId="77777777">
            <w:pPr>
              <w:ind w:left="4"/>
              <w:jc w:val="center"/>
              <w:rPr>
                <w:b/>
                <w:sz w:val="20"/>
              </w:rPr>
            </w:pPr>
            <w:sdt>
              <w:sdtPr>
                <w:rPr>
                  <w:rFonts w:ascii="Wingdings" w:eastAsia="Wingdings" w:hAnsi="Wingdings" w:cstheme="minorHAnsi"/>
                </w:rPr>
                <w:id w:val="1569072410"/>
                <w14:checkbox>
                  <w14:checked w14:val="0"/>
                  <w14:checkedState w14:val="2612" w14:font="MS Gothic"/>
                  <w14:uncheckedState w14:val="2610" w14:font="MS Gothic"/>
                </w14:checkbox>
              </w:sdtPr>
              <w:sdtContent>
                <w:r w:rsidRPr="00B84C37" w:rsidR="00B12782">
                  <w:rPr>
                    <w:rFonts w:ascii="MS Gothic" w:eastAsia="MS Gothic" w:hAnsi="MS Gothic" w:cs="MS Gothic" w:hint="eastAsia"/>
                  </w:rPr>
                  <w:t>☐</w:t>
                </w:r>
              </w:sdtContent>
            </w:sdt>
          </w:p>
        </w:tc>
      </w:tr>
      <w:tr w14:paraId="6711A3D4" w14:textId="77777777" w:rsidTr="65334310">
        <w:tblPrEx>
          <w:tblW w:w="9369" w:type="dxa"/>
          <w:tblInd w:w="92" w:type="dxa"/>
          <w:tblCellMar>
            <w:top w:w="45" w:type="dxa"/>
            <w:left w:w="106" w:type="dxa"/>
            <w:right w:w="115" w:type="dxa"/>
          </w:tblCellMar>
          <w:tblLook w:val="04A0"/>
        </w:tblPrEx>
        <w:trPr>
          <w:trHeight w:val="254"/>
        </w:trPr>
        <w:tc>
          <w:tcPr>
            <w:tcW w:w="6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3EB" w:rsidRPr="004E1949" w:rsidP="00BA43EB" w14:paraId="25663EE6" w14:textId="77777777">
            <w:pPr>
              <w:spacing w:line="259" w:lineRule="auto"/>
            </w:pPr>
            <w:r w:rsidRPr="004E1949">
              <w:rPr>
                <w:sz w:val="20"/>
              </w:rPr>
              <w:t xml:space="preserve">U.S. Census Bureau </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3EB" w:rsidRPr="004E1949" w:rsidP="00BA43EB" w14:paraId="5E87BAD8" w14:textId="77777777">
            <w:pPr>
              <w:spacing w:line="259" w:lineRule="auto"/>
              <w:jc w:val="center"/>
            </w:pPr>
            <w:sdt>
              <w:sdtPr>
                <w:rPr>
                  <w:rFonts w:ascii="Wingdings" w:eastAsia="Wingdings" w:hAnsi="Wingdings" w:cstheme="minorHAnsi"/>
                </w:rPr>
                <w:id w:val="-1043138967"/>
                <w14:checkbox>
                  <w14:checked w14:val="0"/>
                  <w14:checkedState w14:val="2612" w14:font="MS Gothic"/>
                  <w14:uncheckedState w14:val="2610" w14:font="MS Gothic"/>
                </w14:checkbox>
              </w:sdtPr>
              <w:sdtContent>
                <w:r w:rsidRPr="00B84C37" w:rsidR="00B12782">
                  <w:rPr>
                    <w:rFonts w:ascii="MS Gothic" w:eastAsia="MS Gothic" w:hAnsi="MS Gothic" w:cs="MS Gothic" w:hint="eastAsia"/>
                  </w:rPr>
                  <w:t>☐</w:t>
                </w:r>
              </w:sdtContent>
            </w:sdt>
          </w:p>
        </w:tc>
        <w:tc>
          <w:tcPr>
            <w:tcW w:w="1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3EB" w:rsidRPr="004E1949" w:rsidP="00BA43EB" w14:paraId="1817E0A4" w14:textId="77777777">
            <w:pPr>
              <w:spacing w:line="259" w:lineRule="auto"/>
              <w:jc w:val="center"/>
            </w:pPr>
            <w:sdt>
              <w:sdtPr>
                <w:rPr>
                  <w:rFonts w:ascii="Wingdings" w:eastAsia="Wingdings" w:hAnsi="Wingdings" w:cstheme="minorHAnsi"/>
                </w:rPr>
                <w:id w:val="858545849"/>
                <w14:checkbox>
                  <w14:checked w14:val="0"/>
                  <w14:checkedState w14:val="2612" w14:font="MS Gothic"/>
                  <w14:uncheckedState w14:val="2610" w14:font="MS Gothic"/>
                </w14:checkbox>
              </w:sdtPr>
              <w:sdtContent>
                <w:r w:rsidRPr="00B84C37" w:rsidR="00B12782">
                  <w:rPr>
                    <w:rFonts w:ascii="MS Gothic" w:eastAsia="MS Gothic" w:hAnsi="MS Gothic" w:cs="MS Gothic" w:hint="eastAsia"/>
                  </w:rPr>
                  <w:t>☐</w:t>
                </w:r>
              </w:sdtContent>
            </w:sdt>
          </w:p>
        </w:tc>
      </w:tr>
      <w:tr w14:paraId="7BB02642" w14:textId="77777777" w:rsidTr="65334310">
        <w:tblPrEx>
          <w:tblW w:w="9369" w:type="dxa"/>
          <w:tblInd w:w="92" w:type="dxa"/>
          <w:tblCellMar>
            <w:top w:w="45" w:type="dxa"/>
            <w:left w:w="106" w:type="dxa"/>
            <w:right w:w="115" w:type="dxa"/>
          </w:tblCellMar>
          <w:tblLook w:val="04A0"/>
        </w:tblPrEx>
        <w:trPr>
          <w:trHeight w:val="254"/>
        </w:trPr>
        <w:tc>
          <w:tcPr>
            <w:tcW w:w="6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3EB" w:rsidRPr="004E1949" w:rsidP="00BA43EB" w14:paraId="2AC6FB52" w14:textId="77777777">
            <w:pPr>
              <w:spacing w:line="259" w:lineRule="auto"/>
            </w:pPr>
            <w:r w:rsidRPr="004E1949">
              <w:rPr>
                <w:sz w:val="20"/>
              </w:rPr>
              <w:t>U.S. Department of Housing and Urban Development (HUD) such as the Homeless Management Information System (HMIS reports) also on hudexchange.info by Continuum of Care</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3EB" w:rsidRPr="004E1949" w:rsidP="00BA43EB" w14:paraId="2EA44392" w14:textId="77777777">
            <w:pPr>
              <w:spacing w:line="259" w:lineRule="auto"/>
              <w:jc w:val="center"/>
            </w:pPr>
            <w:sdt>
              <w:sdtPr>
                <w:rPr>
                  <w:rFonts w:ascii="Wingdings" w:eastAsia="Wingdings" w:hAnsi="Wingdings" w:cstheme="minorHAnsi"/>
                </w:rPr>
                <w:id w:val="-1257820991"/>
                <w14:checkbox>
                  <w14:checked w14:val="0"/>
                  <w14:checkedState w14:val="2612" w14:font="MS Gothic"/>
                  <w14:uncheckedState w14:val="2610" w14:font="MS Gothic"/>
                </w14:checkbox>
              </w:sdtPr>
              <w:sdtContent>
                <w:r w:rsidRPr="00B84C37" w:rsidR="00B12782">
                  <w:rPr>
                    <w:rFonts w:ascii="MS Gothic" w:eastAsia="MS Gothic" w:hAnsi="MS Gothic" w:cs="MS Gothic" w:hint="eastAsia"/>
                  </w:rPr>
                  <w:t>☐</w:t>
                </w:r>
              </w:sdtContent>
            </w:sdt>
          </w:p>
        </w:tc>
        <w:tc>
          <w:tcPr>
            <w:tcW w:w="1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3EB" w:rsidRPr="004E1949" w:rsidP="00BA43EB" w14:paraId="6EC0F627" w14:textId="77777777">
            <w:pPr>
              <w:spacing w:line="259" w:lineRule="auto"/>
              <w:jc w:val="center"/>
            </w:pPr>
            <w:sdt>
              <w:sdtPr>
                <w:rPr>
                  <w:rFonts w:ascii="Wingdings" w:eastAsia="Wingdings" w:hAnsi="Wingdings" w:cstheme="minorHAnsi"/>
                </w:rPr>
                <w:id w:val="-519008321"/>
                <w14:checkbox>
                  <w14:checked w14:val="0"/>
                  <w14:checkedState w14:val="2612" w14:font="MS Gothic"/>
                  <w14:uncheckedState w14:val="2610" w14:font="MS Gothic"/>
                </w14:checkbox>
              </w:sdtPr>
              <w:sdtContent>
                <w:r w:rsidRPr="00B84C37" w:rsidR="00B12782">
                  <w:rPr>
                    <w:rFonts w:ascii="MS Gothic" w:eastAsia="MS Gothic" w:hAnsi="MS Gothic" w:cs="MS Gothic" w:hint="eastAsia"/>
                  </w:rPr>
                  <w:t>☐</w:t>
                </w:r>
              </w:sdtContent>
            </w:sdt>
          </w:p>
        </w:tc>
      </w:tr>
      <w:tr w14:paraId="41A274D0" w14:textId="77777777" w:rsidTr="65334310">
        <w:tblPrEx>
          <w:tblW w:w="9369" w:type="dxa"/>
          <w:tblInd w:w="92" w:type="dxa"/>
          <w:tblCellMar>
            <w:top w:w="45" w:type="dxa"/>
            <w:left w:w="106" w:type="dxa"/>
            <w:right w:w="115" w:type="dxa"/>
          </w:tblCellMar>
          <w:tblLook w:val="04A0"/>
        </w:tblPrEx>
        <w:trPr>
          <w:trHeight w:val="254"/>
        </w:trPr>
        <w:tc>
          <w:tcPr>
            <w:tcW w:w="6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3EB" w:rsidRPr="004E1949" w:rsidP="00BA43EB" w14:paraId="2FB8A7FD" w14:textId="77777777">
            <w:pPr>
              <w:rPr>
                <w:sz w:val="20"/>
                <w:szCs w:val="20"/>
              </w:rPr>
            </w:pPr>
            <w:r w:rsidRPr="004E1949">
              <w:rPr>
                <w:sz w:val="20"/>
                <w:szCs w:val="20"/>
              </w:rPr>
              <w:t>Veterans Administration programs that support homeless veterans and their families</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3EB" w:rsidRPr="004E1949" w:rsidP="00BA43EB" w14:paraId="5A11720B" w14:textId="77777777">
            <w:pPr>
              <w:jc w:val="center"/>
              <w:rPr>
                <w:sz w:val="20"/>
                <w:szCs w:val="20"/>
              </w:rPr>
            </w:pPr>
            <w:sdt>
              <w:sdtPr>
                <w:rPr>
                  <w:rFonts w:ascii="Wingdings" w:eastAsia="Wingdings" w:hAnsi="Wingdings" w:cstheme="minorHAnsi"/>
                </w:rPr>
                <w:id w:val="1092435749"/>
                <w14:checkbox>
                  <w14:checked w14:val="0"/>
                  <w14:checkedState w14:val="2612" w14:font="MS Gothic"/>
                  <w14:uncheckedState w14:val="2610" w14:font="MS Gothic"/>
                </w14:checkbox>
              </w:sdtPr>
              <w:sdtContent>
                <w:r w:rsidRPr="00B84C37" w:rsidR="00B12782">
                  <w:rPr>
                    <w:rFonts w:ascii="MS Gothic" w:eastAsia="MS Gothic" w:hAnsi="MS Gothic" w:cs="MS Gothic" w:hint="eastAsia"/>
                  </w:rPr>
                  <w:t>☐</w:t>
                </w:r>
              </w:sdtContent>
            </w:sdt>
          </w:p>
        </w:tc>
        <w:tc>
          <w:tcPr>
            <w:tcW w:w="1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3EB" w:rsidRPr="004E1949" w:rsidP="00BA43EB" w14:paraId="6A5107BB" w14:textId="77777777">
            <w:pPr>
              <w:jc w:val="center"/>
              <w:rPr>
                <w:sz w:val="20"/>
              </w:rPr>
            </w:pPr>
            <w:sdt>
              <w:sdtPr>
                <w:rPr>
                  <w:rFonts w:ascii="Wingdings" w:eastAsia="Wingdings" w:hAnsi="Wingdings" w:cstheme="minorHAnsi"/>
                </w:rPr>
                <w:id w:val="898790212"/>
                <w14:checkbox>
                  <w14:checked w14:val="0"/>
                  <w14:checkedState w14:val="2612" w14:font="MS Gothic"/>
                  <w14:uncheckedState w14:val="2610" w14:font="MS Gothic"/>
                </w14:checkbox>
              </w:sdtPr>
              <w:sdtContent>
                <w:r w:rsidRPr="00B84C37" w:rsidR="00B12782">
                  <w:rPr>
                    <w:rFonts w:ascii="MS Gothic" w:eastAsia="MS Gothic" w:hAnsi="MS Gothic" w:cs="MS Gothic" w:hint="eastAsia"/>
                  </w:rPr>
                  <w:t>☐</w:t>
                </w:r>
              </w:sdtContent>
            </w:sdt>
          </w:p>
        </w:tc>
      </w:tr>
      <w:tr w14:paraId="52D3DFCA" w14:textId="77777777" w:rsidTr="65334310">
        <w:tblPrEx>
          <w:tblW w:w="9369" w:type="dxa"/>
          <w:tblInd w:w="92" w:type="dxa"/>
          <w:tblCellMar>
            <w:top w:w="45" w:type="dxa"/>
            <w:left w:w="106" w:type="dxa"/>
            <w:right w:w="115" w:type="dxa"/>
          </w:tblCellMar>
          <w:tblLook w:val="04A0"/>
        </w:tblPrEx>
        <w:trPr>
          <w:trHeight w:val="254"/>
        </w:trPr>
        <w:tc>
          <w:tcPr>
            <w:tcW w:w="6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3EB" w:rsidRPr="004E1949" w:rsidP="00BA43EB" w14:paraId="10682E46" w14:textId="77777777">
            <w:pPr>
              <w:spacing w:line="259" w:lineRule="auto"/>
            </w:pPr>
            <w:r w:rsidRPr="004E1949">
              <w:rPr>
                <w:sz w:val="20"/>
              </w:rPr>
              <w:t xml:space="preserve">Other offices within the SEA (e.g., Title I, Part A, special education, assessment) </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3EB" w:rsidRPr="004E1949" w:rsidP="00BA43EB" w14:paraId="07C3FDB0" w14:textId="77777777">
            <w:pPr>
              <w:spacing w:line="259" w:lineRule="auto"/>
              <w:jc w:val="center"/>
            </w:pPr>
            <w:sdt>
              <w:sdtPr>
                <w:rPr>
                  <w:rFonts w:ascii="Wingdings" w:eastAsia="Wingdings" w:hAnsi="Wingdings" w:cstheme="minorHAnsi"/>
                </w:rPr>
                <w:id w:val="2029827089"/>
                <w14:checkbox>
                  <w14:checked w14:val="0"/>
                  <w14:checkedState w14:val="2612" w14:font="MS Gothic"/>
                  <w14:uncheckedState w14:val="2610" w14:font="MS Gothic"/>
                </w14:checkbox>
              </w:sdtPr>
              <w:sdtContent>
                <w:r w:rsidRPr="0028557D" w:rsidR="00B12782">
                  <w:rPr>
                    <w:rFonts w:ascii="MS Gothic" w:eastAsia="MS Gothic" w:hAnsi="MS Gothic" w:cs="MS Gothic" w:hint="eastAsia"/>
                  </w:rPr>
                  <w:t>☐</w:t>
                </w:r>
              </w:sdtContent>
            </w:sdt>
          </w:p>
        </w:tc>
        <w:tc>
          <w:tcPr>
            <w:tcW w:w="1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3EB" w:rsidRPr="004E1949" w:rsidP="00BA43EB" w14:paraId="04E7FCA4" w14:textId="77777777">
            <w:pPr>
              <w:spacing w:line="259" w:lineRule="auto"/>
              <w:jc w:val="center"/>
            </w:pPr>
            <w:sdt>
              <w:sdtPr>
                <w:rPr>
                  <w:rFonts w:ascii="Wingdings" w:eastAsia="Wingdings" w:hAnsi="Wingdings" w:cstheme="minorHAnsi"/>
                </w:rPr>
                <w:id w:val="-1595470167"/>
                <w14:checkbox>
                  <w14:checked w14:val="0"/>
                  <w14:checkedState w14:val="2612" w14:font="MS Gothic"/>
                  <w14:uncheckedState w14:val="2610" w14:font="MS Gothic"/>
                </w14:checkbox>
              </w:sdtPr>
              <w:sdtContent>
                <w:r w:rsidRPr="0028557D" w:rsidR="00B12782">
                  <w:rPr>
                    <w:rFonts w:ascii="MS Gothic" w:eastAsia="MS Gothic" w:hAnsi="MS Gothic" w:cs="MS Gothic" w:hint="eastAsia"/>
                  </w:rPr>
                  <w:t>☐</w:t>
                </w:r>
              </w:sdtContent>
            </w:sdt>
          </w:p>
        </w:tc>
      </w:tr>
      <w:tr w14:paraId="18BD43DC" w14:textId="77777777" w:rsidTr="65334310">
        <w:tblPrEx>
          <w:tblW w:w="9369" w:type="dxa"/>
          <w:tblInd w:w="92" w:type="dxa"/>
          <w:tblCellMar>
            <w:top w:w="45" w:type="dxa"/>
            <w:left w:w="106" w:type="dxa"/>
            <w:right w:w="115" w:type="dxa"/>
          </w:tblCellMar>
          <w:tblLook w:val="04A0"/>
        </w:tblPrEx>
        <w:trPr>
          <w:trHeight w:val="254"/>
        </w:trPr>
        <w:tc>
          <w:tcPr>
            <w:tcW w:w="6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3EB" w:rsidRPr="004E1949" w:rsidP="00BA43EB" w14:paraId="253D3BC6" w14:textId="77777777">
            <w:pPr>
              <w:rPr>
                <w:sz w:val="20"/>
              </w:rPr>
            </w:pPr>
            <w:r w:rsidRPr="004E1949">
              <w:rPr>
                <w:sz w:val="20"/>
              </w:rPr>
              <w:t>Tribal governments or agencies</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3EB" w:rsidRPr="004E1949" w:rsidP="00BA43EB" w14:paraId="392AEA48" w14:textId="77777777">
            <w:pPr>
              <w:jc w:val="center"/>
              <w:rPr>
                <w:sz w:val="20"/>
              </w:rPr>
            </w:pPr>
            <w:sdt>
              <w:sdtPr>
                <w:rPr>
                  <w:rFonts w:ascii="Wingdings" w:eastAsia="Wingdings" w:hAnsi="Wingdings" w:cstheme="minorHAnsi"/>
                </w:rPr>
                <w:id w:val="-1883248041"/>
                <w14:checkbox>
                  <w14:checked w14:val="0"/>
                  <w14:checkedState w14:val="2612" w14:font="MS Gothic"/>
                  <w14:uncheckedState w14:val="2610" w14:font="MS Gothic"/>
                </w14:checkbox>
              </w:sdtPr>
              <w:sdtContent>
                <w:r w:rsidRPr="0028557D" w:rsidR="00B12782">
                  <w:rPr>
                    <w:rFonts w:ascii="MS Gothic" w:eastAsia="MS Gothic" w:hAnsi="MS Gothic" w:cs="MS Gothic" w:hint="eastAsia"/>
                  </w:rPr>
                  <w:t>☐</w:t>
                </w:r>
              </w:sdtContent>
            </w:sdt>
          </w:p>
        </w:tc>
        <w:tc>
          <w:tcPr>
            <w:tcW w:w="1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3EB" w:rsidRPr="004E1949" w:rsidP="00BA43EB" w14:paraId="3E6A8D58" w14:textId="77777777">
            <w:pPr>
              <w:jc w:val="center"/>
              <w:rPr>
                <w:sz w:val="20"/>
              </w:rPr>
            </w:pPr>
            <w:sdt>
              <w:sdtPr>
                <w:rPr>
                  <w:rFonts w:ascii="Wingdings" w:eastAsia="Wingdings" w:hAnsi="Wingdings" w:cstheme="minorHAnsi"/>
                </w:rPr>
                <w:id w:val="-817493528"/>
                <w14:checkbox>
                  <w14:checked w14:val="0"/>
                  <w14:checkedState w14:val="2612" w14:font="MS Gothic"/>
                  <w14:uncheckedState w14:val="2610" w14:font="MS Gothic"/>
                </w14:checkbox>
              </w:sdtPr>
              <w:sdtContent>
                <w:r w:rsidRPr="0028557D" w:rsidR="00B12782">
                  <w:rPr>
                    <w:rFonts w:ascii="MS Gothic" w:eastAsia="MS Gothic" w:hAnsi="MS Gothic" w:cs="MS Gothic" w:hint="eastAsia"/>
                  </w:rPr>
                  <w:t>☐</w:t>
                </w:r>
              </w:sdtContent>
            </w:sdt>
          </w:p>
        </w:tc>
      </w:tr>
      <w:tr w14:paraId="7EE4E9DB" w14:textId="77777777" w:rsidTr="65334310">
        <w:tblPrEx>
          <w:tblW w:w="9369" w:type="dxa"/>
          <w:tblInd w:w="92" w:type="dxa"/>
          <w:tblCellMar>
            <w:top w:w="45" w:type="dxa"/>
            <w:left w:w="106" w:type="dxa"/>
            <w:right w:w="115" w:type="dxa"/>
          </w:tblCellMar>
          <w:tblLook w:val="04A0"/>
        </w:tblPrEx>
        <w:trPr>
          <w:trHeight w:val="254"/>
        </w:trPr>
        <w:tc>
          <w:tcPr>
            <w:tcW w:w="6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3EB" w:rsidRPr="004E1949" w:rsidP="00BA43EB" w14:paraId="2FE10F10" w14:textId="77777777">
            <w:pPr>
              <w:spacing w:line="259" w:lineRule="auto"/>
            </w:pPr>
            <w:r w:rsidRPr="004E1949">
              <w:rPr>
                <w:sz w:val="20"/>
              </w:rPr>
              <w:t>Head Start program (including Early Head Start and Tribal Head Start)</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3EB" w:rsidRPr="004E1949" w:rsidP="00BA43EB" w14:paraId="680B9EDE" w14:textId="77777777">
            <w:pPr>
              <w:spacing w:line="259" w:lineRule="auto"/>
              <w:jc w:val="center"/>
            </w:pPr>
            <w:sdt>
              <w:sdtPr>
                <w:rPr>
                  <w:rFonts w:ascii="Wingdings" w:eastAsia="Wingdings" w:hAnsi="Wingdings" w:cstheme="minorHAnsi"/>
                </w:rPr>
                <w:id w:val="1986742780"/>
                <w14:checkbox>
                  <w14:checked w14:val="0"/>
                  <w14:checkedState w14:val="2612" w14:font="MS Gothic"/>
                  <w14:uncheckedState w14:val="2610" w14:font="MS Gothic"/>
                </w14:checkbox>
              </w:sdtPr>
              <w:sdtContent>
                <w:r w:rsidRPr="0028557D" w:rsidR="00B12782">
                  <w:rPr>
                    <w:rFonts w:ascii="MS Gothic" w:eastAsia="MS Gothic" w:hAnsi="MS Gothic" w:cs="MS Gothic" w:hint="eastAsia"/>
                  </w:rPr>
                  <w:t>☐</w:t>
                </w:r>
              </w:sdtContent>
            </w:sdt>
          </w:p>
        </w:tc>
        <w:tc>
          <w:tcPr>
            <w:tcW w:w="1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3EB" w:rsidRPr="004E1949" w:rsidP="00BA43EB" w14:paraId="20DAA47C" w14:textId="77777777">
            <w:pPr>
              <w:spacing w:line="259" w:lineRule="auto"/>
              <w:jc w:val="center"/>
            </w:pPr>
            <w:sdt>
              <w:sdtPr>
                <w:rPr>
                  <w:rFonts w:ascii="Wingdings" w:eastAsia="Wingdings" w:hAnsi="Wingdings" w:cstheme="minorHAnsi"/>
                </w:rPr>
                <w:id w:val="-1933655485"/>
                <w14:checkbox>
                  <w14:checked w14:val="0"/>
                  <w14:checkedState w14:val="2612" w14:font="MS Gothic"/>
                  <w14:uncheckedState w14:val="2610" w14:font="MS Gothic"/>
                </w14:checkbox>
              </w:sdtPr>
              <w:sdtContent>
                <w:r w:rsidRPr="0028557D" w:rsidR="00B12782">
                  <w:rPr>
                    <w:rFonts w:ascii="MS Gothic" w:eastAsia="MS Gothic" w:hAnsi="MS Gothic" w:cs="MS Gothic" w:hint="eastAsia"/>
                  </w:rPr>
                  <w:t>☐</w:t>
                </w:r>
              </w:sdtContent>
            </w:sdt>
          </w:p>
        </w:tc>
      </w:tr>
      <w:tr w14:paraId="4D7C01C7" w14:textId="77777777" w:rsidTr="65334310">
        <w:tblPrEx>
          <w:tblW w:w="9369" w:type="dxa"/>
          <w:tblInd w:w="92" w:type="dxa"/>
          <w:tblCellMar>
            <w:top w:w="45" w:type="dxa"/>
            <w:left w:w="106" w:type="dxa"/>
            <w:right w:w="115" w:type="dxa"/>
          </w:tblCellMar>
          <w:tblLook w:val="04A0"/>
        </w:tblPrEx>
        <w:trPr>
          <w:trHeight w:val="254"/>
        </w:trPr>
        <w:tc>
          <w:tcPr>
            <w:tcW w:w="6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3EB" w:rsidRPr="004E1949" w:rsidP="00BA43EB" w14:paraId="2EEC7B55" w14:textId="77777777">
            <w:pPr>
              <w:spacing w:line="259" w:lineRule="auto"/>
            </w:pPr>
            <w:r w:rsidRPr="77B7D529">
              <w:rPr>
                <w:sz w:val="20"/>
                <w:szCs w:val="20"/>
              </w:rPr>
              <w:t xml:space="preserve">State or </w:t>
            </w:r>
            <w:r w:rsidRPr="77B7D529" w:rsidR="02208264">
              <w:rPr>
                <w:sz w:val="20"/>
                <w:szCs w:val="20"/>
              </w:rPr>
              <w:t>l</w:t>
            </w:r>
            <w:r w:rsidRPr="77B7D529">
              <w:rPr>
                <w:sz w:val="20"/>
                <w:szCs w:val="20"/>
              </w:rPr>
              <w:t xml:space="preserve">ocal </w:t>
            </w:r>
            <w:r w:rsidRPr="77B7D529" w:rsidR="795F2E5C">
              <w:rPr>
                <w:sz w:val="20"/>
                <w:szCs w:val="20"/>
              </w:rPr>
              <w:t>h</w:t>
            </w:r>
            <w:r w:rsidRPr="77B7D529">
              <w:rPr>
                <w:sz w:val="20"/>
                <w:szCs w:val="20"/>
              </w:rPr>
              <w:t xml:space="preserve">ealth or </w:t>
            </w:r>
            <w:r w:rsidRPr="77B7D529" w:rsidR="720ED8D7">
              <w:rPr>
                <w:sz w:val="20"/>
                <w:szCs w:val="20"/>
              </w:rPr>
              <w:t>h</w:t>
            </w:r>
            <w:r w:rsidRPr="77B7D529">
              <w:rPr>
                <w:sz w:val="20"/>
                <w:szCs w:val="20"/>
              </w:rPr>
              <w:t xml:space="preserve">uman </w:t>
            </w:r>
            <w:r w:rsidRPr="77B7D529" w:rsidR="2AB137D8">
              <w:rPr>
                <w:sz w:val="20"/>
                <w:szCs w:val="20"/>
              </w:rPr>
              <w:t>s</w:t>
            </w:r>
            <w:r w:rsidRPr="77B7D529">
              <w:rPr>
                <w:sz w:val="20"/>
                <w:szCs w:val="20"/>
              </w:rPr>
              <w:t xml:space="preserve">ervice </w:t>
            </w:r>
            <w:r w:rsidRPr="77B7D529" w:rsidR="6DBBEFA2">
              <w:rPr>
                <w:sz w:val="20"/>
                <w:szCs w:val="20"/>
              </w:rPr>
              <w:t>a</w:t>
            </w:r>
            <w:r w:rsidRPr="77B7D529">
              <w:rPr>
                <w:sz w:val="20"/>
                <w:szCs w:val="20"/>
              </w:rPr>
              <w:t xml:space="preserve">gency </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3EB" w:rsidRPr="004E1949" w:rsidP="00BA43EB" w14:paraId="414440A0" w14:textId="77777777">
            <w:pPr>
              <w:spacing w:line="259" w:lineRule="auto"/>
              <w:jc w:val="center"/>
            </w:pPr>
            <w:sdt>
              <w:sdtPr>
                <w:rPr>
                  <w:rFonts w:ascii="Wingdings" w:eastAsia="Wingdings" w:hAnsi="Wingdings" w:cstheme="minorHAnsi"/>
                </w:rPr>
                <w:id w:val="-891815469"/>
                <w14:checkbox>
                  <w14:checked w14:val="0"/>
                  <w14:checkedState w14:val="2612" w14:font="MS Gothic"/>
                  <w14:uncheckedState w14:val="2610" w14:font="MS Gothic"/>
                </w14:checkbox>
              </w:sdtPr>
              <w:sdtContent>
                <w:r w:rsidRPr="0028557D" w:rsidR="00B12782">
                  <w:rPr>
                    <w:rFonts w:ascii="MS Gothic" w:eastAsia="MS Gothic" w:hAnsi="MS Gothic" w:cs="MS Gothic" w:hint="eastAsia"/>
                  </w:rPr>
                  <w:t>☐</w:t>
                </w:r>
              </w:sdtContent>
            </w:sdt>
          </w:p>
        </w:tc>
        <w:tc>
          <w:tcPr>
            <w:tcW w:w="1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3EB" w:rsidRPr="004E1949" w:rsidP="00BA43EB" w14:paraId="726FFE4F" w14:textId="77777777">
            <w:pPr>
              <w:spacing w:line="259" w:lineRule="auto"/>
              <w:jc w:val="center"/>
            </w:pPr>
            <w:sdt>
              <w:sdtPr>
                <w:rPr>
                  <w:rFonts w:ascii="Wingdings" w:eastAsia="Wingdings" w:hAnsi="Wingdings" w:cstheme="minorHAnsi"/>
                </w:rPr>
                <w:id w:val="876046861"/>
                <w14:checkbox>
                  <w14:checked w14:val="0"/>
                  <w14:checkedState w14:val="2612" w14:font="MS Gothic"/>
                  <w14:uncheckedState w14:val="2610" w14:font="MS Gothic"/>
                </w14:checkbox>
              </w:sdtPr>
              <w:sdtContent>
                <w:r w:rsidRPr="0028557D" w:rsidR="00B12782">
                  <w:rPr>
                    <w:rFonts w:ascii="MS Gothic" w:eastAsia="MS Gothic" w:hAnsi="MS Gothic" w:cs="MS Gothic" w:hint="eastAsia"/>
                  </w:rPr>
                  <w:t>☐</w:t>
                </w:r>
              </w:sdtContent>
            </w:sdt>
          </w:p>
        </w:tc>
      </w:tr>
      <w:tr w14:paraId="2E849CFE" w14:textId="77777777" w:rsidTr="65334310">
        <w:tblPrEx>
          <w:tblW w:w="9369" w:type="dxa"/>
          <w:tblInd w:w="92" w:type="dxa"/>
          <w:tblCellMar>
            <w:top w:w="45" w:type="dxa"/>
            <w:left w:w="106" w:type="dxa"/>
            <w:right w:w="115" w:type="dxa"/>
          </w:tblCellMar>
          <w:tblLook w:val="04A0"/>
        </w:tblPrEx>
        <w:trPr>
          <w:trHeight w:val="254"/>
        </w:trPr>
        <w:tc>
          <w:tcPr>
            <w:tcW w:w="6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3EB" w:rsidRPr="004E1949" w:rsidP="00BA43EB" w14:paraId="295D0A7B" w14:textId="77777777">
            <w:pPr>
              <w:spacing w:line="259" w:lineRule="auto"/>
            </w:pPr>
            <w:r w:rsidRPr="004E1949">
              <w:rPr>
                <w:sz w:val="20"/>
              </w:rPr>
              <w:t xml:space="preserve">Runaway and Homeless Youth Act (RHYA) funded programs </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3EB" w:rsidRPr="004E1949" w:rsidP="00BA43EB" w14:paraId="7167ECB1" w14:textId="77777777">
            <w:pPr>
              <w:spacing w:line="259" w:lineRule="auto"/>
              <w:jc w:val="center"/>
            </w:pPr>
            <w:sdt>
              <w:sdtPr>
                <w:rPr>
                  <w:rFonts w:ascii="Wingdings" w:eastAsia="Wingdings" w:hAnsi="Wingdings" w:cstheme="minorHAnsi"/>
                </w:rPr>
                <w:id w:val="-869907089"/>
                <w14:checkbox>
                  <w14:checked w14:val="0"/>
                  <w14:checkedState w14:val="2612" w14:font="MS Gothic"/>
                  <w14:uncheckedState w14:val="2610" w14:font="MS Gothic"/>
                </w14:checkbox>
              </w:sdtPr>
              <w:sdtContent>
                <w:r w:rsidRPr="0028557D" w:rsidR="00B12782">
                  <w:rPr>
                    <w:rFonts w:ascii="MS Gothic" w:eastAsia="MS Gothic" w:hAnsi="MS Gothic" w:cs="MS Gothic" w:hint="eastAsia"/>
                  </w:rPr>
                  <w:t>☐</w:t>
                </w:r>
              </w:sdtContent>
            </w:sdt>
          </w:p>
        </w:tc>
        <w:tc>
          <w:tcPr>
            <w:tcW w:w="1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3EB" w:rsidRPr="004E1949" w:rsidP="00BA43EB" w14:paraId="3AF0449A" w14:textId="77777777">
            <w:pPr>
              <w:spacing w:line="259" w:lineRule="auto"/>
              <w:jc w:val="center"/>
            </w:pPr>
            <w:sdt>
              <w:sdtPr>
                <w:rPr>
                  <w:rFonts w:ascii="Wingdings" w:eastAsia="Wingdings" w:hAnsi="Wingdings" w:cstheme="minorHAnsi"/>
                </w:rPr>
                <w:id w:val="-1862654968"/>
                <w14:checkbox>
                  <w14:checked w14:val="0"/>
                  <w14:checkedState w14:val="2612" w14:font="MS Gothic"/>
                  <w14:uncheckedState w14:val="2610" w14:font="MS Gothic"/>
                </w14:checkbox>
              </w:sdtPr>
              <w:sdtContent>
                <w:r w:rsidRPr="0028557D" w:rsidR="00B12782">
                  <w:rPr>
                    <w:rFonts w:ascii="MS Gothic" w:eastAsia="MS Gothic" w:hAnsi="MS Gothic" w:cs="MS Gothic" w:hint="eastAsia"/>
                  </w:rPr>
                  <w:t>☐</w:t>
                </w:r>
              </w:sdtContent>
            </w:sdt>
          </w:p>
        </w:tc>
      </w:tr>
      <w:tr w14:paraId="451E6B2E" w14:textId="77777777" w:rsidTr="65334310">
        <w:tblPrEx>
          <w:tblW w:w="9369" w:type="dxa"/>
          <w:tblInd w:w="92" w:type="dxa"/>
          <w:tblCellMar>
            <w:top w:w="45" w:type="dxa"/>
            <w:left w:w="106" w:type="dxa"/>
            <w:right w:w="115" w:type="dxa"/>
          </w:tblCellMar>
          <w:tblLook w:val="04A0"/>
        </w:tblPrEx>
        <w:trPr>
          <w:trHeight w:val="252"/>
        </w:trPr>
        <w:tc>
          <w:tcPr>
            <w:tcW w:w="6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3EB" w:rsidRPr="004E1949" w:rsidP="00BA43EB" w14:paraId="308775F8" w14:textId="77777777">
            <w:pPr>
              <w:spacing w:line="259" w:lineRule="auto"/>
            </w:pPr>
            <w:r w:rsidRPr="77B7D529">
              <w:rPr>
                <w:sz w:val="20"/>
                <w:szCs w:val="20"/>
              </w:rPr>
              <w:t xml:space="preserve">Other </w:t>
            </w:r>
            <w:r w:rsidRPr="77B7D529" w:rsidR="1177A70B">
              <w:rPr>
                <w:sz w:val="20"/>
                <w:szCs w:val="20"/>
              </w:rPr>
              <w:t>h</w:t>
            </w:r>
            <w:r w:rsidRPr="77B7D529">
              <w:rPr>
                <w:sz w:val="20"/>
                <w:szCs w:val="20"/>
              </w:rPr>
              <w:t xml:space="preserve">omeless shelters, homeless advocacy organizations, etc. </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3EB" w:rsidRPr="004E1949" w:rsidP="00BA43EB" w14:paraId="57C57FB0" w14:textId="77777777">
            <w:pPr>
              <w:spacing w:line="259" w:lineRule="auto"/>
              <w:jc w:val="center"/>
            </w:pPr>
            <w:sdt>
              <w:sdtPr>
                <w:rPr>
                  <w:rFonts w:ascii="Wingdings" w:eastAsia="Wingdings" w:hAnsi="Wingdings" w:cstheme="minorHAnsi"/>
                </w:rPr>
                <w:id w:val="886849418"/>
                <w14:checkbox>
                  <w14:checked w14:val="0"/>
                  <w14:checkedState w14:val="2612" w14:font="MS Gothic"/>
                  <w14:uncheckedState w14:val="2610" w14:font="MS Gothic"/>
                </w14:checkbox>
              </w:sdtPr>
              <w:sdtContent>
                <w:r w:rsidRPr="0028557D" w:rsidR="00B12782">
                  <w:rPr>
                    <w:rFonts w:ascii="MS Gothic" w:eastAsia="MS Gothic" w:hAnsi="MS Gothic" w:cs="MS Gothic" w:hint="eastAsia"/>
                  </w:rPr>
                  <w:t>☐</w:t>
                </w:r>
              </w:sdtContent>
            </w:sdt>
          </w:p>
        </w:tc>
        <w:tc>
          <w:tcPr>
            <w:tcW w:w="1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3EB" w:rsidRPr="004E1949" w:rsidP="00BA43EB" w14:paraId="4EC05F8C" w14:textId="77777777">
            <w:pPr>
              <w:spacing w:line="259" w:lineRule="auto"/>
              <w:jc w:val="center"/>
            </w:pPr>
            <w:sdt>
              <w:sdtPr>
                <w:rPr>
                  <w:rFonts w:ascii="Wingdings" w:eastAsia="Wingdings" w:hAnsi="Wingdings" w:cstheme="minorHAnsi"/>
                </w:rPr>
                <w:id w:val="-397590175"/>
                <w14:checkbox>
                  <w14:checked w14:val="0"/>
                  <w14:checkedState w14:val="2612" w14:font="MS Gothic"/>
                  <w14:uncheckedState w14:val="2610" w14:font="MS Gothic"/>
                </w14:checkbox>
              </w:sdtPr>
              <w:sdtContent>
                <w:r w:rsidRPr="0028557D" w:rsidR="00B12782">
                  <w:rPr>
                    <w:rFonts w:ascii="MS Gothic" w:eastAsia="MS Gothic" w:hAnsi="MS Gothic" w:cs="MS Gothic" w:hint="eastAsia"/>
                  </w:rPr>
                  <w:t>☐</w:t>
                </w:r>
              </w:sdtContent>
            </w:sdt>
          </w:p>
        </w:tc>
      </w:tr>
      <w:tr w14:paraId="169DA8C7" w14:textId="77777777" w:rsidTr="65334310">
        <w:tblPrEx>
          <w:tblW w:w="9369" w:type="dxa"/>
          <w:tblInd w:w="92" w:type="dxa"/>
          <w:tblCellMar>
            <w:top w:w="45" w:type="dxa"/>
            <w:left w:w="106" w:type="dxa"/>
            <w:right w:w="115" w:type="dxa"/>
          </w:tblCellMar>
          <w:tblLook w:val="04A0"/>
        </w:tblPrEx>
        <w:trPr>
          <w:trHeight w:val="252"/>
        </w:trPr>
        <w:tc>
          <w:tcPr>
            <w:tcW w:w="6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3EB" w:rsidRPr="004E1949" w:rsidP="00BA43EB" w14:paraId="3B029E13" w14:textId="77777777">
            <w:pPr>
              <w:rPr>
                <w:sz w:val="20"/>
                <w:szCs w:val="20"/>
              </w:rPr>
            </w:pPr>
            <w:r w:rsidRPr="77B7D529">
              <w:rPr>
                <w:sz w:val="20"/>
                <w:szCs w:val="20"/>
              </w:rPr>
              <w:t>Attend state or national conferences/network with organizations that address at</w:t>
            </w:r>
            <w:r w:rsidRPr="77B7D529" w:rsidR="103282B5">
              <w:rPr>
                <w:sz w:val="20"/>
                <w:szCs w:val="20"/>
              </w:rPr>
              <w:t>-</w:t>
            </w:r>
            <w:r w:rsidRPr="77B7D529">
              <w:rPr>
                <w:sz w:val="20"/>
                <w:szCs w:val="20"/>
              </w:rPr>
              <w:t xml:space="preserve">risk populations (e.g., NAEHCY, </w:t>
            </w:r>
            <w:r w:rsidR="00281362">
              <w:rPr>
                <w:sz w:val="20"/>
                <w:szCs w:val="20"/>
              </w:rPr>
              <w:t>SchoolHouse</w:t>
            </w:r>
            <w:r w:rsidR="00281362">
              <w:rPr>
                <w:sz w:val="20"/>
                <w:szCs w:val="20"/>
              </w:rPr>
              <w:t xml:space="preserve"> Connection, ESEA State Program Administrators</w:t>
            </w:r>
            <w:r w:rsidR="0079307C">
              <w:rPr>
                <w:sz w:val="20"/>
                <w:szCs w:val="20"/>
              </w:rPr>
              <w:t xml:space="preserve"> (NAESPA)</w:t>
            </w:r>
            <w:r w:rsidR="00281362">
              <w:rPr>
                <w:sz w:val="20"/>
                <w:szCs w:val="20"/>
              </w:rPr>
              <w:t>,</w:t>
            </w:r>
            <w:r w:rsidR="00750CB1">
              <w:rPr>
                <w:sz w:val="20"/>
                <w:szCs w:val="20"/>
              </w:rPr>
              <w:t xml:space="preserve"> </w:t>
            </w:r>
            <w:r w:rsidR="00BA5B1A">
              <w:rPr>
                <w:sz w:val="20"/>
                <w:szCs w:val="20"/>
              </w:rPr>
              <w:t>Special Education</w:t>
            </w:r>
            <w:r w:rsidR="0007772F">
              <w:rPr>
                <w:sz w:val="20"/>
                <w:szCs w:val="20"/>
              </w:rPr>
              <w:t xml:space="preserve"> (NASDSE)</w:t>
            </w:r>
            <w:r w:rsidRPr="77B7D529">
              <w:rPr>
                <w:sz w:val="20"/>
                <w:szCs w:val="20"/>
              </w:rPr>
              <w:t>, Migrant Education</w:t>
            </w:r>
            <w:r w:rsidR="002617E8">
              <w:rPr>
                <w:sz w:val="20"/>
                <w:szCs w:val="20"/>
              </w:rPr>
              <w:t xml:space="preserve"> (NASDME)</w:t>
            </w:r>
            <w:r w:rsidRPr="77B7D529">
              <w:rPr>
                <w:sz w:val="20"/>
                <w:szCs w:val="20"/>
              </w:rPr>
              <w:t xml:space="preserve">, </w:t>
            </w:r>
            <w:r w:rsidR="0007772F">
              <w:rPr>
                <w:sz w:val="20"/>
                <w:szCs w:val="20"/>
              </w:rPr>
              <w:t xml:space="preserve">or </w:t>
            </w:r>
            <w:r w:rsidRPr="77B7D529">
              <w:rPr>
                <w:sz w:val="20"/>
                <w:szCs w:val="20"/>
              </w:rPr>
              <w:t>Alternative Education</w:t>
            </w:r>
            <w:r w:rsidR="0007772F">
              <w:rPr>
                <w:sz w:val="20"/>
                <w:szCs w:val="20"/>
              </w:rPr>
              <w:t xml:space="preserve"> (NAEA)</w:t>
            </w:r>
            <w:r w:rsidR="002617E8">
              <w:rPr>
                <w:sz w:val="20"/>
                <w:szCs w:val="20"/>
              </w:rPr>
              <w:t>)</w:t>
            </w:r>
            <w:r w:rsidRPr="77B7D529">
              <w:rPr>
                <w:sz w:val="20"/>
                <w:szCs w:val="20"/>
              </w:rPr>
              <w:t xml:space="preserve"> </w:t>
            </w:r>
            <w:r w:rsidRPr="77B7D529" w:rsidR="00497AB1">
              <w:rPr>
                <w:sz w:val="20"/>
                <w:szCs w:val="20"/>
              </w:rPr>
              <w:t>,</w:t>
            </w:r>
            <w:r w:rsidRPr="77B7D529">
              <w:rPr>
                <w:sz w:val="20"/>
                <w:szCs w:val="20"/>
              </w:rPr>
              <w:t>)</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3EB" w:rsidRPr="004E1949" w:rsidP="00BA43EB" w14:paraId="6E771AFD" w14:textId="77777777">
            <w:pPr>
              <w:jc w:val="center"/>
              <w:rPr>
                <w:sz w:val="20"/>
              </w:rPr>
            </w:pPr>
            <w:sdt>
              <w:sdtPr>
                <w:rPr>
                  <w:rFonts w:ascii="Wingdings" w:eastAsia="Wingdings" w:hAnsi="Wingdings" w:cstheme="minorHAnsi"/>
                </w:rPr>
                <w:id w:val="-836069799"/>
                <w14:checkbox>
                  <w14:checked w14:val="0"/>
                  <w14:checkedState w14:val="2612" w14:font="MS Gothic"/>
                  <w14:uncheckedState w14:val="2610" w14:font="MS Gothic"/>
                </w14:checkbox>
              </w:sdtPr>
              <w:sdtContent>
                <w:r w:rsidR="00B902FB">
                  <w:rPr>
                    <w:rFonts w:ascii="MS Gothic" w:eastAsia="MS Gothic" w:hAnsi="MS Gothic" w:cs="MS Gothic" w:hint="eastAsia"/>
                  </w:rPr>
                  <w:t>☐</w:t>
                </w:r>
              </w:sdtContent>
            </w:sdt>
          </w:p>
        </w:tc>
        <w:tc>
          <w:tcPr>
            <w:tcW w:w="1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3EB" w:rsidRPr="004E1949" w:rsidP="00BA43EB" w14:paraId="6A533ED0" w14:textId="77777777">
            <w:pPr>
              <w:jc w:val="center"/>
              <w:rPr>
                <w:sz w:val="20"/>
              </w:rPr>
            </w:pPr>
            <w:sdt>
              <w:sdtPr>
                <w:rPr>
                  <w:rFonts w:ascii="Wingdings" w:eastAsia="Wingdings" w:hAnsi="Wingdings" w:cstheme="minorHAnsi"/>
                </w:rPr>
                <w:id w:val="-284348271"/>
                <w14:checkbox>
                  <w14:checked w14:val="0"/>
                  <w14:checkedState w14:val="2612" w14:font="MS Gothic"/>
                  <w14:uncheckedState w14:val="2610" w14:font="MS Gothic"/>
                </w14:checkbox>
              </w:sdtPr>
              <w:sdtContent>
                <w:r w:rsidRPr="0028557D" w:rsidR="00B12782">
                  <w:rPr>
                    <w:rFonts w:ascii="MS Gothic" w:eastAsia="MS Gothic" w:hAnsi="MS Gothic" w:cs="MS Gothic" w:hint="eastAsia"/>
                  </w:rPr>
                  <w:t>☐</w:t>
                </w:r>
              </w:sdtContent>
            </w:sdt>
          </w:p>
        </w:tc>
      </w:tr>
      <w:tr w14:paraId="5AC291DA" w14:textId="77777777" w:rsidTr="65334310">
        <w:tblPrEx>
          <w:tblW w:w="9369" w:type="dxa"/>
          <w:tblInd w:w="92" w:type="dxa"/>
          <w:tblCellMar>
            <w:top w:w="45" w:type="dxa"/>
            <w:left w:w="106" w:type="dxa"/>
            <w:right w:w="115" w:type="dxa"/>
          </w:tblCellMar>
          <w:tblLook w:val="04A0"/>
        </w:tblPrEx>
        <w:trPr>
          <w:trHeight w:val="254"/>
        </w:trPr>
        <w:tc>
          <w:tcPr>
            <w:tcW w:w="6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7C8B" w:rsidP="001B7C8B" w14:paraId="39608D65" w14:textId="77777777">
            <w:pPr>
              <w:spacing w:line="259" w:lineRule="auto"/>
              <w:rPr>
                <w:sz w:val="20"/>
                <w:szCs w:val="20"/>
              </w:rPr>
            </w:pPr>
            <w:r w:rsidRPr="77B7D529">
              <w:rPr>
                <w:sz w:val="20"/>
                <w:szCs w:val="20"/>
              </w:rPr>
              <w:t xml:space="preserve">Other </w:t>
            </w:r>
            <w:r w:rsidRPr="77B7D529" w:rsidR="00D54A89">
              <w:rPr>
                <w:sz w:val="20"/>
                <w:szCs w:val="20"/>
              </w:rPr>
              <w:t xml:space="preserve">organizations </w:t>
            </w:r>
            <w:r w:rsidRPr="77B7D529" w:rsidR="003A0896">
              <w:rPr>
                <w:sz w:val="20"/>
                <w:szCs w:val="20"/>
              </w:rPr>
              <w:t>or agencies</w:t>
            </w:r>
            <w:r w:rsidRPr="77B7D529" w:rsidR="008602A6">
              <w:rPr>
                <w:sz w:val="20"/>
                <w:szCs w:val="20"/>
              </w:rPr>
              <w:t xml:space="preserve"> (</w:t>
            </w:r>
            <w:r w:rsidRPr="77B7D529" w:rsidR="4E462CEC">
              <w:rPr>
                <w:sz w:val="20"/>
                <w:szCs w:val="20"/>
              </w:rPr>
              <w:t>S</w:t>
            </w:r>
            <w:r w:rsidRPr="77B7D529" w:rsidR="008602A6">
              <w:rPr>
                <w:sz w:val="20"/>
                <w:szCs w:val="20"/>
              </w:rPr>
              <w:t>pecify</w:t>
            </w:r>
            <w:r w:rsidRPr="77B7D529" w:rsidR="009C644B">
              <w:rPr>
                <w:sz w:val="20"/>
                <w:szCs w:val="20"/>
              </w:rPr>
              <w:t xml:space="preserve"> in the space below</w:t>
            </w:r>
            <w:r w:rsidRPr="77B7D529" w:rsidR="7AF0EC53">
              <w:rPr>
                <w:sz w:val="20"/>
                <w:szCs w:val="20"/>
              </w:rPr>
              <w:t>.</w:t>
            </w:r>
            <w:r w:rsidRPr="77B7D529" w:rsidR="11C73BDF">
              <w:rPr>
                <w:sz w:val="20"/>
                <w:szCs w:val="20"/>
              </w:rPr>
              <w:t>)</w:t>
            </w:r>
          </w:p>
          <w:p w:rsidR="008602A6" w:rsidP="001B7C8B" w14:paraId="481D30E2" w14:textId="77777777">
            <w:pPr>
              <w:spacing w:line="259" w:lineRule="auto"/>
              <w:rPr>
                <w:sz w:val="20"/>
              </w:rPr>
            </w:pPr>
          </w:p>
          <w:p w:rsidR="008602A6" w:rsidRPr="004E1949" w:rsidP="001B7C8B" w14:paraId="22E93C19" w14:textId="77777777">
            <w:pPr>
              <w:spacing w:line="259" w:lineRule="auto"/>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7C8B" w:rsidRPr="004E1949" w:rsidP="00BA43EB" w14:paraId="68B3576F" w14:textId="77777777">
            <w:pPr>
              <w:spacing w:line="259" w:lineRule="auto"/>
              <w:jc w:val="center"/>
            </w:pPr>
          </w:p>
        </w:tc>
        <w:tc>
          <w:tcPr>
            <w:tcW w:w="1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7C8B" w:rsidRPr="004E1949" w:rsidP="00BA43EB" w14:paraId="432E1AAF" w14:textId="77777777">
            <w:pPr>
              <w:spacing w:line="259" w:lineRule="auto"/>
              <w:jc w:val="cente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EF2CC" w:themeFill="accent4" w:themeFillTint="33"/>
        <w:tblLook w:val="04A0"/>
      </w:tblPr>
      <w:tblGrid>
        <w:gridCol w:w="9350"/>
      </w:tblGrid>
      <w:tr w14:paraId="52CD38F3" w14:textId="77777777" w:rsidTr="00F537F8">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EF2CC" w:themeFill="accent4" w:themeFillTint="33"/>
          <w:tblLook w:val="04A0"/>
        </w:tblPrEx>
        <w:tc>
          <w:tcPr>
            <w:tcW w:w="9350" w:type="dxa"/>
            <w:shd w:val="clear" w:color="auto" w:fill="auto"/>
          </w:tcPr>
          <w:p w:rsidR="00131C33" w:rsidP="001571BB" w14:paraId="75622FB5" w14:textId="2044D101">
            <w:pPr>
              <w:spacing w:before="120" w:after="111" w:line="247" w:lineRule="auto"/>
              <w:ind w:right="230"/>
            </w:pPr>
            <w:r w:rsidRPr="004E1949">
              <w:t>1</w:t>
            </w:r>
            <w:r>
              <w:t>5</w:t>
            </w:r>
            <w:r w:rsidRPr="004E1949">
              <w:t>.A</w:t>
            </w:r>
            <w:r w:rsidR="00580FE1">
              <w:t>&amp;B</w:t>
            </w:r>
            <w:r w:rsidRPr="004E1949">
              <w:t xml:space="preserve">.) Did the </w:t>
            </w:r>
            <w:r w:rsidRPr="004E1949">
              <w:rPr>
                <w:u w:val="single" w:color="000000"/>
              </w:rPr>
              <w:t>state</w:t>
            </w:r>
            <w:r w:rsidRPr="004E1949">
              <w:t xml:space="preserve"> provide technical assistance (e.g., one-on-one assistance, training, information) to any ARP-HCY subgrantee and/or non-grantee LEAs on any of the following topics? (Select all that apply for ARP-HCY subgrant districts </w:t>
            </w:r>
            <w:r w:rsidRPr="004E1949">
              <w:rPr>
                <w:u w:val="single" w:color="000000"/>
              </w:rPr>
              <w:t>and</w:t>
            </w:r>
            <w:r w:rsidRPr="004E1949">
              <w:t xml:space="preserve"> all that apply for non-subgrantee districts</w:t>
            </w:r>
          </w:p>
        </w:tc>
      </w:tr>
      <w:tr w14:paraId="1B5F675D" w14:textId="77777777" w:rsidTr="00F537F8">
        <w:tblPrEx>
          <w:tblW w:w="0" w:type="auto"/>
          <w:shd w:val="clear" w:color="auto" w:fill="FFFBEF"/>
          <w:tblLook w:val="04A0"/>
        </w:tblPrEx>
        <w:tc>
          <w:tcPr>
            <w:tcW w:w="9350" w:type="dxa"/>
            <w:shd w:val="clear" w:color="auto" w:fill="FFFBEF"/>
          </w:tcPr>
          <w:p w:rsidR="007E7A07" w14:paraId="260EA868" w14:textId="77777777">
            <w:pPr>
              <w:spacing w:before="120" w:after="111" w:line="247" w:lineRule="auto"/>
            </w:pPr>
            <w:r>
              <w:t>16</w:t>
            </w:r>
            <w:r w:rsidRPr="007E7A07">
              <w:t xml:space="preserve">.) On which of the following technical assistance topics could </w:t>
            </w:r>
            <w:r w:rsidRPr="77B7D529">
              <w:rPr>
                <w:u w:val="single"/>
              </w:rPr>
              <w:t>the state</w:t>
            </w:r>
            <w:r w:rsidRPr="007E7A07">
              <w:t xml:space="preserve"> use more guidance or resources from the U.S. Department of Education? </w:t>
            </w:r>
            <w:r w:rsidRPr="00C01017">
              <w:rPr>
                <w:i/>
              </w:rPr>
              <w:t>Select all that apply</w:t>
            </w:r>
            <w:r w:rsidR="1C264687">
              <w:t>.</w:t>
            </w:r>
          </w:p>
        </w:tc>
      </w:tr>
    </w:tbl>
    <w:p w:rsidR="007E7A07" w:rsidRPr="00B17DEA" w:rsidP="00507625" w14:paraId="360D1C80" w14:textId="77777777">
      <w:pPr>
        <w:spacing w:before="120" w:after="111" w:line="247" w:lineRule="auto"/>
        <w:ind w:right="230"/>
      </w:pPr>
      <w:r w:rsidRPr="00B17DEA">
        <w:t xml:space="preserve"> </w:t>
      </w:r>
    </w:p>
    <w:tbl>
      <w:tblPr>
        <w:tblStyle w:val="TableGrid0"/>
        <w:tblW w:w="10260" w:type="dxa"/>
        <w:tblInd w:w="-5" w:type="dxa"/>
        <w:tblCellMar>
          <w:top w:w="45" w:type="dxa"/>
          <w:left w:w="106" w:type="dxa"/>
          <w:right w:w="82" w:type="dxa"/>
        </w:tblCellMar>
        <w:tblLook w:val="04A0"/>
      </w:tblPr>
      <w:tblGrid>
        <w:gridCol w:w="4410"/>
        <w:gridCol w:w="1980"/>
        <w:gridCol w:w="1975"/>
        <w:gridCol w:w="1895"/>
      </w:tblGrid>
      <w:tr w14:paraId="14CDDAB9" w14:textId="77777777" w:rsidTr="000F783A">
        <w:tblPrEx>
          <w:tblW w:w="10260" w:type="dxa"/>
          <w:tblInd w:w="-5" w:type="dxa"/>
          <w:tblCellMar>
            <w:top w:w="45" w:type="dxa"/>
            <w:left w:w="106" w:type="dxa"/>
            <w:right w:w="82" w:type="dxa"/>
          </w:tblCellMar>
          <w:tblLook w:val="04A0"/>
        </w:tblPrEx>
        <w:trPr>
          <w:trHeight w:val="1963"/>
        </w:trPr>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A5DFA" w:rsidRPr="00C6324E" w14:paraId="300B1971" w14:textId="629CAE37">
            <w:pPr>
              <w:spacing w:line="259" w:lineRule="auto"/>
              <w:ind w:left="2"/>
              <w:rPr>
                <w:bCs/>
              </w:rPr>
            </w:pPr>
            <w:r w:rsidRPr="00C6324E">
              <w:rPr>
                <w:bCs/>
                <w:sz w:val="20"/>
                <w:szCs w:val="20"/>
              </w:rPr>
              <w:t xml:space="preserve">Topics for assistance </w:t>
            </w:r>
            <w:r w:rsidR="00832FFE">
              <w:rPr>
                <w:bCs/>
                <w:sz w:val="20"/>
                <w:szCs w:val="20"/>
              </w:rPr>
              <w:t>provided by</w:t>
            </w:r>
            <w:r w:rsidRPr="00C6324E" w:rsidR="00832FFE">
              <w:rPr>
                <w:bCs/>
                <w:sz w:val="20"/>
                <w:szCs w:val="20"/>
              </w:rPr>
              <w:t xml:space="preserve"> </w:t>
            </w:r>
            <w:r w:rsidRPr="00C6324E">
              <w:rPr>
                <w:bCs/>
                <w:sz w:val="20"/>
                <w:szCs w:val="20"/>
              </w:rPr>
              <w:t xml:space="preserve">the state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A5DFA" w:rsidRPr="00C6324E" w14:paraId="34DBCDB5" w14:textId="77777777">
            <w:pPr>
              <w:spacing w:line="242" w:lineRule="auto"/>
              <w:jc w:val="center"/>
              <w:rPr>
                <w:bCs/>
              </w:rPr>
            </w:pPr>
            <w:r w:rsidRPr="00C6324E">
              <w:rPr>
                <w:bCs/>
                <w:sz w:val="20"/>
              </w:rPr>
              <w:t xml:space="preserve">A.) </w:t>
            </w:r>
            <w:r w:rsidRPr="00C6324E">
              <w:rPr>
                <w:bCs/>
                <w:sz w:val="20"/>
              </w:rPr>
              <w:t>Provided assistance to</w:t>
            </w:r>
            <w:r w:rsidRPr="00C6324E">
              <w:rPr>
                <w:bCs/>
                <w:sz w:val="20"/>
              </w:rPr>
              <w:t xml:space="preserve"> </w:t>
            </w:r>
          </w:p>
          <w:p w:rsidR="008A5DFA" w:rsidRPr="00C6324E" w14:paraId="6F6F616F" w14:textId="77777777">
            <w:pPr>
              <w:spacing w:after="1" w:line="241" w:lineRule="auto"/>
              <w:jc w:val="center"/>
              <w:rPr>
                <w:bCs/>
              </w:rPr>
            </w:pPr>
            <w:r w:rsidRPr="00C6324E">
              <w:rPr>
                <w:b/>
                <w:sz w:val="20"/>
                <w:u w:val="single" w:color="000000"/>
              </w:rPr>
              <w:t>ARP-HCY</w:t>
            </w:r>
            <w:r w:rsidR="00C6324E">
              <w:rPr>
                <w:b/>
                <w:sz w:val="20"/>
                <w:u w:val="single" w:color="000000"/>
              </w:rPr>
              <w:t xml:space="preserve"> </w:t>
            </w:r>
            <w:r w:rsidRPr="00C6324E">
              <w:rPr>
                <w:b/>
                <w:sz w:val="20"/>
                <w:u w:val="single" w:color="000000"/>
              </w:rPr>
              <w:t>subgrantee</w:t>
            </w:r>
            <w:r w:rsidRPr="00C6324E">
              <w:rPr>
                <w:bCs/>
                <w:sz w:val="20"/>
                <w:u w:val="single" w:color="000000"/>
              </w:rPr>
              <w:t xml:space="preserve"> </w:t>
            </w:r>
            <w:r w:rsidRPr="00C6324E">
              <w:rPr>
                <w:bCs/>
                <w:sz w:val="20"/>
              </w:rPr>
              <w:t xml:space="preserve">districts on the following topics: </w:t>
            </w:r>
          </w:p>
          <w:p w:rsidR="008A5DFA" w:rsidRPr="00C6324E" w14:paraId="1EF9C082" w14:textId="77777777">
            <w:pPr>
              <w:spacing w:line="259" w:lineRule="auto"/>
              <w:ind w:left="5"/>
              <w:jc w:val="center"/>
              <w:rPr>
                <w:bCs/>
              </w:rPr>
            </w:pPr>
            <w:r w:rsidRPr="77B7D529">
              <w:rPr>
                <w:sz w:val="20"/>
                <w:szCs w:val="20"/>
              </w:rPr>
              <w:t>(Select all that apply</w:t>
            </w:r>
            <w:r w:rsidRPr="77B7D529" w:rsidR="5B487E1B">
              <w:rPr>
                <w:sz w:val="20"/>
                <w:szCs w:val="20"/>
              </w:rPr>
              <w:t>.</w:t>
            </w:r>
            <w:r w:rsidRPr="77B7D529">
              <w:rPr>
                <w:sz w:val="20"/>
                <w:szCs w:val="20"/>
              </w:rPr>
              <w:t xml:space="preserve">) </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6324E" w14:paraId="6E5B0554" w14:textId="77777777">
            <w:pPr>
              <w:spacing w:line="242" w:lineRule="auto"/>
              <w:jc w:val="center"/>
              <w:rPr>
                <w:bCs/>
                <w:sz w:val="20"/>
              </w:rPr>
            </w:pPr>
            <w:r>
              <w:rPr>
                <w:bCs/>
                <w:sz w:val="20"/>
              </w:rPr>
              <w:t>B</w:t>
            </w:r>
            <w:r w:rsidRPr="00C6324E" w:rsidR="008A5DFA">
              <w:rPr>
                <w:bCs/>
                <w:sz w:val="20"/>
              </w:rPr>
              <w:t xml:space="preserve">.) </w:t>
            </w:r>
            <w:r w:rsidRPr="00C6324E" w:rsidR="008A5DFA">
              <w:rPr>
                <w:bCs/>
                <w:sz w:val="20"/>
              </w:rPr>
              <w:t>Provided assistance to</w:t>
            </w:r>
            <w:r w:rsidRPr="00C6324E" w:rsidR="008A5DFA">
              <w:rPr>
                <w:bCs/>
                <w:sz w:val="20"/>
              </w:rPr>
              <w:t xml:space="preserve"> </w:t>
            </w:r>
          </w:p>
          <w:p w:rsidR="008A5DFA" w:rsidRPr="00C6324E" w14:paraId="34E85A02" w14:textId="18511487">
            <w:pPr>
              <w:spacing w:line="242" w:lineRule="auto"/>
              <w:jc w:val="center"/>
              <w:rPr>
                <w:b/>
              </w:rPr>
            </w:pPr>
            <w:r w:rsidRPr="00874B07">
              <w:rPr>
                <w:b/>
                <w:color w:val="4472C4" w:themeColor="accent1"/>
                <w:sz w:val="20"/>
                <w:u w:val="single" w:color="000000"/>
              </w:rPr>
              <w:t xml:space="preserve">ARP-HCY </w:t>
            </w:r>
            <w:r w:rsidRPr="00C6324E">
              <w:rPr>
                <w:b/>
                <w:sz w:val="20"/>
                <w:u w:val="single" w:color="000000"/>
              </w:rPr>
              <w:t>non-grantee</w:t>
            </w:r>
            <w:r w:rsidRPr="00C6324E">
              <w:rPr>
                <w:b/>
                <w:sz w:val="20"/>
              </w:rPr>
              <w:t xml:space="preserve"> </w:t>
            </w:r>
          </w:p>
          <w:p w:rsidR="008A5DFA" w:rsidRPr="00C6324E" w14:paraId="50D1C72E" w14:textId="77777777">
            <w:pPr>
              <w:spacing w:line="259" w:lineRule="auto"/>
              <w:ind w:right="29"/>
              <w:jc w:val="center"/>
              <w:rPr>
                <w:bCs/>
              </w:rPr>
            </w:pPr>
            <w:r w:rsidRPr="00C6324E">
              <w:rPr>
                <w:bCs/>
                <w:sz w:val="20"/>
              </w:rPr>
              <w:t xml:space="preserve">districts on the </w:t>
            </w:r>
          </w:p>
          <w:p w:rsidR="008A5DFA" w:rsidRPr="00C6324E" w14:paraId="1AD3225B" w14:textId="77777777">
            <w:pPr>
              <w:spacing w:line="259" w:lineRule="auto"/>
              <w:ind w:right="33"/>
              <w:jc w:val="center"/>
              <w:rPr>
                <w:bCs/>
              </w:rPr>
            </w:pPr>
            <w:r w:rsidRPr="00C6324E">
              <w:rPr>
                <w:bCs/>
                <w:sz w:val="20"/>
              </w:rPr>
              <w:t xml:space="preserve">following topics: </w:t>
            </w:r>
          </w:p>
          <w:p w:rsidR="008A5DFA" w:rsidRPr="00C6324E" w14:paraId="30D9AD17" w14:textId="77777777">
            <w:pPr>
              <w:spacing w:line="259" w:lineRule="auto"/>
              <w:jc w:val="center"/>
              <w:rPr>
                <w:bCs/>
              </w:rPr>
            </w:pPr>
            <w:r w:rsidRPr="77B7D529">
              <w:rPr>
                <w:sz w:val="20"/>
                <w:szCs w:val="20"/>
              </w:rPr>
              <w:t>(Select all that apply</w:t>
            </w:r>
            <w:r w:rsidRPr="77B7D529" w:rsidR="4524D331">
              <w:rPr>
                <w:sz w:val="20"/>
                <w:szCs w:val="20"/>
              </w:rPr>
              <w:t>.</w:t>
            </w:r>
            <w:r w:rsidRPr="77B7D529">
              <w:rPr>
                <w:sz w:val="20"/>
                <w:szCs w:val="20"/>
              </w:rPr>
              <w:t xml:space="preserve">) </w:t>
            </w:r>
          </w:p>
        </w:tc>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BEF"/>
          </w:tcPr>
          <w:p w:rsidR="008A5DFA" w:rsidRPr="00C6324E" w14:paraId="29D20F64" w14:textId="383F90D8">
            <w:pPr>
              <w:spacing w:line="242" w:lineRule="auto"/>
              <w:ind w:left="7" w:hanging="7"/>
              <w:jc w:val="center"/>
              <w:rPr>
                <w:bCs/>
              </w:rPr>
            </w:pPr>
            <w:r>
              <w:rPr>
                <w:bCs/>
                <w:sz w:val="20"/>
              </w:rPr>
              <w:t>16</w:t>
            </w:r>
            <w:r w:rsidRPr="00C6324E">
              <w:rPr>
                <w:bCs/>
                <w:sz w:val="20"/>
              </w:rPr>
              <w:t xml:space="preserve">.) Your state needs more guidance or </w:t>
            </w:r>
          </w:p>
          <w:p w:rsidR="008A5DFA" w:rsidRPr="00C6324E" w14:paraId="7AA54677" w14:textId="77777777">
            <w:pPr>
              <w:spacing w:after="2" w:line="239" w:lineRule="auto"/>
              <w:ind w:left="20"/>
              <w:jc w:val="center"/>
              <w:rPr>
                <w:bCs/>
              </w:rPr>
            </w:pPr>
            <w:r w:rsidRPr="00C6324E">
              <w:rPr>
                <w:bCs/>
                <w:sz w:val="20"/>
              </w:rPr>
              <w:t xml:space="preserve">resources on this topic </w:t>
            </w:r>
          </w:p>
          <w:p w:rsidR="008A5DFA" w:rsidRPr="00C6324E" w14:paraId="318D4CF3" w14:textId="77777777">
            <w:pPr>
              <w:spacing w:line="259" w:lineRule="auto"/>
              <w:jc w:val="center"/>
              <w:rPr>
                <w:bCs/>
              </w:rPr>
            </w:pPr>
            <w:r w:rsidRPr="77B7D529">
              <w:rPr>
                <w:sz w:val="20"/>
                <w:szCs w:val="20"/>
              </w:rPr>
              <w:t>(Select all that apply</w:t>
            </w:r>
            <w:r w:rsidRPr="77B7D529" w:rsidR="7B06899E">
              <w:rPr>
                <w:sz w:val="20"/>
                <w:szCs w:val="20"/>
              </w:rPr>
              <w:t>.</w:t>
            </w:r>
            <w:r w:rsidRPr="77B7D529">
              <w:rPr>
                <w:sz w:val="20"/>
                <w:szCs w:val="20"/>
              </w:rPr>
              <w:t xml:space="preserve">) </w:t>
            </w:r>
          </w:p>
        </w:tc>
      </w:tr>
      <w:tr w14:paraId="662BA783" w14:textId="77777777" w:rsidTr="000F783A">
        <w:tblPrEx>
          <w:tblW w:w="10260" w:type="dxa"/>
          <w:tblInd w:w="-5" w:type="dxa"/>
          <w:tblCellMar>
            <w:top w:w="45" w:type="dxa"/>
            <w:left w:w="106" w:type="dxa"/>
            <w:right w:w="82" w:type="dxa"/>
          </w:tblCellMar>
          <w:tblLook w:val="04A0"/>
        </w:tblPrEx>
        <w:trPr>
          <w:trHeight w:val="499"/>
        </w:trPr>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72AB" w:rsidRPr="00487FF9" w:rsidP="00B572AB" w14:paraId="384CB9E2" w14:textId="77777777">
            <w:pPr>
              <w:spacing w:line="259" w:lineRule="auto"/>
              <w:ind w:left="2"/>
            </w:pPr>
            <w:r w:rsidRPr="00487FF9">
              <w:rPr>
                <w:sz w:val="20"/>
              </w:rPr>
              <w:t xml:space="preserve">Understanding the legal responsibilities of the liaison for homelessness issues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572AB" w:rsidRPr="00487FF9" w:rsidP="00122731" w14:paraId="7283E24C" w14:textId="77777777">
            <w:pPr>
              <w:spacing w:line="259" w:lineRule="auto"/>
              <w:ind w:left="2"/>
              <w:jc w:val="center"/>
            </w:pPr>
            <w:r w:rsidRPr="00487FF9">
              <w:rPr>
                <w:rFonts w:ascii="Wingdings" w:eastAsia="Wingdings" w:hAnsi="Wingdings" w:cstheme="minorHAnsi"/>
              </w:rPr>
              <w:t>o</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572AB" w:rsidRPr="00487FF9" w:rsidP="00122731" w14:paraId="488D7D96" w14:textId="77777777">
            <w:pPr>
              <w:spacing w:line="259" w:lineRule="auto"/>
              <w:jc w:val="center"/>
            </w:pPr>
            <w:r w:rsidRPr="00487FF9">
              <w:rPr>
                <w:rFonts w:ascii="Wingdings" w:eastAsia="Wingdings" w:hAnsi="Wingdings" w:cstheme="minorHAnsi"/>
              </w:rPr>
              <w:t>o</w:t>
            </w:r>
          </w:p>
        </w:tc>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BEF"/>
            <w:vAlign w:val="center"/>
          </w:tcPr>
          <w:p w:rsidR="00B572AB" w:rsidRPr="00487FF9" w:rsidP="00122731" w14:paraId="7717C69F" w14:textId="77777777">
            <w:pPr>
              <w:spacing w:line="259" w:lineRule="auto"/>
              <w:ind w:left="2"/>
              <w:jc w:val="center"/>
            </w:pPr>
            <w:r w:rsidRPr="00487FF9">
              <w:rPr>
                <w:rFonts w:ascii="Wingdings" w:eastAsia="Wingdings" w:hAnsi="Wingdings" w:cstheme="minorHAnsi"/>
              </w:rPr>
              <w:t>o</w:t>
            </w:r>
          </w:p>
        </w:tc>
      </w:tr>
      <w:tr w14:paraId="5B715770" w14:textId="77777777" w:rsidTr="000F783A">
        <w:tblPrEx>
          <w:tblW w:w="10260" w:type="dxa"/>
          <w:tblInd w:w="-5" w:type="dxa"/>
          <w:tblCellMar>
            <w:top w:w="45" w:type="dxa"/>
            <w:left w:w="106" w:type="dxa"/>
            <w:right w:w="82" w:type="dxa"/>
          </w:tblCellMar>
          <w:tblLook w:val="04A0"/>
        </w:tblPrEx>
        <w:trPr>
          <w:trHeight w:val="499"/>
        </w:trPr>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72AB" w:rsidRPr="00487FF9" w:rsidP="00B572AB" w14:paraId="33C64035" w14:textId="77777777">
            <w:pPr>
              <w:spacing w:line="259" w:lineRule="auto"/>
              <w:ind w:left="2"/>
            </w:pPr>
            <w:r w:rsidRPr="00487FF9">
              <w:rPr>
                <w:sz w:val="20"/>
              </w:rPr>
              <w:t xml:space="preserve">Informing school personnel about the </w:t>
            </w:r>
            <w:r w:rsidR="00164A38">
              <w:rPr>
                <w:sz w:val="20"/>
              </w:rPr>
              <w:t xml:space="preserve">McKinney-Vento and </w:t>
            </w:r>
            <w:r w:rsidRPr="00487FF9">
              <w:rPr>
                <w:sz w:val="20"/>
              </w:rPr>
              <w:t>ARP-HCY law</w:t>
            </w:r>
            <w:r w:rsidR="00164A38">
              <w:rPr>
                <w:sz w:val="20"/>
              </w:rPr>
              <w:t>s</w:t>
            </w:r>
            <w:r w:rsidRPr="00487FF9">
              <w:rPr>
                <w:sz w:val="20"/>
              </w:rPr>
              <w:t xml:space="preserve"> and </w:t>
            </w:r>
            <w:r w:rsidR="00164A38">
              <w:rPr>
                <w:sz w:val="20"/>
              </w:rPr>
              <w:t>their</w:t>
            </w:r>
            <w:r w:rsidRPr="00487FF9">
              <w:rPr>
                <w:sz w:val="20"/>
              </w:rPr>
              <w:t xml:space="preserve"> requirements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572AB" w:rsidRPr="00487FF9" w:rsidP="00122731" w14:paraId="5799EF25" w14:textId="77777777">
            <w:pPr>
              <w:spacing w:line="259" w:lineRule="auto"/>
              <w:ind w:left="2"/>
              <w:jc w:val="center"/>
            </w:pPr>
            <w:r w:rsidRPr="00487FF9">
              <w:rPr>
                <w:rFonts w:ascii="Wingdings" w:eastAsia="Wingdings" w:hAnsi="Wingdings" w:cstheme="minorHAnsi"/>
              </w:rPr>
              <w:t>o</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572AB" w:rsidRPr="00487FF9" w:rsidP="00122731" w14:paraId="477839A1" w14:textId="77777777">
            <w:pPr>
              <w:spacing w:line="259" w:lineRule="auto"/>
              <w:jc w:val="center"/>
            </w:pPr>
            <w:r w:rsidRPr="00487FF9">
              <w:rPr>
                <w:rFonts w:ascii="Wingdings" w:eastAsia="Wingdings" w:hAnsi="Wingdings" w:cstheme="minorHAnsi"/>
              </w:rPr>
              <w:t>o</w:t>
            </w:r>
          </w:p>
        </w:tc>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BEF"/>
            <w:vAlign w:val="center"/>
          </w:tcPr>
          <w:p w:rsidR="00B572AB" w:rsidRPr="00487FF9" w:rsidP="00122731" w14:paraId="6A47B17F" w14:textId="77777777">
            <w:pPr>
              <w:spacing w:line="259" w:lineRule="auto"/>
              <w:ind w:left="2"/>
              <w:jc w:val="center"/>
            </w:pPr>
            <w:r w:rsidRPr="00487FF9">
              <w:rPr>
                <w:rFonts w:ascii="Wingdings" w:eastAsia="Wingdings" w:hAnsi="Wingdings" w:cstheme="minorHAnsi"/>
              </w:rPr>
              <w:t>o</w:t>
            </w:r>
          </w:p>
        </w:tc>
      </w:tr>
      <w:tr w14:paraId="43452C01" w14:textId="77777777" w:rsidTr="000F783A">
        <w:tblPrEx>
          <w:tblW w:w="10260" w:type="dxa"/>
          <w:tblInd w:w="-5" w:type="dxa"/>
          <w:tblCellMar>
            <w:top w:w="45" w:type="dxa"/>
            <w:left w:w="106" w:type="dxa"/>
            <w:right w:w="82" w:type="dxa"/>
          </w:tblCellMar>
          <w:tblLook w:val="04A0"/>
        </w:tblPrEx>
        <w:trPr>
          <w:trHeight w:val="499"/>
        </w:trPr>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2FFE" w:rsidRPr="00487FF9" w:rsidP="00832FFE" w14:paraId="263438A8" w14:textId="77777777">
            <w:pPr>
              <w:spacing w:line="259" w:lineRule="auto"/>
              <w:ind w:left="2"/>
            </w:pPr>
            <w:r w:rsidRPr="00487FF9">
              <w:rPr>
                <w:sz w:val="20"/>
              </w:rPr>
              <w:t xml:space="preserve">Informing families and students about the </w:t>
            </w:r>
            <w:r>
              <w:rPr>
                <w:sz w:val="20"/>
              </w:rPr>
              <w:t xml:space="preserve">McKinney-Vento and </w:t>
            </w:r>
            <w:r w:rsidRPr="00487FF9">
              <w:rPr>
                <w:sz w:val="20"/>
              </w:rPr>
              <w:t>ARP-HCY law</w:t>
            </w:r>
            <w:r>
              <w:rPr>
                <w:sz w:val="20"/>
              </w:rPr>
              <w:t>s</w:t>
            </w:r>
            <w:r w:rsidRPr="00487FF9">
              <w:rPr>
                <w:sz w:val="20"/>
              </w:rPr>
              <w:t xml:space="preserve"> and their rights under the law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32FFE" w:rsidRPr="00487FF9" w:rsidP="00832FFE" w14:paraId="3C6E5E1F" w14:textId="7EC5AC6A">
            <w:pPr>
              <w:spacing w:line="259" w:lineRule="auto"/>
              <w:ind w:left="2"/>
              <w:jc w:val="center"/>
            </w:pPr>
            <w:r w:rsidRPr="00487FF9">
              <w:rPr>
                <w:rFonts w:ascii="Wingdings" w:eastAsia="Wingdings" w:hAnsi="Wingdings" w:cstheme="minorHAnsi"/>
              </w:rPr>
              <w:t>o</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32FFE" w:rsidRPr="00487FF9" w:rsidP="00832FFE" w14:paraId="711DA3F9" w14:textId="2FD44E58">
            <w:pPr>
              <w:spacing w:line="259" w:lineRule="auto"/>
              <w:jc w:val="center"/>
            </w:pPr>
            <w:r w:rsidRPr="00487FF9">
              <w:rPr>
                <w:rFonts w:ascii="Wingdings" w:eastAsia="Wingdings" w:hAnsi="Wingdings" w:cstheme="minorHAnsi"/>
              </w:rPr>
              <w:t>o</w:t>
            </w:r>
          </w:p>
        </w:tc>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BEF"/>
            <w:vAlign w:val="center"/>
          </w:tcPr>
          <w:p w:rsidR="00832FFE" w:rsidRPr="00487FF9" w:rsidP="00832FFE" w14:paraId="19288A0F" w14:textId="024520AD">
            <w:pPr>
              <w:spacing w:line="259" w:lineRule="auto"/>
              <w:ind w:left="2"/>
              <w:jc w:val="center"/>
            </w:pPr>
            <w:r w:rsidRPr="00487FF9">
              <w:rPr>
                <w:rFonts w:ascii="Wingdings" w:eastAsia="Wingdings" w:hAnsi="Wingdings" w:cstheme="minorHAnsi"/>
              </w:rPr>
              <w:t>o</w:t>
            </w:r>
          </w:p>
        </w:tc>
      </w:tr>
      <w:tr w14:paraId="60CCDFAC" w14:textId="77777777" w:rsidTr="000F783A">
        <w:tblPrEx>
          <w:tblW w:w="10260" w:type="dxa"/>
          <w:tblInd w:w="-5" w:type="dxa"/>
          <w:tblCellMar>
            <w:top w:w="45" w:type="dxa"/>
            <w:left w:w="106" w:type="dxa"/>
            <w:right w:w="82" w:type="dxa"/>
          </w:tblCellMar>
          <w:tblLook w:val="04A0"/>
        </w:tblPrEx>
        <w:trPr>
          <w:trHeight w:val="254"/>
        </w:trPr>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572AB" w:rsidRPr="00487FF9" w:rsidP="00B572AB" w14:paraId="4FB5F1F0" w14:textId="77777777">
            <w:pPr>
              <w:spacing w:line="259" w:lineRule="auto"/>
              <w:ind w:left="2"/>
            </w:pPr>
            <w:r w:rsidRPr="00487FF9">
              <w:rPr>
                <w:sz w:val="20"/>
              </w:rPr>
              <w:t xml:space="preserve">Identifying </w:t>
            </w:r>
            <w:r w:rsidRPr="00487FF9" w:rsidR="00F507E2">
              <w:rPr>
                <w:sz w:val="20"/>
              </w:rPr>
              <w:t>children and youth experiencing homelessness</w:t>
            </w:r>
            <w:r w:rsidRPr="00487FF9">
              <w:rPr>
                <w:sz w:val="20"/>
              </w:rPr>
              <w:t xml:space="preserve">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572AB" w:rsidRPr="00487FF9" w:rsidP="00122731" w14:paraId="120F5A49" w14:textId="77777777">
            <w:pPr>
              <w:spacing w:line="259" w:lineRule="auto"/>
              <w:ind w:left="2"/>
              <w:jc w:val="center"/>
            </w:pPr>
            <w:r w:rsidRPr="00487FF9">
              <w:rPr>
                <w:rFonts w:ascii="Wingdings" w:eastAsia="Wingdings" w:hAnsi="Wingdings" w:cstheme="minorHAnsi"/>
              </w:rPr>
              <w:t>o</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572AB" w:rsidRPr="00487FF9" w:rsidP="00122731" w14:paraId="72074AAE" w14:textId="77777777">
            <w:pPr>
              <w:spacing w:line="259" w:lineRule="auto"/>
              <w:jc w:val="center"/>
            </w:pPr>
            <w:r w:rsidRPr="00487FF9">
              <w:rPr>
                <w:rFonts w:ascii="Wingdings" w:eastAsia="Wingdings" w:hAnsi="Wingdings" w:cstheme="minorHAnsi"/>
              </w:rPr>
              <w:t>o</w:t>
            </w:r>
          </w:p>
        </w:tc>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BEF"/>
            <w:vAlign w:val="center"/>
          </w:tcPr>
          <w:p w:rsidR="00B572AB" w:rsidRPr="00487FF9" w:rsidP="00122731" w14:paraId="1CC8DCD7" w14:textId="77777777">
            <w:pPr>
              <w:spacing w:line="259" w:lineRule="auto"/>
              <w:ind w:left="2"/>
              <w:jc w:val="center"/>
            </w:pPr>
            <w:r w:rsidRPr="00487FF9">
              <w:rPr>
                <w:rFonts w:ascii="Wingdings" w:eastAsia="Wingdings" w:hAnsi="Wingdings" w:cstheme="minorHAnsi"/>
              </w:rPr>
              <w:t>o</w:t>
            </w:r>
          </w:p>
        </w:tc>
      </w:tr>
      <w:tr w14:paraId="50BB2FD7" w14:textId="77777777" w:rsidTr="000F783A">
        <w:tblPrEx>
          <w:tblW w:w="10260" w:type="dxa"/>
          <w:tblInd w:w="-5" w:type="dxa"/>
          <w:tblCellMar>
            <w:top w:w="45" w:type="dxa"/>
            <w:left w:w="106" w:type="dxa"/>
            <w:right w:w="82" w:type="dxa"/>
          </w:tblCellMar>
          <w:tblLook w:val="04A0"/>
        </w:tblPrEx>
        <w:trPr>
          <w:trHeight w:val="252"/>
        </w:trPr>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572AB" w:rsidRPr="00487FF9" w:rsidP="00B572AB" w14:paraId="2EADB2D6" w14:textId="77777777">
            <w:pPr>
              <w:spacing w:line="259" w:lineRule="auto"/>
              <w:ind w:left="2"/>
            </w:pPr>
            <w:r w:rsidRPr="00487FF9">
              <w:rPr>
                <w:sz w:val="20"/>
              </w:rPr>
              <w:t xml:space="preserve">Collecting, using, and reporting data about </w:t>
            </w:r>
            <w:r w:rsidRPr="00487FF9" w:rsidR="00A52AF2">
              <w:rPr>
                <w:sz w:val="20"/>
              </w:rPr>
              <w:t>children and youth experiencing homelessness</w:t>
            </w:r>
            <w:r w:rsidRPr="00487FF9">
              <w:rPr>
                <w:sz w:val="20"/>
              </w:rPr>
              <w:t xml:space="preserve">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572AB" w:rsidRPr="00487FF9" w:rsidP="00122731" w14:paraId="58B27E0D" w14:textId="77777777">
            <w:pPr>
              <w:spacing w:line="259" w:lineRule="auto"/>
              <w:ind w:left="2"/>
              <w:jc w:val="center"/>
            </w:pPr>
            <w:r w:rsidRPr="00487FF9">
              <w:rPr>
                <w:rFonts w:ascii="Wingdings" w:eastAsia="Wingdings" w:hAnsi="Wingdings" w:cstheme="minorHAnsi"/>
              </w:rPr>
              <w:t>o</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572AB" w:rsidRPr="00487FF9" w:rsidP="00122731" w14:paraId="529AAF69" w14:textId="77777777">
            <w:pPr>
              <w:spacing w:line="259" w:lineRule="auto"/>
              <w:jc w:val="center"/>
            </w:pPr>
            <w:r w:rsidRPr="00487FF9">
              <w:rPr>
                <w:rFonts w:ascii="Wingdings" w:eastAsia="Wingdings" w:hAnsi="Wingdings" w:cstheme="minorHAnsi"/>
              </w:rPr>
              <w:t>o</w:t>
            </w:r>
          </w:p>
        </w:tc>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BEF"/>
            <w:vAlign w:val="center"/>
          </w:tcPr>
          <w:p w:rsidR="00B572AB" w:rsidRPr="00487FF9" w:rsidP="00122731" w14:paraId="13481E32" w14:textId="77777777">
            <w:pPr>
              <w:spacing w:line="259" w:lineRule="auto"/>
              <w:ind w:left="2"/>
              <w:jc w:val="center"/>
            </w:pPr>
            <w:r w:rsidRPr="00487FF9">
              <w:rPr>
                <w:rFonts w:ascii="Wingdings" w:eastAsia="Wingdings" w:hAnsi="Wingdings" w:cstheme="minorHAnsi"/>
              </w:rPr>
              <w:t>o</w:t>
            </w:r>
          </w:p>
        </w:tc>
      </w:tr>
      <w:tr w14:paraId="0E6BB29E" w14:textId="77777777" w:rsidTr="000F783A">
        <w:tblPrEx>
          <w:tblW w:w="10260" w:type="dxa"/>
          <w:tblInd w:w="-5" w:type="dxa"/>
          <w:tblCellMar>
            <w:top w:w="45" w:type="dxa"/>
            <w:left w:w="106" w:type="dxa"/>
            <w:right w:w="82" w:type="dxa"/>
          </w:tblCellMar>
          <w:tblLook w:val="04A0"/>
        </w:tblPrEx>
        <w:trPr>
          <w:trHeight w:val="744"/>
        </w:trPr>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572AB" w:rsidRPr="00487FF9" w:rsidP="00B572AB" w14:paraId="3827367A" w14:textId="77777777">
            <w:pPr>
              <w:spacing w:line="259" w:lineRule="auto"/>
              <w:ind w:left="2"/>
            </w:pPr>
            <w:r w:rsidRPr="00487FF9">
              <w:rPr>
                <w:sz w:val="20"/>
              </w:rPr>
              <w:t xml:space="preserve">Addressing barriers related to school enrollment and school placement (e.g., residency requirements, immunization requirements)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572AB" w:rsidRPr="00487FF9" w:rsidP="00122731" w14:paraId="5361CB53" w14:textId="77777777">
            <w:pPr>
              <w:spacing w:line="259" w:lineRule="auto"/>
              <w:ind w:left="2"/>
              <w:jc w:val="center"/>
            </w:pPr>
            <w:r w:rsidRPr="00487FF9">
              <w:rPr>
                <w:rFonts w:ascii="Wingdings" w:eastAsia="Wingdings" w:hAnsi="Wingdings" w:cstheme="minorHAnsi"/>
              </w:rPr>
              <w:t>o</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572AB" w:rsidRPr="00487FF9" w:rsidP="00122731" w14:paraId="69C2034B" w14:textId="77777777">
            <w:pPr>
              <w:spacing w:line="259" w:lineRule="auto"/>
              <w:jc w:val="center"/>
            </w:pPr>
            <w:r w:rsidRPr="00487FF9">
              <w:rPr>
                <w:rFonts w:ascii="Wingdings" w:eastAsia="Wingdings" w:hAnsi="Wingdings" w:cstheme="minorHAnsi"/>
              </w:rPr>
              <w:t>o</w:t>
            </w:r>
          </w:p>
        </w:tc>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BEF"/>
            <w:vAlign w:val="center"/>
          </w:tcPr>
          <w:p w:rsidR="00B572AB" w:rsidRPr="00487FF9" w:rsidP="00122731" w14:paraId="530553C6" w14:textId="77777777">
            <w:pPr>
              <w:spacing w:line="259" w:lineRule="auto"/>
              <w:ind w:left="2"/>
              <w:jc w:val="center"/>
            </w:pPr>
            <w:r w:rsidRPr="00487FF9">
              <w:rPr>
                <w:rFonts w:ascii="Wingdings" w:eastAsia="Wingdings" w:hAnsi="Wingdings" w:cstheme="minorHAnsi"/>
              </w:rPr>
              <w:t>o</w:t>
            </w:r>
          </w:p>
        </w:tc>
      </w:tr>
      <w:tr w14:paraId="4BFA0479" w14:textId="77777777" w:rsidTr="000F783A">
        <w:tblPrEx>
          <w:tblW w:w="10260" w:type="dxa"/>
          <w:tblInd w:w="-5" w:type="dxa"/>
          <w:tblCellMar>
            <w:top w:w="45" w:type="dxa"/>
            <w:left w:w="106" w:type="dxa"/>
            <w:right w:w="82" w:type="dxa"/>
          </w:tblCellMar>
          <w:tblLook w:val="04A0"/>
        </w:tblPrEx>
        <w:trPr>
          <w:trHeight w:val="497"/>
        </w:trPr>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572AB" w:rsidRPr="00487FF9" w:rsidP="00B572AB" w14:paraId="54B00926" w14:textId="77777777">
            <w:pPr>
              <w:spacing w:line="259" w:lineRule="auto"/>
              <w:ind w:left="2"/>
            </w:pPr>
            <w:r w:rsidRPr="00487FF9">
              <w:rPr>
                <w:sz w:val="20"/>
              </w:rPr>
              <w:t xml:space="preserve">Addressing barriers related to school attendance (e.g., poor health, lack of adequate clothing and school supplies)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572AB" w:rsidRPr="00487FF9" w:rsidP="00122731" w14:paraId="005BE807" w14:textId="77777777">
            <w:pPr>
              <w:spacing w:line="259" w:lineRule="auto"/>
              <w:ind w:left="2"/>
              <w:jc w:val="center"/>
            </w:pPr>
            <w:r w:rsidRPr="00487FF9">
              <w:rPr>
                <w:rFonts w:ascii="Wingdings" w:eastAsia="Wingdings" w:hAnsi="Wingdings" w:cstheme="minorHAnsi"/>
              </w:rPr>
              <w:t>o</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572AB" w:rsidRPr="00487FF9" w:rsidP="00122731" w14:paraId="60E0F343" w14:textId="77777777">
            <w:pPr>
              <w:spacing w:line="259" w:lineRule="auto"/>
              <w:jc w:val="center"/>
            </w:pPr>
            <w:r w:rsidRPr="00487FF9">
              <w:rPr>
                <w:rFonts w:ascii="Wingdings" w:eastAsia="Wingdings" w:hAnsi="Wingdings" w:cstheme="minorHAnsi"/>
              </w:rPr>
              <w:t>o</w:t>
            </w:r>
          </w:p>
        </w:tc>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BEF"/>
            <w:vAlign w:val="center"/>
          </w:tcPr>
          <w:p w:rsidR="00B572AB" w:rsidRPr="00487FF9" w:rsidP="00122731" w14:paraId="30E13D50" w14:textId="77777777">
            <w:pPr>
              <w:spacing w:line="259" w:lineRule="auto"/>
              <w:ind w:left="2"/>
              <w:jc w:val="center"/>
            </w:pPr>
            <w:r w:rsidRPr="00487FF9">
              <w:rPr>
                <w:rFonts w:ascii="Wingdings" w:eastAsia="Wingdings" w:hAnsi="Wingdings" w:cstheme="minorHAnsi"/>
              </w:rPr>
              <w:t>o</w:t>
            </w:r>
          </w:p>
        </w:tc>
      </w:tr>
      <w:tr w14:paraId="221B7328" w14:textId="77777777" w:rsidTr="000F783A">
        <w:tblPrEx>
          <w:tblW w:w="10260" w:type="dxa"/>
          <w:tblInd w:w="-5" w:type="dxa"/>
          <w:tblCellMar>
            <w:top w:w="45" w:type="dxa"/>
            <w:left w:w="106" w:type="dxa"/>
            <w:right w:w="82" w:type="dxa"/>
          </w:tblCellMar>
          <w:tblLook w:val="04A0"/>
        </w:tblPrEx>
        <w:trPr>
          <w:trHeight w:val="744"/>
        </w:trPr>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572AB" w:rsidRPr="00487FF9" w:rsidP="00B572AB" w14:paraId="518A6AB3" w14:textId="77777777">
            <w:pPr>
              <w:spacing w:line="259" w:lineRule="auto"/>
              <w:ind w:left="2"/>
            </w:pPr>
            <w:r w:rsidRPr="00487FF9">
              <w:rPr>
                <w:sz w:val="20"/>
              </w:rPr>
              <w:t xml:space="preserve">Addressing barriers related to school success (e.g., frequent mobility, lack of appropriate study area to complete homework, </w:t>
            </w:r>
            <w:r w:rsidRPr="00487FF9" w:rsidR="00A64FF4">
              <w:rPr>
                <w:sz w:val="20"/>
              </w:rPr>
              <w:t>lack of internet, books</w:t>
            </w:r>
            <w:r w:rsidRPr="00487FF9">
              <w:rPr>
                <w:sz w:val="20"/>
              </w:rPr>
              <w:t xml:space="preserve">)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572AB" w:rsidRPr="00487FF9" w:rsidP="00122731" w14:paraId="462C3F93" w14:textId="77777777">
            <w:pPr>
              <w:spacing w:line="259" w:lineRule="auto"/>
              <w:ind w:left="2"/>
              <w:jc w:val="center"/>
            </w:pPr>
            <w:r w:rsidRPr="00487FF9">
              <w:rPr>
                <w:rFonts w:ascii="Wingdings" w:eastAsia="Wingdings" w:hAnsi="Wingdings" w:cstheme="minorHAnsi"/>
              </w:rPr>
              <w:t>o</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572AB" w:rsidRPr="00487FF9" w:rsidP="00122731" w14:paraId="2A8FCF7B" w14:textId="77777777">
            <w:pPr>
              <w:spacing w:line="259" w:lineRule="auto"/>
              <w:jc w:val="center"/>
            </w:pPr>
            <w:r w:rsidRPr="00487FF9">
              <w:rPr>
                <w:rFonts w:ascii="Wingdings" w:eastAsia="Wingdings" w:hAnsi="Wingdings" w:cstheme="minorHAnsi"/>
              </w:rPr>
              <w:t>o</w:t>
            </w:r>
          </w:p>
        </w:tc>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BEF"/>
            <w:vAlign w:val="center"/>
          </w:tcPr>
          <w:p w:rsidR="00B572AB" w:rsidRPr="00487FF9" w:rsidP="00122731" w14:paraId="6A177CCB" w14:textId="77777777">
            <w:pPr>
              <w:spacing w:line="259" w:lineRule="auto"/>
              <w:ind w:left="2"/>
              <w:jc w:val="center"/>
            </w:pPr>
            <w:r w:rsidRPr="00487FF9">
              <w:rPr>
                <w:rFonts w:ascii="Wingdings" w:eastAsia="Wingdings" w:hAnsi="Wingdings" w:cstheme="minorHAnsi"/>
              </w:rPr>
              <w:t>o</w:t>
            </w:r>
          </w:p>
        </w:tc>
      </w:tr>
      <w:tr w14:paraId="3D79BAF5" w14:textId="77777777" w:rsidTr="000F783A">
        <w:tblPrEx>
          <w:tblW w:w="10260" w:type="dxa"/>
          <w:tblInd w:w="-5" w:type="dxa"/>
          <w:tblCellMar>
            <w:top w:w="45" w:type="dxa"/>
            <w:left w:w="106" w:type="dxa"/>
            <w:right w:w="82" w:type="dxa"/>
          </w:tblCellMar>
          <w:tblLook w:val="04A0"/>
        </w:tblPrEx>
        <w:trPr>
          <w:trHeight w:val="254"/>
        </w:trPr>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572AB" w:rsidRPr="00487FF9" w:rsidP="00B572AB" w14:paraId="121D7F3B" w14:textId="77777777">
            <w:pPr>
              <w:spacing w:line="259" w:lineRule="auto"/>
              <w:ind w:left="2"/>
            </w:pPr>
            <w:r w:rsidRPr="00487FF9">
              <w:rPr>
                <w:sz w:val="20"/>
              </w:rPr>
              <w:t xml:space="preserve">Addressing barriers related to transportation </w:t>
            </w:r>
            <w:r w:rsidRPr="00487FF9">
              <w:rPr>
                <w:sz w:val="20"/>
                <w:u w:val="single" w:color="000000"/>
              </w:rPr>
              <w:t>within</w:t>
            </w:r>
            <w:r w:rsidRPr="00487FF9">
              <w:rPr>
                <w:sz w:val="20"/>
              </w:rPr>
              <w:t xml:space="preserve"> the district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572AB" w:rsidRPr="00487FF9" w:rsidP="00122731" w14:paraId="10A6A8AB" w14:textId="77777777">
            <w:pPr>
              <w:spacing w:line="259" w:lineRule="auto"/>
              <w:ind w:left="2"/>
              <w:jc w:val="center"/>
            </w:pPr>
            <w:r w:rsidRPr="00487FF9">
              <w:rPr>
                <w:rFonts w:ascii="Wingdings" w:eastAsia="Wingdings" w:hAnsi="Wingdings" w:cstheme="minorHAnsi"/>
              </w:rPr>
              <w:t>o</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572AB" w:rsidRPr="00487FF9" w:rsidP="00122731" w14:paraId="64A15E5E" w14:textId="77777777">
            <w:pPr>
              <w:spacing w:line="259" w:lineRule="auto"/>
              <w:jc w:val="center"/>
            </w:pPr>
            <w:r w:rsidRPr="00487FF9">
              <w:rPr>
                <w:rFonts w:ascii="Wingdings" w:eastAsia="Wingdings" w:hAnsi="Wingdings" w:cstheme="minorHAnsi"/>
              </w:rPr>
              <w:t>o</w:t>
            </w:r>
          </w:p>
        </w:tc>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BEF"/>
            <w:vAlign w:val="center"/>
          </w:tcPr>
          <w:p w:rsidR="00B572AB" w:rsidRPr="00487FF9" w:rsidP="00122731" w14:paraId="1DAE2979" w14:textId="77777777">
            <w:pPr>
              <w:spacing w:line="259" w:lineRule="auto"/>
              <w:ind w:left="2"/>
              <w:jc w:val="center"/>
            </w:pPr>
            <w:r w:rsidRPr="00487FF9">
              <w:rPr>
                <w:rFonts w:ascii="Wingdings" w:eastAsia="Wingdings" w:hAnsi="Wingdings" w:cstheme="minorHAnsi"/>
              </w:rPr>
              <w:t>o</w:t>
            </w:r>
          </w:p>
        </w:tc>
      </w:tr>
      <w:tr w14:paraId="10A75E69" w14:textId="77777777" w:rsidTr="000F783A">
        <w:tblPrEx>
          <w:tblW w:w="10260" w:type="dxa"/>
          <w:tblInd w:w="-5" w:type="dxa"/>
          <w:tblCellMar>
            <w:top w:w="45" w:type="dxa"/>
            <w:left w:w="106" w:type="dxa"/>
            <w:right w:w="82" w:type="dxa"/>
          </w:tblCellMar>
          <w:tblLook w:val="04A0"/>
        </w:tblPrEx>
        <w:trPr>
          <w:trHeight w:val="497"/>
        </w:trPr>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572AB" w:rsidRPr="00487FF9" w:rsidP="00B572AB" w14:paraId="02062518" w14:textId="77777777">
            <w:pPr>
              <w:spacing w:line="259" w:lineRule="auto"/>
              <w:ind w:left="2"/>
            </w:pPr>
            <w:r w:rsidRPr="00487FF9">
              <w:rPr>
                <w:sz w:val="20"/>
              </w:rPr>
              <w:t xml:space="preserve">Addressing barriers related to transportation </w:t>
            </w:r>
            <w:r w:rsidRPr="00487FF9">
              <w:rPr>
                <w:sz w:val="20"/>
                <w:u w:val="single" w:color="000000"/>
              </w:rPr>
              <w:t>across</w:t>
            </w:r>
            <w:r w:rsidRPr="00487FF9">
              <w:rPr>
                <w:sz w:val="20"/>
              </w:rPr>
              <w:t xml:space="preserve"> district boundaries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572AB" w:rsidRPr="00487FF9" w:rsidP="00122731" w14:paraId="40C9C643" w14:textId="77777777">
            <w:pPr>
              <w:spacing w:line="259" w:lineRule="auto"/>
              <w:ind w:left="2"/>
              <w:jc w:val="center"/>
            </w:pPr>
            <w:r w:rsidRPr="00487FF9">
              <w:rPr>
                <w:rFonts w:ascii="Wingdings" w:eastAsia="Wingdings" w:hAnsi="Wingdings" w:cstheme="minorHAnsi"/>
              </w:rPr>
              <w:t>o</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572AB" w:rsidRPr="00487FF9" w:rsidP="00122731" w14:paraId="17C7C931" w14:textId="77777777">
            <w:pPr>
              <w:spacing w:line="259" w:lineRule="auto"/>
              <w:jc w:val="center"/>
            </w:pPr>
            <w:r w:rsidRPr="00487FF9">
              <w:rPr>
                <w:rFonts w:ascii="Wingdings" w:eastAsia="Wingdings" w:hAnsi="Wingdings" w:cstheme="minorHAnsi"/>
              </w:rPr>
              <w:t>o</w:t>
            </w:r>
          </w:p>
        </w:tc>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BEF"/>
            <w:vAlign w:val="center"/>
          </w:tcPr>
          <w:p w:rsidR="00B572AB" w:rsidRPr="00487FF9" w:rsidP="00122731" w14:paraId="667E26E7" w14:textId="77777777">
            <w:pPr>
              <w:spacing w:line="259" w:lineRule="auto"/>
              <w:ind w:left="2"/>
              <w:jc w:val="center"/>
            </w:pPr>
            <w:r w:rsidRPr="00487FF9">
              <w:rPr>
                <w:rFonts w:ascii="Wingdings" w:eastAsia="Wingdings" w:hAnsi="Wingdings" w:cstheme="minorHAnsi"/>
              </w:rPr>
              <w:t>o</w:t>
            </w:r>
          </w:p>
        </w:tc>
      </w:tr>
      <w:tr w14:paraId="3349B17A" w14:textId="77777777" w:rsidTr="000F783A">
        <w:tblPrEx>
          <w:tblW w:w="10260" w:type="dxa"/>
          <w:tblInd w:w="-5" w:type="dxa"/>
          <w:tblCellMar>
            <w:top w:w="45" w:type="dxa"/>
            <w:left w:w="106" w:type="dxa"/>
            <w:right w:w="82" w:type="dxa"/>
          </w:tblCellMar>
          <w:tblLook w:val="04A0"/>
        </w:tblPrEx>
        <w:trPr>
          <w:trHeight w:val="744"/>
        </w:trPr>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572AB" w:rsidRPr="00C95A11" w:rsidP="0065779E" w14:paraId="7FDDAA99" w14:textId="77777777">
            <w:pPr>
              <w:spacing w:line="242" w:lineRule="auto"/>
              <w:ind w:left="2"/>
            </w:pPr>
            <w:r w:rsidRPr="00C95A11">
              <w:rPr>
                <w:sz w:val="20"/>
              </w:rPr>
              <w:t xml:space="preserve">Coordinating with Title I programs (e.g., cross-program collaborations on state and local plans for both ARP-HCY and Title I, cross-program </w:t>
            </w:r>
            <w:r w:rsidRPr="00C95A11">
              <w:rPr>
                <w:sz w:val="20"/>
              </w:rPr>
              <w:t>trainings</w:t>
            </w:r>
            <w:r w:rsidRPr="00C95A11">
              <w:rPr>
                <w:sz w:val="20"/>
              </w:rPr>
              <w:t xml:space="preserve"> and materials)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572AB" w:rsidRPr="00487FF9" w:rsidP="00122731" w14:paraId="75E6A238" w14:textId="77777777">
            <w:pPr>
              <w:spacing w:line="259" w:lineRule="auto"/>
              <w:ind w:left="2"/>
              <w:jc w:val="center"/>
            </w:pPr>
            <w:r w:rsidRPr="00487FF9">
              <w:rPr>
                <w:rFonts w:ascii="Wingdings" w:eastAsia="Wingdings" w:hAnsi="Wingdings" w:cstheme="minorHAnsi"/>
              </w:rPr>
              <w:t>o</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572AB" w:rsidRPr="00487FF9" w:rsidP="00122731" w14:paraId="2BEA3B40" w14:textId="77777777">
            <w:pPr>
              <w:spacing w:line="259" w:lineRule="auto"/>
              <w:jc w:val="center"/>
            </w:pPr>
            <w:r w:rsidRPr="00487FF9">
              <w:rPr>
                <w:rFonts w:ascii="Wingdings" w:eastAsia="Wingdings" w:hAnsi="Wingdings" w:cstheme="minorHAnsi"/>
              </w:rPr>
              <w:t>o</w:t>
            </w:r>
          </w:p>
        </w:tc>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BEF"/>
            <w:vAlign w:val="center"/>
          </w:tcPr>
          <w:p w:rsidR="00B572AB" w:rsidRPr="00487FF9" w:rsidP="00122731" w14:paraId="53EFD84C" w14:textId="77777777">
            <w:pPr>
              <w:spacing w:line="259" w:lineRule="auto"/>
              <w:ind w:left="2"/>
              <w:jc w:val="center"/>
            </w:pPr>
            <w:r w:rsidRPr="00487FF9">
              <w:rPr>
                <w:rFonts w:ascii="Wingdings" w:eastAsia="Wingdings" w:hAnsi="Wingdings" w:cstheme="minorHAnsi"/>
              </w:rPr>
              <w:t>o</w:t>
            </w:r>
          </w:p>
        </w:tc>
      </w:tr>
      <w:tr w14:paraId="03D78A6F" w14:textId="77777777" w:rsidTr="000F783A">
        <w:tblPrEx>
          <w:tblW w:w="10260" w:type="dxa"/>
          <w:tblInd w:w="-5" w:type="dxa"/>
          <w:tblCellMar>
            <w:top w:w="45" w:type="dxa"/>
            <w:left w:w="106" w:type="dxa"/>
            <w:right w:w="82" w:type="dxa"/>
          </w:tblCellMar>
          <w:tblLook w:val="04A0"/>
        </w:tblPrEx>
        <w:trPr>
          <w:trHeight w:val="497"/>
        </w:trPr>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572AB" w:rsidRPr="00C95A11" w:rsidP="00B572AB" w14:paraId="2D2A754E" w14:textId="354B021F">
            <w:pPr>
              <w:spacing w:line="259" w:lineRule="auto"/>
              <w:ind w:left="2"/>
            </w:pPr>
            <w:r w:rsidRPr="00C95A11">
              <w:rPr>
                <w:sz w:val="20"/>
              </w:rPr>
              <w:t xml:space="preserve">Developing additional learning opportunities delivered as part of the school day </w:t>
            </w:r>
            <w:r w:rsidRPr="00C95A11" w:rsidR="00564C81">
              <w:rPr>
                <w:sz w:val="20"/>
              </w:rPr>
              <w:t xml:space="preserve">(e.g., </w:t>
            </w:r>
            <w:r w:rsidRPr="00C95A11" w:rsidR="00450F27">
              <w:rPr>
                <w:sz w:val="20"/>
              </w:rPr>
              <w:t>college tours</w:t>
            </w:r>
            <w:r w:rsidRPr="00C95A11" w:rsidR="00FA45C4">
              <w:rPr>
                <w:sz w:val="20"/>
              </w:rPr>
              <w:t xml:space="preserve">, </w:t>
            </w:r>
            <w:r w:rsidRPr="00C95A11" w:rsidR="00506CC1">
              <w:rPr>
                <w:sz w:val="20"/>
              </w:rPr>
              <w:t xml:space="preserve">career and technical education </w:t>
            </w:r>
            <w:r w:rsidRPr="00C95A11" w:rsidR="00FA45C4">
              <w:rPr>
                <w:sz w:val="20"/>
              </w:rPr>
              <w:t>internships</w:t>
            </w:r>
            <w:r w:rsidRPr="00C95A11" w:rsidR="00506CC1">
              <w:rPr>
                <w:sz w:val="20"/>
              </w:rPr>
              <w:t>,</w:t>
            </w:r>
            <w:r w:rsidRPr="00C95A11" w:rsidR="00450F27">
              <w:rPr>
                <w:sz w:val="20"/>
              </w:rPr>
              <w:t xml:space="preserve"> or other </w:t>
            </w:r>
            <w:r w:rsidRPr="00C95A11" w:rsidR="00564C81">
              <w:rPr>
                <w:sz w:val="20"/>
              </w:rPr>
              <w:t>field trips</w:t>
            </w:r>
            <w:r w:rsidRPr="00C95A11" w:rsidR="00535E66">
              <w:rPr>
                <w:sz w:val="20"/>
              </w:rPr>
              <w:t>)</w:t>
            </w:r>
            <w:r w:rsidRPr="00C95A11" w:rsidR="00390747">
              <w:rPr>
                <w:sz w:val="20"/>
              </w:rPr>
              <w:t>)</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572AB" w:rsidRPr="00487FF9" w:rsidP="00122731" w14:paraId="50E2FEF6" w14:textId="77777777">
            <w:pPr>
              <w:spacing w:line="259" w:lineRule="auto"/>
              <w:ind w:left="2"/>
              <w:jc w:val="center"/>
            </w:pPr>
            <w:r w:rsidRPr="00487FF9">
              <w:rPr>
                <w:rFonts w:ascii="Wingdings" w:eastAsia="Wingdings" w:hAnsi="Wingdings" w:cstheme="minorHAnsi"/>
              </w:rPr>
              <w:t>o</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572AB" w:rsidRPr="00487FF9" w:rsidP="00122731" w14:paraId="2F5C041A" w14:textId="77777777">
            <w:pPr>
              <w:spacing w:line="259" w:lineRule="auto"/>
              <w:jc w:val="center"/>
            </w:pPr>
            <w:r w:rsidRPr="00487FF9">
              <w:rPr>
                <w:rFonts w:ascii="Wingdings" w:eastAsia="Wingdings" w:hAnsi="Wingdings" w:cstheme="minorHAnsi"/>
              </w:rPr>
              <w:t>o</w:t>
            </w:r>
          </w:p>
        </w:tc>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BEF"/>
            <w:vAlign w:val="center"/>
          </w:tcPr>
          <w:p w:rsidR="00B572AB" w:rsidRPr="00487FF9" w:rsidP="00122731" w14:paraId="78162006" w14:textId="77777777">
            <w:pPr>
              <w:spacing w:line="259" w:lineRule="auto"/>
              <w:ind w:left="2"/>
              <w:jc w:val="center"/>
            </w:pPr>
            <w:r w:rsidRPr="00487FF9">
              <w:rPr>
                <w:rFonts w:ascii="Wingdings" w:eastAsia="Wingdings" w:hAnsi="Wingdings" w:cstheme="minorHAnsi"/>
              </w:rPr>
              <w:t>o</w:t>
            </w:r>
          </w:p>
        </w:tc>
      </w:tr>
      <w:tr w14:paraId="37624A0D" w14:textId="77777777" w:rsidTr="000F783A">
        <w:tblPrEx>
          <w:tblW w:w="10260" w:type="dxa"/>
          <w:tblInd w:w="-5" w:type="dxa"/>
          <w:tblCellMar>
            <w:top w:w="45" w:type="dxa"/>
            <w:left w:w="106" w:type="dxa"/>
            <w:right w:w="82" w:type="dxa"/>
          </w:tblCellMar>
          <w:tblLook w:val="04A0"/>
        </w:tblPrEx>
        <w:trPr>
          <w:trHeight w:val="499"/>
        </w:trPr>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572AB" w:rsidRPr="00487FF9" w:rsidP="00B572AB" w14:paraId="7EE6685C" w14:textId="77777777">
            <w:pPr>
              <w:spacing w:line="259" w:lineRule="auto"/>
              <w:ind w:left="2"/>
            </w:pPr>
            <w:r w:rsidRPr="00487FF9">
              <w:rPr>
                <w:sz w:val="20"/>
              </w:rPr>
              <w:t xml:space="preserve">Coordinating with external education service providers (e.g., after-school providers, supplemental tutoring services)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572AB" w:rsidRPr="00487FF9" w:rsidP="00122731" w14:paraId="683E9FC9" w14:textId="77777777">
            <w:pPr>
              <w:spacing w:line="259" w:lineRule="auto"/>
              <w:ind w:left="2"/>
              <w:jc w:val="center"/>
            </w:pPr>
            <w:r w:rsidRPr="00487FF9">
              <w:rPr>
                <w:rFonts w:ascii="Wingdings" w:eastAsia="Wingdings" w:hAnsi="Wingdings" w:cstheme="minorHAnsi"/>
              </w:rPr>
              <w:t>o</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572AB" w:rsidRPr="00487FF9" w:rsidP="00122731" w14:paraId="4584C05B" w14:textId="77777777">
            <w:pPr>
              <w:spacing w:line="259" w:lineRule="auto"/>
              <w:jc w:val="center"/>
            </w:pPr>
            <w:r w:rsidRPr="00487FF9">
              <w:rPr>
                <w:rFonts w:ascii="Wingdings" w:eastAsia="Wingdings" w:hAnsi="Wingdings" w:cstheme="minorHAnsi"/>
              </w:rPr>
              <w:t>o</w:t>
            </w:r>
          </w:p>
        </w:tc>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BEF"/>
            <w:vAlign w:val="center"/>
          </w:tcPr>
          <w:p w:rsidR="00B572AB" w:rsidRPr="00487FF9" w:rsidP="00122731" w14:paraId="10D430D6" w14:textId="77777777">
            <w:pPr>
              <w:spacing w:line="259" w:lineRule="auto"/>
              <w:ind w:left="2"/>
              <w:jc w:val="center"/>
            </w:pPr>
            <w:r w:rsidRPr="00487FF9">
              <w:rPr>
                <w:rFonts w:ascii="Wingdings" w:eastAsia="Wingdings" w:hAnsi="Wingdings" w:cstheme="minorHAnsi"/>
              </w:rPr>
              <w:t>o</w:t>
            </w:r>
          </w:p>
        </w:tc>
      </w:tr>
      <w:tr w14:paraId="457901D7" w14:textId="77777777" w:rsidTr="000F783A">
        <w:tblPrEx>
          <w:tblW w:w="10260" w:type="dxa"/>
          <w:tblInd w:w="-5" w:type="dxa"/>
          <w:tblCellMar>
            <w:top w:w="45" w:type="dxa"/>
            <w:left w:w="106" w:type="dxa"/>
            <w:right w:w="82" w:type="dxa"/>
          </w:tblCellMar>
          <w:tblLook w:val="04A0"/>
        </w:tblPrEx>
        <w:trPr>
          <w:trHeight w:val="254"/>
        </w:trPr>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572AB" w:rsidRPr="00487FF9" w:rsidP="00B572AB" w14:paraId="50BF9310" w14:textId="77777777">
            <w:pPr>
              <w:spacing w:line="259" w:lineRule="auto"/>
              <w:ind w:left="2"/>
            </w:pPr>
            <w:r w:rsidRPr="00487FF9">
              <w:rPr>
                <w:sz w:val="20"/>
                <w:szCs w:val="20"/>
              </w:rPr>
              <w:t xml:space="preserve">Accessing social services and/or counseling support to support </w:t>
            </w:r>
            <w:r w:rsidRPr="00487FF9" w:rsidR="005D2528">
              <w:rPr>
                <w:sz w:val="20"/>
                <w:szCs w:val="20"/>
              </w:rPr>
              <w:t xml:space="preserve">children and youths experiencing homelessness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572AB" w:rsidRPr="00487FF9" w:rsidP="00122731" w14:paraId="6079AB72" w14:textId="77777777">
            <w:pPr>
              <w:spacing w:line="259" w:lineRule="auto"/>
              <w:ind w:left="2"/>
              <w:jc w:val="center"/>
            </w:pPr>
            <w:r w:rsidRPr="00487FF9">
              <w:rPr>
                <w:rFonts w:ascii="Wingdings" w:eastAsia="Wingdings" w:hAnsi="Wingdings" w:cstheme="minorHAnsi"/>
              </w:rPr>
              <w:t>o</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572AB" w:rsidRPr="00487FF9" w:rsidP="00122731" w14:paraId="36B31E10" w14:textId="77777777">
            <w:pPr>
              <w:spacing w:line="259" w:lineRule="auto"/>
              <w:jc w:val="center"/>
            </w:pPr>
            <w:r w:rsidRPr="00487FF9">
              <w:rPr>
                <w:rFonts w:ascii="Wingdings" w:eastAsia="Wingdings" w:hAnsi="Wingdings" w:cstheme="minorHAnsi"/>
              </w:rPr>
              <w:t>o</w:t>
            </w:r>
          </w:p>
        </w:tc>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BEF"/>
            <w:vAlign w:val="center"/>
          </w:tcPr>
          <w:p w:rsidR="00B572AB" w:rsidRPr="00487FF9" w:rsidP="00122731" w14:paraId="10952A00" w14:textId="77777777">
            <w:pPr>
              <w:spacing w:line="259" w:lineRule="auto"/>
              <w:ind w:left="2"/>
              <w:jc w:val="center"/>
            </w:pPr>
            <w:r w:rsidRPr="00487FF9">
              <w:rPr>
                <w:rFonts w:ascii="Wingdings" w:eastAsia="Wingdings" w:hAnsi="Wingdings" w:cstheme="minorHAnsi"/>
              </w:rPr>
              <w:t>o</w:t>
            </w:r>
          </w:p>
        </w:tc>
      </w:tr>
      <w:tr w14:paraId="7F71EE82" w14:textId="77777777" w:rsidTr="000F783A">
        <w:tblPrEx>
          <w:tblW w:w="10260" w:type="dxa"/>
          <w:tblInd w:w="-5" w:type="dxa"/>
          <w:tblCellMar>
            <w:top w:w="45" w:type="dxa"/>
            <w:left w:w="106" w:type="dxa"/>
            <w:right w:w="82" w:type="dxa"/>
          </w:tblCellMar>
          <w:tblLook w:val="04A0"/>
        </w:tblPrEx>
        <w:trPr>
          <w:trHeight w:val="254"/>
        </w:trPr>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572AB" w:rsidRPr="00487FF9" w:rsidP="00B572AB" w14:paraId="4E4865A7" w14:textId="77777777">
            <w:pPr>
              <w:spacing w:line="259" w:lineRule="auto"/>
              <w:ind w:left="2"/>
            </w:pPr>
            <w:r w:rsidRPr="00487FF9">
              <w:rPr>
                <w:sz w:val="20"/>
              </w:rPr>
              <w:t xml:space="preserve">Enhancing </w:t>
            </w:r>
            <w:r w:rsidRPr="00487FF9" w:rsidR="00680EAC">
              <w:rPr>
                <w:sz w:val="20"/>
              </w:rPr>
              <w:t>family engagement</w:t>
            </w:r>
            <w:r w:rsidRPr="00487FF9">
              <w:rPr>
                <w:sz w:val="20"/>
              </w:rPr>
              <w:t xml:space="preserve">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572AB" w:rsidRPr="00487FF9" w:rsidP="00122731" w14:paraId="4A709B9F" w14:textId="77777777">
            <w:pPr>
              <w:spacing w:line="259" w:lineRule="auto"/>
              <w:ind w:left="2"/>
              <w:jc w:val="center"/>
            </w:pPr>
            <w:r w:rsidRPr="00487FF9">
              <w:rPr>
                <w:rFonts w:ascii="Wingdings" w:eastAsia="Wingdings" w:hAnsi="Wingdings" w:cstheme="minorHAnsi"/>
              </w:rPr>
              <w:t>o</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572AB" w:rsidRPr="00487FF9" w:rsidP="00122731" w14:paraId="5D0F0870" w14:textId="77777777">
            <w:pPr>
              <w:spacing w:line="259" w:lineRule="auto"/>
              <w:jc w:val="center"/>
            </w:pPr>
            <w:r w:rsidRPr="00487FF9">
              <w:rPr>
                <w:rFonts w:ascii="Wingdings" w:eastAsia="Wingdings" w:hAnsi="Wingdings" w:cstheme="minorHAnsi"/>
              </w:rPr>
              <w:t>o</w:t>
            </w:r>
          </w:p>
        </w:tc>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BEF"/>
            <w:vAlign w:val="center"/>
          </w:tcPr>
          <w:p w:rsidR="00B572AB" w:rsidRPr="00487FF9" w:rsidP="00122731" w14:paraId="24C39D30" w14:textId="77777777">
            <w:pPr>
              <w:spacing w:line="259" w:lineRule="auto"/>
              <w:ind w:left="2"/>
              <w:jc w:val="center"/>
            </w:pPr>
            <w:r w:rsidRPr="00487FF9">
              <w:rPr>
                <w:rFonts w:ascii="Wingdings" w:eastAsia="Wingdings" w:hAnsi="Wingdings" w:cstheme="minorHAnsi"/>
              </w:rPr>
              <w:t>o</w:t>
            </w:r>
          </w:p>
        </w:tc>
      </w:tr>
      <w:tr w14:paraId="6D63C65E" w14:textId="77777777" w:rsidTr="000F783A">
        <w:tblPrEx>
          <w:tblW w:w="10260" w:type="dxa"/>
          <w:tblInd w:w="-5" w:type="dxa"/>
          <w:tblCellMar>
            <w:top w:w="45" w:type="dxa"/>
            <w:left w:w="106" w:type="dxa"/>
            <w:right w:w="82" w:type="dxa"/>
          </w:tblCellMar>
          <w:tblLook w:val="04A0"/>
        </w:tblPrEx>
        <w:trPr>
          <w:trHeight w:val="254"/>
        </w:trPr>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72AB" w:rsidRPr="00487FF9" w:rsidP="00B572AB" w14:paraId="50D7FAA5" w14:textId="77777777">
            <w:pPr>
              <w:spacing w:line="259" w:lineRule="auto"/>
              <w:ind w:left="2"/>
            </w:pPr>
            <w:r w:rsidRPr="00487FF9">
              <w:rPr>
                <w:sz w:val="20"/>
              </w:rPr>
              <w:t xml:space="preserve">Other (Please specify.) </w:t>
            </w:r>
            <w:r w:rsidRPr="00487FF9" w:rsidR="00A52AF2">
              <w:rPr>
                <w:sz w:val="20"/>
              </w:rPr>
              <w:t>____________________</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572AB" w:rsidRPr="00487FF9" w:rsidP="00122731" w14:paraId="08B76AE1" w14:textId="77777777">
            <w:pPr>
              <w:spacing w:line="259" w:lineRule="auto"/>
              <w:ind w:left="2"/>
              <w:jc w:val="center"/>
            </w:pPr>
            <w:r w:rsidRPr="00487FF9">
              <w:rPr>
                <w:rFonts w:ascii="Wingdings" w:eastAsia="Wingdings" w:hAnsi="Wingdings" w:cstheme="minorHAnsi"/>
              </w:rPr>
              <w:t>o</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572AB" w:rsidRPr="00487FF9" w:rsidP="00122731" w14:paraId="7F8BF288" w14:textId="77777777">
            <w:pPr>
              <w:spacing w:line="259" w:lineRule="auto"/>
              <w:jc w:val="center"/>
            </w:pPr>
            <w:r w:rsidRPr="00487FF9">
              <w:rPr>
                <w:rFonts w:ascii="Wingdings" w:eastAsia="Wingdings" w:hAnsi="Wingdings" w:cstheme="minorHAnsi"/>
              </w:rPr>
              <w:t>o</w:t>
            </w:r>
          </w:p>
        </w:tc>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BEF"/>
            <w:vAlign w:val="center"/>
          </w:tcPr>
          <w:p w:rsidR="00B572AB" w:rsidRPr="00487FF9" w:rsidP="00122731" w14:paraId="36E43F79" w14:textId="77777777">
            <w:pPr>
              <w:spacing w:line="259" w:lineRule="auto"/>
              <w:ind w:left="2"/>
              <w:jc w:val="center"/>
            </w:pPr>
            <w:r w:rsidRPr="00487FF9">
              <w:rPr>
                <w:rFonts w:ascii="Wingdings" w:eastAsia="Wingdings" w:hAnsi="Wingdings" w:cstheme="minorHAnsi"/>
              </w:rPr>
              <w:t>o</w:t>
            </w:r>
          </w:p>
        </w:tc>
      </w:tr>
    </w:tbl>
    <w:p w:rsidR="003979B4" w:rsidRPr="00487FF9" w:rsidP="003259A4" w14:paraId="27BDF3F1" w14:textId="77777777">
      <w:pPr>
        <w:pStyle w:val="SurveyHeader"/>
        <w:rPr>
          <w:sz w:val="18"/>
          <w:szCs w:val="20"/>
        </w:rPr>
      </w:pPr>
    </w:p>
    <w:p w:rsidR="00475F8D" w:rsidRPr="00487FF9" w:rsidP="00487FF9" w14:paraId="3D443EB1" w14:textId="77777777">
      <w:pPr>
        <w:pStyle w:val="Heading1"/>
      </w:pPr>
      <w:r w:rsidRPr="00487FF9">
        <w:t xml:space="preserve">COVID Pandemic and </w:t>
      </w:r>
      <w:r w:rsidRPr="00487FF9" w:rsidR="0073356B">
        <w:t xml:space="preserve">Other Large-Scale </w:t>
      </w:r>
      <w:r w:rsidRPr="00487FF9">
        <w:t>Dis</w:t>
      </w:r>
      <w:r w:rsidRPr="00487FF9" w:rsidR="00E63706">
        <w:t>ruptions</w:t>
      </w:r>
    </w:p>
    <w:p w:rsidR="0093373A" w:rsidP="0093373A" w14:paraId="7E25D37B" w14:textId="09887B6B">
      <w:r>
        <w:t xml:space="preserve">17. </w:t>
      </w:r>
      <w:r w:rsidR="00A8461D">
        <w:rPr>
          <w:b/>
        </w:rPr>
        <w:t>Beginning with</w:t>
      </w:r>
      <w:r w:rsidRPr="77B7D529" w:rsidR="00A8461D">
        <w:rPr>
          <w:b/>
        </w:rPr>
        <w:t xml:space="preserve"> </w:t>
      </w:r>
      <w:r w:rsidRPr="77B7D529" w:rsidR="00FF6D5B">
        <w:rPr>
          <w:b/>
        </w:rPr>
        <w:t>the 201</w:t>
      </w:r>
      <w:r w:rsidR="00A8461D">
        <w:rPr>
          <w:b/>
        </w:rPr>
        <w:t>9</w:t>
      </w:r>
      <w:r w:rsidRPr="77B7D529" w:rsidR="00FF6D5B">
        <w:rPr>
          <w:b/>
        </w:rPr>
        <w:t>-20</w:t>
      </w:r>
      <w:r w:rsidR="00A8461D">
        <w:rPr>
          <w:b/>
        </w:rPr>
        <w:t>20</w:t>
      </w:r>
      <w:r w:rsidRPr="77B7D529" w:rsidR="00FF6D5B">
        <w:rPr>
          <w:b/>
        </w:rPr>
        <w:t xml:space="preserve"> school year</w:t>
      </w:r>
      <w:r w:rsidR="00FF6D5B">
        <w:rPr>
          <w:b/>
        </w:rPr>
        <w:t xml:space="preserve"> </w:t>
      </w:r>
      <w:r>
        <w:t xml:space="preserve">, to what extent have the following large-scale </w:t>
      </w:r>
      <w:r w:rsidR="00D46E95">
        <w:t xml:space="preserve">events </w:t>
      </w:r>
      <w:r w:rsidRPr="77B7D529" w:rsidR="00E74E11">
        <w:rPr>
          <w:rFonts w:eastAsia="Times New Roman"/>
        </w:rPr>
        <w:t xml:space="preserve">in your state increased the number </w:t>
      </w:r>
      <w:r w:rsidRPr="77B7D529" w:rsidR="08C1765B">
        <w:rPr>
          <w:rFonts w:eastAsia="Times New Roman"/>
        </w:rPr>
        <w:t xml:space="preserve">of </w:t>
      </w:r>
      <w:r w:rsidRPr="77B7D529" w:rsidR="00E74E11">
        <w:rPr>
          <w:rFonts w:eastAsia="Times New Roman"/>
        </w:rPr>
        <w:t>children and youth needing services addressed by ARP-HCY</w:t>
      </w:r>
      <w:r>
        <w:t>?</w:t>
      </w:r>
    </w:p>
    <w:tbl>
      <w:tblPr>
        <w:tblStyle w:val="TableGrid"/>
        <w:tblW w:w="0" w:type="auto"/>
        <w:tblLook w:val="04A0"/>
      </w:tblPr>
      <w:tblGrid>
        <w:gridCol w:w="2913"/>
        <w:gridCol w:w="2032"/>
        <w:gridCol w:w="2070"/>
        <w:gridCol w:w="2250"/>
      </w:tblGrid>
      <w:tr w14:paraId="23C1C7D6" w14:textId="77777777">
        <w:tblPrEx>
          <w:tblW w:w="0" w:type="auto"/>
          <w:tblLook w:val="04A0"/>
        </w:tblPrEx>
        <w:tc>
          <w:tcPr>
            <w:tcW w:w="2913" w:type="dxa"/>
          </w:tcPr>
          <w:p w:rsidR="0093373A" w14:paraId="0C2F04F5" w14:textId="77777777"/>
        </w:tc>
        <w:tc>
          <w:tcPr>
            <w:tcW w:w="2032" w:type="dxa"/>
          </w:tcPr>
          <w:p w:rsidR="0093373A" w14:paraId="02DDD471" w14:textId="77777777">
            <w:pPr>
              <w:jc w:val="center"/>
            </w:pPr>
            <w:r>
              <w:t xml:space="preserve">No </w:t>
            </w:r>
            <w:r w:rsidR="00391D85">
              <w:t>Increase</w:t>
            </w:r>
          </w:p>
        </w:tc>
        <w:tc>
          <w:tcPr>
            <w:tcW w:w="2070" w:type="dxa"/>
          </w:tcPr>
          <w:p w:rsidR="0093373A" w14:paraId="132BB7B0" w14:textId="77777777">
            <w:pPr>
              <w:jc w:val="center"/>
            </w:pPr>
            <w:r>
              <w:t xml:space="preserve">Some </w:t>
            </w:r>
            <w:r w:rsidR="00391D85">
              <w:t>Increase</w:t>
            </w:r>
            <w:r>
              <w:t xml:space="preserve"> </w:t>
            </w:r>
          </w:p>
        </w:tc>
        <w:tc>
          <w:tcPr>
            <w:tcW w:w="2250" w:type="dxa"/>
          </w:tcPr>
          <w:p w:rsidR="0093373A" w14:paraId="0F329D1B" w14:textId="77777777">
            <w:pPr>
              <w:jc w:val="center"/>
            </w:pPr>
            <w:r>
              <w:t xml:space="preserve">Significant </w:t>
            </w:r>
            <w:r w:rsidR="00391D85">
              <w:t>Increase</w:t>
            </w:r>
          </w:p>
        </w:tc>
      </w:tr>
      <w:tr w14:paraId="3F106B26" w14:textId="77777777">
        <w:tblPrEx>
          <w:tblW w:w="0" w:type="auto"/>
          <w:tblLook w:val="04A0"/>
        </w:tblPrEx>
        <w:tc>
          <w:tcPr>
            <w:tcW w:w="2913" w:type="dxa"/>
          </w:tcPr>
          <w:p w:rsidR="00BA43EB" w:rsidP="00BA43EB" w14:paraId="5C1C2AF7" w14:textId="77777777">
            <w:r>
              <w:t>Weather events (e.g., flooding, hurricanes, tornados)</w:t>
            </w:r>
          </w:p>
        </w:tc>
        <w:tc>
          <w:tcPr>
            <w:tcW w:w="2032" w:type="dxa"/>
          </w:tcPr>
          <w:p w:rsidR="00BA43EB" w:rsidP="00BA43EB" w14:paraId="3FA937D9" w14:textId="77777777">
            <w:pPr>
              <w:jc w:val="center"/>
            </w:pPr>
            <w:sdt>
              <w:sdtPr>
                <w:rPr>
                  <w:rFonts w:ascii="Wingdings" w:eastAsia="Wingdings" w:hAnsi="Wingdings" w:cstheme="minorHAnsi"/>
                </w:rPr>
                <w:id w:val="187266541"/>
                <w14:checkbox>
                  <w14:checked w14:val="0"/>
                  <w14:checkedState w14:val="2612" w14:font="MS Gothic"/>
                  <w14:uncheckedState w14:val="2610" w14:font="MS Gothic"/>
                </w14:checkbox>
              </w:sdtPr>
              <w:sdtContent>
                <w:r w:rsidRPr="00CB72B3" w:rsidR="00B12782">
                  <w:rPr>
                    <w:rFonts w:ascii="MS Gothic" w:eastAsia="MS Gothic" w:hAnsi="MS Gothic" w:cs="MS Gothic" w:hint="eastAsia"/>
                  </w:rPr>
                  <w:t>☐</w:t>
                </w:r>
              </w:sdtContent>
            </w:sdt>
          </w:p>
        </w:tc>
        <w:tc>
          <w:tcPr>
            <w:tcW w:w="2070" w:type="dxa"/>
          </w:tcPr>
          <w:p w:rsidR="00BA43EB" w:rsidP="00BA43EB" w14:paraId="59D04BCF" w14:textId="77777777">
            <w:pPr>
              <w:jc w:val="center"/>
            </w:pPr>
            <w:sdt>
              <w:sdtPr>
                <w:rPr>
                  <w:rFonts w:ascii="Wingdings" w:eastAsia="Wingdings" w:hAnsi="Wingdings" w:cstheme="minorHAnsi"/>
                </w:rPr>
                <w:id w:val="317692754"/>
                <w14:checkbox>
                  <w14:checked w14:val="0"/>
                  <w14:checkedState w14:val="2612" w14:font="MS Gothic"/>
                  <w14:uncheckedState w14:val="2610" w14:font="MS Gothic"/>
                </w14:checkbox>
              </w:sdtPr>
              <w:sdtContent>
                <w:r w:rsidRPr="00CB72B3" w:rsidR="00B12782">
                  <w:rPr>
                    <w:rFonts w:ascii="MS Gothic" w:eastAsia="MS Gothic" w:hAnsi="MS Gothic" w:cs="MS Gothic" w:hint="eastAsia"/>
                  </w:rPr>
                  <w:t>☐</w:t>
                </w:r>
              </w:sdtContent>
            </w:sdt>
          </w:p>
        </w:tc>
        <w:tc>
          <w:tcPr>
            <w:tcW w:w="2250" w:type="dxa"/>
          </w:tcPr>
          <w:p w:rsidR="00BA43EB" w:rsidP="00BA43EB" w14:paraId="26F92515" w14:textId="77777777">
            <w:pPr>
              <w:jc w:val="center"/>
            </w:pPr>
            <w:sdt>
              <w:sdtPr>
                <w:rPr>
                  <w:rFonts w:ascii="Wingdings" w:eastAsia="Wingdings" w:hAnsi="Wingdings" w:cstheme="minorHAnsi"/>
                </w:rPr>
                <w:id w:val="-205724514"/>
                <w14:checkbox>
                  <w14:checked w14:val="0"/>
                  <w14:checkedState w14:val="2612" w14:font="MS Gothic"/>
                  <w14:uncheckedState w14:val="2610" w14:font="MS Gothic"/>
                </w14:checkbox>
              </w:sdtPr>
              <w:sdtContent>
                <w:r w:rsidRPr="00CB72B3" w:rsidR="00B12782">
                  <w:rPr>
                    <w:rFonts w:ascii="MS Gothic" w:eastAsia="MS Gothic" w:hAnsi="MS Gothic" w:cs="MS Gothic" w:hint="eastAsia"/>
                  </w:rPr>
                  <w:t>☐</w:t>
                </w:r>
              </w:sdtContent>
            </w:sdt>
          </w:p>
        </w:tc>
      </w:tr>
      <w:tr w14:paraId="03EC7987" w14:textId="77777777">
        <w:tblPrEx>
          <w:tblW w:w="0" w:type="auto"/>
          <w:tblLook w:val="04A0"/>
        </w:tblPrEx>
        <w:tc>
          <w:tcPr>
            <w:tcW w:w="2913" w:type="dxa"/>
          </w:tcPr>
          <w:p w:rsidR="00BA43EB" w:rsidP="00BA43EB" w14:paraId="73EB6672" w14:textId="77777777">
            <w:r>
              <w:t>Wildfires and other nonweather-related disasters</w:t>
            </w:r>
          </w:p>
        </w:tc>
        <w:tc>
          <w:tcPr>
            <w:tcW w:w="2032" w:type="dxa"/>
          </w:tcPr>
          <w:p w:rsidR="00BA43EB" w:rsidP="00BA43EB" w14:paraId="28C614DB" w14:textId="77777777">
            <w:pPr>
              <w:jc w:val="center"/>
            </w:pPr>
            <w:sdt>
              <w:sdtPr>
                <w:rPr>
                  <w:rFonts w:ascii="Wingdings" w:eastAsia="Wingdings" w:hAnsi="Wingdings" w:cstheme="minorHAnsi"/>
                </w:rPr>
                <w:id w:val="1316676776"/>
                <w14:checkbox>
                  <w14:checked w14:val="0"/>
                  <w14:checkedState w14:val="2612" w14:font="MS Gothic"/>
                  <w14:uncheckedState w14:val="2610" w14:font="MS Gothic"/>
                </w14:checkbox>
              </w:sdtPr>
              <w:sdtContent>
                <w:r w:rsidRPr="00CB72B3" w:rsidR="00B12782">
                  <w:rPr>
                    <w:rFonts w:ascii="MS Gothic" w:eastAsia="MS Gothic" w:hAnsi="MS Gothic" w:cs="MS Gothic" w:hint="eastAsia"/>
                  </w:rPr>
                  <w:t>☐</w:t>
                </w:r>
              </w:sdtContent>
            </w:sdt>
          </w:p>
        </w:tc>
        <w:tc>
          <w:tcPr>
            <w:tcW w:w="2070" w:type="dxa"/>
          </w:tcPr>
          <w:p w:rsidR="00BA43EB" w:rsidP="00BA43EB" w14:paraId="521AEFB2" w14:textId="77777777">
            <w:pPr>
              <w:jc w:val="center"/>
            </w:pPr>
            <w:sdt>
              <w:sdtPr>
                <w:rPr>
                  <w:rFonts w:ascii="Wingdings" w:eastAsia="Wingdings" w:hAnsi="Wingdings" w:cstheme="minorHAnsi"/>
                </w:rPr>
                <w:id w:val="-1666472818"/>
                <w14:checkbox>
                  <w14:checked w14:val="0"/>
                  <w14:checkedState w14:val="2612" w14:font="MS Gothic"/>
                  <w14:uncheckedState w14:val="2610" w14:font="MS Gothic"/>
                </w14:checkbox>
              </w:sdtPr>
              <w:sdtContent>
                <w:r w:rsidRPr="00CB72B3" w:rsidR="00B12782">
                  <w:rPr>
                    <w:rFonts w:ascii="MS Gothic" w:eastAsia="MS Gothic" w:hAnsi="MS Gothic" w:cs="MS Gothic" w:hint="eastAsia"/>
                  </w:rPr>
                  <w:t>☐</w:t>
                </w:r>
              </w:sdtContent>
            </w:sdt>
          </w:p>
        </w:tc>
        <w:tc>
          <w:tcPr>
            <w:tcW w:w="2250" w:type="dxa"/>
          </w:tcPr>
          <w:p w:rsidR="00BA43EB" w:rsidP="00BA43EB" w14:paraId="6E6A6D35" w14:textId="77777777">
            <w:pPr>
              <w:jc w:val="center"/>
            </w:pPr>
            <w:sdt>
              <w:sdtPr>
                <w:rPr>
                  <w:rFonts w:ascii="Wingdings" w:eastAsia="Wingdings" w:hAnsi="Wingdings" w:cstheme="minorHAnsi"/>
                </w:rPr>
                <w:id w:val="-258757157"/>
                <w14:checkbox>
                  <w14:checked w14:val="0"/>
                  <w14:checkedState w14:val="2612" w14:font="MS Gothic"/>
                  <w14:uncheckedState w14:val="2610" w14:font="MS Gothic"/>
                </w14:checkbox>
              </w:sdtPr>
              <w:sdtContent>
                <w:r w:rsidRPr="00CB72B3" w:rsidR="00B12782">
                  <w:rPr>
                    <w:rFonts w:ascii="MS Gothic" w:eastAsia="MS Gothic" w:hAnsi="MS Gothic" w:cs="MS Gothic" w:hint="eastAsia"/>
                  </w:rPr>
                  <w:t>☐</w:t>
                </w:r>
              </w:sdtContent>
            </w:sdt>
          </w:p>
        </w:tc>
      </w:tr>
      <w:tr w14:paraId="21E5D5D6" w14:textId="77777777">
        <w:tblPrEx>
          <w:tblW w:w="0" w:type="auto"/>
          <w:tblLook w:val="04A0"/>
        </w:tblPrEx>
        <w:tc>
          <w:tcPr>
            <w:tcW w:w="2913" w:type="dxa"/>
          </w:tcPr>
          <w:p w:rsidR="00BA43EB" w:rsidP="00BA43EB" w14:paraId="21FED97B" w14:textId="77777777">
            <w:r>
              <w:t>Population events (e.g.</w:t>
            </w:r>
            <w:r w:rsidR="286E0646">
              <w:t>,</w:t>
            </w:r>
            <w:r w:rsidR="00750CB1">
              <w:t xml:space="preserve"> </w:t>
            </w:r>
            <w:r>
              <w:t xml:space="preserve">influx of evacuees, refugees, asylum seekers) </w:t>
            </w:r>
          </w:p>
        </w:tc>
        <w:tc>
          <w:tcPr>
            <w:tcW w:w="2032" w:type="dxa"/>
          </w:tcPr>
          <w:p w:rsidR="00BA43EB" w:rsidP="00BA43EB" w14:paraId="48EA0851" w14:textId="77777777">
            <w:pPr>
              <w:jc w:val="center"/>
            </w:pPr>
            <w:sdt>
              <w:sdtPr>
                <w:rPr>
                  <w:rFonts w:ascii="Wingdings" w:eastAsia="Wingdings" w:hAnsi="Wingdings" w:cstheme="minorHAnsi"/>
                </w:rPr>
                <w:id w:val="1023681594"/>
                <w14:checkbox>
                  <w14:checked w14:val="0"/>
                  <w14:checkedState w14:val="2612" w14:font="MS Gothic"/>
                  <w14:uncheckedState w14:val="2610" w14:font="MS Gothic"/>
                </w14:checkbox>
              </w:sdtPr>
              <w:sdtContent>
                <w:r w:rsidRPr="00CB72B3" w:rsidR="00B12782">
                  <w:rPr>
                    <w:rFonts w:ascii="MS Gothic" w:eastAsia="MS Gothic" w:hAnsi="MS Gothic" w:cs="MS Gothic" w:hint="eastAsia"/>
                  </w:rPr>
                  <w:t>☐</w:t>
                </w:r>
              </w:sdtContent>
            </w:sdt>
          </w:p>
        </w:tc>
        <w:tc>
          <w:tcPr>
            <w:tcW w:w="2070" w:type="dxa"/>
          </w:tcPr>
          <w:p w:rsidR="00BA43EB" w:rsidP="00BA43EB" w14:paraId="554DF3F3" w14:textId="77777777">
            <w:pPr>
              <w:jc w:val="center"/>
            </w:pPr>
            <w:sdt>
              <w:sdtPr>
                <w:rPr>
                  <w:rFonts w:ascii="Wingdings" w:eastAsia="Wingdings" w:hAnsi="Wingdings" w:cstheme="minorHAnsi"/>
                </w:rPr>
                <w:id w:val="-458183361"/>
                <w14:checkbox>
                  <w14:checked w14:val="0"/>
                  <w14:checkedState w14:val="2612" w14:font="MS Gothic"/>
                  <w14:uncheckedState w14:val="2610" w14:font="MS Gothic"/>
                </w14:checkbox>
              </w:sdtPr>
              <w:sdtContent>
                <w:r w:rsidRPr="00CB72B3" w:rsidR="00B12782">
                  <w:rPr>
                    <w:rFonts w:ascii="MS Gothic" w:eastAsia="MS Gothic" w:hAnsi="MS Gothic" w:cs="MS Gothic" w:hint="eastAsia"/>
                  </w:rPr>
                  <w:t>☐</w:t>
                </w:r>
              </w:sdtContent>
            </w:sdt>
          </w:p>
        </w:tc>
        <w:tc>
          <w:tcPr>
            <w:tcW w:w="2250" w:type="dxa"/>
          </w:tcPr>
          <w:p w:rsidR="00BA43EB" w:rsidP="00BA43EB" w14:paraId="2A949A07" w14:textId="77777777">
            <w:pPr>
              <w:jc w:val="center"/>
            </w:pPr>
            <w:sdt>
              <w:sdtPr>
                <w:rPr>
                  <w:rFonts w:ascii="Wingdings" w:eastAsia="Wingdings" w:hAnsi="Wingdings" w:cstheme="minorHAnsi"/>
                </w:rPr>
                <w:id w:val="293418292"/>
                <w14:checkbox>
                  <w14:checked w14:val="0"/>
                  <w14:checkedState w14:val="2612" w14:font="MS Gothic"/>
                  <w14:uncheckedState w14:val="2610" w14:font="MS Gothic"/>
                </w14:checkbox>
              </w:sdtPr>
              <w:sdtContent>
                <w:r w:rsidRPr="00CB72B3" w:rsidR="00B12782">
                  <w:rPr>
                    <w:rFonts w:ascii="MS Gothic" w:eastAsia="MS Gothic" w:hAnsi="MS Gothic" w:cs="MS Gothic" w:hint="eastAsia"/>
                  </w:rPr>
                  <w:t>☐</w:t>
                </w:r>
              </w:sdtContent>
            </w:sdt>
          </w:p>
        </w:tc>
      </w:tr>
      <w:tr w14:paraId="61145CE9" w14:textId="77777777">
        <w:tblPrEx>
          <w:tblW w:w="0" w:type="auto"/>
          <w:tblLook w:val="04A0"/>
        </w:tblPrEx>
        <w:tc>
          <w:tcPr>
            <w:tcW w:w="2913" w:type="dxa"/>
          </w:tcPr>
          <w:p w:rsidR="00BA43EB" w:rsidP="00BA43EB" w14:paraId="09493DAD" w14:textId="77777777">
            <w:pPr>
              <w:ind w:right="-59"/>
            </w:pPr>
            <w:r>
              <w:t xml:space="preserve">Closure of local employers in </w:t>
            </w:r>
            <w:r w:rsidR="55E88A0B">
              <w:t xml:space="preserve">the </w:t>
            </w:r>
            <w:r>
              <w:t>service industry (e.g., hotel, restaurant, entertainment venues)</w:t>
            </w:r>
          </w:p>
        </w:tc>
        <w:tc>
          <w:tcPr>
            <w:tcW w:w="2032" w:type="dxa"/>
          </w:tcPr>
          <w:p w:rsidR="00BA43EB" w:rsidP="00BA43EB" w14:paraId="59CFBB89" w14:textId="77777777">
            <w:pPr>
              <w:jc w:val="center"/>
            </w:pPr>
            <w:sdt>
              <w:sdtPr>
                <w:rPr>
                  <w:rFonts w:ascii="Wingdings" w:eastAsia="Wingdings" w:hAnsi="Wingdings" w:cstheme="minorHAnsi"/>
                </w:rPr>
                <w:id w:val="77486174"/>
                <w14:checkbox>
                  <w14:checked w14:val="0"/>
                  <w14:checkedState w14:val="2612" w14:font="MS Gothic"/>
                  <w14:uncheckedState w14:val="2610" w14:font="MS Gothic"/>
                </w14:checkbox>
              </w:sdtPr>
              <w:sdtContent>
                <w:r w:rsidRPr="00CB72B3" w:rsidR="00B12782">
                  <w:rPr>
                    <w:rFonts w:ascii="MS Gothic" w:eastAsia="MS Gothic" w:hAnsi="MS Gothic" w:cs="MS Gothic" w:hint="eastAsia"/>
                  </w:rPr>
                  <w:t>☐</w:t>
                </w:r>
              </w:sdtContent>
            </w:sdt>
          </w:p>
        </w:tc>
        <w:tc>
          <w:tcPr>
            <w:tcW w:w="2070" w:type="dxa"/>
          </w:tcPr>
          <w:p w:rsidR="00BA43EB" w:rsidP="00BA43EB" w14:paraId="115A5EA0" w14:textId="77777777">
            <w:pPr>
              <w:jc w:val="center"/>
            </w:pPr>
            <w:sdt>
              <w:sdtPr>
                <w:rPr>
                  <w:rFonts w:ascii="Wingdings" w:eastAsia="Wingdings" w:hAnsi="Wingdings" w:cstheme="minorHAnsi"/>
                </w:rPr>
                <w:id w:val="-1398199257"/>
                <w14:checkbox>
                  <w14:checked w14:val="0"/>
                  <w14:checkedState w14:val="2612" w14:font="MS Gothic"/>
                  <w14:uncheckedState w14:val="2610" w14:font="MS Gothic"/>
                </w14:checkbox>
              </w:sdtPr>
              <w:sdtContent>
                <w:r w:rsidRPr="00CB72B3" w:rsidR="00B12782">
                  <w:rPr>
                    <w:rFonts w:ascii="MS Gothic" w:eastAsia="MS Gothic" w:hAnsi="MS Gothic" w:cs="MS Gothic" w:hint="eastAsia"/>
                  </w:rPr>
                  <w:t>☐</w:t>
                </w:r>
              </w:sdtContent>
            </w:sdt>
          </w:p>
        </w:tc>
        <w:tc>
          <w:tcPr>
            <w:tcW w:w="2250" w:type="dxa"/>
          </w:tcPr>
          <w:p w:rsidR="00BA43EB" w:rsidP="00BA43EB" w14:paraId="52ECCA29" w14:textId="77777777">
            <w:pPr>
              <w:jc w:val="center"/>
            </w:pPr>
            <w:sdt>
              <w:sdtPr>
                <w:rPr>
                  <w:rFonts w:ascii="Wingdings" w:eastAsia="Wingdings" w:hAnsi="Wingdings" w:cstheme="minorHAnsi"/>
                </w:rPr>
                <w:id w:val="933016233"/>
                <w14:checkbox>
                  <w14:checked w14:val="0"/>
                  <w14:checkedState w14:val="2612" w14:font="MS Gothic"/>
                  <w14:uncheckedState w14:val="2610" w14:font="MS Gothic"/>
                </w14:checkbox>
              </w:sdtPr>
              <w:sdtContent>
                <w:r w:rsidR="00750CB1">
                  <w:rPr>
                    <w:rFonts w:ascii="MS Gothic" w:eastAsia="MS Gothic" w:hAnsi="MS Gothic" w:cs="MS Gothic" w:hint="eastAsia"/>
                  </w:rPr>
                  <w:t>☐</w:t>
                </w:r>
              </w:sdtContent>
            </w:sdt>
          </w:p>
        </w:tc>
      </w:tr>
      <w:tr w14:paraId="43AF1EB2" w14:textId="77777777">
        <w:tblPrEx>
          <w:tblW w:w="0" w:type="auto"/>
          <w:tblLook w:val="04A0"/>
        </w:tblPrEx>
        <w:tc>
          <w:tcPr>
            <w:tcW w:w="2913" w:type="dxa"/>
          </w:tcPr>
          <w:p w:rsidR="00BA43EB" w:rsidP="00BA43EB" w14:paraId="653D4490" w14:textId="77777777">
            <w:r>
              <w:t>Closure of other large local employers/industries</w:t>
            </w:r>
          </w:p>
        </w:tc>
        <w:tc>
          <w:tcPr>
            <w:tcW w:w="2032" w:type="dxa"/>
          </w:tcPr>
          <w:p w:rsidR="00BA43EB" w:rsidP="00BA43EB" w14:paraId="7A7C340E" w14:textId="77777777">
            <w:pPr>
              <w:jc w:val="center"/>
            </w:pPr>
            <w:sdt>
              <w:sdtPr>
                <w:rPr>
                  <w:rFonts w:ascii="Wingdings" w:eastAsia="Wingdings" w:hAnsi="Wingdings" w:cstheme="minorHAnsi"/>
                </w:rPr>
                <w:id w:val="-637418444"/>
                <w14:checkbox>
                  <w14:checked w14:val="0"/>
                  <w14:checkedState w14:val="2612" w14:font="MS Gothic"/>
                  <w14:uncheckedState w14:val="2610" w14:font="MS Gothic"/>
                </w14:checkbox>
              </w:sdtPr>
              <w:sdtContent>
                <w:r w:rsidRPr="00CB72B3" w:rsidR="00B12782">
                  <w:rPr>
                    <w:rFonts w:ascii="MS Gothic" w:eastAsia="MS Gothic" w:hAnsi="MS Gothic" w:cs="MS Gothic" w:hint="eastAsia"/>
                  </w:rPr>
                  <w:t>☐</w:t>
                </w:r>
              </w:sdtContent>
            </w:sdt>
          </w:p>
        </w:tc>
        <w:tc>
          <w:tcPr>
            <w:tcW w:w="2070" w:type="dxa"/>
          </w:tcPr>
          <w:p w:rsidR="00BA43EB" w:rsidP="00BA43EB" w14:paraId="09E604EF" w14:textId="77777777">
            <w:pPr>
              <w:jc w:val="center"/>
            </w:pPr>
            <w:sdt>
              <w:sdtPr>
                <w:rPr>
                  <w:rFonts w:ascii="Wingdings" w:eastAsia="Wingdings" w:hAnsi="Wingdings" w:cstheme="minorHAnsi"/>
                </w:rPr>
                <w:id w:val="-2008746776"/>
                <w14:checkbox>
                  <w14:checked w14:val="0"/>
                  <w14:checkedState w14:val="2612" w14:font="MS Gothic"/>
                  <w14:uncheckedState w14:val="2610" w14:font="MS Gothic"/>
                </w14:checkbox>
              </w:sdtPr>
              <w:sdtContent>
                <w:r w:rsidRPr="00CB72B3" w:rsidR="00B12782">
                  <w:rPr>
                    <w:rFonts w:ascii="MS Gothic" w:eastAsia="MS Gothic" w:hAnsi="MS Gothic" w:cs="MS Gothic" w:hint="eastAsia"/>
                  </w:rPr>
                  <w:t>☐</w:t>
                </w:r>
              </w:sdtContent>
            </w:sdt>
          </w:p>
        </w:tc>
        <w:tc>
          <w:tcPr>
            <w:tcW w:w="2250" w:type="dxa"/>
          </w:tcPr>
          <w:p w:rsidR="00BA43EB" w:rsidP="00BA43EB" w14:paraId="58580470" w14:textId="77777777">
            <w:pPr>
              <w:jc w:val="center"/>
            </w:pPr>
            <w:sdt>
              <w:sdtPr>
                <w:rPr>
                  <w:rFonts w:ascii="Wingdings" w:eastAsia="Wingdings" w:hAnsi="Wingdings" w:cstheme="minorHAnsi"/>
                </w:rPr>
                <w:id w:val="312155466"/>
                <w14:checkbox>
                  <w14:checked w14:val="0"/>
                  <w14:checkedState w14:val="2612" w14:font="MS Gothic"/>
                  <w14:uncheckedState w14:val="2610" w14:font="MS Gothic"/>
                </w14:checkbox>
              </w:sdtPr>
              <w:sdtContent>
                <w:r w:rsidRPr="00CB72B3" w:rsidR="00B12782">
                  <w:rPr>
                    <w:rFonts w:ascii="MS Gothic" w:eastAsia="MS Gothic" w:hAnsi="MS Gothic" w:cs="MS Gothic" w:hint="eastAsia"/>
                  </w:rPr>
                  <w:t>☐</w:t>
                </w:r>
              </w:sdtContent>
            </w:sdt>
          </w:p>
        </w:tc>
      </w:tr>
      <w:tr w14:paraId="3A32BC44" w14:textId="77777777">
        <w:tblPrEx>
          <w:tblW w:w="0" w:type="auto"/>
          <w:tblLook w:val="04A0"/>
        </w:tblPrEx>
        <w:tc>
          <w:tcPr>
            <w:tcW w:w="2913" w:type="dxa"/>
          </w:tcPr>
          <w:p w:rsidR="00BA43EB" w:rsidP="00BA43EB" w14:paraId="30395C9F" w14:textId="77777777">
            <w:r>
              <w:t>Other economic pressures</w:t>
            </w:r>
            <w:r w:rsidR="00B14AEB">
              <w:t xml:space="preserve"> (e.g., a sudden decrease in affordable housing)</w:t>
            </w:r>
          </w:p>
          <w:p w:rsidR="00BA43EB" w:rsidP="00BA43EB" w14:paraId="23A2FDF4" w14:textId="77777777">
            <w:r>
              <w:t>(Please specify</w:t>
            </w:r>
            <w:r w:rsidR="1DAA3B3E">
              <w:t>.)</w:t>
            </w:r>
            <w:r>
              <w:t xml:space="preserve"> ________________________</w:t>
            </w:r>
          </w:p>
        </w:tc>
        <w:tc>
          <w:tcPr>
            <w:tcW w:w="2032" w:type="dxa"/>
          </w:tcPr>
          <w:p w:rsidR="00BA43EB" w:rsidP="00BA43EB" w14:paraId="3EF54A57" w14:textId="77777777">
            <w:pPr>
              <w:jc w:val="center"/>
            </w:pPr>
            <w:sdt>
              <w:sdtPr>
                <w:rPr>
                  <w:rFonts w:ascii="Wingdings" w:eastAsia="Wingdings" w:hAnsi="Wingdings" w:cstheme="minorHAnsi"/>
                </w:rPr>
                <w:id w:val="-1135640287"/>
                <w14:checkbox>
                  <w14:checked w14:val="0"/>
                  <w14:checkedState w14:val="2612" w14:font="MS Gothic"/>
                  <w14:uncheckedState w14:val="2610" w14:font="MS Gothic"/>
                </w14:checkbox>
              </w:sdtPr>
              <w:sdtContent>
                <w:r w:rsidRPr="00CB72B3" w:rsidR="00B12782">
                  <w:rPr>
                    <w:rFonts w:ascii="MS Gothic" w:eastAsia="MS Gothic" w:hAnsi="MS Gothic" w:cs="MS Gothic" w:hint="eastAsia"/>
                  </w:rPr>
                  <w:t>☐</w:t>
                </w:r>
              </w:sdtContent>
            </w:sdt>
          </w:p>
        </w:tc>
        <w:tc>
          <w:tcPr>
            <w:tcW w:w="2070" w:type="dxa"/>
          </w:tcPr>
          <w:p w:rsidR="00BA43EB" w:rsidP="00BA43EB" w14:paraId="6331B722" w14:textId="77777777">
            <w:pPr>
              <w:jc w:val="center"/>
            </w:pPr>
            <w:sdt>
              <w:sdtPr>
                <w:rPr>
                  <w:rFonts w:ascii="Wingdings" w:eastAsia="Wingdings" w:hAnsi="Wingdings" w:cstheme="minorHAnsi"/>
                </w:rPr>
                <w:id w:val="-854498599"/>
                <w14:checkbox>
                  <w14:checked w14:val="0"/>
                  <w14:checkedState w14:val="2612" w14:font="MS Gothic"/>
                  <w14:uncheckedState w14:val="2610" w14:font="MS Gothic"/>
                </w14:checkbox>
              </w:sdtPr>
              <w:sdtContent>
                <w:r w:rsidRPr="00CB72B3" w:rsidR="00B12782">
                  <w:rPr>
                    <w:rFonts w:ascii="MS Gothic" w:eastAsia="MS Gothic" w:hAnsi="MS Gothic" w:cs="MS Gothic" w:hint="eastAsia"/>
                  </w:rPr>
                  <w:t>☐</w:t>
                </w:r>
              </w:sdtContent>
            </w:sdt>
          </w:p>
        </w:tc>
        <w:tc>
          <w:tcPr>
            <w:tcW w:w="2250" w:type="dxa"/>
          </w:tcPr>
          <w:p w:rsidR="00BA43EB" w:rsidP="00BA43EB" w14:paraId="054B70CB" w14:textId="77777777">
            <w:pPr>
              <w:jc w:val="center"/>
            </w:pPr>
            <w:sdt>
              <w:sdtPr>
                <w:rPr>
                  <w:rFonts w:ascii="Wingdings" w:eastAsia="Wingdings" w:hAnsi="Wingdings" w:cstheme="minorHAnsi"/>
                </w:rPr>
                <w:id w:val="1102000173"/>
                <w14:checkbox>
                  <w14:checked w14:val="0"/>
                  <w14:checkedState w14:val="2612" w14:font="MS Gothic"/>
                  <w14:uncheckedState w14:val="2610" w14:font="MS Gothic"/>
                </w14:checkbox>
              </w:sdtPr>
              <w:sdtContent>
                <w:r w:rsidRPr="00CB72B3" w:rsidR="00B12782">
                  <w:rPr>
                    <w:rFonts w:ascii="MS Gothic" w:eastAsia="MS Gothic" w:hAnsi="MS Gothic" w:cs="MS Gothic" w:hint="eastAsia"/>
                  </w:rPr>
                  <w:t>☐</w:t>
                </w:r>
              </w:sdtContent>
            </w:sdt>
          </w:p>
        </w:tc>
      </w:tr>
      <w:tr w14:paraId="53418972" w14:textId="77777777">
        <w:tblPrEx>
          <w:tblW w:w="0" w:type="auto"/>
          <w:tblLook w:val="04A0"/>
        </w:tblPrEx>
        <w:tc>
          <w:tcPr>
            <w:tcW w:w="2913" w:type="dxa"/>
          </w:tcPr>
          <w:p w:rsidR="00BC0B38" w:rsidP="00D84185" w14:paraId="476D5019" w14:textId="77777777">
            <w:r>
              <w:t xml:space="preserve">Other factors </w:t>
            </w:r>
            <w:r w:rsidR="004D6E5F">
              <w:t>(Please specify</w:t>
            </w:r>
            <w:r w:rsidR="00750CB1">
              <w:t>.</w:t>
            </w:r>
            <w:r w:rsidR="004D6E5F">
              <w:t>)</w:t>
            </w:r>
            <w:r>
              <w:t>__________</w:t>
            </w:r>
          </w:p>
        </w:tc>
        <w:tc>
          <w:tcPr>
            <w:tcW w:w="2032" w:type="dxa"/>
          </w:tcPr>
          <w:p w:rsidR="00BC0B38" w:rsidP="00D84185" w14:paraId="47A6AF4A" w14:textId="77777777">
            <w:pPr>
              <w:jc w:val="center"/>
              <w:rPr>
                <w:rFonts w:ascii="Wingdings" w:eastAsia="Wingdings" w:hAnsi="Wingdings" w:cstheme="minorHAnsi"/>
              </w:rPr>
            </w:pPr>
          </w:p>
        </w:tc>
        <w:tc>
          <w:tcPr>
            <w:tcW w:w="2070" w:type="dxa"/>
          </w:tcPr>
          <w:p w:rsidR="00BC0B38" w:rsidP="00D84185" w14:paraId="609F8C69" w14:textId="77777777">
            <w:pPr>
              <w:jc w:val="center"/>
              <w:rPr>
                <w:rFonts w:ascii="Wingdings" w:eastAsia="Wingdings" w:hAnsi="Wingdings" w:cstheme="minorHAnsi"/>
              </w:rPr>
            </w:pPr>
          </w:p>
        </w:tc>
        <w:tc>
          <w:tcPr>
            <w:tcW w:w="2250" w:type="dxa"/>
          </w:tcPr>
          <w:p w:rsidR="00BC0B38" w:rsidP="00D84185" w14:paraId="63DA92E0" w14:textId="77777777">
            <w:pPr>
              <w:jc w:val="center"/>
              <w:rPr>
                <w:rFonts w:ascii="Wingdings" w:eastAsia="Wingdings" w:hAnsi="Wingdings" w:cstheme="minorHAnsi"/>
              </w:rPr>
            </w:pPr>
          </w:p>
        </w:tc>
      </w:tr>
    </w:tbl>
    <w:p w:rsidR="0093373A" w:rsidP="00E47996" w14:paraId="1442ADBD" w14:textId="77777777"/>
    <w:p w:rsidR="004921DB" w:rsidP="004921DB" w14:paraId="5D0FDE89" w14:textId="37B3DC4C">
      <w:r>
        <w:t xml:space="preserve">18. What remaining </w:t>
      </w:r>
      <w:r w:rsidRPr="00E93A54">
        <w:rPr>
          <w:b/>
          <w:bCs/>
        </w:rPr>
        <w:t>pandemic recovery needs</w:t>
      </w:r>
      <w:r>
        <w:t xml:space="preserve"> does your SEA have with respect to assisting LEAs to identify children and youth experiencing homelessness? </w:t>
      </w:r>
    </w:p>
    <w:tbl>
      <w:tblPr>
        <w:tblStyle w:val="TableGrid"/>
        <w:tblW w:w="0" w:type="auto"/>
        <w:tblLook w:val="04A0"/>
      </w:tblPr>
      <w:tblGrid>
        <w:gridCol w:w="9350"/>
      </w:tblGrid>
      <w:tr w14:paraId="01466DAA" w14:textId="77777777" w:rsidTr="003B40C4">
        <w:tblPrEx>
          <w:tblW w:w="0" w:type="auto"/>
          <w:tblLook w:val="04A0"/>
        </w:tblPrEx>
        <w:tc>
          <w:tcPr>
            <w:tcW w:w="9350" w:type="dxa"/>
          </w:tcPr>
          <w:p w:rsidR="004921DB" w:rsidP="003B40C4" w14:paraId="44D9146C" w14:textId="77777777"/>
          <w:p w:rsidR="004921DB" w:rsidP="003B40C4" w14:paraId="56F1473A" w14:textId="77777777"/>
        </w:tc>
      </w:tr>
    </w:tbl>
    <w:p w:rsidR="004921DB" w:rsidP="004921DB" w14:paraId="05E9D453" w14:textId="77777777">
      <w:pPr>
        <w:spacing w:before="120"/>
      </w:pPr>
      <w:r>
        <w:t xml:space="preserve">19. What remaining </w:t>
      </w:r>
      <w:r w:rsidRPr="00E93A54">
        <w:rPr>
          <w:b/>
          <w:bCs/>
        </w:rPr>
        <w:t>pandemic recovery needs</w:t>
      </w:r>
      <w:r>
        <w:t xml:space="preserve"> do </w:t>
      </w:r>
      <w:r w:rsidRPr="002968AE">
        <w:rPr>
          <w:b/>
          <w:bCs/>
        </w:rPr>
        <w:t>L</w:t>
      </w:r>
      <w:r>
        <w:rPr>
          <w:b/>
          <w:bCs/>
        </w:rPr>
        <w:t xml:space="preserve">EAs </w:t>
      </w:r>
      <w:r>
        <w:t xml:space="preserve">have with respect to identifying children and youth experiencing homelessness? </w:t>
      </w:r>
    </w:p>
    <w:tbl>
      <w:tblPr>
        <w:tblStyle w:val="TableGrid"/>
        <w:tblW w:w="0" w:type="auto"/>
        <w:tblLook w:val="04A0"/>
      </w:tblPr>
      <w:tblGrid>
        <w:gridCol w:w="9350"/>
      </w:tblGrid>
      <w:tr w14:paraId="37D4EF26" w14:textId="77777777" w:rsidTr="003B40C4">
        <w:tblPrEx>
          <w:tblW w:w="0" w:type="auto"/>
          <w:tblLook w:val="04A0"/>
        </w:tblPrEx>
        <w:tc>
          <w:tcPr>
            <w:tcW w:w="9350" w:type="dxa"/>
          </w:tcPr>
          <w:p w:rsidR="004921DB" w:rsidP="003B40C4" w14:paraId="76832527" w14:textId="77777777"/>
          <w:p w:rsidR="004921DB" w:rsidP="003B40C4" w14:paraId="20354CED" w14:textId="77777777"/>
        </w:tc>
      </w:tr>
    </w:tbl>
    <w:p w:rsidR="004921DB" w:rsidP="004921DB" w14:paraId="7EE7507B" w14:textId="77777777"/>
    <w:p w:rsidR="004921DB" w:rsidP="00E47996" w14:paraId="0B076A0F" w14:textId="77777777"/>
    <w:p w:rsidR="004741B4" w:rsidP="00D43B47" w14:paraId="23274AEB" w14:textId="123DF89E">
      <w:r>
        <w:t>Thank you for participating in this survey. The results will help the Department of Education better understand how this funding has assisted children and youth experiencing homelessness to pursue their education.</w:t>
      </w:r>
      <w:r w:rsidR="0027130B">
        <w:t xml:space="preserve"> </w:t>
      </w:r>
    </w:p>
    <w:p w:rsidR="00EE1A32" w:rsidP="00D43B47" w14:paraId="367C802A" w14:textId="0FFACA15">
      <w:r>
        <w:t xml:space="preserve">Please provide the best contact information where we can reach you if we have any clarification questions. </w:t>
      </w:r>
    </w:p>
    <w:p w:rsidR="00EE1A32" w:rsidP="00D43B47" w14:paraId="614DA65E" w14:textId="77777777">
      <w:r>
        <w:rPr>
          <w:noProof/>
        </w:rPr>
        <mc:AlternateContent>
          <mc:Choice Requires="wps">
            <w:drawing>
              <wp:anchor distT="45720" distB="45720" distL="114300" distR="114300" simplePos="0" relativeHeight="251658240" behindDoc="0" locked="0" layoutInCell="1" allowOverlap="1">
                <wp:simplePos x="0" y="0"/>
                <wp:positionH relativeFrom="column">
                  <wp:posOffset>1170228</wp:posOffset>
                </wp:positionH>
                <wp:positionV relativeFrom="paragraph">
                  <wp:posOffset>9525</wp:posOffset>
                </wp:positionV>
                <wp:extent cx="2245360" cy="160655"/>
                <wp:effectExtent l="0" t="0" r="21590" b="10795"/>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45360" cy="160655"/>
                        </a:xfrm>
                        <a:prstGeom prst="rect">
                          <a:avLst/>
                        </a:prstGeom>
                        <a:solidFill>
                          <a:srgbClr val="FFFFFF"/>
                        </a:solidFill>
                        <a:ln w="9525">
                          <a:solidFill>
                            <a:srgbClr val="000000"/>
                          </a:solidFill>
                          <a:miter lim="800000"/>
                          <a:headEnd/>
                          <a:tailEnd/>
                        </a:ln>
                      </wps:spPr>
                      <wps:txbx>
                        <w:txbxContent>
                          <w:p w:rsidR="00EE1A32"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17" o:spid="_x0000_s1027" type="#_x0000_t202" style="width:176.8pt;height:12.65pt;margin-top:0.75pt;margin-left:92.15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EE1A32" w14:paraId="339AF7AF" w14:textId="77777777"/>
                  </w:txbxContent>
                </v:textbox>
                <w10:wrap type="square"/>
              </v:shape>
            </w:pict>
          </mc:Fallback>
        </mc:AlternateContent>
      </w:r>
      <w:r>
        <w:t xml:space="preserve">Email Address: </w:t>
      </w:r>
    </w:p>
    <w:p w:rsidR="00E212F0" w:rsidP="006A08D1" w14:paraId="7AF45F8D" w14:textId="77777777">
      <w:r>
        <w:rPr>
          <w:noProof/>
        </w:rPr>
        <mc:AlternateContent>
          <mc:Choice Requires="wps">
            <w:drawing>
              <wp:anchor distT="45720" distB="45720" distL="114300" distR="114300" simplePos="0" relativeHeight="251660288" behindDoc="0" locked="0" layoutInCell="1" allowOverlap="1">
                <wp:simplePos x="0" y="0"/>
                <wp:positionH relativeFrom="column">
                  <wp:posOffset>1169035</wp:posOffset>
                </wp:positionH>
                <wp:positionV relativeFrom="paragraph">
                  <wp:posOffset>29210</wp:posOffset>
                </wp:positionV>
                <wp:extent cx="2245360" cy="160655"/>
                <wp:effectExtent l="0" t="0" r="21590" b="10795"/>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45360" cy="160655"/>
                        </a:xfrm>
                        <a:prstGeom prst="rect">
                          <a:avLst/>
                        </a:prstGeom>
                        <a:solidFill>
                          <a:srgbClr val="FFFFFF"/>
                        </a:solidFill>
                        <a:ln w="9525">
                          <a:solidFill>
                            <a:srgbClr val="000000"/>
                          </a:solidFill>
                          <a:miter lim="800000"/>
                          <a:headEnd/>
                          <a:tailEnd/>
                        </a:ln>
                      </wps:spPr>
                      <wps:txbx>
                        <w:txbxContent>
                          <w:p w:rsidR="00EE1A32" w:rsidP="00EE1A32"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28" type="#_x0000_t202" style="width:176.8pt;height:12.65pt;margin-top:2.3pt;margin-left:92.05pt;mso-height-percent:0;mso-height-relative:margin;mso-width-percent:0;mso-width-relative:margin;mso-wrap-distance-bottom:3.6pt;mso-wrap-distance-left:9pt;mso-wrap-distance-right:9pt;mso-wrap-distance-top:3.6pt;mso-wrap-style:square;position:absolute;visibility:visible;v-text-anchor:top;z-index:251661312">
                <v:textbox>
                  <w:txbxContent>
                    <w:p w:rsidR="00EE1A32" w:rsidP="00EE1A32" w14:paraId="79CE99B2" w14:textId="77777777"/>
                  </w:txbxContent>
                </v:textbox>
                <w10:wrap type="square"/>
              </v:shape>
            </w:pict>
          </mc:Fallback>
        </mc:AlternateContent>
      </w:r>
      <w:r>
        <w:t xml:space="preserve">Phone Number: </w:t>
      </w:r>
    </w:p>
    <w:p w:rsidR="00EE0880" w:rsidP="006A08D1" w14:paraId="520941B3" w14:textId="77777777"/>
    <w:p w:rsidR="00EE0880" w:rsidP="00EE0880" w14:paraId="6FC11F2C" w14:textId="0EF6EE6E">
      <w:r>
        <w:br/>
        <w:t xml:space="preserve">If you have any questions or comments about this survey, please contact the 2M Research survey team at 1-800-xxx-xxxx or at </w:t>
      </w:r>
      <w:hyperlink r:id="rId10">
        <w:r w:rsidRPr="24D7EC0E">
          <w:rPr>
            <w:rStyle w:val="Hyperlink"/>
          </w:rPr>
          <w:t>ARP-HCYsurvey@2MResearch.com</w:t>
        </w:r>
      </w:hyperlink>
      <w:r>
        <w:t xml:space="preserve">. </w:t>
      </w:r>
    </w:p>
    <w:p w:rsidR="00EE0880" w:rsidRPr="006A08D1" w:rsidP="006A08D1" w14:paraId="70172252" w14:textId="77777777"/>
    <w:sectPr w:rsidSect="005E7F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605B4D"/>
    <w:multiLevelType w:val="hybridMultilevel"/>
    <w:tmpl w:val="2ED4E3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B98676B"/>
    <w:multiLevelType w:val="hybridMultilevel"/>
    <w:tmpl w:val="601A3770"/>
    <w:lvl w:ilvl="0">
      <w:start w:val="1"/>
      <w:numFmt w:val="decimal"/>
      <w:pStyle w:val="Heading2"/>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3E0810"/>
    <w:multiLevelType w:val="hybridMultilevel"/>
    <w:tmpl w:val="1A0224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3C04DDA"/>
    <w:multiLevelType w:val="hybridMultilevel"/>
    <w:tmpl w:val="E06E95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257654EF"/>
    <w:multiLevelType w:val="hybridMultilevel"/>
    <w:tmpl w:val="F9A0270E"/>
    <w:lvl w:ilvl="0">
      <w:start w:val="1"/>
      <w:numFmt w:val="decimal"/>
      <w:lvlText w:val="%1."/>
      <w:lvlJc w:val="left"/>
      <w:pPr>
        <w:ind w:left="720" w:hanging="360"/>
      </w:pPr>
      <w:rPr>
        <w:rFonts w:ascii="Segoe UI" w:hAnsi="Segoe UI" w:cs="Segoe UI" w:hint="default"/>
        <w:b w:val="0"/>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BCB46F0"/>
    <w:multiLevelType w:val="hybridMultilevel"/>
    <w:tmpl w:val="E9C60A14"/>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E3733DB"/>
    <w:multiLevelType w:val="hybridMultilevel"/>
    <w:tmpl w:val="C0A62DF0"/>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72025F"/>
    <w:multiLevelType w:val="hybridMultilevel"/>
    <w:tmpl w:val="E910D32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22337AB"/>
    <w:multiLevelType w:val="hybridMultilevel"/>
    <w:tmpl w:val="3C1A31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36E4EAE"/>
    <w:multiLevelType w:val="hybridMultilevel"/>
    <w:tmpl w:val="85A22F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4AA2601"/>
    <w:multiLevelType w:val="hybridMultilevel"/>
    <w:tmpl w:val="F9A0270E"/>
    <w:lvl w:ilvl="0">
      <w:start w:val="1"/>
      <w:numFmt w:val="decimal"/>
      <w:lvlText w:val="%1."/>
      <w:lvlJc w:val="left"/>
      <w:pPr>
        <w:ind w:left="720" w:hanging="360"/>
      </w:pPr>
      <w:rPr>
        <w:rFonts w:ascii="Segoe UI" w:hAnsi="Segoe UI" w:cs="Segoe UI" w:hint="default"/>
        <w:b w:val="0"/>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4CD6815"/>
    <w:multiLevelType w:val="hybridMultilevel"/>
    <w:tmpl w:val="F9A0270E"/>
    <w:lvl w:ilvl="0">
      <w:start w:val="1"/>
      <w:numFmt w:val="decimal"/>
      <w:lvlText w:val="%1."/>
      <w:lvlJc w:val="left"/>
      <w:pPr>
        <w:ind w:left="720" w:hanging="360"/>
      </w:pPr>
      <w:rPr>
        <w:rFonts w:ascii="Segoe UI" w:hAnsi="Segoe UI" w:cs="Segoe UI" w:hint="default"/>
        <w:b w:val="0"/>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63A7F6B"/>
    <w:multiLevelType w:val="hybridMultilevel"/>
    <w:tmpl w:val="E1622794"/>
    <w:lvl w:ilvl="0">
      <w:start w:val="20"/>
      <w:numFmt w:val="decimal"/>
      <w:lvlText w:val="%1."/>
      <w:lvlJc w:val="left"/>
      <w:pPr>
        <w:ind w:left="3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8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0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nsid w:val="389F5ED0"/>
    <w:multiLevelType w:val="hybridMultilevel"/>
    <w:tmpl w:val="BCF0EE0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3A0F1975"/>
    <w:multiLevelType w:val="hybridMultilevel"/>
    <w:tmpl w:val="184A1C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5784FCA"/>
    <w:multiLevelType w:val="hybridMultilevel"/>
    <w:tmpl w:val="DB3E72A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6363CB0"/>
    <w:multiLevelType w:val="hybridMultilevel"/>
    <w:tmpl w:val="1A0224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6E46AFF"/>
    <w:multiLevelType w:val="hybridMultilevel"/>
    <w:tmpl w:val="1A0224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80B01C4"/>
    <w:multiLevelType w:val="hybridMultilevel"/>
    <w:tmpl w:val="FBD4B24A"/>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4BC2210F"/>
    <w:multiLevelType w:val="hybridMultilevel"/>
    <w:tmpl w:val="1A0224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DEF1B8E"/>
    <w:multiLevelType w:val="hybridMultilevel"/>
    <w:tmpl w:val="7632EEAE"/>
    <w:lvl w:ilvl="0">
      <w:start w:val="7"/>
      <w:numFmt w:val="decimal"/>
      <w:lvlText w:val="%1."/>
      <w:lvlJc w:val="left"/>
      <w:pPr>
        <w:ind w:left="3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nsid w:val="519171E4"/>
    <w:multiLevelType w:val="hybridMultilevel"/>
    <w:tmpl w:val="C8AE60C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340" w:hanging="360"/>
      </w:pPr>
      <w:rPr>
        <w:rFonts w:ascii="Symbol" w:hAnsi="Symbol" w:hint="default"/>
      </w:rPr>
    </w:lvl>
    <w:lvl w:ilvl="3">
      <w:start w:val="1"/>
      <w:numFmt w:val="decimal"/>
      <w:lvlText w:val="%4."/>
      <w:lvlJc w:val="left"/>
      <w:pPr>
        <w:ind w:left="2880" w:hanging="360"/>
      </w:pPr>
    </w:lvl>
    <w:lvl w:ilvl="4">
      <w:start w:val="1"/>
      <w:numFmt w:val="bullet"/>
      <w:lvlText w:val=""/>
      <w:lvlJc w:val="left"/>
      <w:pPr>
        <w:ind w:left="3600" w:hanging="360"/>
      </w:pPr>
      <w:rPr>
        <w:rFonts w:ascii="Symbol" w:hAnsi="Symbol"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3DB2E2F"/>
    <w:multiLevelType w:val="hybridMultilevel"/>
    <w:tmpl w:val="9C9EC2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5B71E82"/>
    <w:multiLevelType w:val="hybridMultilevel"/>
    <w:tmpl w:val="1E8E9ACA"/>
    <w:lvl w:ilvl="0">
      <w:start w:val="1"/>
      <w:numFmt w:val="upperLetter"/>
      <w:lvlText w:val="%1."/>
      <w:lvlJc w:val="left"/>
      <w:pPr>
        <w:ind w:left="360" w:hanging="360"/>
      </w:pPr>
      <w:rPr>
        <w:rFonts w:hint="default"/>
      </w:rPr>
    </w:lvl>
    <w:lvl w:ilvl="1">
      <w:start w:val="1"/>
      <w:numFmt w:val="decimal"/>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596E2702"/>
    <w:multiLevelType w:val="hybridMultilevel"/>
    <w:tmpl w:val="719A95F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A76191B"/>
    <w:multiLevelType w:val="hybridMultilevel"/>
    <w:tmpl w:val="ADD42B14"/>
    <w:lvl w:ilvl="0">
      <w:start w:val="26"/>
      <w:numFmt w:val="decimal"/>
      <w:lvlText w:val="%1."/>
      <w:lvlJc w:val="left"/>
      <w:pPr>
        <w:ind w:left="3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nsid w:val="5CC66F01"/>
    <w:multiLevelType w:val="hybridMultilevel"/>
    <w:tmpl w:val="B5646ADA"/>
    <w:lvl w:ilvl="0">
      <w:start w:val="23"/>
      <w:numFmt w:val="decimal"/>
      <w:lvlText w:val="%1."/>
      <w:lvlJc w:val="left"/>
      <w:pPr>
        <w:ind w:left="3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nsid w:val="5E9F4C2D"/>
    <w:multiLevelType w:val="hybridMultilevel"/>
    <w:tmpl w:val="243448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EFC36B1"/>
    <w:multiLevelType w:val="hybridMultilevel"/>
    <w:tmpl w:val="ABBE0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1B41149"/>
    <w:multiLevelType w:val="hybridMultilevel"/>
    <w:tmpl w:val="6052B1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23D03AF"/>
    <w:multiLevelType w:val="hybridMultilevel"/>
    <w:tmpl w:val="1A0224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33D6DE0"/>
    <w:multiLevelType w:val="hybridMultilevel"/>
    <w:tmpl w:val="DA6048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8F83C0C"/>
    <w:multiLevelType w:val="hybridMultilevel"/>
    <w:tmpl w:val="B8620A98"/>
    <w:lvl w:ilvl="0">
      <w:start w:val="1"/>
      <w:numFmt w:val="decimal"/>
      <w:lvlText w:val="%1."/>
      <w:lvlJc w:val="left"/>
      <w:pPr>
        <w:ind w:left="936" w:hanging="360"/>
      </w:pPr>
    </w:lvl>
    <w:lvl w:ilvl="1" w:tentative="1">
      <w:start w:val="1"/>
      <w:numFmt w:val="lowerLetter"/>
      <w:lvlText w:val="%2."/>
      <w:lvlJc w:val="left"/>
      <w:pPr>
        <w:ind w:left="1656" w:hanging="360"/>
      </w:pPr>
    </w:lvl>
    <w:lvl w:ilvl="2" w:tentative="1">
      <w:start w:val="1"/>
      <w:numFmt w:val="lowerRoman"/>
      <w:lvlText w:val="%3."/>
      <w:lvlJc w:val="right"/>
      <w:pPr>
        <w:ind w:left="2376" w:hanging="180"/>
      </w:pPr>
    </w:lvl>
    <w:lvl w:ilvl="3" w:tentative="1">
      <w:start w:val="1"/>
      <w:numFmt w:val="decimal"/>
      <w:lvlText w:val="%4."/>
      <w:lvlJc w:val="left"/>
      <w:pPr>
        <w:ind w:left="3096" w:hanging="360"/>
      </w:pPr>
    </w:lvl>
    <w:lvl w:ilvl="4" w:tentative="1">
      <w:start w:val="1"/>
      <w:numFmt w:val="lowerLetter"/>
      <w:lvlText w:val="%5."/>
      <w:lvlJc w:val="left"/>
      <w:pPr>
        <w:ind w:left="3816" w:hanging="360"/>
      </w:pPr>
    </w:lvl>
    <w:lvl w:ilvl="5" w:tentative="1">
      <w:start w:val="1"/>
      <w:numFmt w:val="lowerRoman"/>
      <w:lvlText w:val="%6."/>
      <w:lvlJc w:val="right"/>
      <w:pPr>
        <w:ind w:left="4536" w:hanging="180"/>
      </w:pPr>
    </w:lvl>
    <w:lvl w:ilvl="6" w:tentative="1">
      <w:start w:val="1"/>
      <w:numFmt w:val="decimal"/>
      <w:lvlText w:val="%7."/>
      <w:lvlJc w:val="left"/>
      <w:pPr>
        <w:ind w:left="5256" w:hanging="360"/>
      </w:pPr>
    </w:lvl>
    <w:lvl w:ilvl="7" w:tentative="1">
      <w:start w:val="1"/>
      <w:numFmt w:val="lowerLetter"/>
      <w:lvlText w:val="%8."/>
      <w:lvlJc w:val="left"/>
      <w:pPr>
        <w:ind w:left="5976" w:hanging="360"/>
      </w:pPr>
    </w:lvl>
    <w:lvl w:ilvl="8" w:tentative="1">
      <w:start w:val="1"/>
      <w:numFmt w:val="lowerRoman"/>
      <w:lvlText w:val="%9."/>
      <w:lvlJc w:val="right"/>
      <w:pPr>
        <w:ind w:left="6696" w:hanging="180"/>
      </w:pPr>
    </w:lvl>
  </w:abstractNum>
  <w:abstractNum w:abstractNumId="34">
    <w:nsid w:val="69BA47BE"/>
    <w:multiLevelType w:val="hybridMultilevel"/>
    <w:tmpl w:val="F8E619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B851466"/>
    <w:multiLevelType w:val="hybridMultilevel"/>
    <w:tmpl w:val="152449D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C2336CB"/>
    <w:multiLevelType w:val="hybridMultilevel"/>
    <w:tmpl w:val="E07C78B2"/>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C5844A8"/>
    <w:multiLevelType w:val="hybridMultilevel"/>
    <w:tmpl w:val="AE3A68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FF43A87"/>
    <w:multiLevelType w:val="hybridMultilevel"/>
    <w:tmpl w:val="1A0224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4DA13A0"/>
    <w:multiLevelType w:val="hybridMultilevel"/>
    <w:tmpl w:val="433844BE"/>
    <w:lvl w:ilvl="0">
      <w:start w:val="18"/>
      <w:numFmt w:val="decimal"/>
      <w:lvlText w:val="%1."/>
      <w:lvlJc w:val="left"/>
      <w:pPr>
        <w:ind w:left="3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0">
    <w:nsid w:val="7FFE16CA"/>
    <w:multiLevelType w:val="hybridMultilevel"/>
    <w:tmpl w:val="0DA837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12877030">
    <w:abstractNumId w:val="24"/>
  </w:num>
  <w:num w:numId="2" w16cid:durableId="809785342">
    <w:abstractNumId w:val="40"/>
  </w:num>
  <w:num w:numId="3" w16cid:durableId="1398212188">
    <w:abstractNumId w:val="1"/>
  </w:num>
  <w:num w:numId="4" w16cid:durableId="300312442">
    <w:abstractNumId w:val="4"/>
  </w:num>
  <w:num w:numId="5" w16cid:durableId="600991230">
    <w:abstractNumId w:val="3"/>
  </w:num>
  <w:num w:numId="6" w16cid:durableId="389499372">
    <w:abstractNumId w:val="14"/>
  </w:num>
  <w:num w:numId="7" w16cid:durableId="1776291416">
    <w:abstractNumId w:val="30"/>
  </w:num>
  <w:num w:numId="8" w16cid:durableId="419375232">
    <w:abstractNumId w:val="15"/>
  </w:num>
  <w:num w:numId="9" w16cid:durableId="1379664172">
    <w:abstractNumId w:val="16"/>
  </w:num>
  <w:num w:numId="10" w16cid:durableId="1993681269">
    <w:abstractNumId w:val="19"/>
  </w:num>
  <w:num w:numId="11" w16cid:durableId="534199681">
    <w:abstractNumId w:val="33"/>
  </w:num>
  <w:num w:numId="12" w16cid:durableId="636882130">
    <w:abstractNumId w:val="25"/>
  </w:num>
  <w:num w:numId="13" w16cid:durableId="321860577">
    <w:abstractNumId w:val="10"/>
  </w:num>
  <w:num w:numId="14" w16cid:durableId="588007664">
    <w:abstractNumId w:val="36"/>
  </w:num>
  <w:num w:numId="15" w16cid:durableId="1823959463">
    <w:abstractNumId w:val="28"/>
  </w:num>
  <w:num w:numId="16" w16cid:durableId="1502694435">
    <w:abstractNumId w:val="9"/>
  </w:num>
  <w:num w:numId="17" w16cid:durableId="1676764143">
    <w:abstractNumId w:val="6"/>
  </w:num>
  <w:num w:numId="18" w16cid:durableId="1909877689">
    <w:abstractNumId w:val="0"/>
  </w:num>
  <w:num w:numId="19" w16cid:durableId="807358559">
    <w:abstractNumId w:val="7"/>
  </w:num>
  <w:num w:numId="20" w16cid:durableId="1647858386">
    <w:abstractNumId w:val="5"/>
  </w:num>
  <w:num w:numId="21" w16cid:durableId="1436025189">
    <w:abstractNumId w:val="11"/>
  </w:num>
  <w:num w:numId="22" w16cid:durableId="1612735928">
    <w:abstractNumId w:val="12"/>
  </w:num>
  <w:num w:numId="23" w16cid:durableId="956646135">
    <w:abstractNumId w:val="37"/>
  </w:num>
  <w:num w:numId="24" w16cid:durableId="1661736254">
    <w:abstractNumId w:val="39"/>
  </w:num>
  <w:num w:numId="25" w16cid:durableId="2130733442">
    <w:abstractNumId w:val="13"/>
  </w:num>
  <w:num w:numId="26" w16cid:durableId="52777307">
    <w:abstractNumId w:val="27"/>
  </w:num>
  <w:num w:numId="27" w16cid:durableId="1484542408">
    <w:abstractNumId w:val="26"/>
  </w:num>
  <w:num w:numId="28" w16cid:durableId="1300569345">
    <w:abstractNumId w:val="22"/>
  </w:num>
  <w:num w:numId="29" w16cid:durableId="691103978">
    <w:abstractNumId w:val="34"/>
  </w:num>
  <w:num w:numId="30" w16cid:durableId="591820439">
    <w:abstractNumId w:val="32"/>
  </w:num>
  <w:num w:numId="31" w16cid:durableId="1819226396">
    <w:abstractNumId w:val="23"/>
  </w:num>
  <w:num w:numId="32" w16cid:durableId="779380292">
    <w:abstractNumId w:val="8"/>
  </w:num>
  <w:num w:numId="33" w16cid:durableId="2033457069">
    <w:abstractNumId w:val="35"/>
  </w:num>
  <w:num w:numId="34" w16cid:durableId="1313564362">
    <w:abstractNumId w:val="29"/>
  </w:num>
  <w:num w:numId="35" w16cid:durableId="1596278420">
    <w:abstractNumId w:val="21"/>
  </w:num>
  <w:num w:numId="36" w16cid:durableId="162550054">
    <w:abstractNumId w:val="18"/>
  </w:num>
  <w:num w:numId="37" w16cid:durableId="1659067750">
    <w:abstractNumId w:val="17"/>
  </w:num>
  <w:num w:numId="38" w16cid:durableId="669871678">
    <w:abstractNumId w:val="2"/>
  </w:num>
  <w:num w:numId="39" w16cid:durableId="1025324981">
    <w:abstractNumId w:val="20"/>
  </w:num>
  <w:num w:numId="40" w16cid:durableId="1811481255">
    <w:abstractNumId w:val="31"/>
  </w:num>
  <w:num w:numId="41" w16cid:durableId="115757413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B47"/>
    <w:rsid w:val="0000059B"/>
    <w:rsid w:val="000010B8"/>
    <w:rsid w:val="0000117C"/>
    <w:rsid w:val="00001B47"/>
    <w:rsid w:val="00002ABB"/>
    <w:rsid w:val="00002B2A"/>
    <w:rsid w:val="00003CC9"/>
    <w:rsid w:val="00004BC5"/>
    <w:rsid w:val="0000519C"/>
    <w:rsid w:val="00005A6A"/>
    <w:rsid w:val="000062D0"/>
    <w:rsid w:val="00006D7F"/>
    <w:rsid w:val="0000709D"/>
    <w:rsid w:val="000101BB"/>
    <w:rsid w:val="00010C4E"/>
    <w:rsid w:val="000116CE"/>
    <w:rsid w:val="00012684"/>
    <w:rsid w:val="00012B2B"/>
    <w:rsid w:val="00013486"/>
    <w:rsid w:val="0001526C"/>
    <w:rsid w:val="000152D8"/>
    <w:rsid w:val="0001692F"/>
    <w:rsid w:val="00016A00"/>
    <w:rsid w:val="000221A7"/>
    <w:rsid w:val="00022BDB"/>
    <w:rsid w:val="00023EA6"/>
    <w:rsid w:val="000245B1"/>
    <w:rsid w:val="00024C77"/>
    <w:rsid w:val="00026202"/>
    <w:rsid w:val="0002625C"/>
    <w:rsid w:val="00026347"/>
    <w:rsid w:val="0003125D"/>
    <w:rsid w:val="00032B80"/>
    <w:rsid w:val="00035317"/>
    <w:rsid w:val="00035709"/>
    <w:rsid w:val="00035B6F"/>
    <w:rsid w:val="00036782"/>
    <w:rsid w:val="00036996"/>
    <w:rsid w:val="000379FA"/>
    <w:rsid w:val="0004120C"/>
    <w:rsid w:val="00041D62"/>
    <w:rsid w:val="00043020"/>
    <w:rsid w:val="000431D1"/>
    <w:rsid w:val="0004392F"/>
    <w:rsid w:val="00044650"/>
    <w:rsid w:val="00045308"/>
    <w:rsid w:val="00045C5D"/>
    <w:rsid w:val="00046B17"/>
    <w:rsid w:val="00051089"/>
    <w:rsid w:val="000522A2"/>
    <w:rsid w:val="00052453"/>
    <w:rsid w:val="00052BD1"/>
    <w:rsid w:val="00052E80"/>
    <w:rsid w:val="00053209"/>
    <w:rsid w:val="000532A0"/>
    <w:rsid w:val="00054B7C"/>
    <w:rsid w:val="000553F9"/>
    <w:rsid w:val="00056BD2"/>
    <w:rsid w:val="00057FE6"/>
    <w:rsid w:val="00060A62"/>
    <w:rsid w:val="00060E54"/>
    <w:rsid w:val="00060E74"/>
    <w:rsid w:val="000637D7"/>
    <w:rsid w:val="00064C19"/>
    <w:rsid w:val="0006637B"/>
    <w:rsid w:val="000669AE"/>
    <w:rsid w:val="00071335"/>
    <w:rsid w:val="00071CA1"/>
    <w:rsid w:val="0007229E"/>
    <w:rsid w:val="0007345C"/>
    <w:rsid w:val="0007426F"/>
    <w:rsid w:val="0007596F"/>
    <w:rsid w:val="00076328"/>
    <w:rsid w:val="00076369"/>
    <w:rsid w:val="00076E29"/>
    <w:rsid w:val="000774CD"/>
    <w:rsid w:val="00077559"/>
    <w:rsid w:val="0007772F"/>
    <w:rsid w:val="00077783"/>
    <w:rsid w:val="00077FB7"/>
    <w:rsid w:val="00080807"/>
    <w:rsid w:val="00084D39"/>
    <w:rsid w:val="0008724F"/>
    <w:rsid w:val="00087C56"/>
    <w:rsid w:val="00091329"/>
    <w:rsid w:val="000916F2"/>
    <w:rsid w:val="000920F2"/>
    <w:rsid w:val="00092159"/>
    <w:rsid w:val="00094438"/>
    <w:rsid w:val="00096E91"/>
    <w:rsid w:val="00097C57"/>
    <w:rsid w:val="000A1762"/>
    <w:rsid w:val="000A2C24"/>
    <w:rsid w:val="000A43AA"/>
    <w:rsid w:val="000A6EC3"/>
    <w:rsid w:val="000B1163"/>
    <w:rsid w:val="000B138F"/>
    <w:rsid w:val="000B2B8D"/>
    <w:rsid w:val="000B4278"/>
    <w:rsid w:val="000B75F2"/>
    <w:rsid w:val="000C070F"/>
    <w:rsid w:val="000C0F65"/>
    <w:rsid w:val="000C147D"/>
    <w:rsid w:val="000C2951"/>
    <w:rsid w:val="000D0DAD"/>
    <w:rsid w:val="000D15E0"/>
    <w:rsid w:val="000D19C3"/>
    <w:rsid w:val="000D1CA7"/>
    <w:rsid w:val="000D2A73"/>
    <w:rsid w:val="000D304A"/>
    <w:rsid w:val="000E11F7"/>
    <w:rsid w:val="000E153E"/>
    <w:rsid w:val="000E1758"/>
    <w:rsid w:val="000E357C"/>
    <w:rsid w:val="000E3D2A"/>
    <w:rsid w:val="000E3DE6"/>
    <w:rsid w:val="000E41CE"/>
    <w:rsid w:val="000E509C"/>
    <w:rsid w:val="000E530F"/>
    <w:rsid w:val="000E562B"/>
    <w:rsid w:val="000F0CA8"/>
    <w:rsid w:val="000F122D"/>
    <w:rsid w:val="000F1B51"/>
    <w:rsid w:val="000F2C10"/>
    <w:rsid w:val="000F477B"/>
    <w:rsid w:val="000F47F4"/>
    <w:rsid w:val="000F5C23"/>
    <w:rsid w:val="000F63BB"/>
    <w:rsid w:val="000F74EE"/>
    <w:rsid w:val="000F783A"/>
    <w:rsid w:val="000F7B97"/>
    <w:rsid w:val="0010016C"/>
    <w:rsid w:val="00100788"/>
    <w:rsid w:val="00100AFA"/>
    <w:rsid w:val="00101A89"/>
    <w:rsid w:val="00105381"/>
    <w:rsid w:val="00107773"/>
    <w:rsid w:val="00112465"/>
    <w:rsid w:val="0011312F"/>
    <w:rsid w:val="00114224"/>
    <w:rsid w:val="00116235"/>
    <w:rsid w:val="00116817"/>
    <w:rsid w:val="001225C1"/>
    <w:rsid w:val="00122731"/>
    <w:rsid w:val="00123210"/>
    <w:rsid w:val="00126380"/>
    <w:rsid w:val="001266BE"/>
    <w:rsid w:val="00126766"/>
    <w:rsid w:val="00126AF7"/>
    <w:rsid w:val="0012716C"/>
    <w:rsid w:val="00127985"/>
    <w:rsid w:val="00130B5B"/>
    <w:rsid w:val="00130B5E"/>
    <w:rsid w:val="00131C33"/>
    <w:rsid w:val="001330CE"/>
    <w:rsid w:val="001337E9"/>
    <w:rsid w:val="00134B34"/>
    <w:rsid w:val="0013585D"/>
    <w:rsid w:val="0013641F"/>
    <w:rsid w:val="00136493"/>
    <w:rsid w:val="00136C89"/>
    <w:rsid w:val="00144B6E"/>
    <w:rsid w:val="00144E37"/>
    <w:rsid w:val="00146682"/>
    <w:rsid w:val="0014755F"/>
    <w:rsid w:val="00147EC4"/>
    <w:rsid w:val="0015107A"/>
    <w:rsid w:val="001515E9"/>
    <w:rsid w:val="00151B21"/>
    <w:rsid w:val="00151DAB"/>
    <w:rsid w:val="001544A5"/>
    <w:rsid w:val="00155631"/>
    <w:rsid w:val="0015692A"/>
    <w:rsid w:val="001570CC"/>
    <w:rsid w:val="001571BB"/>
    <w:rsid w:val="001574DF"/>
    <w:rsid w:val="001615BE"/>
    <w:rsid w:val="001616E2"/>
    <w:rsid w:val="00161F50"/>
    <w:rsid w:val="001623CB"/>
    <w:rsid w:val="00164A38"/>
    <w:rsid w:val="001658B8"/>
    <w:rsid w:val="0016682B"/>
    <w:rsid w:val="001668C3"/>
    <w:rsid w:val="00166D30"/>
    <w:rsid w:val="00167ECE"/>
    <w:rsid w:val="0017030A"/>
    <w:rsid w:val="00171CA1"/>
    <w:rsid w:val="00172502"/>
    <w:rsid w:val="0017359A"/>
    <w:rsid w:val="0017367F"/>
    <w:rsid w:val="001741ED"/>
    <w:rsid w:val="00176F28"/>
    <w:rsid w:val="00177335"/>
    <w:rsid w:val="0018027E"/>
    <w:rsid w:val="00180D0B"/>
    <w:rsid w:val="00182711"/>
    <w:rsid w:val="00183832"/>
    <w:rsid w:val="00183977"/>
    <w:rsid w:val="00184F18"/>
    <w:rsid w:val="00185258"/>
    <w:rsid w:val="00185F91"/>
    <w:rsid w:val="00186701"/>
    <w:rsid w:val="00190B95"/>
    <w:rsid w:val="0019250D"/>
    <w:rsid w:val="001930E4"/>
    <w:rsid w:val="00193C44"/>
    <w:rsid w:val="00194E9C"/>
    <w:rsid w:val="00195B4C"/>
    <w:rsid w:val="001973D4"/>
    <w:rsid w:val="001A0032"/>
    <w:rsid w:val="001A07A4"/>
    <w:rsid w:val="001A1E46"/>
    <w:rsid w:val="001A2F26"/>
    <w:rsid w:val="001A51A5"/>
    <w:rsid w:val="001A6F88"/>
    <w:rsid w:val="001A7148"/>
    <w:rsid w:val="001A7FDE"/>
    <w:rsid w:val="001B3DEA"/>
    <w:rsid w:val="001B4316"/>
    <w:rsid w:val="001B5C93"/>
    <w:rsid w:val="001B77FF"/>
    <w:rsid w:val="001B7C8B"/>
    <w:rsid w:val="001C0426"/>
    <w:rsid w:val="001C22CD"/>
    <w:rsid w:val="001C3034"/>
    <w:rsid w:val="001C35DF"/>
    <w:rsid w:val="001C3EE6"/>
    <w:rsid w:val="001C46B1"/>
    <w:rsid w:val="001C478B"/>
    <w:rsid w:val="001C47E4"/>
    <w:rsid w:val="001C7F06"/>
    <w:rsid w:val="001D011A"/>
    <w:rsid w:val="001D0D33"/>
    <w:rsid w:val="001D18F7"/>
    <w:rsid w:val="001D3B7B"/>
    <w:rsid w:val="001D3EDF"/>
    <w:rsid w:val="001D4A05"/>
    <w:rsid w:val="001D6E49"/>
    <w:rsid w:val="001D6F2B"/>
    <w:rsid w:val="001E63B2"/>
    <w:rsid w:val="001E6977"/>
    <w:rsid w:val="001E69FD"/>
    <w:rsid w:val="001E6CDB"/>
    <w:rsid w:val="001E719B"/>
    <w:rsid w:val="001E7D75"/>
    <w:rsid w:val="001F0B24"/>
    <w:rsid w:val="001F120B"/>
    <w:rsid w:val="001F24FB"/>
    <w:rsid w:val="001F2ED4"/>
    <w:rsid w:val="001F3286"/>
    <w:rsid w:val="001F3353"/>
    <w:rsid w:val="001F3FC4"/>
    <w:rsid w:val="001F5108"/>
    <w:rsid w:val="001F5F2C"/>
    <w:rsid w:val="001F619B"/>
    <w:rsid w:val="001F61AC"/>
    <w:rsid w:val="001F6912"/>
    <w:rsid w:val="001F6D67"/>
    <w:rsid w:val="00200BEB"/>
    <w:rsid w:val="0020173D"/>
    <w:rsid w:val="00202193"/>
    <w:rsid w:val="00202D34"/>
    <w:rsid w:val="00203237"/>
    <w:rsid w:val="00204027"/>
    <w:rsid w:val="00204AA6"/>
    <w:rsid w:val="00204C3E"/>
    <w:rsid w:val="00205BA9"/>
    <w:rsid w:val="00207146"/>
    <w:rsid w:val="00207A9C"/>
    <w:rsid w:val="00210C08"/>
    <w:rsid w:val="00210D9B"/>
    <w:rsid w:val="002117C7"/>
    <w:rsid w:val="00212F67"/>
    <w:rsid w:val="00213D47"/>
    <w:rsid w:val="00214209"/>
    <w:rsid w:val="0021451F"/>
    <w:rsid w:val="00214F31"/>
    <w:rsid w:val="002152CE"/>
    <w:rsid w:val="00216418"/>
    <w:rsid w:val="00216A0C"/>
    <w:rsid w:val="002202F5"/>
    <w:rsid w:val="00220C3F"/>
    <w:rsid w:val="00220ECE"/>
    <w:rsid w:val="0022197D"/>
    <w:rsid w:val="00222576"/>
    <w:rsid w:val="00224917"/>
    <w:rsid w:val="00224996"/>
    <w:rsid w:val="00225569"/>
    <w:rsid w:val="002267B1"/>
    <w:rsid w:val="002267EA"/>
    <w:rsid w:val="0022758D"/>
    <w:rsid w:val="00230DC5"/>
    <w:rsid w:val="00231681"/>
    <w:rsid w:val="00231FF7"/>
    <w:rsid w:val="00232757"/>
    <w:rsid w:val="00232881"/>
    <w:rsid w:val="00232A79"/>
    <w:rsid w:val="002331C7"/>
    <w:rsid w:val="0023399D"/>
    <w:rsid w:val="00234E25"/>
    <w:rsid w:val="0023509D"/>
    <w:rsid w:val="00235177"/>
    <w:rsid w:val="00235403"/>
    <w:rsid w:val="002367D5"/>
    <w:rsid w:val="00237893"/>
    <w:rsid w:val="00237EA2"/>
    <w:rsid w:val="002413EF"/>
    <w:rsid w:val="00242296"/>
    <w:rsid w:val="00242AF8"/>
    <w:rsid w:val="00247296"/>
    <w:rsid w:val="002472BF"/>
    <w:rsid w:val="00247EE9"/>
    <w:rsid w:val="002506DC"/>
    <w:rsid w:val="002514C9"/>
    <w:rsid w:val="00251C43"/>
    <w:rsid w:val="00252739"/>
    <w:rsid w:val="00253EF3"/>
    <w:rsid w:val="00254224"/>
    <w:rsid w:val="0025595E"/>
    <w:rsid w:val="00256796"/>
    <w:rsid w:val="0025684C"/>
    <w:rsid w:val="002609B2"/>
    <w:rsid w:val="002617E8"/>
    <w:rsid w:val="00261883"/>
    <w:rsid w:val="002621CE"/>
    <w:rsid w:val="00262494"/>
    <w:rsid w:val="002628D1"/>
    <w:rsid w:val="00262FC1"/>
    <w:rsid w:val="00264631"/>
    <w:rsid w:val="002648D7"/>
    <w:rsid w:val="002668AA"/>
    <w:rsid w:val="002674AC"/>
    <w:rsid w:val="00271000"/>
    <w:rsid w:val="002710D8"/>
    <w:rsid w:val="0027130B"/>
    <w:rsid w:val="00272ED8"/>
    <w:rsid w:val="00272FD7"/>
    <w:rsid w:val="002730BC"/>
    <w:rsid w:val="00273D48"/>
    <w:rsid w:val="00273DCD"/>
    <w:rsid w:val="00274E39"/>
    <w:rsid w:val="00275217"/>
    <w:rsid w:val="002752FC"/>
    <w:rsid w:val="0027615F"/>
    <w:rsid w:val="00277190"/>
    <w:rsid w:val="00281362"/>
    <w:rsid w:val="00281AFE"/>
    <w:rsid w:val="00281DDE"/>
    <w:rsid w:val="00283421"/>
    <w:rsid w:val="00284584"/>
    <w:rsid w:val="00285396"/>
    <w:rsid w:val="0028557D"/>
    <w:rsid w:val="002857F4"/>
    <w:rsid w:val="0028690E"/>
    <w:rsid w:val="0028791E"/>
    <w:rsid w:val="00291135"/>
    <w:rsid w:val="0029234A"/>
    <w:rsid w:val="00292E80"/>
    <w:rsid w:val="00293810"/>
    <w:rsid w:val="00293A0C"/>
    <w:rsid w:val="00294BA4"/>
    <w:rsid w:val="00295731"/>
    <w:rsid w:val="002968AE"/>
    <w:rsid w:val="00297483"/>
    <w:rsid w:val="002A01A0"/>
    <w:rsid w:val="002A1105"/>
    <w:rsid w:val="002A1936"/>
    <w:rsid w:val="002A1D65"/>
    <w:rsid w:val="002A27DC"/>
    <w:rsid w:val="002A2DD6"/>
    <w:rsid w:val="002A367C"/>
    <w:rsid w:val="002A4C94"/>
    <w:rsid w:val="002A4FBB"/>
    <w:rsid w:val="002A50DB"/>
    <w:rsid w:val="002A5977"/>
    <w:rsid w:val="002A6CF2"/>
    <w:rsid w:val="002A7685"/>
    <w:rsid w:val="002B16B8"/>
    <w:rsid w:val="002B2ABC"/>
    <w:rsid w:val="002B2B3B"/>
    <w:rsid w:val="002B3130"/>
    <w:rsid w:val="002B314A"/>
    <w:rsid w:val="002B5DC9"/>
    <w:rsid w:val="002B6960"/>
    <w:rsid w:val="002B7756"/>
    <w:rsid w:val="002B7E0B"/>
    <w:rsid w:val="002C0226"/>
    <w:rsid w:val="002C067A"/>
    <w:rsid w:val="002C08F9"/>
    <w:rsid w:val="002C0904"/>
    <w:rsid w:val="002C09AF"/>
    <w:rsid w:val="002C12EE"/>
    <w:rsid w:val="002C1652"/>
    <w:rsid w:val="002C26B0"/>
    <w:rsid w:val="002C318D"/>
    <w:rsid w:val="002C3F30"/>
    <w:rsid w:val="002C52F4"/>
    <w:rsid w:val="002C58A3"/>
    <w:rsid w:val="002C5D73"/>
    <w:rsid w:val="002C6D01"/>
    <w:rsid w:val="002C79FB"/>
    <w:rsid w:val="002D088D"/>
    <w:rsid w:val="002D3744"/>
    <w:rsid w:val="002D41DF"/>
    <w:rsid w:val="002D49C7"/>
    <w:rsid w:val="002D4E11"/>
    <w:rsid w:val="002D5285"/>
    <w:rsid w:val="002D565B"/>
    <w:rsid w:val="002D6872"/>
    <w:rsid w:val="002E0AE5"/>
    <w:rsid w:val="002E0CBE"/>
    <w:rsid w:val="002E0EFC"/>
    <w:rsid w:val="002E223E"/>
    <w:rsid w:val="002E3A1A"/>
    <w:rsid w:val="002E42F8"/>
    <w:rsid w:val="002E49F0"/>
    <w:rsid w:val="002E6406"/>
    <w:rsid w:val="002E66AC"/>
    <w:rsid w:val="002E6B2A"/>
    <w:rsid w:val="002F03BB"/>
    <w:rsid w:val="002F2A8C"/>
    <w:rsid w:val="002F37A6"/>
    <w:rsid w:val="002F3D7D"/>
    <w:rsid w:val="002F46DB"/>
    <w:rsid w:val="002F48F2"/>
    <w:rsid w:val="002F68DA"/>
    <w:rsid w:val="002F77C2"/>
    <w:rsid w:val="003024A9"/>
    <w:rsid w:val="00303C30"/>
    <w:rsid w:val="003043AF"/>
    <w:rsid w:val="0030542A"/>
    <w:rsid w:val="003062D2"/>
    <w:rsid w:val="00312FFA"/>
    <w:rsid w:val="00313A1A"/>
    <w:rsid w:val="00314257"/>
    <w:rsid w:val="00315569"/>
    <w:rsid w:val="00315CEC"/>
    <w:rsid w:val="00316431"/>
    <w:rsid w:val="0031662C"/>
    <w:rsid w:val="00317843"/>
    <w:rsid w:val="00317F38"/>
    <w:rsid w:val="00321B10"/>
    <w:rsid w:val="0032248C"/>
    <w:rsid w:val="003226DB"/>
    <w:rsid w:val="00322E3D"/>
    <w:rsid w:val="00322F6B"/>
    <w:rsid w:val="003257CE"/>
    <w:rsid w:val="003259A4"/>
    <w:rsid w:val="00326D9A"/>
    <w:rsid w:val="00327A96"/>
    <w:rsid w:val="0033144B"/>
    <w:rsid w:val="00334861"/>
    <w:rsid w:val="0033523F"/>
    <w:rsid w:val="00335743"/>
    <w:rsid w:val="003360B3"/>
    <w:rsid w:val="0034094D"/>
    <w:rsid w:val="003417E6"/>
    <w:rsid w:val="0034325D"/>
    <w:rsid w:val="003440A9"/>
    <w:rsid w:val="003466E1"/>
    <w:rsid w:val="00346AE5"/>
    <w:rsid w:val="00346B5A"/>
    <w:rsid w:val="00347419"/>
    <w:rsid w:val="0035105A"/>
    <w:rsid w:val="0035205E"/>
    <w:rsid w:val="00352512"/>
    <w:rsid w:val="00352AA7"/>
    <w:rsid w:val="00352BA0"/>
    <w:rsid w:val="00353AD9"/>
    <w:rsid w:val="00353CD4"/>
    <w:rsid w:val="0035426C"/>
    <w:rsid w:val="003547E7"/>
    <w:rsid w:val="00354B0E"/>
    <w:rsid w:val="0035567E"/>
    <w:rsid w:val="00355C09"/>
    <w:rsid w:val="00355FB1"/>
    <w:rsid w:val="00356CCB"/>
    <w:rsid w:val="00360C8C"/>
    <w:rsid w:val="00361A63"/>
    <w:rsid w:val="00362A84"/>
    <w:rsid w:val="003637BB"/>
    <w:rsid w:val="00364013"/>
    <w:rsid w:val="00366ABD"/>
    <w:rsid w:val="00372074"/>
    <w:rsid w:val="0037291E"/>
    <w:rsid w:val="00372BC8"/>
    <w:rsid w:val="00374157"/>
    <w:rsid w:val="00374808"/>
    <w:rsid w:val="00375875"/>
    <w:rsid w:val="00376CBF"/>
    <w:rsid w:val="003773FE"/>
    <w:rsid w:val="00377C93"/>
    <w:rsid w:val="0038278E"/>
    <w:rsid w:val="00382CF0"/>
    <w:rsid w:val="00382FF8"/>
    <w:rsid w:val="00387134"/>
    <w:rsid w:val="0039022B"/>
    <w:rsid w:val="00390747"/>
    <w:rsid w:val="00391D85"/>
    <w:rsid w:val="00392646"/>
    <w:rsid w:val="00392E49"/>
    <w:rsid w:val="00393C10"/>
    <w:rsid w:val="00394772"/>
    <w:rsid w:val="00394A67"/>
    <w:rsid w:val="00395121"/>
    <w:rsid w:val="00396286"/>
    <w:rsid w:val="0039690F"/>
    <w:rsid w:val="003979B4"/>
    <w:rsid w:val="003A0896"/>
    <w:rsid w:val="003A0C75"/>
    <w:rsid w:val="003A189D"/>
    <w:rsid w:val="003A1D39"/>
    <w:rsid w:val="003A3681"/>
    <w:rsid w:val="003A58B3"/>
    <w:rsid w:val="003A6D2B"/>
    <w:rsid w:val="003A6DB0"/>
    <w:rsid w:val="003A79C9"/>
    <w:rsid w:val="003B0FB2"/>
    <w:rsid w:val="003B371C"/>
    <w:rsid w:val="003B39B4"/>
    <w:rsid w:val="003B3B21"/>
    <w:rsid w:val="003B40C4"/>
    <w:rsid w:val="003B5DFF"/>
    <w:rsid w:val="003B6A24"/>
    <w:rsid w:val="003B7E38"/>
    <w:rsid w:val="003C050C"/>
    <w:rsid w:val="003C163F"/>
    <w:rsid w:val="003C2348"/>
    <w:rsid w:val="003C2478"/>
    <w:rsid w:val="003C39D8"/>
    <w:rsid w:val="003C3B2D"/>
    <w:rsid w:val="003C45B7"/>
    <w:rsid w:val="003C5343"/>
    <w:rsid w:val="003C6444"/>
    <w:rsid w:val="003C6539"/>
    <w:rsid w:val="003C6601"/>
    <w:rsid w:val="003D0AFE"/>
    <w:rsid w:val="003D18B9"/>
    <w:rsid w:val="003D2D71"/>
    <w:rsid w:val="003E23D5"/>
    <w:rsid w:val="003E24D6"/>
    <w:rsid w:val="003E5C3F"/>
    <w:rsid w:val="003E5E8C"/>
    <w:rsid w:val="003E6B44"/>
    <w:rsid w:val="003E7281"/>
    <w:rsid w:val="003F311B"/>
    <w:rsid w:val="0040140B"/>
    <w:rsid w:val="00401657"/>
    <w:rsid w:val="00401D0B"/>
    <w:rsid w:val="004029CA"/>
    <w:rsid w:val="00403CBD"/>
    <w:rsid w:val="00404C9C"/>
    <w:rsid w:val="004052C6"/>
    <w:rsid w:val="00406F72"/>
    <w:rsid w:val="0040712D"/>
    <w:rsid w:val="0041494C"/>
    <w:rsid w:val="0041545E"/>
    <w:rsid w:val="004168FA"/>
    <w:rsid w:val="004170DB"/>
    <w:rsid w:val="004171E6"/>
    <w:rsid w:val="00417A66"/>
    <w:rsid w:val="00420061"/>
    <w:rsid w:val="0042362C"/>
    <w:rsid w:val="00423B7D"/>
    <w:rsid w:val="0042405A"/>
    <w:rsid w:val="00426BF5"/>
    <w:rsid w:val="00427661"/>
    <w:rsid w:val="00427BD7"/>
    <w:rsid w:val="0043097B"/>
    <w:rsid w:val="00431052"/>
    <w:rsid w:val="00431C69"/>
    <w:rsid w:val="00434741"/>
    <w:rsid w:val="0043519C"/>
    <w:rsid w:val="00435A71"/>
    <w:rsid w:val="00437755"/>
    <w:rsid w:val="00440908"/>
    <w:rsid w:val="00440CE5"/>
    <w:rsid w:val="004431B6"/>
    <w:rsid w:val="0044513B"/>
    <w:rsid w:val="00450F27"/>
    <w:rsid w:val="00451398"/>
    <w:rsid w:val="004514B4"/>
    <w:rsid w:val="004553B5"/>
    <w:rsid w:val="00455454"/>
    <w:rsid w:val="00455FA8"/>
    <w:rsid w:val="00456969"/>
    <w:rsid w:val="004628AA"/>
    <w:rsid w:val="00464013"/>
    <w:rsid w:val="004655B2"/>
    <w:rsid w:val="00466411"/>
    <w:rsid w:val="00466804"/>
    <w:rsid w:val="00470807"/>
    <w:rsid w:val="0047214C"/>
    <w:rsid w:val="004733B9"/>
    <w:rsid w:val="0047382A"/>
    <w:rsid w:val="0047393B"/>
    <w:rsid w:val="00473D6B"/>
    <w:rsid w:val="004741B4"/>
    <w:rsid w:val="00474B93"/>
    <w:rsid w:val="00474DDE"/>
    <w:rsid w:val="0047581D"/>
    <w:rsid w:val="00475D8B"/>
    <w:rsid w:val="00475F8D"/>
    <w:rsid w:val="004763F5"/>
    <w:rsid w:val="004767DD"/>
    <w:rsid w:val="00477ADA"/>
    <w:rsid w:val="00482214"/>
    <w:rsid w:val="00484CD1"/>
    <w:rsid w:val="00486CE8"/>
    <w:rsid w:val="00487FF9"/>
    <w:rsid w:val="00490445"/>
    <w:rsid w:val="00490A89"/>
    <w:rsid w:val="0049147B"/>
    <w:rsid w:val="00491C43"/>
    <w:rsid w:val="004921DB"/>
    <w:rsid w:val="00495CD3"/>
    <w:rsid w:val="00497AB1"/>
    <w:rsid w:val="00497FED"/>
    <w:rsid w:val="00497FFB"/>
    <w:rsid w:val="004A0ECF"/>
    <w:rsid w:val="004A2D2B"/>
    <w:rsid w:val="004A4130"/>
    <w:rsid w:val="004A7439"/>
    <w:rsid w:val="004A771C"/>
    <w:rsid w:val="004B0597"/>
    <w:rsid w:val="004B1622"/>
    <w:rsid w:val="004B1B20"/>
    <w:rsid w:val="004B302E"/>
    <w:rsid w:val="004B4408"/>
    <w:rsid w:val="004C3AF3"/>
    <w:rsid w:val="004C4045"/>
    <w:rsid w:val="004C4DA1"/>
    <w:rsid w:val="004D0003"/>
    <w:rsid w:val="004D039E"/>
    <w:rsid w:val="004D0CF4"/>
    <w:rsid w:val="004D261B"/>
    <w:rsid w:val="004D4557"/>
    <w:rsid w:val="004D6ACD"/>
    <w:rsid w:val="004D6E5F"/>
    <w:rsid w:val="004D72BA"/>
    <w:rsid w:val="004D786D"/>
    <w:rsid w:val="004E08F5"/>
    <w:rsid w:val="004E1949"/>
    <w:rsid w:val="004E2162"/>
    <w:rsid w:val="004E297E"/>
    <w:rsid w:val="004E2F31"/>
    <w:rsid w:val="004E5CC6"/>
    <w:rsid w:val="004E6B66"/>
    <w:rsid w:val="004F01FF"/>
    <w:rsid w:val="004F0657"/>
    <w:rsid w:val="004F17F7"/>
    <w:rsid w:val="004F2F8C"/>
    <w:rsid w:val="004F3175"/>
    <w:rsid w:val="004F3C2F"/>
    <w:rsid w:val="004F4635"/>
    <w:rsid w:val="004F5696"/>
    <w:rsid w:val="004F5A95"/>
    <w:rsid w:val="004F6F1A"/>
    <w:rsid w:val="00500207"/>
    <w:rsid w:val="005008E0"/>
    <w:rsid w:val="00503D33"/>
    <w:rsid w:val="005040E5"/>
    <w:rsid w:val="00505488"/>
    <w:rsid w:val="00506CC1"/>
    <w:rsid w:val="00507625"/>
    <w:rsid w:val="00507C4E"/>
    <w:rsid w:val="0051127B"/>
    <w:rsid w:val="005129D8"/>
    <w:rsid w:val="0051330E"/>
    <w:rsid w:val="00515202"/>
    <w:rsid w:val="00515C0B"/>
    <w:rsid w:val="00516485"/>
    <w:rsid w:val="00523E12"/>
    <w:rsid w:val="00524030"/>
    <w:rsid w:val="005257D2"/>
    <w:rsid w:val="00525F63"/>
    <w:rsid w:val="005269AD"/>
    <w:rsid w:val="00526B22"/>
    <w:rsid w:val="005270A8"/>
    <w:rsid w:val="00530035"/>
    <w:rsid w:val="00530657"/>
    <w:rsid w:val="00532B0B"/>
    <w:rsid w:val="0053320F"/>
    <w:rsid w:val="005348E1"/>
    <w:rsid w:val="00535E66"/>
    <w:rsid w:val="005371FC"/>
    <w:rsid w:val="005374A8"/>
    <w:rsid w:val="00537634"/>
    <w:rsid w:val="0053788E"/>
    <w:rsid w:val="00543047"/>
    <w:rsid w:val="005442BB"/>
    <w:rsid w:val="00544E36"/>
    <w:rsid w:val="00552E36"/>
    <w:rsid w:val="00553DFC"/>
    <w:rsid w:val="00554C08"/>
    <w:rsid w:val="005560C3"/>
    <w:rsid w:val="00560641"/>
    <w:rsid w:val="00560AF4"/>
    <w:rsid w:val="00560FDE"/>
    <w:rsid w:val="00562AC0"/>
    <w:rsid w:val="00564174"/>
    <w:rsid w:val="00564C26"/>
    <w:rsid w:val="00564C81"/>
    <w:rsid w:val="005655A6"/>
    <w:rsid w:val="00565E7C"/>
    <w:rsid w:val="005664A2"/>
    <w:rsid w:val="005674B4"/>
    <w:rsid w:val="005707C2"/>
    <w:rsid w:val="0057081A"/>
    <w:rsid w:val="0057088D"/>
    <w:rsid w:val="00570EFE"/>
    <w:rsid w:val="005711B9"/>
    <w:rsid w:val="005715FC"/>
    <w:rsid w:val="0057209D"/>
    <w:rsid w:val="0057254F"/>
    <w:rsid w:val="00572781"/>
    <w:rsid w:val="00572CDC"/>
    <w:rsid w:val="00572DC2"/>
    <w:rsid w:val="005730D6"/>
    <w:rsid w:val="0057333F"/>
    <w:rsid w:val="00574254"/>
    <w:rsid w:val="0057427C"/>
    <w:rsid w:val="0057454A"/>
    <w:rsid w:val="00574B8E"/>
    <w:rsid w:val="00575EDF"/>
    <w:rsid w:val="0057756A"/>
    <w:rsid w:val="00577C89"/>
    <w:rsid w:val="0058069A"/>
    <w:rsid w:val="00580FE1"/>
    <w:rsid w:val="00582D89"/>
    <w:rsid w:val="00583817"/>
    <w:rsid w:val="00584F07"/>
    <w:rsid w:val="0058546C"/>
    <w:rsid w:val="00586798"/>
    <w:rsid w:val="00591025"/>
    <w:rsid w:val="00592315"/>
    <w:rsid w:val="005933A6"/>
    <w:rsid w:val="00593F81"/>
    <w:rsid w:val="0059691B"/>
    <w:rsid w:val="005979F4"/>
    <w:rsid w:val="005A2BEA"/>
    <w:rsid w:val="005A41F1"/>
    <w:rsid w:val="005A54BD"/>
    <w:rsid w:val="005A6706"/>
    <w:rsid w:val="005A7B1C"/>
    <w:rsid w:val="005A7B3B"/>
    <w:rsid w:val="005A7E87"/>
    <w:rsid w:val="005B09D6"/>
    <w:rsid w:val="005B0C9F"/>
    <w:rsid w:val="005B0D35"/>
    <w:rsid w:val="005B4EAA"/>
    <w:rsid w:val="005B6723"/>
    <w:rsid w:val="005C026E"/>
    <w:rsid w:val="005C057D"/>
    <w:rsid w:val="005C340C"/>
    <w:rsid w:val="005C3468"/>
    <w:rsid w:val="005C4C9E"/>
    <w:rsid w:val="005C4F3B"/>
    <w:rsid w:val="005C5AB4"/>
    <w:rsid w:val="005C656E"/>
    <w:rsid w:val="005C6F7E"/>
    <w:rsid w:val="005D0814"/>
    <w:rsid w:val="005D0B0B"/>
    <w:rsid w:val="005D0CCD"/>
    <w:rsid w:val="005D0F05"/>
    <w:rsid w:val="005D1596"/>
    <w:rsid w:val="005D1644"/>
    <w:rsid w:val="005D1959"/>
    <w:rsid w:val="005D1D4D"/>
    <w:rsid w:val="005D20C8"/>
    <w:rsid w:val="005D2528"/>
    <w:rsid w:val="005D4198"/>
    <w:rsid w:val="005D455E"/>
    <w:rsid w:val="005D6DF8"/>
    <w:rsid w:val="005D74AA"/>
    <w:rsid w:val="005D75B1"/>
    <w:rsid w:val="005E039C"/>
    <w:rsid w:val="005E2ACF"/>
    <w:rsid w:val="005E447B"/>
    <w:rsid w:val="005E4577"/>
    <w:rsid w:val="005E5BC0"/>
    <w:rsid w:val="005E673F"/>
    <w:rsid w:val="005E7B4E"/>
    <w:rsid w:val="005E7FDB"/>
    <w:rsid w:val="005F11D1"/>
    <w:rsid w:val="005F1323"/>
    <w:rsid w:val="005F1BE6"/>
    <w:rsid w:val="005F1D64"/>
    <w:rsid w:val="005F4078"/>
    <w:rsid w:val="005F5045"/>
    <w:rsid w:val="005F60E1"/>
    <w:rsid w:val="005F6708"/>
    <w:rsid w:val="006012B7"/>
    <w:rsid w:val="00601EE4"/>
    <w:rsid w:val="0060240E"/>
    <w:rsid w:val="00602656"/>
    <w:rsid w:val="006032EB"/>
    <w:rsid w:val="006035EA"/>
    <w:rsid w:val="00603C49"/>
    <w:rsid w:val="00603EE0"/>
    <w:rsid w:val="00604DE3"/>
    <w:rsid w:val="00605086"/>
    <w:rsid w:val="00605980"/>
    <w:rsid w:val="006059C6"/>
    <w:rsid w:val="00606F52"/>
    <w:rsid w:val="00607D5A"/>
    <w:rsid w:val="006120F1"/>
    <w:rsid w:val="00612B7D"/>
    <w:rsid w:val="0061401D"/>
    <w:rsid w:val="00615AF5"/>
    <w:rsid w:val="006168C6"/>
    <w:rsid w:val="006172E1"/>
    <w:rsid w:val="0061765C"/>
    <w:rsid w:val="00617C46"/>
    <w:rsid w:val="00620313"/>
    <w:rsid w:val="00621E2C"/>
    <w:rsid w:val="006240B6"/>
    <w:rsid w:val="00625765"/>
    <w:rsid w:val="00626A3D"/>
    <w:rsid w:val="006303E1"/>
    <w:rsid w:val="00632A10"/>
    <w:rsid w:val="00635190"/>
    <w:rsid w:val="006356FD"/>
    <w:rsid w:val="00635873"/>
    <w:rsid w:val="00635CAA"/>
    <w:rsid w:val="00636E00"/>
    <w:rsid w:val="0063704B"/>
    <w:rsid w:val="00641229"/>
    <w:rsid w:val="00642CD7"/>
    <w:rsid w:val="00646610"/>
    <w:rsid w:val="006536E6"/>
    <w:rsid w:val="00653A24"/>
    <w:rsid w:val="00653F39"/>
    <w:rsid w:val="00654434"/>
    <w:rsid w:val="006545D1"/>
    <w:rsid w:val="0065470B"/>
    <w:rsid w:val="00655A81"/>
    <w:rsid w:val="00655BF4"/>
    <w:rsid w:val="00656237"/>
    <w:rsid w:val="0065779E"/>
    <w:rsid w:val="00657948"/>
    <w:rsid w:val="006612C4"/>
    <w:rsid w:val="00661A94"/>
    <w:rsid w:val="00661E97"/>
    <w:rsid w:val="0066286F"/>
    <w:rsid w:val="00662E2D"/>
    <w:rsid w:val="00663E50"/>
    <w:rsid w:val="00663FCF"/>
    <w:rsid w:val="006642B1"/>
    <w:rsid w:val="0066483A"/>
    <w:rsid w:val="00664BFC"/>
    <w:rsid w:val="00665101"/>
    <w:rsid w:val="00665812"/>
    <w:rsid w:val="006676DE"/>
    <w:rsid w:val="00667D63"/>
    <w:rsid w:val="006711E2"/>
    <w:rsid w:val="00671704"/>
    <w:rsid w:val="006717C4"/>
    <w:rsid w:val="00671D34"/>
    <w:rsid w:val="00674204"/>
    <w:rsid w:val="006752DE"/>
    <w:rsid w:val="006767D0"/>
    <w:rsid w:val="00680176"/>
    <w:rsid w:val="00680EAC"/>
    <w:rsid w:val="00682DAF"/>
    <w:rsid w:val="00683132"/>
    <w:rsid w:val="006832D2"/>
    <w:rsid w:val="00684FD8"/>
    <w:rsid w:val="00685194"/>
    <w:rsid w:val="006867A1"/>
    <w:rsid w:val="006868E5"/>
    <w:rsid w:val="006874C6"/>
    <w:rsid w:val="006900E6"/>
    <w:rsid w:val="00690631"/>
    <w:rsid w:val="006906CC"/>
    <w:rsid w:val="00692905"/>
    <w:rsid w:val="00693136"/>
    <w:rsid w:val="0069538E"/>
    <w:rsid w:val="006A02AB"/>
    <w:rsid w:val="006A08D1"/>
    <w:rsid w:val="006A0AB6"/>
    <w:rsid w:val="006A0B00"/>
    <w:rsid w:val="006A1DEB"/>
    <w:rsid w:val="006A23F9"/>
    <w:rsid w:val="006A494B"/>
    <w:rsid w:val="006A647D"/>
    <w:rsid w:val="006A6C32"/>
    <w:rsid w:val="006B2747"/>
    <w:rsid w:val="006B2CBF"/>
    <w:rsid w:val="006B33B3"/>
    <w:rsid w:val="006B34EB"/>
    <w:rsid w:val="006B46A0"/>
    <w:rsid w:val="006B5AA2"/>
    <w:rsid w:val="006B66C9"/>
    <w:rsid w:val="006B7147"/>
    <w:rsid w:val="006C0C3A"/>
    <w:rsid w:val="006C10B4"/>
    <w:rsid w:val="006C1D1C"/>
    <w:rsid w:val="006C2A09"/>
    <w:rsid w:val="006C2E06"/>
    <w:rsid w:val="006C36D5"/>
    <w:rsid w:val="006C3878"/>
    <w:rsid w:val="006C3B65"/>
    <w:rsid w:val="006C616B"/>
    <w:rsid w:val="006C6337"/>
    <w:rsid w:val="006C7D4B"/>
    <w:rsid w:val="006D16F7"/>
    <w:rsid w:val="006D25CE"/>
    <w:rsid w:val="006D3F9B"/>
    <w:rsid w:val="006D5360"/>
    <w:rsid w:val="006D6922"/>
    <w:rsid w:val="006D762B"/>
    <w:rsid w:val="006D7A52"/>
    <w:rsid w:val="006E0066"/>
    <w:rsid w:val="006E222D"/>
    <w:rsid w:val="006E3A95"/>
    <w:rsid w:val="006E49B0"/>
    <w:rsid w:val="006E4A2D"/>
    <w:rsid w:val="006E62A6"/>
    <w:rsid w:val="006E6312"/>
    <w:rsid w:val="006E75AA"/>
    <w:rsid w:val="006E77F0"/>
    <w:rsid w:val="006E7EEE"/>
    <w:rsid w:val="006F1657"/>
    <w:rsid w:val="006F1D1C"/>
    <w:rsid w:val="006F25E1"/>
    <w:rsid w:val="006F262F"/>
    <w:rsid w:val="006F3651"/>
    <w:rsid w:val="006F3BC3"/>
    <w:rsid w:val="006F4C99"/>
    <w:rsid w:val="006F5DCD"/>
    <w:rsid w:val="006F6715"/>
    <w:rsid w:val="006F67DE"/>
    <w:rsid w:val="006F6CD8"/>
    <w:rsid w:val="006F7D36"/>
    <w:rsid w:val="007001EB"/>
    <w:rsid w:val="007016D0"/>
    <w:rsid w:val="0070238C"/>
    <w:rsid w:val="0070242B"/>
    <w:rsid w:val="00704056"/>
    <w:rsid w:val="00704687"/>
    <w:rsid w:val="00704888"/>
    <w:rsid w:val="00704F39"/>
    <w:rsid w:val="00705D43"/>
    <w:rsid w:val="0071102D"/>
    <w:rsid w:val="00711D2D"/>
    <w:rsid w:val="00712451"/>
    <w:rsid w:val="0071262A"/>
    <w:rsid w:val="00715FE3"/>
    <w:rsid w:val="007160B0"/>
    <w:rsid w:val="00720EA1"/>
    <w:rsid w:val="00721469"/>
    <w:rsid w:val="00722493"/>
    <w:rsid w:val="007233DA"/>
    <w:rsid w:val="007234C3"/>
    <w:rsid w:val="0072461D"/>
    <w:rsid w:val="00725117"/>
    <w:rsid w:val="007273AE"/>
    <w:rsid w:val="007309B2"/>
    <w:rsid w:val="00731332"/>
    <w:rsid w:val="0073356B"/>
    <w:rsid w:val="00734E90"/>
    <w:rsid w:val="00736625"/>
    <w:rsid w:val="007403A1"/>
    <w:rsid w:val="00740958"/>
    <w:rsid w:val="0074182A"/>
    <w:rsid w:val="00741BF1"/>
    <w:rsid w:val="0074263A"/>
    <w:rsid w:val="0074763F"/>
    <w:rsid w:val="00750CB1"/>
    <w:rsid w:val="007511F6"/>
    <w:rsid w:val="00751EB9"/>
    <w:rsid w:val="00752BBB"/>
    <w:rsid w:val="00752F9B"/>
    <w:rsid w:val="00753EC4"/>
    <w:rsid w:val="00754A13"/>
    <w:rsid w:val="00756DC2"/>
    <w:rsid w:val="007577DB"/>
    <w:rsid w:val="00757F60"/>
    <w:rsid w:val="00760ADE"/>
    <w:rsid w:val="00760FCD"/>
    <w:rsid w:val="007651A3"/>
    <w:rsid w:val="00771C4D"/>
    <w:rsid w:val="00772D78"/>
    <w:rsid w:val="007769A1"/>
    <w:rsid w:val="0077799D"/>
    <w:rsid w:val="007779CF"/>
    <w:rsid w:val="00777CD0"/>
    <w:rsid w:val="00781629"/>
    <w:rsid w:val="0078197B"/>
    <w:rsid w:val="007825C3"/>
    <w:rsid w:val="00782D15"/>
    <w:rsid w:val="0078376A"/>
    <w:rsid w:val="007875F2"/>
    <w:rsid w:val="00787C3B"/>
    <w:rsid w:val="007924AB"/>
    <w:rsid w:val="0079272D"/>
    <w:rsid w:val="0079307C"/>
    <w:rsid w:val="0079319E"/>
    <w:rsid w:val="007A1A82"/>
    <w:rsid w:val="007A1B05"/>
    <w:rsid w:val="007A37CD"/>
    <w:rsid w:val="007A3B22"/>
    <w:rsid w:val="007A42B4"/>
    <w:rsid w:val="007A56A1"/>
    <w:rsid w:val="007A5887"/>
    <w:rsid w:val="007A6598"/>
    <w:rsid w:val="007A6EDF"/>
    <w:rsid w:val="007A780A"/>
    <w:rsid w:val="007B0E78"/>
    <w:rsid w:val="007B1A54"/>
    <w:rsid w:val="007B256C"/>
    <w:rsid w:val="007B43B6"/>
    <w:rsid w:val="007B581B"/>
    <w:rsid w:val="007B5CA5"/>
    <w:rsid w:val="007B6591"/>
    <w:rsid w:val="007B6AB3"/>
    <w:rsid w:val="007B7513"/>
    <w:rsid w:val="007C1891"/>
    <w:rsid w:val="007C1A63"/>
    <w:rsid w:val="007C2AC9"/>
    <w:rsid w:val="007C380D"/>
    <w:rsid w:val="007C3F78"/>
    <w:rsid w:val="007C3FBC"/>
    <w:rsid w:val="007D1A38"/>
    <w:rsid w:val="007D1EA4"/>
    <w:rsid w:val="007D2CB9"/>
    <w:rsid w:val="007D2FBB"/>
    <w:rsid w:val="007D7D5D"/>
    <w:rsid w:val="007E0EE3"/>
    <w:rsid w:val="007E29ED"/>
    <w:rsid w:val="007E2ADA"/>
    <w:rsid w:val="007E4EEE"/>
    <w:rsid w:val="007E5511"/>
    <w:rsid w:val="007E63D3"/>
    <w:rsid w:val="007E7A07"/>
    <w:rsid w:val="007E7BCC"/>
    <w:rsid w:val="007E7FC6"/>
    <w:rsid w:val="007F08DC"/>
    <w:rsid w:val="007F2387"/>
    <w:rsid w:val="007F2ECC"/>
    <w:rsid w:val="007F3A4D"/>
    <w:rsid w:val="00800F0A"/>
    <w:rsid w:val="008028F3"/>
    <w:rsid w:val="00802B0F"/>
    <w:rsid w:val="00803235"/>
    <w:rsid w:val="00803911"/>
    <w:rsid w:val="0080560A"/>
    <w:rsid w:val="00806342"/>
    <w:rsid w:val="008072FB"/>
    <w:rsid w:val="00810AE5"/>
    <w:rsid w:val="00810DD2"/>
    <w:rsid w:val="00813EAF"/>
    <w:rsid w:val="00814369"/>
    <w:rsid w:val="00814699"/>
    <w:rsid w:val="008154BB"/>
    <w:rsid w:val="00815FFA"/>
    <w:rsid w:val="00816681"/>
    <w:rsid w:val="00816CC1"/>
    <w:rsid w:val="00817926"/>
    <w:rsid w:val="00820A72"/>
    <w:rsid w:val="008242B9"/>
    <w:rsid w:val="008242F3"/>
    <w:rsid w:val="008244E9"/>
    <w:rsid w:val="0082555C"/>
    <w:rsid w:val="0082697C"/>
    <w:rsid w:val="00832FFE"/>
    <w:rsid w:val="00835715"/>
    <w:rsid w:val="00837619"/>
    <w:rsid w:val="0083787D"/>
    <w:rsid w:val="00840152"/>
    <w:rsid w:val="00842413"/>
    <w:rsid w:val="00842A06"/>
    <w:rsid w:val="00843D7F"/>
    <w:rsid w:val="00844C3D"/>
    <w:rsid w:val="00845FFE"/>
    <w:rsid w:val="00846587"/>
    <w:rsid w:val="008465D3"/>
    <w:rsid w:val="00846EE5"/>
    <w:rsid w:val="00850934"/>
    <w:rsid w:val="00850E69"/>
    <w:rsid w:val="00851A67"/>
    <w:rsid w:val="008532B7"/>
    <w:rsid w:val="0085479A"/>
    <w:rsid w:val="00855867"/>
    <w:rsid w:val="008570DF"/>
    <w:rsid w:val="008602A6"/>
    <w:rsid w:val="00861BA5"/>
    <w:rsid w:val="00861CDF"/>
    <w:rsid w:val="00872730"/>
    <w:rsid w:val="008737E0"/>
    <w:rsid w:val="0087441B"/>
    <w:rsid w:val="0087472C"/>
    <w:rsid w:val="00874B07"/>
    <w:rsid w:val="008761D2"/>
    <w:rsid w:val="00876602"/>
    <w:rsid w:val="008767B8"/>
    <w:rsid w:val="0087768F"/>
    <w:rsid w:val="00877A55"/>
    <w:rsid w:val="008815A2"/>
    <w:rsid w:val="00881CCA"/>
    <w:rsid w:val="00885260"/>
    <w:rsid w:val="00886698"/>
    <w:rsid w:val="00890367"/>
    <w:rsid w:val="00892298"/>
    <w:rsid w:val="00892B64"/>
    <w:rsid w:val="008930D9"/>
    <w:rsid w:val="00894687"/>
    <w:rsid w:val="00894755"/>
    <w:rsid w:val="00896C2D"/>
    <w:rsid w:val="008975C9"/>
    <w:rsid w:val="008A34CF"/>
    <w:rsid w:val="008A39C8"/>
    <w:rsid w:val="008A5239"/>
    <w:rsid w:val="008A5DFA"/>
    <w:rsid w:val="008A7DAC"/>
    <w:rsid w:val="008B1167"/>
    <w:rsid w:val="008B1451"/>
    <w:rsid w:val="008B35DF"/>
    <w:rsid w:val="008B51C9"/>
    <w:rsid w:val="008B5B77"/>
    <w:rsid w:val="008B6EFB"/>
    <w:rsid w:val="008C0783"/>
    <w:rsid w:val="008C1510"/>
    <w:rsid w:val="008C2C6D"/>
    <w:rsid w:val="008C300D"/>
    <w:rsid w:val="008C330E"/>
    <w:rsid w:val="008C3FB8"/>
    <w:rsid w:val="008C410E"/>
    <w:rsid w:val="008C5598"/>
    <w:rsid w:val="008C5BB0"/>
    <w:rsid w:val="008C6156"/>
    <w:rsid w:val="008C6E9C"/>
    <w:rsid w:val="008C7100"/>
    <w:rsid w:val="008D0A04"/>
    <w:rsid w:val="008D1BE9"/>
    <w:rsid w:val="008D36D2"/>
    <w:rsid w:val="008D3B52"/>
    <w:rsid w:val="008D4858"/>
    <w:rsid w:val="008D4CB4"/>
    <w:rsid w:val="008D6722"/>
    <w:rsid w:val="008D72D5"/>
    <w:rsid w:val="008E19EB"/>
    <w:rsid w:val="008E1D92"/>
    <w:rsid w:val="008E1F09"/>
    <w:rsid w:val="008E2D8D"/>
    <w:rsid w:val="008E32FB"/>
    <w:rsid w:val="008E3943"/>
    <w:rsid w:val="008E4971"/>
    <w:rsid w:val="008E5B01"/>
    <w:rsid w:val="008E6821"/>
    <w:rsid w:val="008E784A"/>
    <w:rsid w:val="008E7D34"/>
    <w:rsid w:val="008F1080"/>
    <w:rsid w:val="008F20EC"/>
    <w:rsid w:val="008F320A"/>
    <w:rsid w:val="008F47F1"/>
    <w:rsid w:val="008F5BD0"/>
    <w:rsid w:val="008F7B86"/>
    <w:rsid w:val="00901B57"/>
    <w:rsid w:val="00904451"/>
    <w:rsid w:val="00904C20"/>
    <w:rsid w:val="0090537D"/>
    <w:rsid w:val="00906BAC"/>
    <w:rsid w:val="00906F3B"/>
    <w:rsid w:val="00910B62"/>
    <w:rsid w:val="00911123"/>
    <w:rsid w:val="00913626"/>
    <w:rsid w:val="00913B5F"/>
    <w:rsid w:val="00914A24"/>
    <w:rsid w:val="009155A4"/>
    <w:rsid w:val="0091668A"/>
    <w:rsid w:val="00916CB1"/>
    <w:rsid w:val="00916F7C"/>
    <w:rsid w:val="00917533"/>
    <w:rsid w:val="00917640"/>
    <w:rsid w:val="009179A7"/>
    <w:rsid w:val="009215BD"/>
    <w:rsid w:val="00921A45"/>
    <w:rsid w:val="0092253E"/>
    <w:rsid w:val="00922AA9"/>
    <w:rsid w:val="00922AD3"/>
    <w:rsid w:val="00923131"/>
    <w:rsid w:val="0092480E"/>
    <w:rsid w:val="00924BBE"/>
    <w:rsid w:val="009279D3"/>
    <w:rsid w:val="00927E25"/>
    <w:rsid w:val="00930031"/>
    <w:rsid w:val="00932D6A"/>
    <w:rsid w:val="0093373A"/>
    <w:rsid w:val="009368F0"/>
    <w:rsid w:val="00937547"/>
    <w:rsid w:val="00937AE1"/>
    <w:rsid w:val="00940334"/>
    <w:rsid w:val="009403A1"/>
    <w:rsid w:val="00941084"/>
    <w:rsid w:val="00942AE8"/>
    <w:rsid w:val="00944B42"/>
    <w:rsid w:val="009452C2"/>
    <w:rsid w:val="0094647D"/>
    <w:rsid w:val="00947A0A"/>
    <w:rsid w:val="00950133"/>
    <w:rsid w:val="009513D1"/>
    <w:rsid w:val="0095424D"/>
    <w:rsid w:val="009547D1"/>
    <w:rsid w:val="00955246"/>
    <w:rsid w:val="00955C38"/>
    <w:rsid w:val="0095724A"/>
    <w:rsid w:val="00960171"/>
    <w:rsid w:val="00960D5B"/>
    <w:rsid w:val="0096111C"/>
    <w:rsid w:val="009611BB"/>
    <w:rsid w:val="00962B6D"/>
    <w:rsid w:val="00966803"/>
    <w:rsid w:val="00967136"/>
    <w:rsid w:val="0096743D"/>
    <w:rsid w:val="0097018E"/>
    <w:rsid w:val="009714AD"/>
    <w:rsid w:val="00972F7E"/>
    <w:rsid w:val="00973198"/>
    <w:rsid w:val="0097321E"/>
    <w:rsid w:val="0097426F"/>
    <w:rsid w:val="00975226"/>
    <w:rsid w:val="0097546A"/>
    <w:rsid w:val="00980156"/>
    <w:rsid w:val="00981627"/>
    <w:rsid w:val="0098369D"/>
    <w:rsid w:val="00983AE0"/>
    <w:rsid w:val="00983D5C"/>
    <w:rsid w:val="00984572"/>
    <w:rsid w:val="00984BB3"/>
    <w:rsid w:val="00984F94"/>
    <w:rsid w:val="00990D98"/>
    <w:rsid w:val="0099563E"/>
    <w:rsid w:val="009957B0"/>
    <w:rsid w:val="00995FED"/>
    <w:rsid w:val="009970FC"/>
    <w:rsid w:val="00997A70"/>
    <w:rsid w:val="009A19E9"/>
    <w:rsid w:val="009A20D7"/>
    <w:rsid w:val="009A2B43"/>
    <w:rsid w:val="009A2B7F"/>
    <w:rsid w:val="009A30F2"/>
    <w:rsid w:val="009A52A0"/>
    <w:rsid w:val="009B0225"/>
    <w:rsid w:val="009B0EFF"/>
    <w:rsid w:val="009B34EF"/>
    <w:rsid w:val="009B35DE"/>
    <w:rsid w:val="009B37E6"/>
    <w:rsid w:val="009B4498"/>
    <w:rsid w:val="009B554F"/>
    <w:rsid w:val="009B68B0"/>
    <w:rsid w:val="009B704B"/>
    <w:rsid w:val="009B775B"/>
    <w:rsid w:val="009C0275"/>
    <w:rsid w:val="009C093C"/>
    <w:rsid w:val="009C253B"/>
    <w:rsid w:val="009C3164"/>
    <w:rsid w:val="009C337C"/>
    <w:rsid w:val="009C3937"/>
    <w:rsid w:val="009C3963"/>
    <w:rsid w:val="009C5370"/>
    <w:rsid w:val="009C644B"/>
    <w:rsid w:val="009D0D38"/>
    <w:rsid w:val="009D26D1"/>
    <w:rsid w:val="009D2947"/>
    <w:rsid w:val="009D3043"/>
    <w:rsid w:val="009D3906"/>
    <w:rsid w:val="009D49CC"/>
    <w:rsid w:val="009D5C60"/>
    <w:rsid w:val="009D758E"/>
    <w:rsid w:val="009D780F"/>
    <w:rsid w:val="009E0106"/>
    <w:rsid w:val="009E02F4"/>
    <w:rsid w:val="009E1EAE"/>
    <w:rsid w:val="009E23AE"/>
    <w:rsid w:val="009E26A0"/>
    <w:rsid w:val="009E2C6C"/>
    <w:rsid w:val="009E3C9B"/>
    <w:rsid w:val="009E3E14"/>
    <w:rsid w:val="009E40B2"/>
    <w:rsid w:val="009E4844"/>
    <w:rsid w:val="009E6869"/>
    <w:rsid w:val="009E69E5"/>
    <w:rsid w:val="009E7F27"/>
    <w:rsid w:val="009F1DE3"/>
    <w:rsid w:val="009F4982"/>
    <w:rsid w:val="009F5646"/>
    <w:rsid w:val="009F63FF"/>
    <w:rsid w:val="009F6C68"/>
    <w:rsid w:val="009F753A"/>
    <w:rsid w:val="00A00836"/>
    <w:rsid w:val="00A01901"/>
    <w:rsid w:val="00A01CA1"/>
    <w:rsid w:val="00A0332E"/>
    <w:rsid w:val="00A03D7C"/>
    <w:rsid w:val="00A04C2A"/>
    <w:rsid w:val="00A05D29"/>
    <w:rsid w:val="00A06023"/>
    <w:rsid w:val="00A06E28"/>
    <w:rsid w:val="00A07187"/>
    <w:rsid w:val="00A109A3"/>
    <w:rsid w:val="00A1159C"/>
    <w:rsid w:val="00A1380B"/>
    <w:rsid w:val="00A13F83"/>
    <w:rsid w:val="00A1484D"/>
    <w:rsid w:val="00A14979"/>
    <w:rsid w:val="00A159ED"/>
    <w:rsid w:val="00A17330"/>
    <w:rsid w:val="00A20A73"/>
    <w:rsid w:val="00A225EE"/>
    <w:rsid w:val="00A24747"/>
    <w:rsid w:val="00A25239"/>
    <w:rsid w:val="00A2573B"/>
    <w:rsid w:val="00A26DE3"/>
    <w:rsid w:val="00A27AC2"/>
    <w:rsid w:val="00A30B4D"/>
    <w:rsid w:val="00A31067"/>
    <w:rsid w:val="00A3266B"/>
    <w:rsid w:val="00A32F42"/>
    <w:rsid w:val="00A34802"/>
    <w:rsid w:val="00A37BA3"/>
    <w:rsid w:val="00A401F1"/>
    <w:rsid w:val="00A418E1"/>
    <w:rsid w:val="00A41C61"/>
    <w:rsid w:val="00A4272A"/>
    <w:rsid w:val="00A44719"/>
    <w:rsid w:val="00A457C2"/>
    <w:rsid w:val="00A46491"/>
    <w:rsid w:val="00A51752"/>
    <w:rsid w:val="00A52AF2"/>
    <w:rsid w:val="00A553C4"/>
    <w:rsid w:val="00A55CC7"/>
    <w:rsid w:val="00A55CCD"/>
    <w:rsid w:val="00A56FE6"/>
    <w:rsid w:val="00A57332"/>
    <w:rsid w:val="00A57DD4"/>
    <w:rsid w:val="00A60D5D"/>
    <w:rsid w:val="00A60E72"/>
    <w:rsid w:val="00A6473C"/>
    <w:rsid w:val="00A64FF4"/>
    <w:rsid w:val="00A65716"/>
    <w:rsid w:val="00A6691C"/>
    <w:rsid w:val="00A703BB"/>
    <w:rsid w:val="00A7090A"/>
    <w:rsid w:val="00A71868"/>
    <w:rsid w:val="00A72976"/>
    <w:rsid w:val="00A734A3"/>
    <w:rsid w:val="00A74E0B"/>
    <w:rsid w:val="00A74FDB"/>
    <w:rsid w:val="00A75039"/>
    <w:rsid w:val="00A75829"/>
    <w:rsid w:val="00A76024"/>
    <w:rsid w:val="00A779FD"/>
    <w:rsid w:val="00A80A6E"/>
    <w:rsid w:val="00A80C82"/>
    <w:rsid w:val="00A81C43"/>
    <w:rsid w:val="00A833A1"/>
    <w:rsid w:val="00A8405B"/>
    <w:rsid w:val="00A8412B"/>
    <w:rsid w:val="00A8439F"/>
    <w:rsid w:val="00A8461D"/>
    <w:rsid w:val="00A852CD"/>
    <w:rsid w:val="00A85D62"/>
    <w:rsid w:val="00A86B49"/>
    <w:rsid w:val="00A86C12"/>
    <w:rsid w:val="00A871C6"/>
    <w:rsid w:val="00A87899"/>
    <w:rsid w:val="00A91C72"/>
    <w:rsid w:val="00A93BD6"/>
    <w:rsid w:val="00A948E3"/>
    <w:rsid w:val="00A94AC2"/>
    <w:rsid w:val="00A94D25"/>
    <w:rsid w:val="00A97214"/>
    <w:rsid w:val="00A97E74"/>
    <w:rsid w:val="00AA0CF0"/>
    <w:rsid w:val="00AA2DB4"/>
    <w:rsid w:val="00AA36B0"/>
    <w:rsid w:val="00AA4645"/>
    <w:rsid w:val="00AA5F41"/>
    <w:rsid w:val="00AA63CA"/>
    <w:rsid w:val="00AB0132"/>
    <w:rsid w:val="00AB1394"/>
    <w:rsid w:val="00AB269B"/>
    <w:rsid w:val="00AB3201"/>
    <w:rsid w:val="00AB33C8"/>
    <w:rsid w:val="00AB481B"/>
    <w:rsid w:val="00AB7591"/>
    <w:rsid w:val="00AC2C64"/>
    <w:rsid w:val="00AC3F17"/>
    <w:rsid w:val="00AC417E"/>
    <w:rsid w:val="00AC4BE2"/>
    <w:rsid w:val="00AC546C"/>
    <w:rsid w:val="00AC5D3E"/>
    <w:rsid w:val="00AC647D"/>
    <w:rsid w:val="00AC66EF"/>
    <w:rsid w:val="00AC715E"/>
    <w:rsid w:val="00AC7915"/>
    <w:rsid w:val="00AC7AE1"/>
    <w:rsid w:val="00AC7EA9"/>
    <w:rsid w:val="00AD1683"/>
    <w:rsid w:val="00AD1697"/>
    <w:rsid w:val="00AD172A"/>
    <w:rsid w:val="00AD1980"/>
    <w:rsid w:val="00AD4E6C"/>
    <w:rsid w:val="00AD5376"/>
    <w:rsid w:val="00AD55CC"/>
    <w:rsid w:val="00AD6288"/>
    <w:rsid w:val="00AD6BE0"/>
    <w:rsid w:val="00AE0CA0"/>
    <w:rsid w:val="00AE0CCF"/>
    <w:rsid w:val="00AE0D83"/>
    <w:rsid w:val="00AE26BB"/>
    <w:rsid w:val="00AE4A4F"/>
    <w:rsid w:val="00AE4E8D"/>
    <w:rsid w:val="00AE53F2"/>
    <w:rsid w:val="00AE6E10"/>
    <w:rsid w:val="00AE6E7D"/>
    <w:rsid w:val="00AE7172"/>
    <w:rsid w:val="00AE7BE9"/>
    <w:rsid w:val="00AE7E20"/>
    <w:rsid w:val="00AF0A04"/>
    <w:rsid w:val="00AF2113"/>
    <w:rsid w:val="00AF29A9"/>
    <w:rsid w:val="00AF3130"/>
    <w:rsid w:val="00AF363F"/>
    <w:rsid w:val="00AF3667"/>
    <w:rsid w:val="00B00860"/>
    <w:rsid w:val="00B04873"/>
    <w:rsid w:val="00B051E7"/>
    <w:rsid w:val="00B058FD"/>
    <w:rsid w:val="00B05C56"/>
    <w:rsid w:val="00B11A68"/>
    <w:rsid w:val="00B12782"/>
    <w:rsid w:val="00B13A1C"/>
    <w:rsid w:val="00B1486D"/>
    <w:rsid w:val="00B14AEB"/>
    <w:rsid w:val="00B15914"/>
    <w:rsid w:val="00B1677B"/>
    <w:rsid w:val="00B169B8"/>
    <w:rsid w:val="00B17DEA"/>
    <w:rsid w:val="00B219A2"/>
    <w:rsid w:val="00B22452"/>
    <w:rsid w:val="00B22710"/>
    <w:rsid w:val="00B23D3B"/>
    <w:rsid w:val="00B23FD8"/>
    <w:rsid w:val="00B26EF1"/>
    <w:rsid w:val="00B272E4"/>
    <w:rsid w:val="00B27EFC"/>
    <w:rsid w:val="00B303B9"/>
    <w:rsid w:val="00B309E4"/>
    <w:rsid w:val="00B311D2"/>
    <w:rsid w:val="00B329DF"/>
    <w:rsid w:val="00B37773"/>
    <w:rsid w:val="00B41680"/>
    <w:rsid w:val="00B41B3A"/>
    <w:rsid w:val="00B42035"/>
    <w:rsid w:val="00B446A7"/>
    <w:rsid w:val="00B47ABD"/>
    <w:rsid w:val="00B50D96"/>
    <w:rsid w:val="00B51DC9"/>
    <w:rsid w:val="00B55E8A"/>
    <w:rsid w:val="00B5645D"/>
    <w:rsid w:val="00B56963"/>
    <w:rsid w:val="00B56F5F"/>
    <w:rsid w:val="00B572AB"/>
    <w:rsid w:val="00B602FB"/>
    <w:rsid w:val="00B61D5B"/>
    <w:rsid w:val="00B63007"/>
    <w:rsid w:val="00B63224"/>
    <w:rsid w:val="00B63B2E"/>
    <w:rsid w:val="00B6497C"/>
    <w:rsid w:val="00B65F15"/>
    <w:rsid w:val="00B66398"/>
    <w:rsid w:val="00B66E2D"/>
    <w:rsid w:val="00B672D7"/>
    <w:rsid w:val="00B67819"/>
    <w:rsid w:val="00B7124F"/>
    <w:rsid w:val="00B71445"/>
    <w:rsid w:val="00B71AFD"/>
    <w:rsid w:val="00B72AD2"/>
    <w:rsid w:val="00B72C71"/>
    <w:rsid w:val="00B7520F"/>
    <w:rsid w:val="00B761A1"/>
    <w:rsid w:val="00B76A23"/>
    <w:rsid w:val="00B76E8B"/>
    <w:rsid w:val="00B83434"/>
    <w:rsid w:val="00B83506"/>
    <w:rsid w:val="00B8355F"/>
    <w:rsid w:val="00B839BB"/>
    <w:rsid w:val="00B841FE"/>
    <w:rsid w:val="00B846DA"/>
    <w:rsid w:val="00B84C37"/>
    <w:rsid w:val="00B90245"/>
    <w:rsid w:val="00B902FB"/>
    <w:rsid w:val="00B90F7F"/>
    <w:rsid w:val="00B91FF8"/>
    <w:rsid w:val="00B93A6A"/>
    <w:rsid w:val="00B94141"/>
    <w:rsid w:val="00B95FE8"/>
    <w:rsid w:val="00BA1B75"/>
    <w:rsid w:val="00BA1CBB"/>
    <w:rsid w:val="00BA2FE7"/>
    <w:rsid w:val="00BA43EB"/>
    <w:rsid w:val="00BA5B1A"/>
    <w:rsid w:val="00BA6281"/>
    <w:rsid w:val="00BA691C"/>
    <w:rsid w:val="00BA744C"/>
    <w:rsid w:val="00BA77CF"/>
    <w:rsid w:val="00BA7A60"/>
    <w:rsid w:val="00BB0345"/>
    <w:rsid w:val="00BB0AC1"/>
    <w:rsid w:val="00BB10B5"/>
    <w:rsid w:val="00BB1EEC"/>
    <w:rsid w:val="00BB34C2"/>
    <w:rsid w:val="00BB4B70"/>
    <w:rsid w:val="00BB4E9B"/>
    <w:rsid w:val="00BB6D0A"/>
    <w:rsid w:val="00BB6D20"/>
    <w:rsid w:val="00BB721D"/>
    <w:rsid w:val="00BB7392"/>
    <w:rsid w:val="00BB7E9C"/>
    <w:rsid w:val="00BC0B38"/>
    <w:rsid w:val="00BC255D"/>
    <w:rsid w:val="00BC2A80"/>
    <w:rsid w:val="00BC2C87"/>
    <w:rsid w:val="00BC2F61"/>
    <w:rsid w:val="00BC3354"/>
    <w:rsid w:val="00BC5CD0"/>
    <w:rsid w:val="00BC63DD"/>
    <w:rsid w:val="00BD23FC"/>
    <w:rsid w:val="00BD4BF8"/>
    <w:rsid w:val="00BD4D06"/>
    <w:rsid w:val="00BD55B4"/>
    <w:rsid w:val="00BD6198"/>
    <w:rsid w:val="00BD6F28"/>
    <w:rsid w:val="00BE1F6F"/>
    <w:rsid w:val="00BE3BF7"/>
    <w:rsid w:val="00BE606E"/>
    <w:rsid w:val="00BE6FA7"/>
    <w:rsid w:val="00BE7141"/>
    <w:rsid w:val="00BE781D"/>
    <w:rsid w:val="00BF3A0F"/>
    <w:rsid w:val="00BF40C1"/>
    <w:rsid w:val="00BF437B"/>
    <w:rsid w:val="00BF6CF5"/>
    <w:rsid w:val="00BF7AB1"/>
    <w:rsid w:val="00BF7AF9"/>
    <w:rsid w:val="00C01017"/>
    <w:rsid w:val="00C01E47"/>
    <w:rsid w:val="00C03CA7"/>
    <w:rsid w:val="00C04122"/>
    <w:rsid w:val="00C06053"/>
    <w:rsid w:val="00C073B9"/>
    <w:rsid w:val="00C07944"/>
    <w:rsid w:val="00C07C4D"/>
    <w:rsid w:val="00C110D1"/>
    <w:rsid w:val="00C1110E"/>
    <w:rsid w:val="00C118C6"/>
    <w:rsid w:val="00C1395D"/>
    <w:rsid w:val="00C13C24"/>
    <w:rsid w:val="00C1703E"/>
    <w:rsid w:val="00C223FD"/>
    <w:rsid w:val="00C257FD"/>
    <w:rsid w:val="00C258A1"/>
    <w:rsid w:val="00C25B52"/>
    <w:rsid w:val="00C269E6"/>
    <w:rsid w:val="00C26D13"/>
    <w:rsid w:val="00C27533"/>
    <w:rsid w:val="00C279C5"/>
    <w:rsid w:val="00C30350"/>
    <w:rsid w:val="00C303AC"/>
    <w:rsid w:val="00C314FC"/>
    <w:rsid w:val="00C31550"/>
    <w:rsid w:val="00C31876"/>
    <w:rsid w:val="00C32E3B"/>
    <w:rsid w:val="00C342ED"/>
    <w:rsid w:val="00C36179"/>
    <w:rsid w:val="00C36CCE"/>
    <w:rsid w:val="00C4133C"/>
    <w:rsid w:val="00C431A1"/>
    <w:rsid w:val="00C4481E"/>
    <w:rsid w:val="00C46369"/>
    <w:rsid w:val="00C46AF9"/>
    <w:rsid w:val="00C46D6E"/>
    <w:rsid w:val="00C500BF"/>
    <w:rsid w:val="00C51802"/>
    <w:rsid w:val="00C51D4B"/>
    <w:rsid w:val="00C547C0"/>
    <w:rsid w:val="00C60913"/>
    <w:rsid w:val="00C6155C"/>
    <w:rsid w:val="00C6324E"/>
    <w:rsid w:val="00C63C9B"/>
    <w:rsid w:val="00C64608"/>
    <w:rsid w:val="00C65FB6"/>
    <w:rsid w:val="00C66A5E"/>
    <w:rsid w:val="00C70344"/>
    <w:rsid w:val="00C70A67"/>
    <w:rsid w:val="00C71FAF"/>
    <w:rsid w:val="00C73914"/>
    <w:rsid w:val="00C73B01"/>
    <w:rsid w:val="00C7428E"/>
    <w:rsid w:val="00C75A76"/>
    <w:rsid w:val="00C76ED5"/>
    <w:rsid w:val="00C7712F"/>
    <w:rsid w:val="00C775CE"/>
    <w:rsid w:val="00C77ED2"/>
    <w:rsid w:val="00C804CA"/>
    <w:rsid w:val="00C80DD6"/>
    <w:rsid w:val="00C81BC4"/>
    <w:rsid w:val="00C81F3A"/>
    <w:rsid w:val="00C8312D"/>
    <w:rsid w:val="00C83977"/>
    <w:rsid w:val="00C87FCA"/>
    <w:rsid w:val="00C9137F"/>
    <w:rsid w:val="00C93513"/>
    <w:rsid w:val="00C93B87"/>
    <w:rsid w:val="00C94348"/>
    <w:rsid w:val="00C95A11"/>
    <w:rsid w:val="00CA13B5"/>
    <w:rsid w:val="00CA23BB"/>
    <w:rsid w:val="00CA271B"/>
    <w:rsid w:val="00CA36FE"/>
    <w:rsid w:val="00CA41E2"/>
    <w:rsid w:val="00CA60DB"/>
    <w:rsid w:val="00CA6646"/>
    <w:rsid w:val="00CA707D"/>
    <w:rsid w:val="00CA714B"/>
    <w:rsid w:val="00CB01C6"/>
    <w:rsid w:val="00CB31AD"/>
    <w:rsid w:val="00CB5381"/>
    <w:rsid w:val="00CB72B3"/>
    <w:rsid w:val="00CB7F69"/>
    <w:rsid w:val="00CC1DEE"/>
    <w:rsid w:val="00CC2379"/>
    <w:rsid w:val="00CC27F6"/>
    <w:rsid w:val="00CC41B2"/>
    <w:rsid w:val="00CC49BA"/>
    <w:rsid w:val="00CC4E15"/>
    <w:rsid w:val="00CC4E34"/>
    <w:rsid w:val="00CC51BE"/>
    <w:rsid w:val="00CC56CC"/>
    <w:rsid w:val="00CD0CCD"/>
    <w:rsid w:val="00CD1587"/>
    <w:rsid w:val="00CD3236"/>
    <w:rsid w:val="00CD6391"/>
    <w:rsid w:val="00CD68C6"/>
    <w:rsid w:val="00CD7112"/>
    <w:rsid w:val="00CE19F8"/>
    <w:rsid w:val="00CE1A38"/>
    <w:rsid w:val="00CE51A2"/>
    <w:rsid w:val="00CE6EDB"/>
    <w:rsid w:val="00CE7594"/>
    <w:rsid w:val="00CF24F8"/>
    <w:rsid w:val="00CF44B1"/>
    <w:rsid w:val="00CF529C"/>
    <w:rsid w:val="00CF60D4"/>
    <w:rsid w:val="00CF7D9A"/>
    <w:rsid w:val="00CF7ED3"/>
    <w:rsid w:val="00D01D58"/>
    <w:rsid w:val="00D0224C"/>
    <w:rsid w:val="00D0289C"/>
    <w:rsid w:val="00D03CFF"/>
    <w:rsid w:val="00D03E69"/>
    <w:rsid w:val="00D04E57"/>
    <w:rsid w:val="00D05D41"/>
    <w:rsid w:val="00D06240"/>
    <w:rsid w:val="00D1637B"/>
    <w:rsid w:val="00D16738"/>
    <w:rsid w:val="00D17249"/>
    <w:rsid w:val="00D17ABF"/>
    <w:rsid w:val="00D17EB4"/>
    <w:rsid w:val="00D21CA7"/>
    <w:rsid w:val="00D220D6"/>
    <w:rsid w:val="00D222B8"/>
    <w:rsid w:val="00D226CD"/>
    <w:rsid w:val="00D23BB2"/>
    <w:rsid w:val="00D24FF4"/>
    <w:rsid w:val="00D25EAD"/>
    <w:rsid w:val="00D30005"/>
    <w:rsid w:val="00D31731"/>
    <w:rsid w:val="00D31896"/>
    <w:rsid w:val="00D319B7"/>
    <w:rsid w:val="00D32829"/>
    <w:rsid w:val="00D328AF"/>
    <w:rsid w:val="00D3594B"/>
    <w:rsid w:val="00D40017"/>
    <w:rsid w:val="00D4062C"/>
    <w:rsid w:val="00D414C8"/>
    <w:rsid w:val="00D415B1"/>
    <w:rsid w:val="00D41A09"/>
    <w:rsid w:val="00D4235D"/>
    <w:rsid w:val="00D43B47"/>
    <w:rsid w:val="00D44C05"/>
    <w:rsid w:val="00D45ECC"/>
    <w:rsid w:val="00D4679D"/>
    <w:rsid w:val="00D46E95"/>
    <w:rsid w:val="00D47FD8"/>
    <w:rsid w:val="00D50221"/>
    <w:rsid w:val="00D50F7F"/>
    <w:rsid w:val="00D5309D"/>
    <w:rsid w:val="00D53352"/>
    <w:rsid w:val="00D53D7C"/>
    <w:rsid w:val="00D54A89"/>
    <w:rsid w:val="00D56D44"/>
    <w:rsid w:val="00D5712B"/>
    <w:rsid w:val="00D60F89"/>
    <w:rsid w:val="00D616AE"/>
    <w:rsid w:val="00D6235B"/>
    <w:rsid w:val="00D665DB"/>
    <w:rsid w:val="00D675EB"/>
    <w:rsid w:val="00D7095D"/>
    <w:rsid w:val="00D71C14"/>
    <w:rsid w:val="00D72118"/>
    <w:rsid w:val="00D72BBF"/>
    <w:rsid w:val="00D72C36"/>
    <w:rsid w:val="00D73BAC"/>
    <w:rsid w:val="00D745D3"/>
    <w:rsid w:val="00D74CD3"/>
    <w:rsid w:val="00D74D5C"/>
    <w:rsid w:val="00D76A72"/>
    <w:rsid w:val="00D824D3"/>
    <w:rsid w:val="00D83DDE"/>
    <w:rsid w:val="00D84185"/>
    <w:rsid w:val="00D86572"/>
    <w:rsid w:val="00D874FE"/>
    <w:rsid w:val="00D90861"/>
    <w:rsid w:val="00D90F99"/>
    <w:rsid w:val="00D91BBF"/>
    <w:rsid w:val="00D934B9"/>
    <w:rsid w:val="00D93CFA"/>
    <w:rsid w:val="00D94D46"/>
    <w:rsid w:val="00D94D5C"/>
    <w:rsid w:val="00D9515C"/>
    <w:rsid w:val="00D95E14"/>
    <w:rsid w:val="00D95FF1"/>
    <w:rsid w:val="00D9684A"/>
    <w:rsid w:val="00DA1FE1"/>
    <w:rsid w:val="00DA233A"/>
    <w:rsid w:val="00DA29E8"/>
    <w:rsid w:val="00DA30DF"/>
    <w:rsid w:val="00DA52EC"/>
    <w:rsid w:val="00DA53F9"/>
    <w:rsid w:val="00DA548C"/>
    <w:rsid w:val="00DA6601"/>
    <w:rsid w:val="00DA7673"/>
    <w:rsid w:val="00DA7DE8"/>
    <w:rsid w:val="00DB0A2E"/>
    <w:rsid w:val="00DB1802"/>
    <w:rsid w:val="00DB2EF8"/>
    <w:rsid w:val="00DB2F54"/>
    <w:rsid w:val="00DB3504"/>
    <w:rsid w:val="00DB4DA7"/>
    <w:rsid w:val="00DB56AD"/>
    <w:rsid w:val="00DB766C"/>
    <w:rsid w:val="00DC0D84"/>
    <w:rsid w:val="00DC1168"/>
    <w:rsid w:val="00DC1A56"/>
    <w:rsid w:val="00DC349E"/>
    <w:rsid w:val="00DC3666"/>
    <w:rsid w:val="00DD1F24"/>
    <w:rsid w:val="00DD47F1"/>
    <w:rsid w:val="00DD5A18"/>
    <w:rsid w:val="00DD75B0"/>
    <w:rsid w:val="00DD7B93"/>
    <w:rsid w:val="00DE2502"/>
    <w:rsid w:val="00DE2B8E"/>
    <w:rsid w:val="00DE33B7"/>
    <w:rsid w:val="00DE44EC"/>
    <w:rsid w:val="00DE472B"/>
    <w:rsid w:val="00DE4D2B"/>
    <w:rsid w:val="00DE504A"/>
    <w:rsid w:val="00DE5D88"/>
    <w:rsid w:val="00DE68AC"/>
    <w:rsid w:val="00DE6EE6"/>
    <w:rsid w:val="00DF2B67"/>
    <w:rsid w:val="00DF37FD"/>
    <w:rsid w:val="00DF3F26"/>
    <w:rsid w:val="00DF4CCC"/>
    <w:rsid w:val="00DF5C52"/>
    <w:rsid w:val="00DF5E69"/>
    <w:rsid w:val="00E00634"/>
    <w:rsid w:val="00E0186C"/>
    <w:rsid w:val="00E01A5D"/>
    <w:rsid w:val="00E04C30"/>
    <w:rsid w:val="00E04C87"/>
    <w:rsid w:val="00E04FCC"/>
    <w:rsid w:val="00E060C9"/>
    <w:rsid w:val="00E06F3B"/>
    <w:rsid w:val="00E0705D"/>
    <w:rsid w:val="00E07A09"/>
    <w:rsid w:val="00E119FB"/>
    <w:rsid w:val="00E11CF7"/>
    <w:rsid w:val="00E1260E"/>
    <w:rsid w:val="00E12C96"/>
    <w:rsid w:val="00E12E8E"/>
    <w:rsid w:val="00E1352D"/>
    <w:rsid w:val="00E14A0B"/>
    <w:rsid w:val="00E14F61"/>
    <w:rsid w:val="00E1528F"/>
    <w:rsid w:val="00E15B01"/>
    <w:rsid w:val="00E20028"/>
    <w:rsid w:val="00E212F0"/>
    <w:rsid w:val="00E22968"/>
    <w:rsid w:val="00E2340E"/>
    <w:rsid w:val="00E2472A"/>
    <w:rsid w:val="00E258F9"/>
    <w:rsid w:val="00E266AA"/>
    <w:rsid w:val="00E269BE"/>
    <w:rsid w:val="00E26D3A"/>
    <w:rsid w:val="00E304F1"/>
    <w:rsid w:val="00E306D3"/>
    <w:rsid w:val="00E314D7"/>
    <w:rsid w:val="00E36BAF"/>
    <w:rsid w:val="00E37817"/>
    <w:rsid w:val="00E379D7"/>
    <w:rsid w:val="00E37C95"/>
    <w:rsid w:val="00E40E7B"/>
    <w:rsid w:val="00E42576"/>
    <w:rsid w:val="00E4290A"/>
    <w:rsid w:val="00E4385B"/>
    <w:rsid w:val="00E4441A"/>
    <w:rsid w:val="00E455D4"/>
    <w:rsid w:val="00E46AD5"/>
    <w:rsid w:val="00E47996"/>
    <w:rsid w:val="00E52DFF"/>
    <w:rsid w:val="00E5359B"/>
    <w:rsid w:val="00E53C58"/>
    <w:rsid w:val="00E54195"/>
    <w:rsid w:val="00E54476"/>
    <w:rsid w:val="00E5449B"/>
    <w:rsid w:val="00E5543D"/>
    <w:rsid w:val="00E5617D"/>
    <w:rsid w:val="00E61307"/>
    <w:rsid w:val="00E62E18"/>
    <w:rsid w:val="00E63706"/>
    <w:rsid w:val="00E637E8"/>
    <w:rsid w:val="00E643F1"/>
    <w:rsid w:val="00E64FAF"/>
    <w:rsid w:val="00E65362"/>
    <w:rsid w:val="00E662C3"/>
    <w:rsid w:val="00E662F8"/>
    <w:rsid w:val="00E66675"/>
    <w:rsid w:val="00E666FF"/>
    <w:rsid w:val="00E66E79"/>
    <w:rsid w:val="00E67083"/>
    <w:rsid w:val="00E678B6"/>
    <w:rsid w:val="00E70CD6"/>
    <w:rsid w:val="00E70E9A"/>
    <w:rsid w:val="00E7228D"/>
    <w:rsid w:val="00E73158"/>
    <w:rsid w:val="00E741E1"/>
    <w:rsid w:val="00E74E11"/>
    <w:rsid w:val="00E7648D"/>
    <w:rsid w:val="00E767FE"/>
    <w:rsid w:val="00E77599"/>
    <w:rsid w:val="00E802BD"/>
    <w:rsid w:val="00E8047F"/>
    <w:rsid w:val="00E808D6"/>
    <w:rsid w:val="00E812E6"/>
    <w:rsid w:val="00E814F5"/>
    <w:rsid w:val="00E82E4B"/>
    <w:rsid w:val="00E84426"/>
    <w:rsid w:val="00E845AD"/>
    <w:rsid w:val="00E8492C"/>
    <w:rsid w:val="00E85125"/>
    <w:rsid w:val="00E90209"/>
    <w:rsid w:val="00E9110C"/>
    <w:rsid w:val="00E920CA"/>
    <w:rsid w:val="00E925FB"/>
    <w:rsid w:val="00E92868"/>
    <w:rsid w:val="00E93639"/>
    <w:rsid w:val="00E93A54"/>
    <w:rsid w:val="00E95757"/>
    <w:rsid w:val="00E95BC0"/>
    <w:rsid w:val="00E95FC5"/>
    <w:rsid w:val="00E96D55"/>
    <w:rsid w:val="00E96DF0"/>
    <w:rsid w:val="00E96E51"/>
    <w:rsid w:val="00EA0109"/>
    <w:rsid w:val="00EA209C"/>
    <w:rsid w:val="00EA2942"/>
    <w:rsid w:val="00EA3275"/>
    <w:rsid w:val="00EA481C"/>
    <w:rsid w:val="00EA4F8D"/>
    <w:rsid w:val="00EA6760"/>
    <w:rsid w:val="00EA7596"/>
    <w:rsid w:val="00EA76BF"/>
    <w:rsid w:val="00EA7EC4"/>
    <w:rsid w:val="00EB01BD"/>
    <w:rsid w:val="00EB05B6"/>
    <w:rsid w:val="00EB0B51"/>
    <w:rsid w:val="00EB1A98"/>
    <w:rsid w:val="00EB3355"/>
    <w:rsid w:val="00EB382E"/>
    <w:rsid w:val="00EB3D24"/>
    <w:rsid w:val="00EB5BBE"/>
    <w:rsid w:val="00EC2AE4"/>
    <w:rsid w:val="00EC36C9"/>
    <w:rsid w:val="00EC3FD5"/>
    <w:rsid w:val="00EC4385"/>
    <w:rsid w:val="00EC43AD"/>
    <w:rsid w:val="00EC46BC"/>
    <w:rsid w:val="00EC564E"/>
    <w:rsid w:val="00EC5850"/>
    <w:rsid w:val="00EC5CFC"/>
    <w:rsid w:val="00EC657B"/>
    <w:rsid w:val="00ED00A5"/>
    <w:rsid w:val="00ED0824"/>
    <w:rsid w:val="00ED1DD5"/>
    <w:rsid w:val="00ED42E4"/>
    <w:rsid w:val="00ED6253"/>
    <w:rsid w:val="00ED686F"/>
    <w:rsid w:val="00ED72A6"/>
    <w:rsid w:val="00ED78A2"/>
    <w:rsid w:val="00ED7C04"/>
    <w:rsid w:val="00EE0880"/>
    <w:rsid w:val="00EE1A32"/>
    <w:rsid w:val="00EE1F81"/>
    <w:rsid w:val="00EE2129"/>
    <w:rsid w:val="00EE2D4C"/>
    <w:rsid w:val="00EE2E1C"/>
    <w:rsid w:val="00EE359F"/>
    <w:rsid w:val="00EE50C4"/>
    <w:rsid w:val="00EE5E29"/>
    <w:rsid w:val="00EE71C3"/>
    <w:rsid w:val="00EE72FB"/>
    <w:rsid w:val="00EF02B0"/>
    <w:rsid w:val="00EF2567"/>
    <w:rsid w:val="00EF2B52"/>
    <w:rsid w:val="00EF4184"/>
    <w:rsid w:val="00EF4C53"/>
    <w:rsid w:val="00EF59CE"/>
    <w:rsid w:val="00EF5D04"/>
    <w:rsid w:val="00EF66A5"/>
    <w:rsid w:val="00EF7BF2"/>
    <w:rsid w:val="00F00542"/>
    <w:rsid w:val="00F01737"/>
    <w:rsid w:val="00F01F80"/>
    <w:rsid w:val="00F02F18"/>
    <w:rsid w:val="00F045A1"/>
    <w:rsid w:val="00F0666A"/>
    <w:rsid w:val="00F06A26"/>
    <w:rsid w:val="00F07659"/>
    <w:rsid w:val="00F10B95"/>
    <w:rsid w:val="00F1119E"/>
    <w:rsid w:val="00F115E4"/>
    <w:rsid w:val="00F1305F"/>
    <w:rsid w:val="00F13E0C"/>
    <w:rsid w:val="00F141C4"/>
    <w:rsid w:val="00F15085"/>
    <w:rsid w:val="00F150F3"/>
    <w:rsid w:val="00F15300"/>
    <w:rsid w:val="00F15BEB"/>
    <w:rsid w:val="00F16166"/>
    <w:rsid w:val="00F165B8"/>
    <w:rsid w:val="00F1745C"/>
    <w:rsid w:val="00F17542"/>
    <w:rsid w:val="00F2157B"/>
    <w:rsid w:val="00F22053"/>
    <w:rsid w:val="00F23548"/>
    <w:rsid w:val="00F23657"/>
    <w:rsid w:val="00F245F2"/>
    <w:rsid w:val="00F256EE"/>
    <w:rsid w:val="00F319D1"/>
    <w:rsid w:val="00F31E47"/>
    <w:rsid w:val="00F322A2"/>
    <w:rsid w:val="00F32325"/>
    <w:rsid w:val="00F3462E"/>
    <w:rsid w:val="00F37422"/>
    <w:rsid w:val="00F41288"/>
    <w:rsid w:val="00F418BF"/>
    <w:rsid w:val="00F4389F"/>
    <w:rsid w:val="00F4446D"/>
    <w:rsid w:val="00F44F17"/>
    <w:rsid w:val="00F45409"/>
    <w:rsid w:val="00F45D39"/>
    <w:rsid w:val="00F503EF"/>
    <w:rsid w:val="00F507E2"/>
    <w:rsid w:val="00F537F8"/>
    <w:rsid w:val="00F53A5A"/>
    <w:rsid w:val="00F53ECF"/>
    <w:rsid w:val="00F5514C"/>
    <w:rsid w:val="00F60C7E"/>
    <w:rsid w:val="00F60D4E"/>
    <w:rsid w:val="00F6289F"/>
    <w:rsid w:val="00F62A1F"/>
    <w:rsid w:val="00F62FEE"/>
    <w:rsid w:val="00F658CE"/>
    <w:rsid w:val="00F66BFA"/>
    <w:rsid w:val="00F67EBF"/>
    <w:rsid w:val="00F67EF6"/>
    <w:rsid w:val="00F70B49"/>
    <w:rsid w:val="00F71D07"/>
    <w:rsid w:val="00F72237"/>
    <w:rsid w:val="00F726DB"/>
    <w:rsid w:val="00F72C5B"/>
    <w:rsid w:val="00F73F3F"/>
    <w:rsid w:val="00F740DE"/>
    <w:rsid w:val="00F7429B"/>
    <w:rsid w:val="00F74EE6"/>
    <w:rsid w:val="00F75A92"/>
    <w:rsid w:val="00F75AC3"/>
    <w:rsid w:val="00F761D3"/>
    <w:rsid w:val="00F772E1"/>
    <w:rsid w:val="00F819F2"/>
    <w:rsid w:val="00F81D62"/>
    <w:rsid w:val="00F81EB2"/>
    <w:rsid w:val="00F822A8"/>
    <w:rsid w:val="00F824F3"/>
    <w:rsid w:val="00F8386D"/>
    <w:rsid w:val="00F878D3"/>
    <w:rsid w:val="00F90FFB"/>
    <w:rsid w:val="00F911B4"/>
    <w:rsid w:val="00F923E1"/>
    <w:rsid w:val="00F930D0"/>
    <w:rsid w:val="00F9346B"/>
    <w:rsid w:val="00F950B5"/>
    <w:rsid w:val="00F9665C"/>
    <w:rsid w:val="00F97B87"/>
    <w:rsid w:val="00FA0741"/>
    <w:rsid w:val="00FA3545"/>
    <w:rsid w:val="00FA3826"/>
    <w:rsid w:val="00FA3F75"/>
    <w:rsid w:val="00FA45C4"/>
    <w:rsid w:val="00FB05E7"/>
    <w:rsid w:val="00FB0A86"/>
    <w:rsid w:val="00FB0F03"/>
    <w:rsid w:val="00FB12CB"/>
    <w:rsid w:val="00FB1C5F"/>
    <w:rsid w:val="00FB21DB"/>
    <w:rsid w:val="00FB2311"/>
    <w:rsid w:val="00FB35FC"/>
    <w:rsid w:val="00FB3CD4"/>
    <w:rsid w:val="00FC1220"/>
    <w:rsid w:val="00FC20C5"/>
    <w:rsid w:val="00FD6FAB"/>
    <w:rsid w:val="00FD7F1C"/>
    <w:rsid w:val="00FE0777"/>
    <w:rsid w:val="00FE1027"/>
    <w:rsid w:val="00FE1864"/>
    <w:rsid w:val="00FE2670"/>
    <w:rsid w:val="00FE49C2"/>
    <w:rsid w:val="00FE68E0"/>
    <w:rsid w:val="00FE777E"/>
    <w:rsid w:val="00FF38DD"/>
    <w:rsid w:val="00FF4B9A"/>
    <w:rsid w:val="00FF5E92"/>
    <w:rsid w:val="00FF6A4C"/>
    <w:rsid w:val="00FF6D5B"/>
    <w:rsid w:val="00FF6DEA"/>
    <w:rsid w:val="00FF7A73"/>
    <w:rsid w:val="02208264"/>
    <w:rsid w:val="03F16A6B"/>
    <w:rsid w:val="05139158"/>
    <w:rsid w:val="05F16084"/>
    <w:rsid w:val="06795484"/>
    <w:rsid w:val="06F78839"/>
    <w:rsid w:val="0700F0BA"/>
    <w:rsid w:val="0715EBFC"/>
    <w:rsid w:val="08C1765B"/>
    <w:rsid w:val="08E8D0D7"/>
    <w:rsid w:val="09E1B2B3"/>
    <w:rsid w:val="0B5E06EE"/>
    <w:rsid w:val="0BD52093"/>
    <w:rsid w:val="0C9B7544"/>
    <w:rsid w:val="0DF28CC4"/>
    <w:rsid w:val="0EB59142"/>
    <w:rsid w:val="103282B5"/>
    <w:rsid w:val="10F8CF2F"/>
    <w:rsid w:val="10FCF0AC"/>
    <w:rsid w:val="1177A70B"/>
    <w:rsid w:val="11C73BDF"/>
    <w:rsid w:val="144BE14C"/>
    <w:rsid w:val="14902C71"/>
    <w:rsid w:val="161F9F72"/>
    <w:rsid w:val="16C1075B"/>
    <w:rsid w:val="1A87B808"/>
    <w:rsid w:val="1BFEB0DF"/>
    <w:rsid w:val="1C264687"/>
    <w:rsid w:val="1CE32A17"/>
    <w:rsid w:val="1DAA3B3E"/>
    <w:rsid w:val="1E728FAA"/>
    <w:rsid w:val="2278CD24"/>
    <w:rsid w:val="23E45CB5"/>
    <w:rsid w:val="247AC9AA"/>
    <w:rsid w:val="24D7EC0E"/>
    <w:rsid w:val="251B7CE0"/>
    <w:rsid w:val="2551C09A"/>
    <w:rsid w:val="26050865"/>
    <w:rsid w:val="26169A0B"/>
    <w:rsid w:val="2674AC1E"/>
    <w:rsid w:val="274CF140"/>
    <w:rsid w:val="2772BF41"/>
    <w:rsid w:val="281370DC"/>
    <w:rsid w:val="28522426"/>
    <w:rsid w:val="286E0646"/>
    <w:rsid w:val="28A97A25"/>
    <w:rsid w:val="2A102F4E"/>
    <w:rsid w:val="2AB137D8"/>
    <w:rsid w:val="2BABFFAF"/>
    <w:rsid w:val="2BB28B74"/>
    <w:rsid w:val="2C86FD46"/>
    <w:rsid w:val="2DCCC8F8"/>
    <w:rsid w:val="31258198"/>
    <w:rsid w:val="31545EE5"/>
    <w:rsid w:val="31A381CB"/>
    <w:rsid w:val="326D8D15"/>
    <w:rsid w:val="3387DE2A"/>
    <w:rsid w:val="344329FB"/>
    <w:rsid w:val="3584B067"/>
    <w:rsid w:val="35EC4772"/>
    <w:rsid w:val="3646A4E8"/>
    <w:rsid w:val="38597D10"/>
    <w:rsid w:val="3886923B"/>
    <w:rsid w:val="3B4B3FCB"/>
    <w:rsid w:val="3BA92C47"/>
    <w:rsid w:val="3BD8ED70"/>
    <w:rsid w:val="3C5E9149"/>
    <w:rsid w:val="3EB18F13"/>
    <w:rsid w:val="3FBF8D07"/>
    <w:rsid w:val="3FCA4607"/>
    <w:rsid w:val="403D9D24"/>
    <w:rsid w:val="41748176"/>
    <w:rsid w:val="41CAB690"/>
    <w:rsid w:val="41DA355D"/>
    <w:rsid w:val="4239F977"/>
    <w:rsid w:val="44942DA0"/>
    <w:rsid w:val="4524D331"/>
    <w:rsid w:val="45C90A47"/>
    <w:rsid w:val="486246EA"/>
    <w:rsid w:val="4A10DB21"/>
    <w:rsid w:val="4AE2B3C5"/>
    <w:rsid w:val="4C098E70"/>
    <w:rsid w:val="4C412286"/>
    <w:rsid w:val="4DA55ED1"/>
    <w:rsid w:val="4E462CEC"/>
    <w:rsid w:val="4FDEBC94"/>
    <w:rsid w:val="50401E3D"/>
    <w:rsid w:val="504A31A4"/>
    <w:rsid w:val="50A5E2D2"/>
    <w:rsid w:val="50AF21C4"/>
    <w:rsid w:val="5108B860"/>
    <w:rsid w:val="5430E491"/>
    <w:rsid w:val="54C46878"/>
    <w:rsid w:val="557A9677"/>
    <w:rsid w:val="55E6BC84"/>
    <w:rsid w:val="55E88A0B"/>
    <w:rsid w:val="5658BD3E"/>
    <w:rsid w:val="56E06B07"/>
    <w:rsid w:val="57727D89"/>
    <w:rsid w:val="58D75DE6"/>
    <w:rsid w:val="5A3D6F59"/>
    <w:rsid w:val="5B374FA7"/>
    <w:rsid w:val="5B487E1B"/>
    <w:rsid w:val="5C465286"/>
    <w:rsid w:val="5C4BFD79"/>
    <w:rsid w:val="5D203483"/>
    <w:rsid w:val="5E3EFB39"/>
    <w:rsid w:val="5F091458"/>
    <w:rsid w:val="607C3EA4"/>
    <w:rsid w:val="60833970"/>
    <w:rsid w:val="60C18997"/>
    <w:rsid w:val="61029859"/>
    <w:rsid w:val="63698E54"/>
    <w:rsid w:val="644ED5D3"/>
    <w:rsid w:val="650DD380"/>
    <w:rsid w:val="65334310"/>
    <w:rsid w:val="658C5BF4"/>
    <w:rsid w:val="66117FBC"/>
    <w:rsid w:val="6786CE2D"/>
    <w:rsid w:val="67D8073F"/>
    <w:rsid w:val="68827313"/>
    <w:rsid w:val="69448298"/>
    <w:rsid w:val="6B73894F"/>
    <w:rsid w:val="6B74E86F"/>
    <w:rsid w:val="6BE73AFD"/>
    <w:rsid w:val="6DBBEFA2"/>
    <w:rsid w:val="6DF55550"/>
    <w:rsid w:val="6E6A3F64"/>
    <w:rsid w:val="705E182D"/>
    <w:rsid w:val="707E5D2A"/>
    <w:rsid w:val="7097CBDD"/>
    <w:rsid w:val="7149695B"/>
    <w:rsid w:val="71746237"/>
    <w:rsid w:val="720ED8D7"/>
    <w:rsid w:val="7376549A"/>
    <w:rsid w:val="7382AF3D"/>
    <w:rsid w:val="741FEAB5"/>
    <w:rsid w:val="74D50FFF"/>
    <w:rsid w:val="77B7D529"/>
    <w:rsid w:val="78ACB99E"/>
    <w:rsid w:val="795F2E5C"/>
    <w:rsid w:val="798E80CD"/>
    <w:rsid w:val="7A6B7C5A"/>
    <w:rsid w:val="7AF0EC53"/>
    <w:rsid w:val="7B06899E"/>
    <w:rsid w:val="7CC57512"/>
    <w:rsid w:val="7CFE0C87"/>
    <w:rsid w:val="7E075EB1"/>
    <w:rsid w:val="7E45E3E0"/>
    <w:rsid w:val="7FDF86F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2FFF2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Heading2"/>
    <w:next w:val="Normal"/>
    <w:link w:val="Heading1Char"/>
    <w:uiPriority w:val="9"/>
    <w:qFormat/>
    <w:rsid w:val="002B7E0B"/>
    <w:pPr>
      <w:numPr>
        <w:numId w:val="0"/>
      </w:numPr>
      <w:spacing w:after="160"/>
      <w:outlineLvl w:val="0"/>
    </w:pPr>
    <w:rPr>
      <w:rFonts w:asciiTheme="minorHAnsi" w:hAnsiTheme="minorHAnsi" w:cstheme="minorHAnsi"/>
      <w:bCs w:val="0"/>
      <w:color w:val="2F5496" w:themeColor="accent1" w:themeShade="BF"/>
      <w:szCs w:val="28"/>
    </w:rPr>
  </w:style>
  <w:style w:type="paragraph" w:styleId="Heading2">
    <w:name w:val="heading 2"/>
    <w:basedOn w:val="Normal"/>
    <w:next w:val="Normal"/>
    <w:link w:val="Heading2Char"/>
    <w:uiPriority w:val="9"/>
    <w:unhideWhenUsed/>
    <w:qFormat/>
    <w:rsid w:val="00EF7BF2"/>
    <w:pPr>
      <w:keepNext/>
      <w:keepLines/>
      <w:numPr>
        <w:numId w:val="3"/>
      </w:numPr>
      <w:spacing w:after="200" w:line="276" w:lineRule="auto"/>
      <w:outlineLvl w:val="1"/>
    </w:pPr>
    <w:rPr>
      <w:rFonts w:ascii="Times New Roman" w:hAnsi="Times New Roman" w:eastAsiaTheme="majorEastAsia" w:cstheme="majorBidi"/>
      <w:b/>
      <w:bCs/>
      <w:sz w:val="24"/>
      <w:szCs w:val="26"/>
    </w:rPr>
  </w:style>
  <w:style w:type="paragraph" w:styleId="Heading3">
    <w:name w:val="heading 3"/>
    <w:basedOn w:val="Normal"/>
    <w:next w:val="Normal"/>
    <w:link w:val="Heading3Char"/>
    <w:uiPriority w:val="9"/>
    <w:unhideWhenUsed/>
    <w:qFormat/>
    <w:rsid w:val="00EF7BF2"/>
    <w:pPr>
      <w:keepNext/>
      <w:keepLines/>
      <w:spacing w:before="200" w:after="0" w:line="276" w:lineRule="auto"/>
      <w:outlineLvl w:val="2"/>
    </w:pPr>
    <w:rPr>
      <w:rFonts w:ascii="Times New Roman" w:hAnsi="Times New Roman" w:eastAsiaTheme="majorEastAsia" w:cstheme="majorBidi"/>
      <w:b/>
      <w:bCs/>
      <w:sz w:val="24"/>
    </w:rPr>
  </w:style>
  <w:style w:type="paragraph" w:styleId="Heading4">
    <w:name w:val="heading 4"/>
    <w:basedOn w:val="Normal"/>
    <w:next w:val="Normal"/>
    <w:link w:val="Heading4Char"/>
    <w:uiPriority w:val="9"/>
    <w:semiHidden/>
    <w:unhideWhenUsed/>
    <w:qFormat/>
    <w:rsid w:val="00360C8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E0B"/>
    <w:rPr>
      <w:rFonts w:eastAsiaTheme="majorEastAsia" w:cstheme="minorHAnsi"/>
      <w:b/>
      <w:color w:val="2F5496" w:themeColor="accent1" w:themeShade="BF"/>
      <w:sz w:val="24"/>
      <w:szCs w:val="28"/>
    </w:rPr>
  </w:style>
  <w:style w:type="character" w:customStyle="1" w:styleId="Heading2Char">
    <w:name w:val="Heading 2 Char"/>
    <w:basedOn w:val="DefaultParagraphFont"/>
    <w:link w:val="Heading2"/>
    <w:uiPriority w:val="9"/>
    <w:rsid w:val="00EF7BF2"/>
    <w:rPr>
      <w:rFonts w:ascii="Times New Roman" w:hAnsi="Times New Roman" w:eastAsiaTheme="majorEastAsia" w:cstheme="majorBidi"/>
      <w:b/>
      <w:bCs/>
      <w:sz w:val="24"/>
      <w:szCs w:val="26"/>
    </w:rPr>
  </w:style>
  <w:style w:type="character" w:customStyle="1" w:styleId="Heading3Char">
    <w:name w:val="Heading 3 Char"/>
    <w:basedOn w:val="DefaultParagraphFont"/>
    <w:link w:val="Heading3"/>
    <w:uiPriority w:val="9"/>
    <w:rsid w:val="00EF7BF2"/>
    <w:rPr>
      <w:rFonts w:ascii="Times New Roman" w:hAnsi="Times New Roman" w:eastAsiaTheme="majorEastAsia" w:cstheme="majorBidi"/>
      <w:b/>
      <w:bCs/>
      <w:sz w:val="24"/>
    </w:rPr>
  </w:style>
  <w:style w:type="paragraph" w:styleId="Header">
    <w:name w:val="header"/>
    <w:basedOn w:val="Normal"/>
    <w:link w:val="HeaderChar"/>
    <w:uiPriority w:val="99"/>
    <w:unhideWhenUsed/>
    <w:rsid w:val="00EF7BF2"/>
    <w:pPr>
      <w:tabs>
        <w:tab w:val="center" w:pos="4680"/>
        <w:tab w:val="right" w:pos="9360"/>
      </w:tabs>
      <w:spacing w:after="0" w:line="240" w:lineRule="auto"/>
    </w:pPr>
    <w:rPr>
      <w:rFonts w:ascii="Times New Roman" w:hAnsi="Times New Roman"/>
      <w:sz w:val="24"/>
    </w:rPr>
  </w:style>
  <w:style w:type="character" w:customStyle="1" w:styleId="HeaderChar">
    <w:name w:val="Header Char"/>
    <w:basedOn w:val="DefaultParagraphFont"/>
    <w:link w:val="Header"/>
    <w:uiPriority w:val="99"/>
    <w:rsid w:val="00EF7BF2"/>
    <w:rPr>
      <w:rFonts w:ascii="Times New Roman" w:hAnsi="Times New Roman"/>
      <w:sz w:val="24"/>
    </w:rPr>
  </w:style>
  <w:style w:type="paragraph" w:styleId="Footer">
    <w:name w:val="footer"/>
    <w:basedOn w:val="Normal"/>
    <w:link w:val="FooterChar"/>
    <w:uiPriority w:val="99"/>
    <w:unhideWhenUsed/>
    <w:rsid w:val="00EF7BF2"/>
    <w:pPr>
      <w:tabs>
        <w:tab w:val="center" w:pos="4680"/>
        <w:tab w:val="right" w:pos="9360"/>
      </w:tabs>
      <w:spacing w:after="0" w:line="240" w:lineRule="auto"/>
    </w:pPr>
    <w:rPr>
      <w:rFonts w:ascii="Times New Roman" w:hAnsi="Times New Roman"/>
      <w:sz w:val="24"/>
    </w:rPr>
  </w:style>
  <w:style w:type="character" w:customStyle="1" w:styleId="FooterChar">
    <w:name w:val="Footer Char"/>
    <w:basedOn w:val="DefaultParagraphFont"/>
    <w:link w:val="Footer"/>
    <w:uiPriority w:val="99"/>
    <w:rsid w:val="00EF7BF2"/>
    <w:rPr>
      <w:rFonts w:ascii="Times New Roman" w:hAnsi="Times New Roman"/>
      <w:sz w:val="24"/>
    </w:rPr>
  </w:style>
  <w:style w:type="paragraph" w:styleId="BalloonText">
    <w:name w:val="Balloon Text"/>
    <w:basedOn w:val="Normal"/>
    <w:link w:val="BalloonTextChar"/>
    <w:uiPriority w:val="99"/>
    <w:semiHidden/>
    <w:unhideWhenUsed/>
    <w:rsid w:val="00EF7B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BF2"/>
    <w:rPr>
      <w:rFonts w:ascii="Tahoma" w:hAnsi="Tahoma" w:cs="Tahoma"/>
      <w:sz w:val="16"/>
      <w:szCs w:val="16"/>
    </w:rPr>
  </w:style>
  <w:style w:type="character" w:styleId="Hyperlink">
    <w:name w:val="Hyperlink"/>
    <w:basedOn w:val="DefaultParagraphFont"/>
    <w:uiPriority w:val="99"/>
    <w:unhideWhenUsed/>
    <w:rsid w:val="00EF7BF2"/>
    <w:rPr>
      <w:color w:val="0563C1" w:themeColor="hyperlink"/>
      <w:u w:val="single"/>
    </w:rPr>
  </w:style>
  <w:style w:type="paragraph" w:styleId="TOCHeading">
    <w:name w:val="TOC Heading"/>
    <w:basedOn w:val="Heading1"/>
    <w:next w:val="Normal"/>
    <w:uiPriority w:val="39"/>
    <w:unhideWhenUsed/>
    <w:qFormat/>
    <w:rsid w:val="00EF7BF2"/>
    <w:pPr>
      <w:outlineLvl w:val="9"/>
    </w:pPr>
    <w:rPr>
      <w:lang w:eastAsia="ja-JP"/>
    </w:rPr>
  </w:style>
  <w:style w:type="paragraph" w:styleId="ListParagraph">
    <w:name w:val="List Paragraph"/>
    <w:aliases w:val="3,Body,Bullet Level 2,Bullet List Paragraph,Bulleted List,Bullets-main copy,Citation List,Ha,Indent,List Paragraph Bullet,List Paragraph1,List Paragraph_Table bullets,Proposal Bullet List,Resume Title,Step Style,Sub bullet,Table Bullets"/>
    <w:basedOn w:val="Normal"/>
    <w:link w:val="ListParagraphChar"/>
    <w:uiPriority w:val="34"/>
    <w:qFormat/>
    <w:rsid w:val="00EF7BF2"/>
    <w:pPr>
      <w:spacing w:after="200" w:line="276" w:lineRule="auto"/>
      <w:ind w:left="720"/>
      <w:contextualSpacing/>
    </w:pPr>
    <w:rPr>
      <w:rFonts w:ascii="Times New Roman" w:hAnsi="Times New Roman"/>
      <w:sz w:val="24"/>
    </w:rPr>
  </w:style>
  <w:style w:type="paragraph" w:styleId="TOC1">
    <w:name w:val="toc 1"/>
    <w:basedOn w:val="Normal"/>
    <w:next w:val="Normal"/>
    <w:autoRedefine/>
    <w:uiPriority w:val="39"/>
    <w:unhideWhenUsed/>
    <w:qFormat/>
    <w:rsid w:val="00EF7BF2"/>
    <w:pPr>
      <w:spacing w:after="100" w:line="276" w:lineRule="auto"/>
    </w:pPr>
    <w:rPr>
      <w:rFonts w:ascii="Times New Roman" w:hAnsi="Times New Roman"/>
      <w:sz w:val="24"/>
    </w:rPr>
  </w:style>
  <w:style w:type="character" w:customStyle="1" w:styleId="ListParagraphChar">
    <w:name w:val="List Paragraph Char"/>
    <w:aliases w:val="3 Char,Body Char,Bullet Level 2 Char,Bullet List Paragraph Char,Bulleted List Char,Bullets-main copy Char,Citation List Char,Ha Char,Indent Char,List Paragraph Bullet Char,List Paragraph1 Char,List Paragraph_Table bullets Char"/>
    <w:link w:val="ListParagraph"/>
    <w:uiPriority w:val="34"/>
    <w:qFormat/>
    <w:locked/>
    <w:rsid w:val="00EF7BF2"/>
    <w:rPr>
      <w:rFonts w:ascii="Times New Roman" w:hAnsi="Times New Roman"/>
      <w:sz w:val="24"/>
    </w:rPr>
  </w:style>
  <w:style w:type="paragraph" w:styleId="BodyTextIndent2">
    <w:name w:val="Body Text Indent 2"/>
    <w:basedOn w:val="Normal"/>
    <w:link w:val="BodyTextIndent2Char"/>
    <w:rsid w:val="00EF7BF2"/>
    <w:pPr>
      <w:spacing w:after="120" w:line="480" w:lineRule="auto"/>
      <w:ind w:left="360"/>
    </w:pPr>
    <w:rPr>
      <w:rFonts w:ascii="Arial" w:eastAsia="Times New Roman" w:hAnsi="Arial" w:cs="Courier New"/>
      <w:sz w:val="24"/>
      <w:szCs w:val="20"/>
    </w:rPr>
  </w:style>
  <w:style w:type="character" w:customStyle="1" w:styleId="BodyTextIndent2Char">
    <w:name w:val="Body Text Indent 2 Char"/>
    <w:basedOn w:val="DefaultParagraphFont"/>
    <w:link w:val="BodyTextIndent2"/>
    <w:rsid w:val="00EF7BF2"/>
    <w:rPr>
      <w:rFonts w:ascii="Arial" w:eastAsia="Times New Roman" w:hAnsi="Arial" w:cs="Courier New"/>
      <w:sz w:val="24"/>
      <w:szCs w:val="20"/>
    </w:rPr>
  </w:style>
  <w:style w:type="paragraph" w:styleId="TOC2">
    <w:name w:val="toc 2"/>
    <w:basedOn w:val="Normal"/>
    <w:next w:val="Normal"/>
    <w:autoRedefine/>
    <w:uiPriority w:val="39"/>
    <w:unhideWhenUsed/>
    <w:qFormat/>
    <w:rsid w:val="00EF7BF2"/>
    <w:pPr>
      <w:spacing w:after="100" w:line="276" w:lineRule="auto"/>
      <w:ind w:left="240"/>
    </w:pPr>
    <w:rPr>
      <w:rFonts w:ascii="Times New Roman" w:hAnsi="Times New Roman"/>
      <w:sz w:val="24"/>
    </w:rPr>
  </w:style>
  <w:style w:type="paragraph" w:styleId="TOC3">
    <w:name w:val="toc 3"/>
    <w:basedOn w:val="Normal"/>
    <w:next w:val="Normal"/>
    <w:autoRedefine/>
    <w:uiPriority w:val="39"/>
    <w:unhideWhenUsed/>
    <w:qFormat/>
    <w:rsid w:val="00EF7BF2"/>
    <w:pPr>
      <w:spacing w:after="100" w:line="276" w:lineRule="auto"/>
      <w:ind w:left="440"/>
    </w:pPr>
    <w:rPr>
      <w:rFonts w:eastAsiaTheme="minorEastAsia"/>
      <w:lang w:eastAsia="ja-JP"/>
    </w:rPr>
  </w:style>
  <w:style w:type="paragraph" w:styleId="FootnoteText">
    <w:name w:val="footnote text"/>
    <w:basedOn w:val="Normal"/>
    <w:link w:val="FootnoteTextChar"/>
    <w:uiPriority w:val="99"/>
    <w:unhideWhenUsed/>
    <w:rsid w:val="00EF7BF2"/>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EF7BF2"/>
    <w:rPr>
      <w:rFonts w:ascii="Times New Roman" w:hAnsi="Times New Roman"/>
      <w:sz w:val="20"/>
      <w:szCs w:val="20"/>
    </w:rPr>
  </w:style>
  <w:style w:type="character" w:styleId="FootnoteReference">
    <w:name w:val="footnote reference"/>
    <w:basedOn w:val="DefaultParagraphFont"/>
    <w:uiPriority w:val="99"/>
    <w:unhideWhenUsed/>
    <w:rsid w:val="00EF7BF2"/>
    <w:rPr>
      <w:vertAlign w:val="superscript"/>
    </w:rPr>
  </w:style>
  <w:style w:type="character" w:styleId="CommentReference">
    <w:name w:val="annotation reference"/>
    <w:uiPriority w:val="99"/>
    <w:rsid w:val="00EF7BF2"/>
    <w:rPr>
      <w:sz w:val="16"/>
      <w:szCs w:val="16"/>
    </w:rPr>
  </w:style>
  <w:style w:type="paragraph" w:styleId="CommentText">
    <w:name w:val="annotation text"/>
    <w:basedOn w:val="Normal"/>
    <w:link w:val="CommentTextChar"/>
    <w:uiPriority w:val="99"/>
    <w:rsid w:val="00EF7BF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EF7BF2"/>
    <w:rPr>
      <w:rFonts w:ascii="Times New Roman" w:eastAsia="Times New Roman" w:hAnsi="Times New Roman" w:cs="Times New Roman"/>
      <w:sz w:val="20"/>
      <w:szCs w:val="20"/>
    </w:rPr>
  </w:style>
  <w:style w:type="table" w:styleId="TableGrid">
    <w:name w:val="Table Grid"/>
    <w:basedOn w:val="TableNormal"/>
    <w:uiPriority w:val="39"/>
    <w:rsid w:val="00EF7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EF7BF2"/>
    <w:pPr>
      <w:spacing w:after="0" w:line="240" w:lineRule="auto"/>
    </w:pPr>
    <w:rPr>
      <w:rFonts w:ascii="Times New Roman" w:eastAsia="Times New Roman" w:hAnsi="Times New Roman"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ommentSubject">
    <w:name w:val="annotation subject"/>
    <w:basedOn w:val="CommentText"/>
    <w:next w:val="CommentText"/>
    <w:link w:val="CommentSubjectChar"/>
    <w:uiPriority w:val="99"/>
    <w:semiHidden/>
    <w:unhideWhenUsed/>
    <w:rsid w:val="00EF7BF2"/>
    <w:pPr>
      <w:spacing w:after="200"/>
    </w:pPr>
    <w:rPr>
      <w:rFonts w:eastAsiaTheme="minorHAnsi" w:cstheme="minorBidi"/>
      <w:b/>
      <w:bCs/>
    </w:rPr>
  </w:style>
  <w:style w:type="character" w:customStyle="1" w:styleId="CommentSubjectChar">
    <w:name w:val="Comment Subject Char"/>
    <w:basedOn w:val="CommentTextChar"/>
    <w:link w:val="CommentSubject"/>
    <w:uiPriority w:val="99"/>
    <w:semiHidden/>
    <w:rsid w:val="00EF7BF2"/>
    <w:rPr>
      <w:rFonts w:ascii="Times New Roman" w:eastAsia="Times New Roman" w:hAnsi="Times New Roman" w:cs="Times New Roman"/>
      <w:b/>
      <w:bCs/>
      <w:sz w:val="20"/>
      <w:szCs w:val="20"/>
    </w:rPr>
  </w:style>
  <w:style w:type="paragraph" w:styleId="Revision">
    <w:name w:val="Revision"/>
    <w:hidden/>
    <w:uiPriority w:val="99"/>
    <w:semiHidden/>
    <w:rsid w:val="00EF7BF2"/>
    <w:pPr>
      <w:spacing w:after="0" w:line="240" w:lineRule="auto"/>
    </w:pPr>
    <w:rPr>
      <w:rFonts w:ascii="Times New Roman" w:hAnsi="Times New Roman"/>
      <w:sz w:val="24"/>
    </w:rPr>
  </w:style>
  <w:style w:type="paragraph" w:styleId="BodyText">
    <w:name w:val="Body Text"/>
    <w:basedOn w:val="Normal"/>
    <w:link w:val="BodyTextChar"/>
    <w:uiPriority w:val="99"/>
    <w:semiHidden/>
    <w:unhideWhenUsed/>
    <w:rsid w:val="00EF7BF2"/>
    <w:pPr>
      <w:spacing w:after="120" w:line="276" w:lineRule="auto"/>
    </w:pPr>
    <w:rPr>
      <w:rFonts w:ascii="Times New Roman" w:hAnsi="Times New Roman"/>
      <w:sz w:val="24"/>
    </w:rPr>
  </w:style>
  <w:style w:type="character" w:customStyle="1" w:styleId="BodyTextChar">
    <w:name w:val="Body Text Char"/>
    <w:basedOn w:val="DefaultParagraphFont"/>
    <w:link w:val="BodyText"/>
    <w:uiPriority w:val="99"/>
    <w:semiHidden/>
    <w:rsid w:val="00EF7BF2"/>
    <w:rPr>
      <w:rFonts w:ascii="Times New Roman" w:hAnsi="Times New Roman"/>
      <w:sz w:val="24"/>
    </w:rPr>
  </w:style>
  <w:style w:type="character" w:styleId="UnresolvedMention">
    <w:name w:val="Unresolved Mention"/>
    <w:basedOn w:val="DefaultParagraphFont"/>
    <w:uiPriority w:val="99"/>
    <w:semiHidden/>
    <w:unhideWhenUsed/>
    <w:rsid w:val="00EF7BF2"/>
    <w:rPr>
      <w:color w:val="605E5C"/>
      <w:shd w:val="clear" w:color="auto" w:fill="E1DFDD"/>
    </w:rPr>
  </w:style>
  <w:style w:type="paragraph" w:customStyle="1" w:styleId="SurveyHeader">
    <w:name w:val="Survey Header"/>
    <w:basedOn w:val="Normal"/>
    <w:link w:val="SurveyHeaderChar"/>
    <w:qFormat/>
    <w:rsid w:val="0007345C"/>
    <w:pPr>
      <w:spacing w:before="240" w:after="120" w:line="240" w:lineRule="auto"/>
      <w:jc w:val="both"/>
    </w:pPr>
    <w:rPr>
      <w:rFonts w:cs="Times New Roman"/>
      <w:b/>
      <w:smallCaps/>
      <w:szCs w:val="24"/>
    </w:rPr>
  </w:style>
  <w:style w:type="paragraph" w:customStyle="1" w:styleId="DataPipedfromSampleFile">
    <w:name w:val="Data Piped from Sample File"/>
    <w:basedOn w:val="Normal"/>
    <w:link w:val="DataPipedfromSampleFileChar"/>
    <w:qFormat/>
    <w:rsid w:val="00ED686F"/>
    <w:rPr>
      <w:b/>
      <w:smallCaps/>
      <w:color w:val="00B050"/>
    </w:rPr>
  </w:style>
  <w:style w:type="character" w:customStyle="1" w:styleId="SurveyHeaderChar">
    <w:name w:val="Survey Header Char"/>
    <w:basedOn w:val="DefaultParagraphFont"/>
    <w:link w:val="SurveyHeader"/>
    <w:rsid w:val="0007345C"/>
    <w:rPr>
      <w:rFonts w:cs="Times New Roman"/>
      <w:b/>
      <w:smallCaps/>
      <w:szCs w:val="24"/>
    </w:rPr>
  </w:style>
  <w:style w:type="paragraph" w:customStyle="1" w:styleId="ProgrammingInstruction">
    <w:name w:val="Programming Instruction"/>
    <w:basedOn w:val="DataPipedfromSampleFile"/>
    <w:link w:val="ProgrammingInstructionChar"/>
    <w:qFormat/>
    <w:rsid w:val="00ED686F"/>
    <w:rPr>
      <w:color w:val="FF0000"/>
    </w:rPr>
  </w:style>
  <w:style w:type="character" w:customStyle="1" w:styleId="DataPipedfromSampleFileChar">
    <w:name w:val="Data Piped from Sample File Char"/>
    <w:basedOn w:val="DefaultParagraphFont"/>
    <w:link w:val="DataPipedfromSampleFile"/>
    <w:rsid w:val="00ED686F"/>
    <w:rPr>
      <w:b/>
      <w:smallCaps/>
      <w:color w:val="00B050"/>
    </w:rPr>
  </w:style>
  <w:style w:type="table" w:styleId="ListTable2Accent3">
    <w:name w:val="List Table 2 Accent 3"/>
    <w:basedOn w:val="TableNormal"/>
    <w:uiPriority w:val="47"/>
    <w:rsid w:val="007D2FBB"/>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ProgrammingInstructionChar">
    <w:name w:val="Programming Instruction Char"/>
    <w:basedOn w:val="SurveyHeaderChar"/>
    <w:link w:val="ProgrammingInstruction"/>
    <w:rsid w:val="00ED686F"/>
    <w:rPr>
      <w:rFonts w:cs="Times New Roman"/>
      <w:b/>
      <w:smallCaps/>
      <w:color w:val="FF0000"/>
      <w:szCs w:val="24"/>
    </w:rPr>
  </w:style>
  <w:style w:type="character" w:styleId="Mention">
    <w:name w:val="Mention"/>
    <w:basedOn w:val="DefaultParagraphFont"/>
    <w:uiPriority w:val="99"/>
    <w:unhideWhenUsed/>
    <w:rsid w:val="005E4577"/>
    <w:rPr>
      <w:color w:val="2B579A"/>
      <w:shd w:val="clear" w:color="auto" w:fill="E6E6E6"/>
    </w:rPr>
  </w:style>
  <w:style w:type="character" w:customStyle="1" w:styleId="cf01">
    <w:name w:val="cf01"/>
    <w:basedOn w:val="DefaultParagraphFont"/>
    <w:rsid w:val="00564C26"/>
    <w:rPr>
      <w:rFonts w:ascii="Segoe UI" w:hAnsi="Segoe UI" w:cs="Segoe UI" w:hint="default"/>
      <w:sz w:val="18"/>
      <w:szCs w:val="18"/>
    </w:rPr>
  </w:style>
  <w:style w:type="paragraph" w:customStyle="1" w:styleId="pf0">
    <w:name w:val="pf0"/>
    <w:basedOn w:val="Normal"/>
    <w:rsid w:val="002C318D"/>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0">
    <w:name w:val="TableGrid"/>
    <w:rsid w:val="00B76A23"/>
    <w:pPr>
      <w:spacing w:after="0" w:line="240" w:lineRule="auto"/>
    </w:pPr>
    <w:rPr>
      <w:rFonts w:eastAsiaTheme="minorEastAsia"/>
    </w:rPr>
    <w:tblPr>
      <w:tblCellMar>
        <w:top w:w="0" w:type="dxa"/>
        <w:left w:w="0" w:type="dxa"/>
        <w:bottom w:w="0" w:type="dxa"/>
        <w:right w:w="0" w:type="dxa"/>
      </w:tblCellMar>
    </w:tblPr>
  </w:style>
  <w:style w:type="character" w:customStyle="1" w:styleId="Heading4Char">
    <w:name w:val="Heading 4 Char"/>
    <w:basedOn w:val="DefaultParagraphFont"/>
    <w:link w:val="Heading4"/>
    <w:uiPriority w:val="9"/>
    <w:semiHidden/>
    <w:rsid w:val="00360C8C"/>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D25E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lotTestNotes">
    <w:name w:val="Pilot Test Notes"/>
    <w:basedOn w:val="ProgrammingInstruction"/>
    <w:link w:val="PilotTestNotesChar"/>
    <w:qFormat/>
    <w:rsid w:val="00507C4E"/>
  </w:style>
  <w:style w:type="paragraph" w:customStyle="1" w:styleId="NotestoPilotTestRespondents">
    <w:name w:val="Notes to Pilot Test Respondents"/>
    <w:basedOn w:val="Normal"/>
    <w:link w:val="NotestoPilotTestRespondentsChar"/>
    <w:qFormat/>
    <w:rsid w:val="004C4045"/>
    <w:pPr>
      <w:autoSpaceDE w:val="0"/>
      <w:autoSpaceDN w:val="0"/>
      <w:adjustRightInd w:val="0"/>
      <w:spacing w:after="0" w:line="240" w:lineRule="auto"/>
    </w:pPr>
  </w:style>
  <w:style w:type="character" w:customStyle="1" w:styleId="PilotTestNotesChar">
    <w:name w:val="Pilot Test Notes Char"/>
    <w:basedOn w:val="ProgrammingInstructionChar"/>
    <w:link w:val="PilotTestNotes"/>
    <w:rsid w:val="00507C4E"/>
    <w:rPr>
      <w:rFonts w:cs="Times New Roman"/>
      <w:b/>
      <w:smallCaps/>
      <w:color w:val="FF0000"/>
      <w:szCs w:val="24"/>
    </w:rPr>
  </w:style>
  <w:style w:type="character" w:customStyle="1" w:styleId="NotestoPilotTestRespondentsChar">
    <w:name w:val="Notes to Pilot Test Respondents Char"/>
    <w:basedOn w:val="SurveyHeaderChar"/>
    <w:link w:val="NotestoPilotTestRespondents"/>
    <w:rsid w:val="004C4045"/>
    <w:rPr>
      <w:rFonts w:cs="Times New Roman"/>
      <w:b w:val="0"/>
      <w:smallCaps w:val="0"/>
      <w:szCs w:val="24"/>
    </w:rPr>
  </w:style>
  <w:style w:type="paragraph" w:customStyle="1" w:styleId="bodytext-single">
    <w:name w:val="body text-single"/>
    <w:basedOn w:val="Normal"/>
    <w:qFormat/>
    <w:rsid w:val="002D49C7"/>
    <w:pPr>
      <w:spacing w:after="0" w:line="240" w:lineRule="auto"/>
    </w:pPr>
    <w:rPr>
      <w:rFonts w:eastAsia="Times New Roman" w:cs="Times New Roman"/>
      <w:szCs w:val="20"/>
    </w:rPr>
  </w:style>
  <w:style w:type="paragraph" w:styleId="Title">
    <w:name w:val="Title"/>
    <w:basedOn w:val="Normal"/>
    <w:link w:val="TitleChar"/>
    <w:qFormat/>
    <w:rsid w:val="008B35DF"/>
    <w:pPr>
      <w:spacing w:after="0" w:line="240" w:lineRule="auto"/>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8B35DF"/>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ARP-HCYsurvey@2MResearch.com" TargetMode="Externa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ARP-HCY@2MResearch.com"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734A5AB552A347B7A748CC0E38C59262"/>
        <w:category>
          <w:name w:val="General"/>
          <w:gallery w:val="placeholder"/>
        </w:category>
        <w:types>
          <w:type w:val="bbPlcHdr"/>
        </w:types>
        <w:behaviors>
          <w:behavior w:val="content"/>
        </w:behaviors>
        <w:guid w:val="{307B3A16-BEEE-4610-B75C-F25C5F653D1B}"/>
      </w:docPartPr>
      <w:docPartBody>
        <w:p w:rsidR="005E2A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CF"/>
    <w:rsid w:val="001954DB"/>
    <w:rsid w:val="00285B0C"/>
    <w:rsid w:val="00381809"/>
    <w:rsid w:val="00416E23"/>
    <w:rsid w:val="004971C5"/>
    <w:rsid w:val="004C730C"/>
    <w:rsid w:val="004E6D83"/>
    <w:rsid w:val="005D751E"/>
    <w:rsid w:val="005E2ACF"/>
    <w:rsid w:val="00624660"/>
    <w:rsid w:val="00861441"/>
    <w:rsid w:val="00A666C1"/>
    <w:rsid w:val="00E16A4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557479ed-16e3-4c54-a34b-e226e0af443e" ContentTypeId="0x01010028670A239A4C7A4E9A68527307346D38"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OESE OSGPS Documents" ma:contentTypeID="0x01010028670A239A4C7A4E9A68527307346D380200EB4735064E301B46B0FED2EECB03DE9A" ma:contentTypeVersion="103" ma:contentTypeDescription="" ma:contentTypeScope="" ma:versionID="4197604b8f433c915a1edb49b82b5e2d">
  <xsd:schema xmlns:xsd="http://www.w3.org/2001/XMLSchema" xmlns:xs="http://www.w3.org/2001/XMLSchema" xmlns:p="http://schemas.microsoft.com/office/2006/metadata/properties" xmlns:ns2="2a2db8c4-56ab-4882-a5d0-0fe8165c6658" targetNamespace="http://schemas.microsoft.com/office/2006/metadata/properties" ma:root="true" ma:fieldsID="3f9571d33468e72f52de0b30f5c4d780" ns2:_="">
    <xsd:import namespace="2a2db8c4-56ab-4882-a5d0-0fe8165c6658"/>
    <xsd:element name="properties">
      <xsd:complexType>
        <xsd:sequence>
          <xsd:element name="documentManagement">
            <xsd:complexType>
              <xsd:all>
                <xsd:element ref="ns2:Date_x0020_of_x0020_Approval" minOccurs="0"/>
                <xsd:element ref="ns2:m1f13d32c4c342028b39326ee260c1ca" minOccurs="0"/>
                <xsd:element ref="ns2:e48369bfb84241b2a4759ac5d306b738" minOccurs="0"/>
                <xsd:element ref="ns2:a4530805a9a34cb996739ba2e241a970" minOccurs="0"/>
                <xsd:element ref="ns2:m9ba678bb8414d77b73f31a6ff27f951" minOccurs="0"/>
                <xsd:element ref="ns2:paad1906247e4af69fbe65f2ace0923c" minOccurs="0"/>
                <xsd:element ref="ns2:TaxCatchAll" minOccurs="0"/>
                <xsd:element ref="ns2:cb2ef2bd509f47f39ea44b698c260c87" minOccurs="0"/>
                <xsd:element ref="ns2:TaxCatchAllLabel" minOccurs="0"/>
                <xsd:element ref="ns2:Approval_Status" minOccurs="0"/>
                <xsd:element ref="ns2:Approval_x0020_Comments" minOccurs="0"/>
                <xsd:element ref="ns2:Get_Approval_Button" minOccurs="0"/>
                <xsd:element ref="ns2:Archive_x0020_YN" minOccurs="0"/>
                <xsd:element ref="ns2:Get_Feedback" minOccurs="0"/>
                <xsd:element ref="ns2:Restart_x0020_Approval" minOccurs="0"/>
                <xsd:element ref="ns2:Privacy" minOccurs="0"/>
                <xsd:element ref="ns2:privacy_flow" minOccurs="0"/>
                <xsd:element ref="ns2:Approval_x0020_Status_x0020_Details" minOccurs="0"/>
                <xsd:element ref="ns2:n1bd8754419c43e28f0ce7981e345f0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Date_x0020_of_x0020_Approval" ma:index="9" nillable="true" ma:displayName="Date of Publication" ma:format="DateOnly" ma:internalName="Date_x0020_of_x0020_Approval" ma:readOnly="false">
      <xsd:simpleType>
        <xsd:restriction base="dms:DateTime"/>
      </xsd:simpleType>
    </xsd:element>
    <xsd:element name="m1f13d32c4c342028b39326ee260c1ca" ma:index="13" nillable="true" ma:taxonomy="true" ma:internalName="m1f13d32c4c342028b39326ee260c1ca" ma:taxonomyFieldName="Secondary_x0020_Subject" ma:displayName="Primary Subject 2" ma:readOnly="false" ma:fieldId="{61f13d32-c4c3-4202-8b39-326ee260c1ca}" ma:sspId="557479ed-16e3-4c54-a34b-e226e0af443e" ma:termSetId="bf68801f-a736-4868-9b8e-dc3ec44fef84" ma:anchorId="00000000-0000-0000-0000-000000000000" ma:open="false" ma:isKeyword="false">
      <xsd:complexType>
        <xsd:sequence>
          <xsd:element ref="pc:Terms" minOccurs="0" maxOccurs="1"/>
        </xsd:sequence>
      </xsd:complexType>
    </xsd:element>
    <xsd:element name="e48369bfb84241b2a4759ac5d306b738" ma:index="15" nillable="true" ma:taxonomy="true" ma:internalName="e48369bfb84241b2a4759ac5d306b738" ma:taxonomyFieldName="Catagory" ma:displayName="Primary Subject 1" ma:readOnly="false" ma:fieldId="{e48369bf-b842-41b2-a475-9ac5d306b738}" ma:sspId="557479ed-16e3-4c54-a34b-e226e0af443e" ma:termSetId="bf68801f-a736-4868-9b8e-dc3ec44fef84" ma:anchorId="00000000-0000-0000-0000-000000000000" ma:open="false" ma:isKeyword="false">
      <xsd:complexType>
        <xsd:sequence>
          <xsd:element ref="pc:Terms" minOccurs="0" maxOccurs="1"/>
        </xsd:sequence>
      </xsd:complexType>
    </xsd:element>
    <xsd:element name="a4530805a9a34cb996739ba2e241a970" ma:index="17" nillable="true" ma:taxonomy="true" ma:internalName="a4530805a9a34cb996739ba2e241a970" ma:taxonomyFieldName="Document_x0020_Type" ma:displayName="Document Type" ma:readOnly="false" ma:fieldId="{a4530805-a9a3-4cb9-9673-9ba2e241a970}" ma:sspId="557479ed-16e3-4c54-a34b-e226e0af443e" ma:termSetId="39ac4e8d-e4c1-4f96-b421-6bcedb93d8ed" ma:anchorId="00000000-0000-0000-0000-000000000000" ma:open="false" ma:isKeyword="false">
      <xsd:complexType>
        <xsd:sequence>
          <xsd:element ref="pc:Terms" minOccurs="0" maxOccurs="1"/>
        </xsd:sequence>
      </xsd:complexType>
    </xsd:element>
    <xsd:element name="m9ba678bb8414d77b73f31a6ff27f951" ma:index="19" nillable="true" ma:taxonomy="true" ma:internalName="m9ba678bb8414d77b73f31a6ff27f951" ma:taxonomyFieldName="Fiscal_x0020_Year" ma:displayName="Fiscal Year" ma:readOnly="false" ma:fieldId="{69ba678b-b841-4d77-b73f-31a6ff27f951}" ma:sspId="557479ed-16e3-4c54-a34b-e226e0af443e" ma:termSetId="a74938b7-838d-429a-85f6-4f7993f9a919" ma:anchorId="00000000-0000-0000-0000-000000000000" ma:open="false" ma:isKeyword="false">
      <xsd:complexType>
        <xsd:sequence>
          <xsd:element ref="pc:Terms" minOccurs="0" maxOccurs="1"/>
        </xsd:sequence>
      </xsd:complexType>
    </xsd:element>
    <xsd:element name="paad1906247e4af69fbe65f2ace0923c" ma:index="21" nillable="true" ma:taxonomy="true" ma:internalName="paad1906247e4af69fbe65f2ace0923c" ma:taxonomyFieldName="Approval_x0020_Status" ma:displayName="Highest Approval Level" ma:readOnly="false" ma:fieldId="{9aad1906-247e-4af6-9fbe-65f2ace0923c}" ma:sspId="557479ed-16e3-4c54-a34b-e226e0af443e" ma:termSetId="907e9040-1049-41d6-9954-246cec267fd5"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a6274bb8-f01a-4f5f-b2e1-e4f7b7015be2}" ma:internalName="TaxCatchAll" ma:showField="CatchAllData" ma:web="6b2782b6-bc7e-46b4-a043-63eeaac9e02f">
      <xsd:complexType>
        <xsd:complexContent>
          <xsd:extension base="dms:MultiChoiceLookup">
            <xsd:sequence>
              <xsd:element name="Value" type="dms:Lookup" maxOccurs="unbounded" minOccurs="0" nillable="true"/>
            </xsd:sequence>
          </xsd:extension>
        </xsd:complexContent>
      </xsd:complexType>
    </xsd:element>
    <xsd:element name="cb2ef2bd509f47f39ea44b698c260c87" ma:index="23" nillable="true" ma:taxonomy="true" ma:internalName="cb2ef2bd509f47f39ea44b698c260c87" ma:taxonomyFieldName="OESE_x0020_Office" ma:displayName="OESE Office" ma:fieldId="{cb2ef2bd-509f-47f3-9ea4-4b698c260c87}" ma:sspId="557479ed-16e3-4c54-a34b-e226e0af443e" ma:termSetId="2e6ce9bc-9286-4329-95f6-d0b2e2210cd9"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a6274bb8-f01a-4f5f-b2e1-e4f7b7015be2}" ma:internalName="TaxCatchAllLabel" ma:readOnly="true" ma:showField="CatchAllDataLabel" ma:web="6b2782b6-bc7e-46b4-a043-63eeaac9e02f">
      <xsd:complexType>
        <xsd:complexContent>
          <xsd:extension base="dms:MultiChoiceLookup">
            <xsd:sequence>
              <xsd:element name="Value" type="dms:Lookup" maxOccurs="unbounded" minOccurs="0" nillable="true"/>
            </xsd:sequence>
          </xsd:extension>
        </xsd:complexContent>
      </xsd:complexType>
    </xsd:element>
    <xsd:element name="Approval_Status" ma:index="25" nillable="true" ma:displayName="Approval_Status" ma:default="Not Started" ma:internalName="Approval_Status">
      <xsd:simpleType>
        <xsd:restriction base="dms:Unknown">
          <xsd:enumeration value="Not Started"/>
          <xsd:enumeration value="Pending"/>
          <xsd:enumeration value="Pending Staff Review"/>
          <xsd:enumeration value="Staff Review Completed"/>
          <xsd:enumeration value="Pending Team Leader Review"/>
          <xsd:enumeration value="Team Leader Approved"/>
          <xsd:enumeration value="Team Leader Disapproved"/>
          <xsd:enumeration value="Pending Group Leader Review"/>
          <xsd:enumeration value="Group Leader Approved"/>
          <xsd:enumeration value="Group Leader Disapproved"/>
          <xsd:enumeration value="Pending Director Review"/>
          <xsd:enumeration value="Director Approved"/>
          <xsd:enumeration value="Director Disapproved"/>
          <xsd:enumeration value="Pending Approver 1 Review"/>
          <xsd:enumeration value="Approver 1 Approved"/>
          <xsd:enumeration value="Approver 1 Disapproved"/>
          <xsd:enumeration value="Pending Approver 2 Review"/>
          <xsd:enumeration value="Approver 2 Approved"/>
          <xsd:enumeration value="Approver  2 Disapproved"/>
          <xsd:enumeration value="Pending Approver 3 Review"/>
          <xsd:enumeration value="Approver 3 Approved"/>
          <xsd:enumeration value="Approver 3 Disapproved"/>
          <xsd:enumeration value="Pending 1st Level Approver"/>
          <xsd:enumeration value="1st Level Approved"/>
          <xsd:enumeration value="1st Level Disapproved"/>
          <xsd:enumeration value="Pending 2nd Level Approver"/>
          <xsd:enumeration value="2nd Level Approved"/>
          <xsd:enumeration value="2nd Level Disapproved"/>
          <xsd:enumeration value="Pending 3rd Level Approver"/>
          <xsd:enumeration value="3rd Level Approved"/>
          <xsd:enumeration value="3rd Level Disapproved"/>
        </xsd:restriction>
      </xsd:simpleType>
    </xsd:element>
    <xsd:element name="Approval_x0020_Comments" ma:index="26" nillable="true" ma:displayName="Approval Comments" ma:internalName="Approval_x0020_Comments">
      <xsd:simpleType>
        <xsd:restriction base="dms:Note"/>
      </xsd:simpleType>
    </xsd:element>
    <xsd:element name="Get_Approval_Button" ma:index="27" nillable="true" ma:displayName="Get_Approval_Button" ma:internalName="Get_Approval_Button">
      <xsd:simpleType>
        <xsd:restriction base="dms:Text">
          <xsd:maxLength value="255"/>
        </xsd:restriction>
      </xsd:simpleType>
    </xsd:element>
    <xsd:element name="Archive_x0020_YN" ma:index="28" nillable="true" ma:displayName="Archive YN" ma:default="0" ma:internalName="Archive_x0020_YN" ma:readOnly="false">
      <xsd:simpleType>
        <xsd:restriction base="dms:Boolean"/>
      </xsd:simpleType>
    </xsd:element>
    <xsd:element name="Get_Feedback" ma:index="29" nillable="true" ma:displayName="Get_Feedback" ma:internalName="Get_Feedback">
      <xsd:simpleType>
        <xsd:restriction base="dms:Text">
          <xsd:maxLength value="255"/>
        </xsd:restriction>
      </xsd:simpleType>
    </xsd:element>
    <xsd:element name="Restart_x0020_Approval" ma:index="30" nillable="true" ma:displayName="Restart Approval" ma:internalName="Restart_x0020_Approval">
      <xsd:simpleType>
        <xsd:restriction base="dms:Text">
          <xsd:maxLength value="255"/>
        </xsd:restriction>
      </xsd:simpleType>
    </xsd:element>
    <xsd:element name="Privacy" ma:index="31" nillable="true" ma:displayName="Privacy" ma:internalName="Privacy">
      <xsd:simpleType>
        <xsd:restriction base="dms:Text">
          <xsd:maxLength value="255"/>
        </xsd:restriction>
      </xsd:simpleType>
    </xsd:element>
    <xsd:element name="privacy_flow" ma:index="32" nillable="true" ma:displayName="privacy_flow" ma:internalName="privacy_flow">
      <xsd:simpleType>
        <xsd:restriction base="dms:Text">
          <xsd:maxLength value="255"/>
        </xsd:restriction>
      </xsd:simpleType>
    </xsd:element>
    <xsd:element name="Approval_x0020_Status_x0020_Details" ma:index="33" nillable="true" ma:displayName="Approval Status Details" ma:default="" ma:internalName="Approval_x0020_Status_x0020_Details">
      <xsd:simpleType>
        <xsd:restriction base="dms:Note">
          <xsd:maxLength value="255"/>
        </xsd:restriction>
      </xsd:simpleType>
    </xsd:element>
    <xsd:element name="n1bd8754419c43e28f0ce7981e345f05" ma:index="34" nillable="true" ma:taxonomy="true" ma:internalName="n1bd8754419c43e28f0ce7981e345f05" ma:taxonomyFieldName="Function" ma:displayName="Function" ma:default="" ma:fieldId="{71bd8754-419c-43e2-8f0c-e7981e345f05}" ma:sspId="557479ed-16e3-4c54-a34b-e226e0af443e" ma:termSetId="f175a5eb-c862-4278-bd53-b337e5714eb2"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7" ma:displayName="Author"/>
        <xsd:element ref="dcterms:created" minOccurs="0" maxOccurs="1"/>
        <xsd:element ref="dc:identifier" minOccurs="0" maxOccurs="1"/>
        <xsd:element name="contentType" minOccurs="0" maxOccurs="1" type="xsd:string" ma:index="14" ma:displayName="Content Type"/>
        <xsd:element ref="dc:title" minOccurs="0" maxOccurs="1" ma:index="8"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Approval_Status xmlns="2a2db8c4-56ab-4882-a5d0-0fe8165c6658">Not Started</Approval_Status>
    <n1bd8754419c43e28f0ce7981e345f05 xmlns="2a2db8c4-56ab-4882-a5d0-0fe8165c6658">
      <Terms xmlns="http://schemas.microsoft.com/office/infopath/2007/PartnerControls"/>
    </n1bd8754419c43e28f0ce7981e345f05>
    <privacy_flow xmlns="2a2db8c4-56ab-4882-a5d0-0fe8165c6658" xsi:nil="true"/>
    <Date_x0020_of_x0020_Approval xmlns="2a2db8c4-56ab-4882-a5d0-0fe8165c6658" xsi:nil="true"/>
    <cb2ef2bd509f47f39ea44b698c260c87 xmlns="2a2db8c4-56ab-4882-a5d0-0fe8165c6658">
      <Terms xmlns="http://schemas.microsoft.com/office/infopath/2007/PartnerControls"/>
    </cb2ef2bd509f47f39ea44b698c260c87>
    <Privacy xmlns="2a2db8c4-56ab-4882-a5d0-0fe8165c6658" xsi:nil="true"/>
    <a4530805a9a34cb996739ba2e241a970 xmlns="2a2db8c4-56ab-4882-a5d0-0fe8165c6658">
      <Terms xmlns="http://schemas.microsoft.com/office/infopath/2007/PartnerControls"/>
    </a4530805a9a34cb996739ba2e241a970>
    <Archive_x0020_YN xmlns="2a2db8c4-56ab-4882-a5d0-0fe8165c6658">false</Archive_x0020_YN>
    <Restart_x0020_Approval xmlns="2a2db8c4-56ab-4882-a5d0-0fe8165c6658" xsi:nil="true"/>
    <m1f13d32c4c342028b39326ee260c1ca xmlns="2a2db8c4-56ab-4882-a5d0-0fe8165c6658">
      <Terms xmlns="http://schemas.microsoft.com/office/infopath/2007/PartnerControls"/>
    </m1f13d32c4c342028b39326ee260c1ca>
    <Approval_x0020_Comments xmlns="2a2db8c4-56ab-4882-a5d0-0fe8165c6658" xsi:nil="true"/>
    <Get_Feedback xmlns="2a2db8c4-56ab-4882-a5d0-0fe8165c6658" xsi:nil="true"/>
    <Get_Approval_Button xmlns="2a2db8c4-56ab-4882-a5d0-0fe8165c6658" xsi:nil="true"/>
    <Approval_x0020_Status_x0020_Details xmlns="2a2db8c4-56ab-4882-a5d0-0fe8165c6658" xsi:nil="true"/>
    <paad1906247e4af69fbe65f2ace0923c xmlns="2a2db8c4-56ab-4882-a5d0-0fe8165c6658">
      <Terms xmlns="http://schemas.microsoft.com/office/infopath/2007/PartnerControls"/>
    </paad1906247e4af69fbe65f2ace0923c>
    <e48369bfb84241b2a4759ac5d306b738 xmlns="2a2db8c4-56ab-4882-a5d0-0fe8165c6658">
      <Terms xmlns="http://schemas.microsoft.com/office/infopath/2007/PartnerControls"/>
    </e48369bfb84241b2a4759ac5d306b738>
    <m9ba678bb8414d77b73f31a6ff27f951 xmlns="2a2db8c4-56ab-4882-a5d0-0fe8165c6658">
      <Terms xmlns="http://schemas.microsoft.com/office/infopath/2007/PartnerControls"/>
    </m9ba678bb8414d77b73f31a6ff27f951>
    <TaxCatchAll xmlns="2a2db8c4-56ab-4882-a5d0-0fe8165c6658" xsi:nil="true"/>
  </documentManagement>
</p:properties>
</file>

<file path=customXml/itemProps1.xml><?xml version="1.0" encoding="utf-8"?>
<ds:datastoreItem xmlns:ds="http://schemas.openxmlformats.org/officeDocument/2006/customXml" ds:itemID="{9079A22B-18AE-43E7-86AE-E830D1EAFE89}">
  <ds:schemaRefs>
    <ds:schemaRef ds:uri="http://schemas.microsoft.com/sharepoint/v3/contenttype/forms"/>
  </ds:schemaRefs>
</ds:datastoreItem>
</file>

<file path=customXml/itemProps2.xml><?xml version="1.0" encoding="utf-8"?>
<ds:datastoreItem xmlns:ds="http://schemas.openxmlformats.org/officeDocument/2006/customXml" ds:itemID="{8BC6E5F3-BB1F-4437-96F7-70230E94F373}">
  <ds:schemaRefs>
    <ds:schemaRef ds:uri="Microsoft.SharePoint.Taxonomy.ContentTypeSync"/>
  </ds:schemaRefs>
</ds:datastoreItem>
</file>

<file path=customXml/itemProps3.xml><?xml version="1.0" encoding="utf-8"?>
<ds:datastoreItem xmlns:ds="http://schemas.openxmlformats.org/officeDocument/2006/customXml" ds:itemID="{BAFCFE9D-2A2D-4DAE-B66A-7925F97F9A93}">
  <ds:schemaRefs>
    <ds:schemaRef ds:uri="http://schemas.openxmlformats.org/officeDocument/2006/bibliography"/>
  </ds:schemaRefs>
</ds:datastoreItem>
</file>

<file path=customXml/itemProps4.xml><?xml version="1.0" encoding="utf-8"?>
<ds:datastoreItem xmlns:ds="http://schemas.openxmlformats.org/officeDocument/2006/customXml" ds:itemID="{E0C35D9A-73B3-48F6-B3BA-598CF1E54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635111-A1B5-4D27-85DD-D139D9DE7B28}">
  <ds:schemaRefs>
    <ds:schemaRef ds:uri="http://schemas.microsoft.com/office/2006/metadata/properties"/>
    <ds:schemaRef ds:uri="http://schemas.microsoft.com/office/infopath/2007/PartnerControls"/>
    <ds:schemaRef ds:uri="2a2db8c4-56ab-4882-a5d0-0fe8165c665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2463</Words>
  <Characters>14045</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2023-03-29T15:38:00Z</dcterms:created>
  <dcterms:modified xsi:type="dcterms:W3CDTF">2023-03-29T19:13:00Z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Status">
    <vt:lpwstr/>
  </property>
  <property fmtid="{D5CDD505-2E9C-101B-9397-08002B2CF9AE}" pid="3" name="Catagory">
    <vt:lpwstr/>
  </property>
  <property fmtid="{D5CDD505-2E9C-101B-9397-08002B2CF9AE}" pid="4" name="ContentTypeId">
    <vt:lpwstr>0x01010028670A239A4C7A4E9A68527307346D380200EB4735064E301B46B0FED2EECB03DE9A</vt:lpwstr>
  </property>
  <property fmtid="{D5CDD505-2E9C-101B-9397-08002B2CF9AE}" pid="5" name="Document Type">
    <vt:lpwstr/>
  </property>
  <property fmtid="{D5CDD505-2E9C-101B-9397-08002B2CF9AE}" pid="6" name="Fiscal Year">
    <vt:lpwstr/>
  </property>
  <property fmtid="{D5CDD505-2E9C-101B-9397-08002B2CF9AE}" pid="7" name="Function">
    <vt:lpwstr/>
  </property>
  <property fmtid="{D5CDD505-2E9C-101B-9397-08002B2CF9AE}" pid="8" name="lcf76f155ced4ddcb4097134ff3c332f">
    <vt:lpwstr/>
  </property>
  <property fmtid="{D5CDD505-2E9C-101B-9397-08002B2CF9AE}" pid="9" name="MediaServiceImageTags">
    <vt:lpwstr/>
  </property>
  <property fmtid="{D5CDD505-2E9C-101B-9397-08002B2CF9AE}" pid="10" name="OESE Office">
    <vt:lpwstr/>
  </property>
  <property fmtid="{D5CDD505-2E9C-101B-9397-08002B2CF9AE}" pid="11" name="Secondary Subject">
    <vt:lpwstr/>
  </property>
</Properties>
</file>