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45A5" w:rsidRPr="00201A0E" w:rsidP="00201A0E" w14:paraId="39F283DB" w14:textId="36CBC89E">
      <w:pPr>
        <w:pStyle w:val="Heading1"/>
        <w:jc w:val="center"/>
        <w:rPr>
          <w:rFonts w:ascii="Times New Roman" w:hAnsi="Times New Roman" w:cs="Times New Roman"/>
          <w:b/>
          <w:color w:val="auto"/>
          <w:sz w:val="24"/>
        </w:rPr>
      </w:pPr>
      <w:r w:rsidRPr="00201A0E">
        <w:rPr>
          <w:rFonts w:ascii="Times New Roman" w:hAnsi="Times New Roman" w:cs="Times New Roman"/>
          <w:b/>
          <w:color w:val="auto"/>
          <w:sz w:val="24"/>
        </w:rPr>
        <w:t>J</w:t>
      </w:r>
      <w:r w:rsidRPr="00201A0E" w:rsidR="006D4B07">
        <w:rPr>
          <w:rFonts w:ascii="Times New Roman" w:hAnsi="Times New Roman" w:cs="Times New Roman"/>
          <w:b/>
          <w:color w:val="auto"/>
          <w:sz w:val="24"/>
        </w:rPr>
        <w:t xml:space="preserve">ustification </w:t>
      </w:r>
      <w:r w:rsidRPr="00201A0E" w:rsidR="00606E97">
        <w:rPr>
          <w:rFonts w:ascii="Times New Roman" w:hAnsi="Times New Roman" w:cs="Times New Roman"/>
          <w:b/>
          <w:color w:val="auto"/>
          <w:sz w:val="24"/>
        </w:rPr>
        <w:t>for</w:t>
      </w:r>
      <w:r w:rsidRPr="00201A0E" w:rsidR="006D4B07">
        <w:rPr>
          <w:rFonts w:ascii="Times New Roman" w:hAnsi="Times New Roman" w:cs="Times New Roman"/>
          <w:b/>
          <w:color w:val="auto"/>
          <w:sz w:val="24"/>
        </w:rPr>
        <w:t xml:space="preserve"> Nonmaterial/</w:t>
      </w:r>
      <w:r w:rsidRPr="00201A0E" w:rsidR="006D4B07">
        <w:rPr>
          <w:rFonts w:ascii="Times New Roman" w:hAnsi="Times New Roman" w:cs="Times New Roman"/>
          <w:b/>
          <w:color w:val="auto"/>
          <w:sz w:val="24"/>
        </w:rPr>
        <w:t>Nonsubstantive</w:t>
      </w:r>
      <w:r w:rsidRPr="00201A0E" w:rsidR="006D4B07">
        <w:rPr>
          <w:rFonts w:ascii="Times New Roman" w:hAnsi="Times New Roman" w:cs="Times New Roman"/>
          <w:b/>
          <w:color w:val="auto"/>
          <w:sz w:val="24"/>
        </w:rPr>
        <w:t xml:space="preserve"> Change</w:t>
      </w:r>
    </w:p>
    <w:p w:rsidR="00676A82" w:rsidRPr="00437695" w:rsidP="00A149E8" w14:paraId="64E98E82" w14:textId="77777777">
      <w:pPr>
        <w:pStyle w:val="Title"/>
        <w:contextualSpacing/>
        <w:rPr>
          <w:rFonts w:ascii="Times New Roman" w:hAnsi="Times New Roman" w:cs="Times New Roman"/>
        </w:rPr>
      </w:pPr>
    </w:p>
    <w:p w:rsidR="00676A82" w:rsidRPr="00437695" w:rsidP="00A149E8" w14:paraId="5A943CC6" w14:textId="462D0F79">
      <w:pPr>
        <w:contextualSpacing/>
        <w:jc w:val="center"/>
        <w:rPr>
          <w:b/>
        </w:rPr>
      </w:pPr>
      <w:r w:rsidRPr="00437695">
        <w:rPr>
          <w:b/>
        </w:rPr>
        <w:t>Department of Labor</w:t>
      </w:r>
    </w:p>
    <w:p w:rsidR="00676A82" w:rsidRPr="00437695" w:rsidP="00A149E8" w14:paraId="03EC621B" w14:textId="18A4D2B9">
      <w:pPr>
        <w:contextualSpacing/>
        <w:jc w:val="center"/>
        <w:rPr>
          <w:b/>
        </w:rPr>
      </w:pPr>
      <w:r w:rsidRPr="00437695">
        <w:rPr>
          <w:b/>
        </w:rPr>
        <w:t>Office of Federal Contract Compliance Programs</w:t>
      </w:r>
    </w:p>
    <w:p w:rsidR="00676A82" w:rsidRPr="00437695" w:rsidP="00A149E8" w14:paraId="1E7C680C" w14:textId="77777777">
      <w:pPr>
        <w:contextualSpacing/>
        <w:jc w:val="center"/>
        <w:rPr>
          <w:b/>
        </w:rPr>
      </w:pPr>
    </w:p>
    <w:p w:rsidR="00676A82" w:rsidRPr="00437695" w:rsidP="00A149E8" w14:paraId="7A0808A6" w14:textId="30E52BA9">
      <w:pPr>
        <w:contextualSpacing/>
        <w:jc w:val="center"/>
        <w:rPr>
          <w:b/>
        </w:rPr>
      </w:pPr>
      <w:r>
        <w:rPr>
          <w:rFonts w:eastAsia="Calibri"/>
          <w:b/>
        </w:rPr>
        <w:t>Construction</w:t>
      </w:r>
      <w:r w:rsidR="00680F5C">
        <w:rPr>
          <w:rFonts w:eastAsia="Calibri"/>
          <w:b/>
        </w:rPr>
        <w:t xml:space="preserve"> Program</w:t>
      </w:r>
    </w:p>
    <w:p w:rsidR="00676A82" w:rsidRPr="00437695" w:rsidP="00A149E8" w14:paraId="2140B9F9" w14:textId="1282EF7F">
      <w:pPr>
        <w:contextualSpacing/>
        <w:jc w:val="center"/>
        <w:rPr>
          <w:b/>
          <w:caps/>
        </w:rPr>
      </w:pPr>
      <w:r w:rsidRPr="00437695">
        <w:rPr>
          <w:b/>
        </w:rPr>
        <w:t>OMB Control Number</w:t>
      </w:r>
      <w:r w:rsidRPr="00437695">
        <w:rPr>
          <w:b/>
        </w:rPr>
        <w:t xml:space="preserve"> 1250-</w:t>
      </w:r>
      <w:r w:rsidRPr="00437695" w:rsidR="00915040">
        <w:rPr>
          <w:b/>
        </w:rPr>
        <w:t>000</w:t>
      </w:r>
      <w:r w:rsidR="00ED16AB">
        <w:rPr>
          <w:b/>
        </w:rPr>
        <w:t>1</w:t>
      </w:r>
    </w:p>
    <w:p w:rsidR="00C216B6" w:rsidRPr="00437695" w:rsidP="00A149E8" w14:paraId="39F283E0" w14:textId="77777777">
      <w:pPr>
        <w:spacing w:line="480" w:lineRule="auto"/>
        <w:contextualSpacing/>
        <w:jc w:val="both"/>
      </w:pPr>
    </w:p>
    <w:p w:rsidR="00F50621" w:rsidRPr="00437695" w:rsidP="00A149E8" w14:paraId="39F283E5" w14:textId="77777777">
      <w:pPr>
        <w:spacing w:line="480" w:lineRule="auto"/>
        <w:contextualSpacing/>
        <w:jc w:val="both"/>
      </w:pPr>
    </w:p>
    <w:p w:rsidR="003D7513" w:rsidRPr="00437695" w:rsidP="00A149E8" w14:paraId="39F283E7" w14:textId="524C6FE7">
      <w:pPr>
        <w:spacing w:line="480" w:lineRule="auto"/>
        <w:contextualSpacing/>
        <w:jc w:val="both"/>
        <w:rPr>
          <w:u w:val="single"/>
        </w:rPr>
      </w:pPr>
      <w:r w:rsidRPr="00437695">
        <w:rPr>
          <w:u w:val="single"/>
        </w:rPr>
        <w:t>Background</w:t>
      </w:r>
    </w:p>
    <w:p w:rsidR="00A6592C" w:rsidRPr="00AB1534" w:rsidP="00AB1534" w14:paraId="137C3E89" w14:textId="738DCD44">
      <w:pPr>
        <w:spacing w:line="480" w:lineRule="auto"/>
        <w:contextualSpacing/>
        <w:rPr>
          <w:bCs/>
          <w:color w:val="000000"/>
        </w:rPr>
      </w:pPr>
      <w:r w:rsidRPr="00AF1217">
        <w:t>In July 2021, the Office of Federal Contract Compliance Programs (OFCCP) received Office of Management and Budget (OMB) approval for the reauthorization of the Construction Program under OMB Control Number 1250-0001.</w:t>
      </w:r>
      <w:r w:rsidR="00680F5C">
        <w:rPr>
          <w:rFonts w:ascii="Helvetica" w:hAnsi="Helvetica" w:cs="Helvetica"/>
          <w:color w:val="212121"/>
          <w:sz w:val="26"/>
          <w:szCs w:val="26"/>
          <w:shd w:val="clear" w:color="auto" w:fill="FFFFFF"/>
        </w:rPr>
        <w:t xml:space="preserve"> </w:t>
      </w:r>
      <w:r w:rsidRPr="00826074" w:rsidR="00826074">
        <w:rPr>
          <w:color w:val="212121"/>
          <w:shd w:val="clear" w:color="auto" w:fill="FFFFFF"/>
        </w:rPr>
        <w:t xml:space="preserve">This </w:t>
      </w:r>
      <w:r>
        <w:rPr>
          <w:color w:val="212121"/>
          <w:shd w:val="clear" w:color="auto" w:fill="FFFFFF"/>
        </w:rPr>
        <w:t>information collection request</w:t>
      </w:r>
      <w:r w:rsidRPr="00826074" w:rsidR="00826074">
        <w:rPr>
          <w:color w:val="212121"/>
          <w:shd w:val="clear" w:color="auto" w:fill="FFFFFF"/>
        </w:rPr>
        <w:t xml:space="preserve"> outlines the legal authority</w:t>
      </w:r>
      <w:r w:rsidR="00826074">
        <w:rPr>
          <w:color w:val="212121"/>
          <w:shd w:val="clear" w:color="auto" w:fill="FFFFFF"/>
        </w:rPr>
        <w:t xml:space="preserve">, procedures, burden, and costs associated with recordkeeping and reporting requirements of </w:t>
      </w:r>
      <w:r w:rsidR="003A2E38">
        <w:rPr>
          <w:color w:val="212121"/>
          <w:shd w:val="clear" w:color="auto" w:fill="FFFFFF"/>
        </w:rPr>
        <w:t xml:space="preserve">covered </w:t>
      </w:r>
      <w:r w:rsidR="00826074">
        <w:rPr>
          <w:color w:val="212121"/>
          <w:shd w:val="clear" w:color="auto" w:fill="FFFFFF"/>
        </w:rPr>
        <w:t xml:space="preserve">construction contractors. </w:t>
      </w:r>
      <w:r w:rsidR="00070418">
        <w:rPr>
          <w:color w:val="212121"/>
          <w:shd w:val="clear" w:color="auto" w:fill="FFFFFF"/>
        </w:rPr>
        <w:t xml:space="preserve">Construction contractors, contracting officers, applicants for construction contracts, and covered </w:t>
      </w:r>
      <w:r w:rsidR="00070418">
        <w:rPr>
          <w:color w:val="212121"/>
          <w:shd w:val="clear" w:color="auto" w:fill="FFFFFF"/>
        </w:rPr>
        <w:t>nonconstruction</w:t>
      </w:r>
      <w:r w:rsidR="00070418">
        <w:rPr>
          <w:color w:val="212121"/>
          <w:shd w:val="clear" w:color="auto" w:fill="FFFFFF"/>
        </w:rPr>
        <w:t xml:space="preserve"> contractors must </w:t>
      </w:r>
      <w:r w:rsidRPr="00502EAB" w:rsidR="00070418">
        <w:rPr>
          <w:bCs/>
          <w:color w:val="000000"/>
        </w:rPr>
        <w:t xml:space="preserve">notify OFCCP </w:t>
      </w:r>
      <w:r w:rsidR="00070418">
        <w:rPr>
          <w:bCs/>
          <w:color w:val="000000"/>
        </w:rPr>
        <w:t xml:space="preserve">with written notification </w:t>
      </w:r>
      <w:r w:rsidRPr="00502EAB" w:rsidR="00070418">
        <w:rPr>
          <w:bCs/>
          <w:color w:val="000000"/>
        </w:rPr>
        <w:t>within 10 working days of award of a covered contract</w:t>
      </w:r>
      <w:r w:rsidR="00070418">
        <w:rPr>
          <w:bCs/>
          <w:color w:val="000000"/>
        </w:rPr>
        <w:t xml:space="preserve"> in excess of $10,000</w:t>
      </w:r>
      <w:r w:rsidRPr="00502EAB" w:rsidR="00070418">
        <w:rPr>
          <w:bCs/>
          <w:color w:val="000000"/>
        </w:rPr>
        <w:t>.</w:t>
      </w:r>
      <w:r>
        <w:rPr>
          <w:rStyle w:val="FootnoteReference"/>
          <w:bCs/>
          <w:color w:val="000000"/>
          <w:vertAlign w:val="superscript"/>
        </w:rPr>
        <w:footnoteReference w:id="2"/>
      </w:r>
      <w:r w:rsidRPr="00187692" w:rsidR="00187692">
        <w:t xml:space="preserve"> </w:t>
      </w:r>
      <w:r w:rsidRPr="00F97B69" w:rsidR="00187692">
        <w:t>This information serves two purposes: (1) to identify those construction employers that would benefit from technical assistance; and (2) to contribute to the formulation of OFCCP’s pool for selecting construction contractors for compliance evaluations.</w:t>
      </w:r>
      <w:r w:rsidRPr="00502EAB" w:rsidR="00070418">
        <w:rPr>
          <w:bCs/>
          <w:color w:val="000000"/>
        </w:rPr>
        <w:t xml:space="preserve"> </w:t>
      </w:r>
      <w:r w:rsidR="001112FD">
        <w:rPr>
          <w:bCs/>
          <w:color w:val="000000"/>
        </w:rPr>
        <w:t>T</w:t>
      </w:r>
      <w:r w:rsidR="00070418">
        <w:rPr>
          <w:bCs/>
          <w:color w:val="000000"/>
        </w:rPr>
        <w:t xml:space="preserve">he Construction Contract Award Notification Form </w:t>
      </w:r>
      <w:r w:rsidR="00A02B4B">
        <w:rPr>
          <w:bCs/>
          <w:color w:val="000000"/>
        </w:rPr>
        <w:t xml:space="preserve">(Form CC-314) </w:t>
      </w:r>
      <w:r w:rsidR="001112FD">
        <w:rPr>
          <w:bCs/>
          <w:color w:val="000000"/>
        </w:rPr>
        <w:t xml:space="preserve">was </w:t>
      </w:r>
      <w:r w:rsidR="00A02B4B">
        <w:rPr>
          <w:bCs/>
          <w:color w:val="000000"/>
        </w:rPr>
        <w:t xml:space="preserve">developed </w:t>
      </w:r>
      <w:r w:rsidRPr="005B3E60" w:rsidR="00A02B4B">
        <w:rPr>
          <w:bCs/>
          <w:color w:val="000000"/>
        </w:rPr>
        <w:t xml:space="preserve">to </w:t>
      </w:r>
      <w:r w:rsidRPr="005B3E60" w:rsidR="001112FD">
        <w:rPr>
          <w:bCs/>
          <w:color w:val="000000"/>
        </w:rPr>
        <w:t>assist contractors</w:t>
      </w:r>
      <w:r w:rsidR="001112FD">
        <w:rPr>
          <w:bCs/>
          <w:color w:val="000000"/>
        </w:rPr>
        <w:t xml:space="preserve"> in fulfilling</w:t>
      </w:r>
      <w:r w:rsidR="00A02B4B">
        <w:rPr>
          <w:bCs/>
          <w:color w:val="000000"/>
        </w:rPr>
        <w:t xml:space="preserve"> the written notification requirement</w:t>
      </w:r>
      <w:r w:rsidR="001112FD">
        <w:rPr>
          <w:bCs/>
          <w:color w:val="000000"/>
        </w:rPr>
        <w:t>.</w:t>
      </w:r>
      <w:r w:rsidR="00731421">
        <w:rPr>
          <w:bCs/>
          <w:color w:val="000000"/>
        </w:rPr>
        <w:t xml:space="preserve"> </w:t>
      </w:r>
      <w:r w:rsidR="001112FD">
        <w:rPr>
          <w:bCs/>
          <w:color w:val="000000"/>
        </w:rPr>
        <w:t xml:space="preserve">In the 1250-0001 Supporting Statement, </w:t>
      </w:r>
      <w:r w:rsidR="00A02B4B">
        <w:rPr>
          <w:bCs/>
          <w:color w:val="000000"/>
        </w:rPr>
        <w:t>OFCCP</w:t>
      </w:r>
      <w:r w:rsidR="001112FD">
        <w:rPr>
          <w:bCs/>
          <w:color w:val="000000"/>
        </w:rPr>
        <w:t xml:space="preserve"> mentioned the agency would be collecting</w:t>
      </w:r>
      <w:r w:rsidR="00A02B4B">
        <w:rPr>
          <w:bCs/>
          <w:color w:val="000000"/>
        </w:rPr>
        <w:t xml:space="preserve"> new, additional information </w:t>
      </w:r>
      <w:r w:rsidR="00731421">
        <w:rPr>
          <w:bCs/>
          <w:color w:val="000000"/>
        </w:rPr>
        <w:t>o</w:t>
      </w:r>
      <w:r w:rsidR="00A02B4B">
        <w:rPr>
          <w:bCs/>
          <w:color w:val="000000"/>
        </w:rPr>
        <w:t>n the form, such as the contractor’s email address and whether they are a prime or subcontractor.</w:t>
      </w:r>
      <w:r>
        <w:rPr>
          <w:rStyle w:val="FootnoteReference"/>
          <w:bCs/>
          <w:color w:val="000000"/>
          <w:vertAlign w:val="superscript"/>
        </w:rPr>
        <w:footnoteReference w:id="3"/>
      </w:r>
      <w:r w:rsidR="00826074">
        <w:rPr>
          <w:color w:val="212121"/>
          <w:shd w:val="clear" w:color="auto" w:fill="FFFFFF"/>
        </w:rPr>
        <w:t xml:space="preserve"> </w:t>
      </w:r>
      <w:r w:rsidR="00F97B69">
        <w:rPr>
          <w:color w:val="212121"/>
          <w:shd w:val="clear" w:color="auto" w:fill="FFFFFF"/>
        </w:rPr>
        <w:t xml:space="preserve">In </w:t>
      </w:r>
      <w:r w:rsidR="00F97B69">
        <w:rPr>
          <w:color w:val="212121"/>
          <w:shd w:val="clear" w:color="auto" w:fill="FFFFFF"/>
        </w:rPr>
        <w:t xml:space="preserve">addition, the OFCCP website indicates the </w:t>
      </w:r>
      <w:r>
        <w:rPr>
          <w:color w:val="212121"/>
          <w:shd w:val="clear" w:color="auto" w:fill="FFFFFF"/>
        </w:rPr>
        <w:t xml:space="preserve">information the </w:t>
      </w:r>
      <w:r w:rsidR="00F97B69">
        <w:rPr>
          <w:color w:val="212121"/>
          <w:shd w:val="clear" w:color="auto" w:fill="FFFFFF"/>
        </w:rPr>
        <w:t>notification must include</w:t>
      </w:r>
      <w:r>
        <w:rPr>
          <w:color w:val="212121"/>
          <w:shd w:val="clear" w:color="auto" w:fill="FFFFFF"/>
        </w:rPr>
        <w:t xml:space="preserve">. Included in the list are the </w:t>
      </w:r>
      <w:r w:rsidR="00F97B69">
        <w:rPr>
          <w:color w:val="212121"/>
          <w:shd w:val="clear" w:color="auto" w:fill="FFFFFF"/>
        </w:rPr>
        <w:t>name, address, phone number, email address, and EIN for the “Contractor Awarded Contract or Subcontract.”</w:t>
      </w:r>
      <w:r>
        <w:rPr>
          <w:rStyle w:val="FootnoteReference"/>
          <w:color w:val="212121"/>
          <w:shd w:val="clear" w:color="auto" w:fill="FFFFFF"/>
          <w:vertAlign w:val="superscript"/>
        </w:rPr>
        <w:footnoteReference w:id="4"/>
      </w:r>
    </w:p>
    <w:p w:rsidR="00CC53ED" w:rsidRPr="00437695" w:rsidP="00594CD8" w14:paraId="39F28419" w14:textId="159EE686">
      <w:pPr>
        <w:keepNext/>
        <w:spacing w:line="480" w:lineRule="auto"/>
        <w:contextualSpacing/>
        <w:rPr>
          <w:u w:val="single"/>
        </w:rPr>
      </w:pPr>
      <w:r w:rsidRPr="00437695">
        <w:rPr>
          <w:u w:val="single"/>
        </w:rPr>
        <w:t>Summary of Changes</w:t>
      </w:r>
    </w:p>
    <w:p w:rsidR="00F97B69" w:rsidRPr="00437695" w:rsidP="00594CD8" w14:paraId="5AE43CBE" w14:textId="55058FB7">
      <w:pPr>
        <w:spacing w:line="480" w:lineRule="auto"/>
        <w:contextualSpacing/>
      </w:pPr>
      <w:r w:rsidRPr="00F97B69">
        <w:t xml:space="preserve">Due to an </w:t>
      </w:r>
      <w:r w:rsidR="00641696">
        <w:t xml:space="preserve">administrative </w:t>
      </w:r>
      <w:r w:rsidRPr="00F97B69">
        <w:t xml:space="preserve">oversight, the </w:t>
      </w:r>
      <w:r>
        <w:t>F</w:t>
      </w:r>
      <w:r w:rsidRPr="00F97B69">
        <w:t xml:space="preserve">orm </w:t>
      </w:r>
      <w:r>
        <w:t>CC-314</w:t>
      </w:r>
      <w:r w:rsidR="00641696">
        <w:t>,</w:t>
      </w:r>
      <w:r>
        <w:t xml:space="preserve"> </w:t>
      </w:r>
      <w:r w:rsidRPr="00F97B69">
        <w:t>that was approved</w:t>
      </w:r>
      <w:r w:rsidR="00641696">
        <w:t xml:space="preserve"> by OMB</w:t>
      </w:r>
      <w:r w:rsidRPr="00F97B69">
        <w:t xml:space="preserve"> in July 2021</w:t>
      </w:r>
      <w:r w:rsidR="00641696">
        <w:t>,</w:t>
      </w:r>
      <w:r w:rsidRPr="00F97B69">
        <w:t xml:space="preserve"> failed to include an e-mail address field for the “Contractor Awarded Contract or Subcontract.” </w:t>
      </w:r>
      <w:r w:rsidR="00641696">
        <w:t xml:space="preserve">The Form CC-314 </w:t>
      </w:r>
      <w:r w:rsidRPr="00641696" w:rsidR="00641696">
        <w:t xml:space="preserve">was cleared by OMB with the understanding that OFCCP would be collecting </w:t>
      </w:r>
      <w:r w:rsidR="00641696">
        <w:t xml:space="preserve">this </w:t>
      </w:r>
      <w:r w:rsidRPr="00641696" w:rsidR="00641696">
        <w:t>e-mail address field</w:t>
      </w:r>
      <w:r w:rsidR="00641696">
        <w:t>, as</w:t>
      </w:r>
      <w:r w:rsidRPr="00641696" w:rsidR="00641696">
        <w:t xml:space="preserve"> </w:t>
      </w:r>
      <w:r w:rsidR="00641696">
        <w:t xml:space="preserve">outlined in the Supporting Statement. </w:t>
      </w:r>
      <w:r w:rsidRPr="00F97B69">
        <w:t xml:space="preserve">OFCCP requests this e-mail address field be added onto the applicable section of the </w:t>
      </w:r>
      <w:r w:rsidR="00AF1217">
        <w:t>F</w:t>
      </w:r>
      <w:r w:rsidRPr="00F97B69">
        <w:t>orm</w:t>
      </w:r>
      <w:r w:rsidR="00AF1217">
        <w:t xml:space="preserve"> CC-314</w:t>
      </w:r>
      <w:r w:rsidRPr="00F97B69">
        <w:t>.</w:t>
      </w:r>
      <w:r w:rsidR="00C354DA">
        <w:t xml:space="preserve"> Adding the e-mail address to the form will ensure OFCCP receives</w:t>
      </w:r>
      <w:r w:rsidRPr="00F97B69">
        <w:t xml:space="preserve"> accurate and current </w:t>
      </w:r>
      <w:r w:rsidR="00C354DA">
        <w:t xml:space="preserve">contact </w:t>
      </w:r>
      <w:r w:rsidRPr="00F97B69">
        <w:t>information</w:t>
      </w:r>
      <w:r w:rsidR="00187692">
        <w:t xml:space="preserve"> for </w:t>
      </w:r>
      <w:r w:rsidRPr="00F97B69">
        <w:t xml:space="preserve">employers </w:t>
      </w:r>
      <w:r w:rsidR="00C354DA">
        <w:t xml:space="preserve">awarded </w:t>
      </w:r>
      <w:r w:rsidR="00187692">
        <w:t>contracts</w:t>
      </w:r>
      <w:r w:rsidRPr="00F97B69">
        <w:t xml:space="preserve"> on federal</w:t>
      </w:r>
      <w:r w:rsidR="00187692">
        <w:t>ly funded construction projects</w:t>
      </w:r>
      <w:r w:rsidRPr="00F97B69">
        <w:t xml:space="preserve">. </w:t>
      </w:r>
      <w:r w:rsidR="00187692">
        <w:t>It will also resolve the discrepancy between the Form CC-314 and the items listed on OFCCPs website and reduce potential confusion for contractors</w:t>
      </w:r>
      <w:bookmarkStart w:id="0" w:name="_Hlk117858150"/>
      <w:r w:rsidR="00187692">
        <w:t>.</w:t>
      </w:r>
      <w:bookmarkEnd w:id="0"/>
    </w:p>
    <w:p w:rsidR="00DB6D89" w:rsidRPr="00437695" w:rsidP="00A149E8" w14:paraId="2871ACF3" w14:textId="17BB1583">
      <w:pPr>
        <w:spacing w:line="480" w:lineRule="auto"/>
        <w:contextualSpacing/>
        <w:jc w:val="both"/>
        <w:rPr>
          <w:u w:val="single"/>
        </w:rPr>
      </w:pPr>
      <w:r w:rsidRPr="00437695">
        <w:rPr>
          <w:u w:val="single"/>
        </w:rPr>
        <w:t>Change</w:t>
      </w:r>
      <w:r w:rsidRPr="00437695" w:rsidR="00D13265">
        <w:rPr>
          <w:u w:val="single"/>
        </w:rPr>
        <w:t>s</w:t>
      </w:r>
      <w:r w:rsidRPr="00437695">
        <w:rPr>
          <w:u w:val="single"/>
        </w:rPr>
        <w:t xml:space="preserve"> in Burden</w:t>
      </w:r>
    </w:p>
    <w:p w:rsidR="00B90898" w:rsidRPr="00E42698" w:rsidP="00A149E8" w14:paraId="433908AF" w14:textId="1F3FFA62">
      <w:pPr>
        <w:spacing w:line="480" w:lineRule="auto"/>
        <w:contextualSpacing/>
        <w:jc w:val="both"/>
      </w:pPr>
      <w:r w:rsidRPr="00731421">
        <w:t xml:space="preserve">In the currently approved collection, OFCCP acknowledges reporting burden for construction contractors due to the requirement to provide this notification via the currently approved form (in either paper or electronic format). OFCCP estimated it would take 0.5 hours (30 minutes) to identify the needed information to send the notification to OFCCP. OFCCP does not expect </w:t>
      </w:r>
      <w:r>
        <w:t xml:space="preserve">the addition of the e-mail address field will result in </w:t>
      </w:r>
      <w:r w:rsidRPr="00731421">
        <w:t>a change to the burden to</w:t>
      </w:r>
      <w:r w:rsidR="00F97B69">
        <w:t xml:space="preserve"> contractors to</w:t>
      </w:r>
      <w:r w:rsidRPr="00731421">
        <w:t xml:space="preserve"> complete the form. </w:t>
      </w:r>
      <w:r w:rsidR="00F97B69">
        <w:t>As a result, t</w:t>
      </w:r>
      <w:r w:rsidRPr="00437695">
        <w:t xml:space="preserve">here are no anticipated changes in </w:t>
      </w:r>
      <w:r w:rsidR="00F97B69">
        <w:t xml:space="preserve">the </w:t>
      </w:r>
      <w:r w:rsidR="000604B2">
        <w:t xml:space="preserve">overall reporting </w:t>
      </w:r>
      <w:r w:rsidRPr="00437695">
        <w:t xml:space="preserve">burden </w:t>
      </w:r>
      <w:r w:rsidR="00F97B69">
        <w:t>for</w:t>
      </w:r>
      <w:r w:rsidRPr="00437695">
        <w:t xml:space="preserve"> this collection</w:t>
      </w:r>
      <w:r w:rsidR="000604B2">
        <w:t>.</w:t>
      </w:r>
    </w:p>
    <w:sectPr w:rsidSect="00232DFB">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7E58" w14:paraId="39F2843F" w14:textId="4F40AA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5EAD">
      <w:rPr>
        <w:rStyle w:val="PageNumber"/>
        <w:noProof/>
      </w:rPr>
      <w:t>2</w:t>
    </w:r>
    <w:r>
      <w:rPr>
        <w:rStyle w:val="PageNumber"/>
      </w:rPr>
      <w:fldChar w:fldCharType="end"/>
    </w:r>
  </w:p>
  <w:p w:rsidR="00497E58" w14:paraId="39F2844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7E58" w14:paraId="39F28441" w14:textId="340398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5215">
      <w:rPr>
        <w:rStyle w:val="PageNumber"/>
        <w:noProof/>
      </w:rPr>
      <w:t>3</w:t>
    </w:r>
    <w:r>
      <w:rPr>
        <w:rStyle w:val="PageNumber"/>
      </w:rPr>
      <w:fldChar w:fldCharType="end"/>
    </w:r>
  </w:p>
  <w:p w:rsidR="00497E58" w14:paraId="39F2844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60979637"/>
      <w:docPartObj>
        <w:docPartGallery w:val="Page Numbers (Bottom of Page)"/>
        <w:docPartUnique/>
      </w:docPartObj>
    </w:sdtPr>
    <w:sdtEndPr>
      <w:rPr>
        <w:noProof/>
      </w:rPr>
    </w:sdtEndPr>
    <w:sdtContent>
      <w:p w:rsidR="00893566" w14:paraId="0FA3B039" w14:textId="5011450C">
        <w:pPr>
          <w:pStyle w:val="Footer"/>
          <w:jc w:val="center"/>
        </w:pPr>
        <w:r>
          <w:fldChar w:fldCharType="begin"/>
        </w:r>
        <w:r>
          <w:instrText xml:space="preserve"> PAGE   \* MERGEFORMAT </w:instrText>
        </w:r>
        <w:r>
          <w:fldChar w:fldCharType="separate"/>
        </w:r>
        <w:r w:rsidR="000604B2">
          <w:rPr>
            <w:noProof/>
          </w:rPr>
          <w:t>1</w:t>
        </w:r>
        <w:r>
          <w:rPr>
            <w:noProof/>
          </w:rPr>
          <w:fldChar w:fldCharType="end"/>
        </w:r>
      </w:p>
    </w:sdtContent>
  </w:sdt>
  <w:p w:rsidR="00893566" w14:paraId="3ED5156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37CE2" w14:paraId="4027CF08" w14:textId="77777777">
      <w:r>
        <w:separator/>
      </w:r>
    </w:p>
  </w:footnote>
  <w:footnote w:type="continuationSeparator" w:id="1">
    <w:p w:rsidR="00F37CE2" w14:paraId="3A79448A" w14:textId="77777777">
      <w:r>
        <w:continuationSeparator/>
      </w:r>
    </w:p>
  </w:footnote>
  <w:footnote w:id="2">
    <w:p w:rsidR="00F97B69" w14:paraId="4CE6C306" w14:textId="73BB7B8D">
      <w:pPr>
        <w:pStyle w:val="FootnoteText"/>
      </w:pPr>
      <w:r w:rsidRPr="00E90C58">
        <w:rPr>
          <w:rStyle w:val="FootnoteReference"/>
          <w:vertAlign w:val="superscript"/>
        </w:rPr>
        <w:footnoteRef/>
      </w:r>
      <w:r w:rsidRPr="00E90C58">
        <w:rPr>
          <w:vertAlign w:val="superscript"/>
        </w:rPr>
        <w:t xml:space="preserve"> </w:t>
      </w:r>
      <w:r w:rsidRPr="00F97B69">
        <w:t>41 CFR 60-4.2</w:t>
      </w:r>
      <w:r>
        <w:t>.</w:t>
      </w:r>
    </w:p>
  </w:footnote>
  <w:footnote w:id="3">
    <w:p w:rsidR="00AF1217" w14:paraId="2DFCC5B8" w14:textId="42787D50">
      <w:pPr>
        <w:pStyle w:val="FootnoteText"/>
      </w:pPr>
      <w:r w:rsidRPr="00E90C58">
        <w:rPr>
          <w:rStyle w:val="FootnoteReference"/>
          <w:vertAlign w:val="superscript"/>
        </w:rPr>
        <w:footnoteRef/>
      </w:r>
      <w:r>
        <w:t xml:space="preserve"> </w:t>
      </w:r>
      <w:r w:rsidRPr="00E90C58">
        <w:rPr>
          <w:i/>
          <w:iCs/>
        </w:rPr>
        <w:t>See</w:t>
      </w:r>
      <w:r>
        <w:t xml:space="preserve">, 1250-0001 Construction Supporting Statement 30 Day FINAL, available at </w:t>
      </w:r>
      <w:hyperlink r:id="rId1" w:history="1">
        <w:r w:rsidRPr="006E21C7">
          <w:rPr>
            <w:rStyle w:val="Hyperlink"/>
          </w:rPr>
          <w:t>https://www.reginfo.gov/public/do/DownloadDocument?objectID=110675801</w:t>
        </w:r>
      </w:hyperlink>
      <w:r>
        <w:t xml:space="preserve">. </w:t>
      </w:r>
    </w:p>
  </w:footnote>
  <w:footnote w:id="4">
    <w:p w:rsidR="00F97B69" w14:paraId="2A6A7034" w14:textId="2EE79FCC">
      <w:pPr>
        <w:pStyle w:val="FootnoteText"/>
      </w:pPr>
      <w:r w:rsidRPr="00E90C58">
        <w:rPr>
          <w:rStyle w:val="FootnoteReference"/>
          <w:vertAlign w:val="superscript"/>
        </w:rPr>
        <w:footnoteRef/>
      </w:r>
      <w:r>
        <w:t xml:space="preserve"> </w:t>
      </w:r>
      <w:r w:rsidRPr="00E90C58">
        <w:rPr>
          <w:i/>
          <w:iCs/>
        </w:rPr>
        <w:t>See</w:t>
      </w:r>
      <w:r>
        <w:t xml:space="preserve">, </w:t>
      </w:r>
      <w:r w:rsidRPr="00AF1217">
        <w:t>Contract Award Notification Requirement,</w:t>
      </w:r>
      <w:r>
        <w:t xml:space="preserve"> available at </w:t>
      </w:r>
      <w:hyperlink r:id="rId2" w:history="1">
        <w:r w:rsidRPr="006E21C7">
          <w:rPr>
            <w:rStyle w:val="Hyperlink"/>
          </w:rPr>
          <w:t>https://www.dol.gov/agencies/ofccp/contract-award-notifications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163D" w14:paraId="4D95DE58" w14:textId="2AFE8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E4191"/>
    <w:multiLevelType w:val="hybridMultilevel"/>
    <w:tmpl w:val="82BA8242"/>
    <w:lvl w:ilvl="0">
      <w:start w:va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490183F"/>
    <w:multiLevelType w:val="singleLevel"/>
    <w:tmpl w:val="78085D30"/>
    <w:lvl w:ilvl="0">
      <w:start w:val="1"/>
      <w:numFmt w:val="bullet"/>
      <w:lvlText w:val=""/>
      <w:lvlJc w:val="left"/>
      <w:pPr>
        <w:tabs>
          <w:tab w:val="num" w:pos="360"/>
        </w:tabs>
        <w:ind w:left="360" w:hanging="360"/>
      </w:pPr>
      <w:rPr>
        <w:rFonts w:ascii="Symbol" w:hAnsi="Symbol" w:hint="default"/>
      </w:rPr>
    </w:lvl>
  </w:abstractNum>
  <w:abstractNum w:abstractNumId="2">
    <w:nsid w:val="14FA01BC"/>
    <w:multiLevelType w:val="hybridMultilevel"/>
    <w:tmpl w:val="1E1A4D6C"/>
    <w:lvl w:ilvl="0">
      <w:start w:val="2"/>
      <w:numFmt w:val="upperRoman"/>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5B21DD7"/>
    <w:multiLevelType w:val="multilevel"/>
    <w:tmpl w:val="82BA8242"/>
    <w:lvl w:ilvl="0">
      <w:start w:va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9092520"/>
    <w:multiLevelType w:val="hybridMultilevel"/>
    <w:tmpl w:val="C9F67E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D8F0CB3"/>
    <w:multiLevelType w:val="hybridMultilevel"/>
    <w:tmpl w:val="9F5638C2"/>
    <w:lvl w:ilvl="0">
      <w:start w:val="2"/>
      <w:numFmt w:val="upperRoman"/>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65FB22C5"/>
    <w:multiLevelType w:val="hybridMultilevel"/>
    <w:tmpl w:val="397A817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8250E3A"/>
    <w:multiLevelType w:val="hybridMultilevel"/>
    <w:tmpl w:val="08002C32"/>
    <w:lvl w:ilvl="0">
      <w:start w:val="3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370695C"/>
    <w:multiLevelType w:val="hybridMultilevel"/>
    <w:tmpl w:val="984C2C6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7BCF74E2"/>
    <w:multiLevelType w:val="hybridMultilevel"/>
    <w:tmpl w:val="D19CF8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38691901">
    <w:abstractNumId w:val="7"/>
  </w:num>
  <w:num w:numId="2" w16cid:durableId="664433027">
    <w:abstractNumId w:val="2"/>
  </w:num>
  <w:num w:numId="3" w16cid:durableId="219825460">
    <w:abstractNumId w:val="5"/>
  </w:num>
  <w:num w:numId="4" w16cid:durableId="254410804">
    <w:abstractNumId w:val="9"/>
  </w:num>
  <w:num w:numId="5" w16cid:durableId="255987292">
    <w:abstractNumId w:val="6"/>
  </w:num>
  <w:num w:numId="6" w16cid:durableId="2065830805">
    <w:abstractNumId w:val="0"/>
  </w:num>
  <w:num w:numId="7" w16cid:durableId="290210419">
    <w:abstractNumId w:val="3"/>
  </w:num>
  <w:num w:numId="8" w16cid:durableId="1366327203">
    <w:abstractNumId w:val="8"/>
  </w:num>
  <w:num w:numId="9" w16cid:durableId="247538885">
    <w:abstractNumId w:val="4"/>
  </w:num>
  <w:num w:numId="10" w16cid:durableId="1704862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DFB"/>
    <w:rsid w:val="000239FF"/>
    <w:rsid w:val="00031B9A"/>
    <w:rsid w:val="0003208B"/>
    <w:rsid w:val="00033C77"/>
    <w:rsid w:val="00035844"/>
    <w:rsid w:val="00035DC4"/>
    <w:rsid w:val="00047233"/>
    <w:rsid w:val="00047C46"/>
    <w:rsid w:val="0005654F"/>
    <w:rsid w:val="00056E01"/>
    <w:rsid w:val="000604B2"/>
    <w:rsid w:val="000635D7"/>
    <w:rsid w:val="00067B0A"/>
    <w:rsid w:val="00067F43"/>
    <w:rsid w:val="00070418"/>
    <w:rsid w:val="00072128"/>
    <w:rsid w:val="00072B1C"/>
    <w:rsid w:val="00093F72"/>
    <w:rsid w:val="00094522"/>
    <w:rsid w:val="000A747A"/>
    <w:rsid w:val="000B05B7"/>
    <w:rsid w:val="000B1459"/>
    <w:rsid w:val="000B3498"/>
    <w:rsid w:val="000B47CE"/>
    <w:rsid w:val="000B5A72"/>
    <w:rsid w:val="000B5CC6"/>
    <w:rsid w:val="000B6C10"/>
    <w:rsid w:val="000C1D52"/>
    <w:rsid w:val="000C53E8"/>
    <w:rsid w:val="000D1D8C"/>
    <w:rsid w:val="000D4E4B"/>
    <w:rsid w:val="000E1D41"/>
    <w:rsid w:val="000E22D2"/>
    <w:rsid w:val="000E4DCD"/>
    <w:rsid w:val="000E52E7"/>
    <w:rsid w:val="000E538B"/>
    <w:rsid w:val="000F1511"/>
    <w:rsid w:val="000F277F"/>
    <w:rsid w:val="000F3A9B"/>
    <w:rsid w:val="000F60B2"/>
    <w:rsid w:val="001001C1"/>
    <w:rsid w:val="00102343"/>
    <w:rsid w:val="00105FC6"/>
    <w:rsid w:val="001112FD"/>
    <w:rsid w:val="00111909"/>
    <w:rsid w:val="001136A2"/>
    <w:rsid w:val="0011418F"/>
    <w:rsid w:val="00115C6C"/>
    <w:rsid w:val="00120FE3"/>
    <w:rsid w:val="00122958"/>
    <w:rsid w:val="001273A3"/>
    <w:rsid w:val="00130C23"/>
    <w:rsid w:val="0013163D"/>
    <w:rsid w:val="00132037"/>
    <w:rsid w:val="001345A5"/>
    <w:rsid w:val="001417E0"/>
    <w:rsid w:val="00143359"/>
    <w:rsid w:val="00154BEA"/>
    <w:rsid w:val="00157D32"/>
    <w:rsid w:val="00161C05"/>
    <w:rsid w:val="00164023"/>
    <w:rsid w:val="0016496F"/>
    <w:rsid w:val="001653B5"/>
    <w:rsid w:val="00166B6D"/>
    <w:rsid w:val="00166CB1"/>
    <w:rsid w:val="00167731"/>
    <w:rsid w:val="00174A41"/>
    <w:rsid w:val="00183B2D"/>
    <w:rsid w:val="00183B4F"/>
    <w:rsid w:val="00187692"/>
    <w:rsid w:val="00187D2E"/>
    <w:rsid w:val="00190C79"/>
    <w:rsid w:val="001935B4"/>
    <w:rsid w:val="001961C3"/>
    <w:rsid w:val="001974F1"/>
    <w:rsid w:val="001A3C27"/>
    <w:rsid w:val="001A4912"/>
    <w:rsid w:val="001A5F6D"/>
    <w:rsid w:val="001B018B"/>
    <w:rsid w:val="001B12C9"/>
    <w:rsid w:val="001B2B94"/>
    <w:rsid w:val="001B489B"/>
    <w:rsid w:val="001B5B18"/>
    <w:rsid w:val="001B7303"/>
    <w:rsid w:val="001B76FF"/>
    <w:rsid w:val="001C06EA"/>
    <w:rsid w:val="001C5600"/>
    <w:rsid w:val="001C561B"/>
    <w:rsid w:val="001C5947"/>
    <w:rsid w:val="001C7BC9"/>
    <w:rsid w:val="001D09AF"/>
    <w:rsid w:val="001D1128"/>
    <w:rsid w:val="001D5A26"/>
    <w:rsid w:val="001E255F"/>
    <w:rsid w:val="001E44A1"/>
    <w:rsid w:val="001E5B3E"/>
    <w:rsid w:val="001E5DF3"/>
    <w:rsid w:val="001F292F"/>
    <w:rsid w:val="001F76F9"/>
    <w:rsid w:val="00201A0E"/>
    <w:rsid w:val="00203C0C"/>
    <w:rsid w:val="00203E4F"/>
    <w:rsid w:val="002113EB"/>
    <w:rsid w:val="0021322D"/>
    <w:rsid w:val="002148A2"/>
    <w:rsid w:val="002217D0"/>
    <w:rsid w:val="00227757"/>
    <w:rsid w:val="00227E17"/>
    <w:rsid w:val="00232DFB"/>
    <w:rsid w:val="00232FF7"/>
    <w:rsid w:val="00234605"/>
    <w:rsid w:val="00242C12"/>
    <w:rsid w:val="002435C1"/>
    <w:rsid w:val="00250119"/>
    <w:rsid w:val="002543E7"/>
    <w:rsid w:val="002553AF"/>
    <w:rsid w:val="00272324"/>
    <w:rsid w:val="00274CA5"/>
    <w:rsid w:val="00275E3F"/>
    <w:rsid w:val="002760FB"/>
    <w:rsid w:val="00276933"/>
    <w:rsid w:val="0028276E"/>
    <w:rsid w:val="002852A4"/>
    <w:rsid w:val="0029148F"/>
    <w:rsid w:val="00293BAA"/>
    <w:rsid w:val="00293E29"/>
    <w:rsid w:val="00294842"/>
    <w:rsid w:val="002972C9"/>
    <w:rsid w:val="00297E6C"/>
    <w:rsid w:val="002A271C"/>
    <w:rsid w:val="002A298A"/>
    <w:rsid w:val="002C0B96"/>
    <w:rsid w:val="002C1DDB"/>
    <w:rsid w:val="002C2A66"/>
    <w:rsid w:val="002D0C8E"/>
    <w:rsid w:val="002D1000"/>
    <w:rsid w:val="002D2D0E"/>
    <w:rsid w:val="002D6846"/>
    <w:rsid w:val="002D694C"/>
    <w:rsid w:val="002E400A"/>
    <w:rsid w:val="002E4E2C"/>
    <w:rsid w:val="002F1501"/>
    <w:rsid w:val="002F2D2C"/>
    <w:rsid w:val="002F74C4"/>
    <w:rsid w:val="002F7EBA"/>
    <w:rsid w:val="00302331"/>
    <w:rsid w:val="00304446"/>
    <w:rsid w:val="00307DF7"/>
    <w:rsid w:val="00312B63"/>
    <w:rsid w:val="003139BF"/>
    <w:rsid w:val="00316D0E"/>
    <w:rsid w:val="0032535B"/>
    <w:rsid w:val="0032623E"/>
    <w:rsid w:val="003271C1"/>
    <w:rsid w:val="0033336A"/>
    <w:rsid w:val="00334EEB"/>
    <w:rsid w:val="003405C0"/>
    <w:rsid w:val="0034469C"/>
    <w:rsid w:val="00357272"/>
    <w:rsid w:val="00357DD5"/>
    <w:rsid w:val="00362A33"/>
    <w:rsid w:val="0036701B"/>
    <w:rsid w:val="003673B4"/>
    <w:rsid w:val="003729B7"/>
    <w:rsid w:val="00374A1E"/>
    <w:rsid w:val="00375EAD"/>
    <w:rsid w:val="00376F37"/>
    <w:rsid w:val="003871A9"/>
    <w:rsid w:val="003923C0"/>
    <w:rsid w:val="003927EA"/>
    <w:rsid w:val="003953BA"/>
    <w:rsid w:val="00395D86"/>
    <w:rsid w:val="00396783"/>
    <w:rsid w:val="003A25AB"/>
    <w:rsid w:val="003A2E38"/>
    <w:rsid w:val="003A69B9"/>
    <w:rsid w:val="003B7203"/>
    <w:rsid w:val="003C0632"/>
    <w:rsid w:val="003C20A3"/>
    <w:rsid w:val="003D311F"/>
    <w:rsid w:val="003D33D2"/>
    <w:rsid w:val="003D5A70"/>
    <w:rsid w:val="003D634F"/>
    <w:rsid w:val="003D7513"/>
    <w:rsid w:val="003E0189"/>
    <w:rsid w:val="003E0E95"/>
    <w:rsid w:val="003E38B3"/>
    <w:rsid w:val="003E72E1"/>
    <w:rsid w:val="003F657F"/>
    <w:rsid w:val="003F6592"/>
    <w:rsid w:val="003F6E1E"/>
    <w:rsid w:val="0040165A"/>
    <w:rsid w:val="00410CC2"/>
    <w:rsid w:val="00413846"/>
    <w:rsid w:val="004140C6"/>
    <w:rsid w:val="00414834"/>
    <w:rsid w:val="00415FA0"/>
    <w:rsid w:val="00420C2B"/>
    <w:rsid w:val="00423AF2"/>
    <w:rsid w:val="004255F7"/>
    <w:rsid w:val="00426778"/>
    <w:rsid w:val="00426825"/>
    <w:rsid w:val="004303BF"/>
    <w:rsid w:val="0043699D"/>
    <w:rsid w:val="00437695"/>
    <w:rsid w:val="00444405"/>
    <w:rsid w:val="00455F65"/>
    <w:rsid w:val="00464007"/>
    <w:rsid w:val="00466DDA"/>
    <w:rsid w:val="0047170B"/>
    <w:rsid w:val="00472F2F"/>
    <w:rsid w:val="00473D38"/>
    <w:rsid w:val="004841F3"/>
    <w:rsid w:val="004855A2"/>
    <w:rsid w:val="0048792A"/>
    <w:rsid w:val="00493F30"/>
    <w:rsid w:val="00497E58"/>
    <w:rsid w:val="004A303C"/>
    <w:rsid w:val="004A5EE1"/>
    <w:rsid w:val="004B4D69"/>
    <w:rsid w:val="004B6FFD"/>
    <w:rsid w:val="004C26A6"/>
    <w:rsid w:val="004C6DA9"/>
    <w:rsid w:val="004D3953"/>
    <w:rsid w:val="004D3C16"/>
    <w:rsid w:val="004D41F3"/>
    <w:rsid w:val="004D46A9"/>
    <w:rsid w:val="004D5049"/>
    <w:rsid w:val="004D555A"/>
    <w:rsid w:val="004D5614"/>
    <w:rsid w:val="004D79B4"/>
    <w:rsid w:val="004E2198"/>
    <w:rsid w:val="004E6054"/>
    <w:rsid w:val="004E6CBD"/>
    <w:rsid w:val="004F1D14"/>
    <w:rsid w:val="00501947"/>
    <w:rsid w:val="00502EAB"/>
    <w:rsid w:val="00504CF4"/>
    <w:rsid w:val="005065CC"/>
    <w:rsid w:val="00507B14"/>
    <w:rsid w:val="00512AEA"/>
    <w:rsid w:val="0051537B"/>
    <w:rsid w:val="00521CEB"/>
    <w:rsid w:val="00522B16"/>
    <w:rsid w:val="00525A71"/>
    <w:rsid w:val="00533CB7"/>
    <w:rsid w:val="00535981"/>
    <w:rsid w:val="00536F2B"/>
    <w:rsid w:val="005416AC"/>
    <w:rsid w:val="00543982"/>
    <w:rsid w:val="00544D36"/>
    <w:rsid w:val="00544F67"/>
    <w:rsid w:val="005478DE"/>
    <w:rsid w:val="00552061"/>
    <w:rsid w:val="005545B1"/>
    <w:rsid w:val="0055469D"/>
    <w:rsid w:val="00554E18"/>
    <w:rsid w:val="0057032F"/>
    <w:rsid w:val="00571FA3"/>
    <w:rsid w:val="0057235E"/>
    <w:rsid w:val="005875B9"/>
    <w:rsid w:val="00591546"/>
    <w:rsid w:val="00591DBD"/>
    <w:rsid w:val="00594CD8"/>
    <w:rsid w:val="0059599E"/>
    <w:rsid w:val="00595E21"/>
    <w:rsid w:val="005973E5"/>
    <w:rsid w:val="005A44DE"/>
    <w:rsid w:val="005A6A4B"/>
    <w:rsid w:val="005B0DB2"/>
    <w:rsid w:val="005B3E60"/>
    <w:rsid w:val="005C0980"/>
    <w:rsid w:val="005C0F01"/>
    <w:rsid w:val="005C1C08"/>
    <w:rsid w:val="005C3F1B"/>
    <w:rsid w:val="005C5BEF"/>
    <w:rsid w:val="005D0CE7"/>
    <w:rsid w:val="005E159B"/>
    <w:rsid w:val="005E1F00"/>
    <w:rsid w:val="005E240D"/>
    <w:rsid w:val="005E2802"/>
    <w:rsid w:val="005E62D6"/>
    <w:rsid w:val="005E6BBF"/>
    <w:rsid w:val="005F1219"/>
    <w:rsid w:val="005F1F2D"/>
    <w:rsid w:val="005F4366"/>
    <w:rsid w:val="006008A0"/>
    <w:rsid w:val="00604900"/>
    <w:rsid w:val="0060518C"/>
    <w:rsid w:val="00606E97"/>
    <w:rsid w:val="00612DC9"/>
    <w:rsid w:val="00613918"/>
    <w:rsid w:val="00614B55"/>
    <w:rsid w:val="006202DF"/>
    <w:rsid w:val="00621768"/>
    <w:rsid w:val="00621D9F"/>
    <w:rsid w:val="00627E6B"/>
    <w:rsid w:val="00637D60"/>
    <w:rsid w:val="00637E5F"/>
    <w:rsid w:val="00641696"/>
    <w:rsid w:val="00642380"/>
    <w:rsid w:val="0064404E"/>
    <w:rsid w:val="00651B0B"/>
    <w:rsid w:val="006529CE"/>
    <w:rsid w:val="00655494"/>
    <w:rsid w:val="006574A6"/>
    <w:rsid w:val="0066178A"/>
    <w:rsid w:val="00666EC3"/>
    <w:rsid w:val="00676A82"/>
    <w:rsid w:val="0068010F"/>
    <w:rsid w:val="00680F5C"/>
    <w:rsid w:val="00681725"/>
    <w:rsid w:val="00684D03"/>
    <w:rsid w:val="006850A4"/>
    <w:rsid w:val="00686EF8"/>
    <w:rsid w:val="006911A7"/>
    <w:rsid w:val="00694640"/>
    <w:rsid w:val="006960F9"/>
    <w:rsid w:val="006A3C5E"/>
    <w:rsid w:val="006A466C"/>
    <w:rsid w:val="006B3A26"/>
    <w:rsid w:val="006B3C74"/>
    <w:rsid w:val="006B3E63"/>
    <w:rsid w:val="006B6966"/>
    <w:rsid w:val="006B7F07"/>
    <w:rsid w:val="006C2A22"/>
    <w:rsid w:val="006C5E59"/>
    <w:rsid w:val="006C62B8"/>
    <w:rsid w:val="006D16CC"/>
    <w:rsid w:val="006D4AD5"/>
    <w:rsid w:val="006D4B07"/>
    <w:rsid w:val="006D4F6D"/>
    <w:rsid w:val="006D7E0A"/>
    <w:rsid w:val="006E1F93"/>
    <w:rsid w:val="006E21C7"/>
    <w:rsid w:val="006E73AA"/>
    <w:rsid w:val="006E7671"/>
    <w:rsid w:val="006E7E19"/>
    <w:rsid w:val="006F194F"/>
    <w:rsid w:val="006F2051"/>
    <w:rsid w:val="006F4E33"/>
    <w:rsid w:val="006F5D6F"/>
    <w:rsid w:val="006F6E62"/>
    <w:rsid w:val="0070048E"/>
    <w:rsid w:val="007054D3"/>
    <w:rsid w:val="007137D6"/>
    <w:rsid w:val="00716B80"/>
    <w:rsid w:val="0072139C"/>
    <w:rsid w:val="0072455C"/>
    <w:rsid w:val="00724A2A"/>
    <w:rsid w:val="007259D3"/>
    <w:rsid w:val="00725A07"/>
    <w:rsid w:val="00731421"/>
    <w:rsid w:val="00733DDD"/>
    <w:rsid w:val="00734829"/>
    <w:rsid w:val="007366E4"/>
    <w:rsid w:val="00736A17"/>
    <w:rsid w:val="00737404"/>
    <w:rsid w:val="00740F88"/>
    <w:rsid w:val="00742B08"/>
    <w:rsid w:val="00743DB7"/>
    <w:rsid w:val="0074688E"/>
    <w:rsid w:val="00752128"/>
    <w:rsid w:val="007627E1"/>
    <w:rsid w:val="00770D6E"/>
    <w:rsid w:val="00782998"/>
    <w:rsid w:val="00783485"/>
    <w:rsid w:val="00786FDF"/>
    <w:rsid w:val="00790C99"/>
    <w:rsid w:val="00793EEA"/>
    <w:rsid w:val="007A3884"/>
    <w:rsid w:val="007A62C9"/>
    <w:rsid w:val="007B0323"/>
    <w:rsid w:val="007B407C"/>
    <w:rsid w:val="007D03E0"/>
    <w:rsid w:val="007D371A"/>
    <w:rsid w:val="007D6022"/>
    <w:rsid w:val="007D7371"/>
    <w:rsid w:val="007D7ADD"/>
    <w:rsid w:val="007F20AA"/>
    <w:rsid w:val="007F507A"/>
    <w:rsid w:val="00813FB5"/>
    <w:rsid w:val="00816B75"/>
    <w:rsid w:val="00816E4B"/>
    <w:rsid w:val="00820025"/>
    <w:rsid w:val="00820566"/>
    <w:rsid w:val="008206C1"/>
    <w:rsid w:val="00822140"/>
    <w:rsid w:val="00826074"/>
    <w:rsid w:val="00826CC2"/>
    <w:rsid w:val="00830423"/>
    <w:rsid w:val="00832E17"/>
    <w:rsid w:val="008377C5"/>
    <w:rsid w:val="00837B94"/>
    <w:rsid w:val="00840532"/>
    <w:rsid w:val="0084193D"/>
    <w:rsid w:val="008446C7"/>
    <w:rsid w:val="00847B79"/>
    <w:rsid w:val="00852751"/>
    <w:rsid w:val="00852A7F"/>
    <w:rsid w:val="00854255"/>
    <w:rsid w:val="008602DE"/>
    <w:rsid w:val="00860604"/>
    <w:rsid w:val="008654A1"/>
    <w:rsid w:val="00867F0E"/>
    <w:rsid w:val="0087340D"/>
    <w:rsid w:val="0087379D"/>
    <w:rsid w:val="00873F88"/>
    <w:rsid w:val="0087462E"/>
    <w:rsid w:val="008804CD"/>
    <w:rsid w:val="00881B45"/>
    <w:rsid w:val="008826EE"/>
    <w:rsid w:val="00883175"/>
    <w:rsid w:val="00883939"/>
    <w:rsid w:val="00884971"/>
    <w:rsid w:val="00893566"/>
    <w:rsid w:val="008956B2"/>
    <w:rsid w:val="008A3510"/>
    <w:rsid w:val="008A42EC"/>
    <w:rsid w:val="008A4646"/>
    <w:rsid w:val="008A780B"/>
    <w:rsid w:val="008B3B84"/>
    <w:rsid w:val="008C4DE6"/>
    <w:rsid w:val="008C5000"/>
    <w:rsid w:val="008C56FA"/>
    <w:rsid w:val="008C77E4"/>
    <w:rsid w:val="008C7CC5"/>
    <w:rsid w:val="008D01CB"/>
    <w:rsid w:val="008D1DFD"/>
    <w:rsid w:val="008D51A7"/>
    <w:rsid w:val="008D6D25"/>
    <w:rsid w:val="008E0219"/>
    <w:rsid w:val="008E272B"/>
    <w:rsid w:val="008E2AA1"/>
    <w:rsid w:val="008E3DCF"/>
    <w:rsid w:val="008F0CD1"/>
    <w:rsid w:val="008F75BB"/>
    <w:rsid w:val="00905935"/>
    <w:rsid w:val="00906039"/>
    <w:rsid w:val="009068E8"/>
    <w:rsid w:val="00906A21"/>
    <w:rsid w:val="00907678"/>
    <w:rsid w:val="00914983"/>
    <w:rsid w:val="00915040"/>
    <w:rsid w:val="0091606A"/>
    <w:rsid w:val="0092048F"/>
    <w:rsid w:val="009246BA"/>
    <w:rsid w:val="00924B2E"/>
    <w:rsid w:val="00933345"/>
    <w:rsid w:val="0093486B"/>
    <w:rsid w:val="00934A51"/>
    <w:rsid w:val="00935F8A"/>
    <w:rsid w:val="009368F8"/>
    <w:rsid w:val="009378B3"/>
    <w:rsid w:val="0094103C"/>
    <w:rsid w:val="009452A8"/>
    <w:rsid w:val="00947FA0"/>
    <w:rsid w:val="00951430"/>
    <w:rsid w:val="00953EFE"/>
    <w:rsid w:val="009560D2"/>
    <w:rsid w:val="009613C7"/>
    <w:rsid w:val="009616A2"/>
    <w:rsid w:val="00985326"/>
    <w:rsid w:val="00990802"/>
    <w:rsid w:val="00994E74"/>
    <w:rsid w:val="00994F4D"/>
    <w:rsid w:val="009A2490"/>
    <w:rsid w:val="009A44E1"/>
    <w:rsid w:val="009A653F"/>
    <w:rsid w:val="009B231C"/>
    <w:rsid w:val="009B466A"/>
    <w:rsid w:val="009B5FEC"/>
    <w:rsid w:val="009B635D"/>
    <w:rsid w:val="009C0591"/>
    <w:rsid w:val="009D33E0"/>
    <w:rsid w:val="009D5822"/>
    <w:rsid w:val="009D7441"/>
    <w:rsid w:val="009E3396"/>
    <w:rsid w:val="009F05B9"/>
    <w:rsid w:val="009F1DA0"/>
    <w:rsid w:val="009F2A45"/>
    <w:rsid w:val="00A007BD"/>
    <w:rsid w:val="00A02B4B"/>
    <w:rsid w:val="00A036B4"/>
    <w:rsid w:val="00A05130"/>
    <w:rsid w:val="00A05DDE"/>
    <w:rsid w:val="00A06FAB"/>
    <w:rsid w:val="00A11E9E"/>
    <w:rsid w:val="00A12106"/>
    <w:rsid w:val="00A13A85"/>
    <w:rsid w:val="00A149E8"/>
    <w:rsid w:val="00A228DA"/>
    <w:rsid w:val="00A25F25"/>
    <w:rsid w:val="00A31EC9"/>
    <w:rsid w:val="00A33FA9"/>
    <w:rsid w:val="00A34207"/>
    <w:rsid w:val="00A356F6"/>
    <w:rsid w:val="00A44EC4"/>
    <w:rsid w:val="00A52816"/>
    <w:rsid w:val="00A55A0E"/>
    <w:rsid w:val="00A63034"/>
    <w:rsid w:val="00A6592C"/>
    <w:rsid w:val="00A7306C"/>
    <w:rsid w:val="00A73CEF"/>
    <w:rsid w:val="00A74755"/>
    <w:rsid w:val="00A765E0"/>
    <w:rsid w:val="00A76692"/>
    <w:rsid w:val="00A805FA"/>
    <w:rsid w:val="00A81D20"/>
    <w:rsid w:val="00A9161D"/>
    <w:rsid w:val="00A94343"/>
    <w:rsid w:val="00A96722"/>
    <w:rsid w:val="00AA3152"/>
    <w:rsid w:val="00AA4CFC"/>
    <w:rsid w:val="00AB1534"/>
    <w:rsid w:val="00AB6E22"/>
    <w:rsid w:val="00AB6E8C"/>
    <w:rsid w:val="00AC0C6F"/>
    <w:rsid w:val="00AC1D57"/>
    <w:rsid w:val="00AD04C9"/>
    <w:rsid w:val="00AD1243"/>
    <w:rsid w:val="00AD4C4F"/>
    <w:rsid w:val="00AD50F6"/>
    <w:rsid w:val="00AD6D2F"/>
    <w:rsid w:val="00AD797C"/>
    <w:rsid w:val="00AD7C57"/>
    <w:rsid w:val="00AE6EB7"/>
    <w:rsid w:val="00AF1217"/>
    <w:rsid w:val="00AF429A"/>
    <w:rsid w:val="00AF4A90"/>
    <w:rsid w:val="00AF6DFC"/>
    <w:rsid w:val="00B05C0A"/>
    <w:rsid w:val="00B07575"/>
    <w:rsid w:val="00B119FF"/>
    <w:rsid w:val="00B13F45"/>
    <w:rsid w:val="00B15D94"/>
    <w:rsid w:val="00B22150"/>
    <w:rsid w:val="00B2318B"/>
    <w:rsid w:val="00B27D2F"/>
    <w:rsid w:val="00B543C9"/>
    <w:rsid w:val="00B55C8D"/>
    <w:rsid w:val="00B62200"/>
    <w:rsid w:val="00B67A4D"/>
    <w:rsid w:val="00B74125"/>
    <w:rsid w:val="00B81BCE"/>
    <w:rsid w:val="00B82DFE"/>
    <w:rsid w:val="00B8464E"/>
    <w:rsid w:val="00B84ED3"/>
    <w:rsid w:val="00B90898"/>
    <w:rsid w:val="00B91079"/>
    <w:rsid w:val="00BA23AC"/>
    <w:rsid w:val="00BA4796"/>
    <w:rsid w:val="00BA6138"/>
    <w:rsid w:val="00BB1036"/>
    <w:rsid w:val="00BB3592"/>
    <w:rsid w:val="00BC2B68"/>
    <w:rsid w:val="00BC7132"/>
    <w:rsid w:val="00BD03CF"/>
    <w:rsid w:val="00BD2783"/>
    <w:rsid w:val="00BD2AA4"/>
    <w:rsid w:val="00BD707B"/>
    <w:rsid w:val="00BE1262"/>
    <w:rsid w:val="00BE34EC"/>
    <w:rsid w:val="00BE3554"/>
    <w:rsid w:val="00BE5C9A"/>
    <w:rsid w:val="00BF4185"/>
    <w:rsid w:val="00BF61C6"/>
    <w:rsid w:val="00BF7AB0"/>
    <w:rsid w:val="00C00216"/>
    <w:rsid w:val="00C025B9"/>
    <w:rsid w:val="00C03291"/>
    <w:rsid w:val="00C10F31"/>
    <w:rsid w:val="00C116B9"/>
    <w:rsid w:val="00C145C2"/>
    <w:rsid w:val="00C16617"/>
    <w:rsid w:val="00C17145"/>
    <w:rsid w:val="00C216B6"/>
    <w:rsid w:val="00C223EB"/>
    <w:rsid w:val="00C23A5D"/>
    <w:rsid w:val="00C332D0"/>
    <w:rsid w:val="00C354DA"/>
    <w:rsid w:val="00C4166B"/>
    <w:rsid w:val="00C449A9"/>
    <w:rsid w:val="00C630CE"/>
    <w:rsid w:val="00C646CB"/>
    <w:rsid w:val="00C65B81"/>
    <w:rsid w:val="00C65BBE"/>
    <w:rsid w:val="00C6750C"/>
    <w:rsid w:val="00C70289"/>
    <w:rsid w:val="00C71842"/>
    <w:rsid w:val="00C731B8"/>
    <w:rsid w:val="00C7365F"/>
    <w:rsid w:val="00C74257"/>
    <w:rsid w:val="00C75EFF"/>
    <w:rsid w:val="00C770E9"/>
    <w:rsid w:val="00C80C7A"/>
    <w:rsid w:val="00C817EA"/>
    <w:rsid w:val="00C8282C"/>
    <w:rsid w:val="00C9250C"/>
    <w:rsid w:val="00C94A29"/>
    <w:rsid w:val="00C94E4B"/>
    <w:rsid w:val="00CA78A9"/>
    <w:rsid w:val="00CA7C13"/>
    <w:rsid w:val="00CA7C74"/>
    <w:rsid w:val="00CC060E"/>
    <w:rsid w:val="00CC49A1"/>
    <w:rsid w:val="00CC53ED"/>
    <w:rsid w:val="00CC7489"/>
    <w:rsid w:val="00CD0C18"/>
    <w:rsid w:val="00CD4D7D"/>
    <w:rsid w:val="00CD5BAA"/>
    <w:rsid w:val="00CD75F8"/>
    <w:rsid w:val="00CE1108"/>
    <w:rsid w:val="00CF42CA"/>
    <w:rsid w:val="00CF5FA3"/>
    <w:rsid w:val="00CF7CDD"/>
    <w:rsid w:val="00D02E63"/>
    <w:rsid w:val="00D11643"/>
    <w:rsid w:val="00D116E9"/>
    <w:rsid w:val="00D13265"/>
    <w:rsid w:val="00D14437"/>
    <w:rsid w:val="00D178C5"/>
    <w:rsid w:val="00D22131"/>
    <w:rsid w:val="00D30FE8"/>
    <w:rsid w:val="00D31ECE"/>
    <w:rsid w:val="00D32141"/>
    <w:rsid w:val="00D41370"/>
    <w:rsid w:val="00D4281B"/>
    <w:rsid w:val="00D43C8C"/>
    <w:rsid w:val="00D5161E"/>
    <w:rsid w:val="00D65A82"/>
    <w:rsid w:val="00D70FEF"/>
    <w:rsid w:val="00D73129"/>
    <w:rsid w:val="00D743F5"/>
    <w:rsid w:val="00D75215"/>
    <w:rsid w:val="00D770E7"/>
    <w:rsid w:val="00D81FC2"/>
    <w:rsid w:val="00D876E7"/>
    <w:rsid w:val="00D943D3"/>
    <w:rsid w:val="00D94F15"/>
    <w:rsid w:val="00D95682"/>
    <w:rsid w:val="00D97618"/>
    <w:rsid w:val="00DA0AD2"/>
    <w:rsid w:val="00DA11BD"/>
    <w:rsid w:val="00DA4EDB"/>
    <w:rsid w:val="00DA5603"/>
    <w:rsid w:val="00DB0355"/>
    <w:rsid w:val="00DB2EBA"/>
    <w:rsid w:val="00DB33AC"/>
    <w:rsid w:val="00DB5068"/>
    <w:rsid w:val="00DB5F8A"/>
    <w:rsid w:val="00DB6D89"/>
    <w:rsid w:val="00DC2225"/>
    <w:rsid w:val="00DC28CE"/>
    <w:rsid w:val="00DC4673"/>
    <w:rsid w:val="00DC6C91"/>
    <w:rsid w:val="00DD1A0E"/>
    <w:rsid w:val="00DD4CD8"/>
    <w:rsid w:val="00DD7BF9"/>
    <w:rsid w:val="00DE0DFF"/>
    <w:rsid w:val="00DE0F31"/>
    <w:rsid w:val="00DE1DF0"/>
    <w:rsid w:val="00DE34FA"/>
    <w:rsid w:val="00DE3D7D"/>
    <w:rsid w:val="00DE68AC"/>
    <w:rsid w:val="00DF1501"/>
    <w:rsid w:val="00DF266D"/>
    <w:rsid w:val="00DF79FA"/>
    <w:rsid w:val="00E027E7"/>
    <w:rsid w:val="00E04225"/>
    <w:rsid w:val="00E075FE"/>
    <w:rsid w:val="00E07AA3"/>
    <w:rsid w:val="00E13A2A"/>
    <w:rsid w:val="00E14B49"/>
    <w:rsid w:val="00E15662"/>
    <w:rsid w:val="00E2001F"/>
    <w:rsid w:val="00E20CAF"/>
    <w:rsid w:val="00E21D55"/>
    <w:rsid w:val="00E233E4"/>
    <w:rsid w:val="00E240EB"/>
    <w:rsid w:val="00E26D72"/>
    <w:rsid w:val="00E27A1B"/>
    <w:rsid w:val="00E30721"/>
    <w:rsid w:val="00E31AC4"/>
    <w:rsid w:val="00E32138"/>
    <w:rsid w:val="00E32CDA"/>
    <w:rsid w:val="00E37BA8"/>
    <w:rsid w:val="00E42698"/>
    <w:rsid w:val="00E46402"/>
    <w:rsid w:val="00E51568"/>
    <w:rsid w:val="00E51A68"/>
    <w:rsid w:val="00E51BC8"/>
    <w:rsid w:val="00E55252"/>
    <w:rsid w:val="00E566DE"/>
    <w:rsid w:val="00E57181"/>
    <w:rsid w:val="00E6202E"/>
    <w:rsid w:val="00E64A64"/>
    <w:rsid w:val="00E83958"/>
    <w:rsid w:val="00E83AD1"/>
    <w:rsid w:val="00E83E0D"/>
    <w:rsid w:val="00E84E74"/>
    <w:rsid w:val="00E854CD"/>
    <w:rsid w:val="00E90C58"/>
    <w:rsid w:val="00E939A8"/>
    <w:rsid w:val="00EA5178"/>
    <w:rsid w:val="00EA778A"/>
    <w:rsid w:val="00EB272D"/>
    <w:rsid w:val="00EB46D3"/>
    <w:rsid w:val="00EB654C"/>
    <w:rsid w:val="00EC6F90"/>
    <w:rsid w:val="00ED16AB"/>
    <w:rsid w:val="00ED1B27"/>
    <w:rsid w:val="00ED20A0"/>
    <w:rsid w:val="00EE1EAF"/>
    <w:rsid w:val="00EE304D"/>
    <w:rsid w:val="00EE3D33"/>
    <w:rsid w:val="00EE4275"/>
    <w:rsid w:val="00EE4C70"/>
    <w:rsid w:val="00EE4D6A"/>
    <w:rsid w:val="00EE53D3"/>
    <w:rsid w:val="00EE6500"/>
    <w:rsid w:val="00EF091C"/>
    <w:rsid w:val="00EF115B"/>
    <w:rsid w:val="00F02CF5"/>
    <w:rsid w:val="00F02E36"/>
    <w:rsid w:val="00F07716"/>
    <w:rsid w:val="00F11FDF"/>
    <w:rsid w:val="00F13274"/>
    <w:rsid w:val="00F1693E"/>
    <w:rsid w:val="00F17D7D"/>
    <w:rsid w:val="00F23EC5"/>
    <w:rsid w:val="00F24EDD"/>
    <w:rsid w:val="00F27BA4"/>
    <w:rsid w:val="00F313DC"/>
    <w:rsid w:val="00F36245"/>
    <w:rsid w:val="00F37CE2"/>
    <w:rsid w:val="00F403E5"/>
    <w:rsid w:val="00F4212D"/>
    <w:rsid w:val="00F47E34"/>
    <w:rsid w:val="00F50621"/>
    <w:rsid w:val="00F64598"/>
    <w:rsid w:val="00F65F69"/>
    <w:rsid w:val="00F6651A"/>
    <w:rsid w:val="00F71477"/>
    <w:rsid w:val="00F718BB"/>
    <w:rsid w:val="00F7246B"/>
    <w:rsid w:val="00F749F1"/>
    <w:rsid w:val="00F751BF"/>
    <w:rsid w:val="00F758C2"/>
    <w:rsid w:val="00F8074D"/>
    <w:rsid w:val="00F81024"/>
    <w:rsid w:val="00F81ABA"/>
    <w:rsid w:val="00F8320F"/>
    <w:rsid w:val="00F83C6E"/>
    <w:rsid w:val="00F83E0F"/>
    <w:rsid w:val="00F84391"/>
    <w:rsid w:val="00F86F5B"/>
    <w:rsid w:val="00F87E4D"/>
    <w:rsid w:val="00F91B48"/>
    <w:rsid w:val="00F978BC"/>
    <w:rsid w:val="00F97B69"/>
    <w:rsid w:val="00FA07A3"/>
    <w:rsid w:val="00FB3ACF"/>
    <w:rsid w:val="00FB4F53"/>
    <w:rsid w:val="00FB7812"/>
    <w:rsid w:val="00FC14A9"/>
    <w:rsid w:val="00FC38CB"/>
    <w:rsid w:val="00FC52AB"/>
    <w:rsid w:val="00FD5079"/>
    <w:rsid w:val="00FD6B60"/>
    <w:rsid w:val="00FE319B"/>
    <w:rsid w:val="00FF51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9F2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2DFB"/>
    <w:rPr>
      <w:sz w:val="24"/>
      <w:szCs w:val="24"/>
    </w:rPr>
  </w:style>
  <w:style w:type="paragraph" w:styleId="Heading1">
    <w:name w:val="heading 1"/>
    <w:basedOn w:val="Normal"/>
    <w:next w:val="Normal"/>
    <w:link w:val="Heading1Char"/>
    <w:qFormat/>
    <w:rsid w:val="00201A0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32DFB"/>
    <w:pPr>
      <w:jc w:val="center"/>
    </w:pPr>
    <w:rPr>
      <w:rFonts w:ascii="Arial" w:hAnsi="Arial" w:cs="Arial"/>
      <w:b/>
      <w:bCs/>
    </w:rPr>
  </w:style>
  <w:style w:type="paragraph" w:styleId="BodyText2">
    <w:name w:val="Body Text 2"/>
    <w:basedOn w:val="Normal"/>
    <w:rsid w:val="00232DFB"/>
    <w:rPr>
      <w:rFonts w:ascii="Arial" w:hAnsi="Arial" w:cs="Arial"/>
      <w:sz w:val="22"/>
    </w:rPr>
  </w:style>
  <w:style w:type="paragraph" w:styleId="Footer">
    <w:name w:val="footer"/>
    <w:basedOn w:val="Normal"/>
    <w:link w:val="FooterChar"/>
    <w:uiPriority w:val="99"/>
    <w:rsid w:val="00232DFB"/>
    <w:pPr>
      <w:tabs>
        <w:tab w:val="center" w:pos="4320"/>
        <w:tab w:val="right" w:pos="8640"/>
      </w:tabs>
    </w:pPr>
  </w:style>
  <w:style w:type="character" w:styleId="PageNumber">
    <w:name w:val="page number"/>
    <w:basedOn w:val="DefaultParagraphFont"/>
    <w:rsid w:val="00232DFB"/>
  </w:style>
  <w:style w:type="paragraph" w:styleId="BalloonText">
    <w:name w:val="Balloon Text"/>
    <w:basedOn w:val="Normal"/>
    <w:semiHidden/>
    <w:rsid w:val="00F64598"/>
    <w:rPr>
      <w:rFonts w:ascii="Tahoma" w:hAnsi="Tahoma" w:cs="Tahoma"/>
      <w:sz w:val="16"/>
      <w:szCs w:val="16"/>
    </w:rPr>
  </w:style>
  <w:style w:type="paragraph" w:styleId="Header">
    <w:name w:val="header"/>
    <w:basedOn w:val="Normal"/>
    <w:rsid w:val="00242C12"/>
    <w:pPr>
      <w:tabs>
        <w:tab w:val="center" w:pos="4320"/>
        <w:tab w:val="right" w:pos="8640"/>
      </w:tabs>
    </w:pPr>
  </w:style>
  <w:style w:type="table" w:styleId="TableGrid">
    <w:name w:val="Table Grid"/>
    <w:basedOn w:val="TableNormal"/>
    <w:rsid w:val="00571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E95"/>
    <w:pPr>
      <w:ind w:left="720"/>
    </w:pPr>
  </w:style>
  <w:style w:type="character" w:styleId="Hyperlink">
    <w:name w:val="Hyperlink"/>
    <w:rsid w:val="00DE0F31"/>
    <w:rPr>
      <w:color w:val="0000FF"/>
      <w:u w:val="single"/>
    </w:rPr>
  </w:style>
  <w:style w:type="character" w:styleId="FollowedHyperlink">
    <w:name w:val="FollowedHyperlink"/>
    <w:basedOn w:val="DefaultParagraphFont"/>
    <w:rsid w:val="00CD5BAA"/>
    <w:rPr>
      <w:color w:val="800080" w:themeColor="followedHyperlink"/>
      <w:u w:val="single"/>
    </w:rPr>
  </w:style>
  <w:style w:type="character" w:styleId="CommentReference">
    <w:name w:val="annotation reference"/>
    <w:basedOn w:val="DefaultParagraphFont"/>
    <w:rsid w:val="00E51A68"/>
    <w:rPr>
      <w:sz w:val="16"/>
      <w:szCs w:val="16"/>
    </w:rPr>
  </w:style>
  <w:style w:type="paragraph" w:styleId="CommentText">
    <w:name w:val="annotation text"/>
    <w:basedOn w:val="Normal"/>
    <w:link w:val="CommentTextChar"/>
    <w:rsid w:val="00E51A68"/>
    <w:rPr>
      <w:sz w:val="20"/>
      <w:szCs w:val="20"/>
    </w:rPr>
  </w:style>
  <w:style w:type="character" w:customStyle="1" w:styleId="CommentTextChar">
    <w:name w:val="Comment Text Char"/>
    <w:basedOn w:val="DefaultParagraphFont"/>
    <w:link w:val="CommentText"/>
    <w:rsid w:val="00E51A68"/>
  </w:style>
  <w:style w:type="paragraph" w:styleId="CommentSubject">
    <w:name w:val="annotation subject"/>
    <w:basedOn w:val="CommentText"/>
    <w:next w:val="CommentText"/>
    <w:link w:val="CommentSubjectChar"/>
    <w:rsid w:val="00E51A68"/>
    <w:rPr>
      <w:b/>
      <w:bCs/>
    </w:rPr>
  </w:style>
  <w:style w:type="character" w:customStyle="1" w:styleId="CommentSubjectChar">
    <w:name w:val="Comment Subject Char"/>
    <w:basedOn w:val="CommentTextChar"/>
    <w:link w:val="CommentSubject"/>
    <w:rsid w:val="00E51A68"/>
    <w:rPr>
      <w:b/>
      <w:bCs/>
    </w:rPr>
  </w:style>
  <w:style w:type="character" w:styleId="FootnoteReference">
    <w:name w:val="footnote reference"/>
    <w:uiPriority w:val="99"/>
    <w:semiHidden/>
    <w:rsid w:val="00E07AA3"/>
  </w:style>
  <w:style w:type="paragraph" w:styleId="FootnoteText">
    <w:name w:val="footnote text"/>
    <w:basedOn w:val="Normal"/>
    <w:link w:val="FootnoteTextChar"/>
    <w:uiPriority w:val="99"/>
    <w:rsid w:val="00E07AA3"/>
    <w:pPr>
      <w:widowControl w:val="0"/>
    </w:pPr>
    <w:rPr>
      <w:snapToGrid w:val="0"/>
      <w:sz w:val="20"/>
      <w:szCs w:val="20"/>
    </w:rPr>
  </w:style>
  <w:style w:type="character" w:customStyle="1" w:styleId="FootnoteTextChar">
    <w:name w:val="Footnote Text Char"/>
    <w:basedOn w:val="DefaultParagraphFont"/>
    <w:link w:val="FootnoteText"/>
    <w:uiPriority w:val="99"/>
    <w:semiHidden/>
    <w:rsid w:val="00E07AA3"/>
    <w:rPr>
      <w:snapToGrid w:val="0"/>
    </w:rPr>
  </w:style>
  <w:style w:type="character" w:customStyle="1" w:styleId="FootnoteTextChar1">
    <w:name w:val="Footnote Text Char1"/>
    <w:basedOn w:val="DefaultParagraphFont"/>
    <w:uiPriority w:val="99"/>
    <w:rsid w:val="00E07AA3"/>
    <w:rPr>
      <w:rFonts w:ascii="Times New Roman" w:hAnsi="Times New Roman" w:cs="Times New Roman"/>
      <w:sz w:val="20"/>
      <w:szCs w:val="20"/>
    </w:rPr>
  </w:style>
  <w:style w:type="character" w:customStyle="1" w:styleId="FooterChar">
    <w:name w:val="Footer Char"/>
    <w:basedOn w:val="DefaultParagraphFont"/>
    <w:link w:val="Footer"/>
    <w:uiPriority w:val="99"/>
    <w:rsid w:val="00893566"/>
    <w:rPr>
      <w:sz w:val="24"/>
      <w:szCs w:val="24"/>
    </w:rPr>
  </w:style>
  <w:style w:type="character" w:customStyle="1" w:styleId="Heading1Char">
    <w:name w:val="Heading 1 Char"/>
    <w:basedOn w:val="DefaultParagraphFont"/>
    <w:link w:val="Heading1"/>
    <w:rsid w:val="00201A0E"/>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1112FD"/>
    <w:rPr>
      <w:sz w:val="24"/>
      <w:szCs w:val="24"/>
    </w:rPr>
  </w:style>
  <w:style w:type="character" w:styleId="UnresolvedMention">
    <w:name w:val="Unresolved Mention"/>
    <w:basedOn w:val="DefaultParagraphFont"/>
    <w:uiPriority w:val="99"/>
    <w:semiHidden/>
    <w:unhideWhenUsed/>
    <w:rsid w:val="00F97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1.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DownloadDocument?objectID=110675801" TargetMode="External" /><Relationship Id="rId2" Type="http://schemas.openxmlformats.org/officeDocument/2006/relationships/hyperlink" Target="https://www.dol.gov/agencies/ofccp/contract-award-notifica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F900BE9B8FC54B84C621599FCE2CC4" ma:contentTypeVersion="9" ma:contentTypeDescription="Create a new document." ma:contentTypeScope="" ma:versionID="0ce2515910ffa6728293bd1e831a7537">
  <xsd:schema xmlns:xsd="http://www.w3.org/2001/XMLSchema" xmlns:xs="http://www.w3.org/2001/XMLSchema" xmlns:p="http://schemas.microsoft.com/office/2006/metadata/properties" xmlns:ns3="2ac81ab6-9b6b-4c82-ac3e-a653b27a920f" xmlns:ns4="347adfa2-07e6-4b03-adca-63adf46977e4" targetNamespace="http://schemas.microsoft.com/office/2006/metadata/properties" ma:root="true" ma:fieldsID="86998d8af741eba2fb5d142c51c08a5c" ns3:_="" ns4:_="">
    <xsd:import namespace="2ac81ab6-9b6b-4c82-ac3e-a653b27a920f"/>
    <xsd:import namespace="347adfa2-07e6-4b03-adca-63adf46977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81ab6-9b6b-4c82-ac3e-a653b27a9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7adfa2-07e6-4b03-adca-63adf46977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9CB320-956C-4519-9E91-EF106D6CBD64}">
  <ds:schemaRefs>
    <ds:schemaRef ds:uri="http://schemas.openxmlformats.org/officeDocument/2006/bibliography"/>
  </ds:schemaRefs>
</ds:datastoreItem>
</file>

<file path=customXml/itemProps2.xml><?xml version="1.0" encoding="utf-8"?>
<ds:datastoreItem xmlns:ds="http://schemas.openxmlformats.org/officeDocument/2006/customXml" ds:itemID="{62EAE116-C5F8-472F-97DD-658C23AE1F1A}">
  <ds:schemaRefs>
    <ds:schemaRef ds:uri="http://schemas.microsoft.com/sharepoint/v3/contenttype/forms"/>
  </ds:schemaRefs>
</ds:datastoreItem>
</file>

<file path=customXml/itemProps3.xml><?xml version="1.0" encoding="utf-8"?>
<ds:datastoreItem xmlns:ds="http://schemas.openxmlformats.org/officeDocument/2006/customXml" ds:itemID="{96B1283B-AB93-4A3B-8FEB-5AC96F618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81ab6-9b6b-4c82-ac3e-a653b27a920f"/>
    <ds:schemaRef ds:uri="347adfa2-07e6-4b03-adca-63adf4697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D59E70-0716-4EA4-9A50-FE87926895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2022-11-15T18:36:00Z</dcterms:created>
  <dcterms:modified xsi:type="dcterms:W3CDTF">2022-11-15T18:41:00Z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0x01010043F900BE9B8FC54B84C621599FCE2CC4</vt:lpwstr>
  </property>
</Properties>
</file>