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57AF" w:rsidRPr="002B54C7" w:rsidP="001C483E" w14:paraId="584677FE" w14:textId="227621F8">
      <w:pPr>
        <w:jc w:val="center"/>
        <w:rPr>
          <w:b/>
          <w:bCs/>
          <w:szCs w:val="24"/>
        </w:rPr>
      </w:pPr>
      <w:r w:rsidRPr="002B54C7">
        <w:rPr>
          <w:b/>
          <w:szCs w:val="24"/>
        </w:rPr>
        <w:t>Substance Abuse and Mental Health Services Administration</w:t>
      </w:r>
    </w:p>
    <w:p w:rsidR="002057AF" w:rsidRPr="002B54C7" w:rsidP="001C483E" w14:paraId="1F73F0E1" w14:textId="77777777">
      <w:pPr>
        <w:jc w:val="center"/>
        <w:rPr>
          <w:b/>
          <w:bCs/>
          <w:szCs w:val="24"/>
        </w:rPr>
      </w:pPr>
    </w:p>
    <w:p w:rsidR="00AE0334" w:rsidRPr="002B54C7" w:rsidP="001C483E" w14:paraId="138288C9" w14:textId="37DC74A7">
      <w:pPr>
        <w:jc w:val="center"/>
        <w:rPr>
          <w:b/>
          <w:bCs/>
        </w:rPr>
      </w:pPr>
      <w:r w:rsidRPr="002B54C7">
        <w:rPr>
          <w:b/>
          <w:bCs/>
          <w:szCs w:val="24"/>
        </w:rPr>
        <w:t>Harm Reduction Target and Performance</w:t>
      </w:r>
    </w:p>
    <w:p w:rsidR="001C483E" w:rsidRPr="002B54C7" w14:paraId="11C63EEB" w14:textId="77777777">
      <w:pPr>
        <w:jc w:val="center"/>
        <w:rPr>
          <w:b/>
        </w:rPr>
      </w:pPr>
    </w:p>
    <w:p w:rsidR="00E502F8" w14:paraId="7D68842D" w14:textId="77777777">
      <w:pPr>
        <w:jc w:val="center"/>
        <w:rPr>
          <w:b/>
        </w:rPr>
      </w:pPr>
      <w:r w:rsidRPr="002B54C7">
        <w:rPr>
          <w:b/>
        </w:rPr>
        <w:t xml:space="preserve">No Material or </w:t>
      </w:r>
      <w:r w:rsidRPr="002B54C7">
        <w:rPr>
          <w:b/>
        </w:rPr>
        <w:t>Nonsubstantive</w:t>
      </w:r>
      <w:r w:rsidRPr="002B54C7">
        <w:rPr>
          <w:b/>
        </w:rPr>
        <w:t xml:space="preserve">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1735E5" w:rsidRPr="009270A6" w:rsidP="00832C0D" w14:paraId="6324CC26" w14:textId="019BE0F5">
      <w:r>
        <w:t xml:space="preserve">As the </w:t>
      </w:r>
      <w:r w:rsidR="001105FE">
        <w:t>Substance Abuse and Mental Health Services Administration (SAMHSA)</w:t>
      </w:r>
      <w:r>
        <w:t xml:space="preserve"> strives to be a data driven agency, it</w:t>
      </w:r>
      <w:r w:rsidR="001105FE">
        <w:t xml:space="preserve"> is requesting </w:t>
      </w:r>
      <w:r w:rsidR="006576E1">
        <w:t xml:space="preserve">a no material or </w:t>
      </w:r>
      <w:r w:rsidR="006576E1">
        <w:t>nonsubstantive</w:t>
      </w:r>
      <w:r w:rsidR="006576E1">
        <w:t xml:space="preserve"> change</w:t>
      </w:r>
      <w:r w:rsidR="00431FDD">
        <w:t xml:space="preserve"> approval</w:t>
      </w:r>
      <w:r w:rsidR="001105FE">
        <w:t xml:space="preserve"> from the Office of Management and Budget (OMB) </w:t>
      </w:r>
      <w:r w:rsidR="006576E1">
        <w:t>for</w:t>
      </w:r>
      <w:r w:rsidR="00431FDD">
        <w:t xml:space="preserve"> </w:t>
      </w:r>
      <w:r w:rsidRPr="00DF3106" w:rsidR="00DF3106">
        <w:rPr>
          <w:bCs/>
        </w:rPr>
        <w:t>OMB No. 0930-0391</w:t>
      </w:r>
      <w:r w:rsidR="00DF3106">
        <w:rPr>
          <w:bCs/>
        </w:rPr>
        <w:t xml:space="preserve"> - </w:t>
      </w:r>
      <w:r w:rsidR="00731BC6">
        <w:rPr>
          <w:bCs/>
        </w:rPr>
        <w:t>Harm Reduction Target and Performanc</w:t>
      </w:r>
      <w:r w:rsidR="00DF3106">
        <w:rPr>
          <w:bCs/>
        </w:rPr>
        <w:t xml:space="preserve">e, expiration date of September 30, 2025. </w:t>
      </w:r>
    </w:p>
    <w:p w:rsidR="00052E39" w:rsidP="00832C0D" w14:paraId="2EF10F0A" w14:textId="2F323371"/>
    <w:p w:rsidR="00D555F7" w:rsidP="00832C0D" w14:paraId="4761E5F2" w14:textId="7A978792">
      <w:r>
        <w:t xml:space="preserve">SAMHSA </w:t>
      </w:r>
      <w:r w:rsidR="00135699">
        <w:t>is requesting</w:t>
      </w:r>
      <w:r>
        <w:t xml:space="preserve"> a</w:t>
      </w:r>
      <w:r w:rsidR="00135699">
        <w:t xml:space="preserve"> no material or </w:t>
      </w:r>
      <w:r w:rsidR="00135699">
        <w:t>nonsubstantive</w:t>
      </w:r>
      <w:r w:rsidR="00135699">
        <w:t xml:space="preserve"> change based on </w:t>
      </w:r>
      <w:r>
        <w:t xml:space="preserve">external feedback.  These revisions were made to improve clarity of the data collection instrument which will reduce the burden to grantees </w:t>
      </w:r>
      <w:r w:rsidR="00832C0D">
        <w:t>who</w:t>
      </w:r>
      <w:r>
        <w:t xml:space="preserve"> will be utilizing the instrument for reporting purposes.  The following no material or </w:t>
      </w:r>
      <w:r>
        <w:t>nonsubstantive</w:t>
      </w:r>
      <w:r>
        <w:t xml:space="preserve"> changes were made:</w:t>
      </w:r>
    </w:p>
    <w:p w:rsidR="00135699" w:rsidP="00832C0D" w14:paraId="5D68E42B" w14:textId="11BF544D"/>
    <w:p w:rsidR="00D555F7" w:rsidP="00832C0D" w14:paraId="1866491E" w14:textId="113B7BBD">
      <w:pPr>
        <w:numPr>
          <w:ilvl w:val="0"/>
          <w:numId w:val="10"/>
        </w:numPr>
      </w:pPr>
      <w:r>
        <w:t xml:space="preserve">Under the </w:t>
      </w:r>
      <w:r w:rsidRPr="00832C0D">
        <w:t>Harm Reduction Grant Annual Data</w:t>
      </w:r>
      <w:r>
        <w:t>, Section C:  Expanding the definition of naloxone kits into nasal and intramuscular</w:t>
      </w:r>
      <w:r w:rsidR="002642CC">
        <w:t xml:space="preserve">, thereby providing further clarity to the grantees. </w:t>
      </w:r>
    </w:p>
    <w:p w:rsidR="00052E39" w:rsidP="00832C0D" w14:paraId="6322BD20" w14:textId="2AC25B7E">
      <w:pPr>
        <w:numPr>
          <w:ilvl w:val="0"/>
          <w:numId w:val="10"/>
        </w:numPr>
      </w:pPr>
      <w:r>
        <w:t xml:space="preserve">Under the </w:t>
      </w:r>
      <w:r w:rsidRPr="00832C0D">
        <w:t>Harm Reduction Grant Quarterly Data</w:t>
      </w:r>
      <w:r>
        <w:t>, the r</w:t>
      </w:r>
      <w:r w:rsidR="00D555F7">
        <w:t xml:space="preserve">eordering of </w:t>
      </w:r>
      <w:r w:rsidR="00D24732">
        <w:t xml:space="preserve">items to mirror </w:t>
      </w:r>
      <w:r>
        <w:t xml:space="preserve">what is in the </w:t>
      </w:r>
      <w:r w:rsidRPr="00832C0D">
        <w:t>Harm Reduction Grant Annual Data</w:t>
      </w:r>
      <w:r w:rsidR="002642CC">
        <w:t xml:space="preserve">, thereby easing </w:t>
      </w:r>
      <w:r w:rsidR="003231C1">
        <w:t>grantees’ data collection burden.</w:t>
      </w:r>
    </w:p>
    <w:p w:rsidR="00CC464E" w:rsidRPr="00CC464E" w:rsidP="00CC464E" w14:paraId="6328CCF2" w14:textId="44563DFD">
      <w:pPr>
        <w:numPr>
          <w:ilvl w:val="0"/>
          <w:numId w:val="10"/>
        </w:numPr>
      </w:pPr>
      <w:r>
        <w:t xml:space="preserve">Under the </w:t>
      </w:r>
      <w:r w:rsidRPr="00832C0D">
        <w:t>Harm Reduction Grant Quarterly Data</w:t>
      </w:r>
      <w:r>
        <w:t>, Section F, i</w:t>
      </w:r>
      <w:r w:rsidR="00052E39">
        <w:t xml:space="preserve">mproved instruction narrative in the instrument </w:t>
      </w:r>
      <w:r w:rsidR="000C166B">
        <w:t xml:space="preserve">in order </w:t>
      </w:r>
      <w:r w:rsidR="00052E39">
        <w:t>to</w:t>
      </w:r>
      <w:r w:rsidR="00052E39">
        <w:t xml:space="preserve"> improve the quality of data.</w:t>
      </w: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2056B"/>
    <w:multiLevelType w:val="hybridMultilevel"/>
    <w:tmpl w:val="86EC9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9D"/>
    <w:rsid w:val="000005EC"/>
    <w:rsid w:val="00006F47"/>
    <w:rsid w:val="00007B4C"/>
    <w:rsid w:val="000142C4"/>
    <w:rsid w:val="000144A1"/>
    <w:rsid w:val="00030A40"/>
    <w:rsid w:val="0003703B"/>
    <w:rsid w:val="00050DF7"/>
    <w:rsid w:val="0005197E"/>
    <w:rsid w:val="00052E39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166B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699"/>
    <w:rsid w:val="00135AAC"/>
    <w:rsid w:val="0014580A"/>
    <w:rsid w:val="001466A6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057AF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2CC"/>
    <w:rsid w:val="00264A92"/>
    <w:rsid w:val="00272936"/>
    <w:rsid w:val="00275D3B"/>
    <w:rsid w:val="002823C9"/>
    <w:rsid w:val="00282EB7"/>
    <w:rsid w:val="002833AD"/>
    <w:rsid w:val="00291C30"/>
    <w:rsid w:val="002926F9"/>
    <w:rsid w:val="0029453D"/>
    <w:rsid w:val="002A0955"/>
    <w:rsid w:val="002A24D0"/>
    <w:rsid w:val="002A540B"/>
    <w:rsid w:val="002B4526"/>
    <w:rsid w:val="002B54C7"/>
    <w:rsid w:val="002C5866"/>
    <w:rsid w:val="002C7F04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31C1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61A3D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83ACF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B469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34192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1BC6"/>
    <w:rsid w:val="00733B29"/>
    <w:rsid w:val="0073606B"/>
    <w:rsid w:val="00736EB6"/>
    <w:rsid w:val="00737F9D"/>
    <w:rsid w:val="00740E28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7929"/>
    <w:rsid w:val="007D375E"/>
    <w:rsid w:val="007E3C43"/>
    <w:rsid w:val="007E798F"/>
    <w:rsid w:val="00810AE3"/>
    <w:rsid w:val="00811BB6"/>
    <w:rsid w:val="0081393C"/>
    <w:rsid w:val="008212E4"/>
    <w:rsid w:val="0082343F"/>
    <w:rsid w:val="00830A2A"/>
    <w:rsid w:val="00832C0D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5B48"/>
    <w:rsid w:val="00887301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270A6"/>
    <w:rsid w:val="00930424"/>
    <w:rsid w:val="00930F45"/>
    <w:rsid w:val="0093181B"/>
    <w:rsid w:val="00932368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5946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C2C14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50B1"/>
    <w:rsid w:val="00B374B1"/>
    <w:rsid w:val="00B37D6E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464E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4732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534AF"/>
    <w:rsid w:val="00D555F7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3106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7027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  <w15:docId w15:val="{3CEB9D4C-7216-4ABE-9E2E-F6FBECCF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Intent to Use Schedule III, IV, or V Opioid Drugs</vt:lpstr>
    </vt:vector>
  </TitlesOfParts>
  <Company>SAMHSA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 to Use Schedule III, IV, or V Opioid Drugs</dc:title>
  <dc:creator>Doug Slothouber</dc:creator>
  <cp:lastModifiedBy>Yamate, May (SAMHSA)</cp:lastModifiedBy>
  <cp:revision>18</cp:revision>
  <cp:lastPrinted>2016-08-04T21:23:00Z</cp:lastPrinted>
  <dcterms:created xsi:type="dcterms:W3CDTF">2022-09-19T14:39:00Z</dcterms:created>
  <dcterms:modified xsi:type="dcterms:W3CDTF">2022-10-24T19:53:00Z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