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41F08" w:rsidR="004209F2" w:rsidP="00287A15" w:rsidRDefault="004209F2" w14:paraId="7493C3F6" w14:textId="5A25BD4C">
      <w:pPr>
        <w:pStyle w:val="NoSpacing"/>
        <w:spacing w:line="288" w:lineRule="auto"/>
        <w:rPr>
          <w:b/>
        </w:rPr>
      </w:pPr>
      <w:r w:rsidRPr="00E41F08">
        <w:rPr>
          <w:b/>
        </w:rPr>
        <w:t>Title:  Transportation Worker Identification Credential (TWIC</w:t>
      </w:r>
      <w:r w:rsidRPr="00047980" w:rsidR="00047980">
        <w:rPr>
          <w:b/>
        </w:rPr>
        <w:t>®</w:t>
      </w:r>
      <w:r w:rsidRPr="00E41F08">
        <w:rPr>
          <w:b/>
        </w:rPr>
        <w:t xml:space="preserve">) Card Readers: </w:t>
      </w:r>
      <w:r w:rsidR="00047980">
        <w:rPr>
          <w:b/>
        </w:rPr>
        <w:t>Feedback Survey</w:t>
      </w:r>
    </w:p>
    <w:p w:rsidRPr="00E41F08" w:rsidR="004209F2" w:rsidP="00287A15" w:rsidRDefault="004209F2" w14:paraId="63D1A309" w14:textId="77777777">
      <w:pPr>
        <w:pStyle w:val="NoSpacing"/>
        <w:spacing w:line="288" w:lineRule="auto"/>
        <w:rPr>
          <w:b/>
        </w:rPr>
      </w:pPr>
    </w:p>
    <w:p w:rsidRPr="00E41F08" w:rsidR="004209F2" w:rsidP="00287A15" w:rsidRDefault="004209F2" w14:paraId="7C68750B" w14:textId="1081B844">
      <w:pPr>
        <w:pStyle w:val="NoSpacing"/>
        <w:spacing w:line="288" w:lineRule="auto"/>
        <w:rPr>
          <w:b/>
        </w:rPr>
      </w:pPr>
      <w:r w:rsidRPr="00E41F08">
        <w:rPr>
          <w:b/>
        </w:rPr>
        <w:t>OMB Control Number:  16</w:t>
      </w:r>
      <w:r w:rsidR="00047980">
        <w:rPr>
          <w:b/>
        </w:rPr>
        <w:t xml:space="preserve">01-0014  </w:t>
      </w:r>
    </w:p>
    <w:p w:rsidRPr="00E41F08" w:rsidR="004209F2" w:rsidP="00287A15" w:rsidRDefault="004209F2" w14:paraId="4E5F32F6" w14:textId="77777777">
      <w:pPr>
        <w:pStyle w:val="NoSpacing"/>
        <w:spacing w:line="288" w:lineRule="auto"/>
        <w:rPr>
          <w:b/>
        </w:rPr>
      </w:pPr>
    </w:p>
    <w:p w:rsidRPr="00E41F08" w:rsidR="004209F2" w:rsidP="00287A15" w:rsidRDefault="004209F2" w14:paraId="3532ECE5" w14:textId="77777777">
      <w:pPr>
        <w:pStyle w:val="NoSpacing"/>
        <w:spacing w:line="288" w:lineRule="auto"/>
        <w:rPr>
          <w:b/>
        </w:rPr>
      </w:pPr>
      <w:r w:rsidRPr="00E41F08">
        <w:rPr>
          <w:b/>
        </w:rPr>
        <w:t>One-Time Interview Questions</w:t>
      </w:r>
    </w:p>
    <w:p w:rsidR="004209F2" w:rsidP="00287A15" w:rsidRDefault="004209F2" w14:paraId="7DB6EBBF" w14:textId="77777777">
      <w:pPr>
        <w:pStyle w:val="NoSpacing"/>
        <w:spacing w:line="288" w:lineRule="auto"/>
      </w:pPr>
    </w:p>
    <w:p w:rsidRPr="00EC6A8A" w:rsidR="004209F2" w:rsidP="00287A15" w:rsidRDefault="004209F2" w14:paraId="6D7F076E" w14:textId="77777777">
      <w:pPr>
        <w:pStyle w:val="NoSpacing"/>
        <w:spacing w:line="288" w:lineRule="auto"/>
        <w:rPr>
          <w:b/>
          <w:bCs/>
        </w:rPr>
      </w:pPr>
      <w:r w:rsidRPr="00EC6A8A">
        <w:rPr>
          <w:b/>
          <w:bCs/>
        </w:rPr>
        <w:t>FACILITY OVERVIEW</w:t>
      </w:r>
    </w:p>
    <w:p w:rsidR="004209F2" w:rsidP="00287A15" w:rsidRDefault="004209F2" w14:paraId="3D4CE958" w14:textId="77777777">
      <w:pPr>
        <w:pStyle w:val="NoSpacing"/>
        <w:numPr>
          <w:ilvl w:val="0"/>
          <w:numId w:val="1"/>
        </w:numPr>
        <w:spacing w:line="288" w:lineRule="auto"/>
      </w:pPr>
      <w:r>
        <w:t>What category (e.g., bulk liquids, break bulk and solids, container, mixed use) most closely describes typical operations for your facility?</w:t>
      </w:r>
    </w:p>
    <w:p w:rsidR="004209F2" w:rsidP="00287A15" w:rsidRDefault="004209F2" w14:paraId="4AA09B7A" w14:textId="77777777">
      <w:pPr>
        <w:pStyle w:val="NoSpacing"/>
        <w:numPr>
          <w:ilvl w:val="0"/>
          <w:numId w:val="1"/>
        </w:numPr>
        <w:spacing w:line="288" w:lineRule="auto"/>
      </w:pPr>
      <w:r>
        <w:t xml:space="preserve">What is the estimated average population of TWIC holders at your facility </w:t>
      </w:r>
      <w:proofErr w:type="gramStart"/>
      <w:r>
        <w:t>in a given year</w:t>
      </w:r>
      <w:proofErr w:type="gramEnd"/>
      <w:r>
        <w:t>?</w:t>
      </w:r>
    </w:p>
    <w:p w:rsidR="004209F2" w:rsidP="00287A15" w:rsidRDefault="004209F2" w14:paraId="0E796E3E" w14:textId="77777777">
      <w:pPr>
        <w:pStyle w:val="NoSpacing"/>
        <w:spacing w:line="288" w:lineRule="auto"/>
      </w:pPr>
    </w:p>
    <w:p w:rsidRPr="00EC6A8A" w:rsidR="004209F2" w:rsidP="00287A15" w:rsidRDefault="004209F2" w14:paraId="6386E89C" w14:textId="77777777">
      <w:pPr>
        <w:pStyle w:val="NoSpacing"/>
        <w:spacing w:line="288" w:lineRule="auto"/>
        <w:rPr>
          <w:b/>
          <w:bCs/>
        </w:rPr>
      </w:pPr>
      <w:r w:rsidRPr="00EC6A8A">
        <w:rPr>
          <w:b/>
          <w:bCs/>
        </w:rPr>
        <w:t>CDC HANDLING</w:t>
      </w:r>
    </w:p>
    <w:p w:rsidR="004209F2" w:rsidP="00287A15" w:rsidRDefault="004209F2" w14:paraId="49968954" w14:textId="77777777">
      <w:pPr>
        <w:pStyle w:val="NoSpacing"/>
        <w:numPr>
          <w:ilvl w:val="0"/>
          <w:numId w:val="2"/>
        </w:numPr>
        <w:spacing w:line="288" w:lineRule="auto"/>
      </w:pPr>
      <w:r>
        <w:t xml:space="preserve">What types of Certain Dangerous Cargoes (CDC) are present at the facility? </w:t>
      </w:r>
    </w:p>
    <w:p w:rsidR="004209F2" w:rsidP="00287A15" w:rsidRDefault="004209F2" w14:paraId="2F1F417F" w14:textId="77777777">
      <w:pPr>
        <w:pStyle w:val="NoSpacing"/>
        <w:numPr>
          <w:ilvl w:val="0"/>
          <w:numId w:val="2"/>
        </w:numPr>
        <w:spacing w:line="288" w:lineRule="auto"/>
      </w:pPr>
      <w:r>
        <w:t xml:space="preserve">What are the quantities of each of these CDCs that would be present on the facility on a typical day? </w:t>
      </w:r>
    </w:p>
    <w:p w:rsidR="004209F2" w:rsidP="00287A15" w:rsidRDefault="004209F2" w14:paraId="5D2060C7" w14:textId="77777777">
      <w:pPr>
        <w:pStyle w:val="NoSpacing"/>
        <w:numPr>
          <w:ilvl w:val="0"/>
          <w:numId w:val="2"/>
        </w:numPr>
        <w:spacing w:line="288" w:lineRule="auto"/>
      </w:pPr>
      <w:r>
        <w:t>Which of these CDCs are transferred to or from a vessel?</w:t>
      </w:r>
    </w:p>
    <w:p w:rsidR="004209F2" w:rsidP="00287A15" w:rsidRDefault="004209F2" w14:paraId="3E2DA29C" w14:textId="77777777">
      <w:pPr>
        <w:pStyle w:val="NoSpacing"/>
        <w:numPr>
          <w:ilvl w:val="0"/>
          <w:numId w:val="2"/>
        </w:numPr>
        <w:spacing w:line="288" w:lineRule="auto"/>
      </w:pPr>
      <w:r>
        <w:t>Which of these CDCs are on a vessel docked at the facility, but not transferred to or from the facility?</w:t>
      </w:r>
    </w:p>
    <w:p w:rsidR="004209F2" w:rsidP="00287A15" w:rsidRDefault="004209F2" w14:paraId="77C41F39" w14:textId="77777777">
      <w:pPr>
        <w:pStyle w:val="NoSpacing"/>
        <w:numPr>
          <w:ilvl w:val="0"/>
          <w:numId w:val="2"/>
        </w:numPr>
        <w:spacing w:line="288" w:lineRule="auto"/>
      </w:pPr>
      <w:r>
        <w:t>Which CDCs would be kept on the facility premises but not transferred to or from a vessel?</w:t>
      </w:r>
    </w:p>
    <w:p w:rsidR="004209F2" w:rsidP="00287A15" w:rsidRDefault="004209F2" w14:paraId="39EEC4C5" w14:textId="77777777">
      <w:pPr>
        <w:pStyle w:val="NoSpacing"/>
        <w:numPr>
          <w:ilvl w:val="0"/>
          <w:numId w:val="2"/>
        </w:numPr>
        <w:spacing w:line="288" w:lineRule="auto"/>
      </w:pPr>
      <w:r>
        <w:t>Where is each of these CDCs located on the facility? For example, is the CDC predominantly in the maritime nexus? Is the CDC predominantly in a separate part of the facility far removed from the maritime nexus?</w:t>
      </w:r>
    </w:p>
    <w:p w:rsidR="004209F2" w:rsidP="00287A15" w:rsidRDefault="004209F2" w14:paraId="17FF852C" w14:textId="77777777">
      <w:pPr>
        <w:pStyle w:val="NoSpacing"/>
        <w:numPr>
          <w:ilvl w:val="0"/>
          <w:numId w:val="2"/>
        </w:numPr>
        <w:spacing w:line="288" w:lineRule="auto"/>
      </w:pPr>
      <w:r>
        <w:t>Which CDCs only pass through the facility (for example: on a train or truck) but are never kept on the facility?</w:t>
      </w:r>
    </w:p>
    <w:p w:rsidR="004209F2" w:rsidP="00287A15" w:rsidRDefault="004209F2" w14:paraId="40A4A706" w14:textId="323934E4">
      <w:pPr>
        <w:pStyle w:val="NoSpacing"/>
        <w:numPr>
          <w:ilvl w:val="0"/>
          <w:numId w:val="2"/>
        </w:numPr>
        <w:spacing w:line="288" w:lineRule="auto"/>
      </w:pPr>
      <w:r>
        <w:t>Does a vessel-to-facility interface occur, and if so, does it involve the transfer of CDC’s in bulk?</w:t>
      </w:r>
      <w:r w:rsidR="00047980">
        <w:t xml:space="preserve"> </w:t>
      </w:r>
    </w:p>
    <w:p w:rsidR="004209F2" w:rsidP="00287A15" w:rsidRDefault="004209F2" w14:paraId="07A87A4F" w14:textId="7723A8BE">
      <w:pPr>
        <w:pStyle w:val="NoSpacing"/>
        <w:numPr>
          <w:ilvl w:val="0"/>
          <w:numId w:val="2"/>
        </w:numPr>
        <w:spacing w:line="288" w:lineRule="auto"/>
      </w:pPr>
      <w:r>
        <w:t>Does facility receive CDC from entities other than vessels, such as rail cars and tanker trucks?</w:t>
      </w:r>
      <w:r w:rsidR="00047980">
        <w:t xml:space="preserve"> </w:t>
      </w:r>
    </w:p>
    <w:p w:rsidR="004209F2" w:rsidP="00287A15" w:rsidRDefault="004209F2" w14:paraId="6568D61B" w14:textId="77777777">
      <w:pPr>
        <w:pStyle w:val="NoSpacing"/>
        <w:numPr>
          <w:ilvl w:val="0"/>
          <w:numId w:val="2"/>
        </w:numPr>
        <w:spacing w:line="288" w:lineRule="auto"/>
      </w:pPr>
      <w:r>
        <w:t>Is the facility authorized to handle CDCs but only does so when a shipper offers the cargo for movement?</w:t>
      </w:r>
      <w:r>
        <w:tab/>
      </w:r>
    </w:p>
    <w:p w:rsidR="004209F2" w:rsidP="00287A15" w:rsidRDefault="004209F2" w14:paraId="01EAA680" w14:textId="77777777">
      <w:pPr>
        <w:pStyle w:val="NoSpacing"/>
        <w:numPr>
          <w:ilvl w:val="0"/>
          <w:numId w:val="2"/>
        </w:numPr>
        <w:spacing w:line="288" w:lineRule="auto"/>
      </w:pPr>
      <w:r>
        <w:t xml:space="preserve">Is there any other pertinent information about your facility that you believe affects the risk or hazard posed by those CDCs for your facility? </w:t>
      </w:r>
    </w:p>
    <w:p w:rsidR="00AD08DE" w:rsidP="00287A15" w:rsidRDefault="00AD08DE" w14:paraId="22022410" w14:textId="77777777">
      <w:pPr>
        <w:pStyle w:val="NoSpacing"/>
        <w:spacing w:line="288" w:lineRule="auto"/>
      </w:pPr>
    </w:p>
    <w:p w:rsidRPr="00EC6A8A" w:rsidR="004209F2" w:rsidP="00287A15" w:rsidRDefault="004209F2" w14:paraId="472E500F" w14:textId="77777777">
      <w:pPr>
        <w:pStyle w:val="NoSpacing"/>
        <w:spacing w:line="288" w:lineRule="auto"/>
        <w:rPr>
          <w:b/>
          <w:bCs/>
        </w:rPr>
      </w:pPr>
      <w:r w:rsidRPr="00EC6A8A">
        <w:rPr>
          <w:b/>
          <w:bCs/>
        </w:rPr>
        <w:t>TWIC-RELATED SECURITY INFRASTRUCTURE</w:t>
      </w:r>
    </w:p>
    <w:p w:rsidR="004209F2" w:rsidP="00287A15" w:rsidRDefault="004209F2" w14:paraId="56C21C8D" w14:textId="77777777">
      <w:pPr>
        <w:pStyle w:val="NoSpacing"/>
        <w:numPr>
          <w:ilvl w:val="0"/>
          <w:numId w:val="3"/>
        </w:numPr>
        <w:spacing w:line="288" w:lineRule="auto"/>
      </w:pPr>
      <w:r>
        <w:t>On average, how many times a day would a TWIC holder have to enter through a secure access point and validate a TWIC card (e.g., multiple deliveries to/from a nearby warehouse or distribution center, leaving the facility for lunch and returning)</w:t>
      </w:r>
    </w:p>
    <w:p w:rsidR="004209F2" w:rsidP="00287A15" w:rsidRDefault="004209F2" w14:paraId="6FCE238A" w14:textId="77777777">
      <w:pPr>
        <w:pStyle w:val="NoSpacing"/>
        <w:numPr>
          <w:ilvl w:val="0"/>
          <w:numId w:val="3"/>
        </w:numPr>
        <w:spacing w:line="288" w:lineRule="auto"/>
      </w:pPr>
      <w:r>
        <w:t>How are TWIC readers currently used in your access control plan, if any?</w:t>
      </w:r>
    </w:p>
    <w:p w:rsidR="004209F2" w:rsidP="00287A15" w:rsidRDefault="004209F2" w14:paraId="52364890" w14:textId="77777777">
      <w:pPr>
        <w:pStyle w:val="NoSpacing"/>
        <w:numPr>
          <w:ilvl w:val="0"/>
          <w:numId w:val="3"/>
        </w:numPr>
        <w:spacing w:line="288" w:lineRule="auto"/>
      </w:pPr>
      <w:r>
        <w:t>How many entry/exit access points does your facility have that would require TWIC validation for anyone entering the facility?</w:t>
      </w:r>
    </w:p>
    <w:p w:rsidR="004209F2" w:rsidP="00287A15" w:rsidRDefault="004209F2" w14:paraId="078A97A7" w14:textId="77777777">
      <w:pPr>
        <w:pStyle w:val="NoSpacing"/>
        <w:numPr>
          <w:ilvl w:val="0"/>
          <w:numId w:val="3"/>
        </w:numPr>
        <w:spacing w:line="288" w:lineRule="auto"/>
      </w:pPr>
      <w:r>
        <w:t xml:space="preserve">How many TWIC readers (both fixed and portable) </w:t>
      </w:r>
      <w:r w:rsidR="00863AD3">
        <w:t>have you</w:t>
      </w:r>
      <w:r>
        <w:t xml:space="preserve"> purchased for your facility?</w:t>
      </w:r>
    </w:p>
    <w:p w:rsidR="004209F2" w:rsidP="00287A15" w:rsidRDefault="004209F2" w14:paraId="6AE8A540" w14:textId="77777777">
      <w:pPr>
        <w:pStyle w:val="NoSpacing"/>
        <w:numPr>
          <w:ilvl w:val="0"/>
          <w:numId w:val="3"/>
        </w:numPr>
        <w:spacing w:line="288" w:lineRule="auto"/>
      </w:pPr>
      <w:r>
        <w:lastRenderedPageBreak/>
        <w:t>How many TWIC readers (both fixed and portable) do you plan to purchase if you are required to comply by the Final Reader Rule?</w:t>
      </w:r>
    </w:p>
    <w:p w:rsidR="004209F2" w:rsidP="00287A15" w:rsidRDefault="004209F2" w14:paraId="7A18824E" w14:textId="77777777">
      <w:pPr>
        <w:pStyle w:val="NoSpacing"/>
        <w:numPr>
          <w:ilvl w:val="0"/>
          <w:numId w:val="3"/>
        </w:numPr>
        <w:spacing w:line="288" w:lineRule="auto"/>
      </w:pPr>
      <w:r>
        <w:t xml:space="preserve">If your facility is subject to the Final Reader Rule, will you need to modify your access control requirements to meet the Rule requirements? If so, how? </w:t>
      </w:r>
    </w:p>
    <w:p w:rsidR="004209F2" w:rsidP="00287A15" w:rsidRDefault="004209F2" w14:paraId="194BE67F" w14:textId="77777777">
      <w:pPr>
        <w:pStyle w:val="NoSpacing"/>
        <w:numPr>
          <w:ilvl w:val="0"/>
          <w:numId w:val="3"/>
        </w:numPr>
        <w:spacing w:line="288" w:lineRule="auto"/>
      </w:pPr>
      <w:r>
        <w:t xml:space="preserve">Have you </w:t>
      </w:r>
      <w:proofErr w:type="spellStart"/>
      <w:r>
        <w:t>redesign</w:t>
      </w:r>
      <w:bookmarkStart w:name="_GoBack" w:id="0"/>
      <w:bookmarkEnd w:id="0"/>
      <w:r>
        <w:t>ated</w:t>
      </w:r>
      <w:proofErr w:type="spellEnd"/>
      <w:r>
        <w:t xml:space="preserve"> any of your secure area footprint to accommodate TWIC reader rule requirements while minimizing impact on facility operations? If so, how?</w:t>
      </w:r>
    </w:p>
    <w:p w:rsidR="00EC6A8A" w:rsidP="00287A15" w:rsidRDefault="00EC6A8A" w14:paraId="0FD648DE" w14:textId="77777777">
      <w:pPr>
        <w:pStyle w:val="NoSpacing"/>
        <w:spacing w:line="288" w:lineRule="auto"/>
      </w:pPr>
    </w:p>
    <w:p w:rsidRPr="00EC6A8A" w:rsidR="004209F2" w:rsidP="00287A15" w:rsidRDefault="004209F2" w14:paraId="2AB61F00" w14:textId="77777777">
      <w:pPr>
        <w:pStyle w:val="NoSpacing"/>
        <w:spacing w:line="288" w:lineRule="auto"/>
        <w:rPr>
          <w:b/>
          <w:bCs/>
        </w:rPr>
      </w:pPr>
      <w:r w:rsidRPr="00EC6A8A">
        <w:rPr>
          <w:b/>
          <w:bCs/>
        </w:rPr>
        <w:t>COST INFORMATION (IN RANGES IF NECESSARY)</w:t>
      </w:r>
    </w:p>
    <w:p w:rsidR="00DF5204" w:rsidP="00287A15" w:rsidRDefault="00DF5204" w14:paraId="27D01F3D" w14:textId="77777777">
      <w:pPr>
        <w:pStyle w:val="ListParagraph"/>
        <w:numPr>
          <w:ilvl w:val="0"/>
          <w:numId w:val="4"/>
        </w:numPr>
        <w:spacing w:after="0" w:line="288" w:lineRule="auto"/>
      </w:pPr>
      <w:r>
        <w:t>What was the total (or anticipated) cost (for installation, integration, and/or upgrade) of acquiring TWIC readers, including any associated changes to physical infrastructure and any associated access control systems (PACS)?</w:t>
      </w:r>
    </w:p>
    <w:p w:rsidR="00287A15" w:rsidP="00287A15" w:rsidRDefault="004209F2" w14:paraId="764B31A3" w14:textId="77777777">
      <w:pPr>
        <w:pStyle w:val="ListParagraph"/>
        <w:numPr>
          <w:ilvl w:val="0"/>
          <w:numId w:val="4"/>
        </w:numPr>
        <w:spacing w:after="0" w:line="288" w:lineRule="auto"/>
      </w:pPr>
      <w:r>
        <w:t>What are typical annual maintenance costs for TWIC readers</w:t>
      </w:r>
      <w:r w:rsidRPr="00DF5204" w:rsidR="00DF5204">
        <w:t xml:space="preserve"> </w:t>
      </w:r>
      <w:r w:rsidR="00DF5204">
        <w:t>and associated physical infrastructure, access control system, and accessories</w:t>
      </w:r>
      <w:r>
        <w:t>?</w:t>
      </w:r>
    </w:p>
    <w:p w:rsidR="004209F2" w:rsidP="00287A15" w:rsidRDefault="004209F2" w14:paraId="3DBC292F" w14:textId="77777777">
      <w:pPr>
        <w:pStyle w:val="ListParagraph"/>
        <w:numPr>
          <w:ilvl w:val="0"/>
          <w:numId w:val="4"/>
        </w:numPr>
        <w:spacing w:after="0" w:line="288" w:lineRule="auto"/>
      </w:pPr>
      <w:r>
        <w:t>Approximately how long does it take a manager or supervisor to amend the facility security plan to, for example, account for new processes to validate TWIC cards?</w:t>
      </w:r>
    </w:p>
    <w:p w:rsidR="004209F2" w:rsidP="00287A15" w:rsidRDefault="004209F2" w14:paraId="7684CA5C" w14:textId="77777777">
      <w:pPr>
        <w:pStyle w:val="NoSpacing"/>
        <w:numPr>
          <w:ilvl w:val="0"/>
          <w:numId w:val="4"/>
        </w:numPr>
        <w:spacing w:line="288" w:lineRule="auto"/>
      </w:pPr>
      <w:r>
        <w:t>Approximately how long, on average, does it take to validate a worker’s or visitor’s TWIC card, including checking it against the cancelled card list for differen</w:t>
      </w:r>
      <w:r w:rsidR="00863AD3">
        <w:t>t</w:t>
      </w:r>
      <w:r>
        <w:t xml:space="preserve"> entrance modes?</w:t>
      </w:r>
    </w:p>
    <w:p w:rsidR="004209F2" w:rsidP="00287A15" w:rsidRDefault="004209F2" w14:paraId="5F5426E7" w14:textId="77777777">
      <w:pPr>
        <w:pStyle w:val="NoSpacing"/>
        <w:numPr>
          <w:ilvl w:val="0"/>
          <w:numId w:val="4"/>
        </w:numPr>
        <w:spacing w:line="288" w:lineRule="auto"/>
      </w:pPr>
      <w:r>
        <w:t>Approximately how many TWIC inspections did you conduct in the last 12 months?</w:t>
      </w:r>
    </w:p>
    <w:p w:rsidR="00101EF6" w:rsidP="00287A15" w:rsidRDefault="00101EF6" w14:paraId="74044C13" w14:textId="5BD5C3BD">
      <w:pPr>
        <w:pStyle w:val="NoSpacing"/>
        <w:spacing w:line="288" w:lineRule="auto"/>
      </w:pPr>
    </w:p>
    <w:p w:rsidRPr="00101EF6" w:rsidR="002C7D7A" w:rsidP="00101EF6" w:rsidRDefault="0063386E" w14:paraId="32C309F2" w14:textId="77777777">
      <w:pPr>
        <w:jc w:val="right"/>
      </w:pPr>
    </w:p>
    <w:sectPr w:rsidRPr="00101EF6" w:rsidR="002C7D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648D0" w14:textId="77777777" w:rsidR="00234A41" w:rsidRDefault="00234A41" w:rsidP="00234A41">
      <w:pPr>
        <w:spacing w:after="0" w:line="240" w:lineRule="auto"/>
      </w:pPr>
      <w:r>
        <w:separator/>
      </w:r>
    </w:p>
  </w:endnote>
  <w:endnote w:type="continuationSeparator" w:id="0">
    <w:p w14:paraId="7F752EF1" w14:textId="77777777" w:rsidR="00234A41" w:rsidRDefault="00234A41" w:rsidP="0023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86737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32C255" w14:textId="3E9652FA" w:rsidR="00E41F08" w:rsidRDefault="00E41F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E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E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F8481" w14:textId="77777777" w:rsidR="00E41F08" w:rsidRDefault="00E41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12E1" w14:textId="77777777" w:rsidR="00234A41" w:rsidRDefault="00234A41" w:rsidP="00234A41">
      <w:pPr>
        <w:spacing w:after="0" w:line="240" w:lineRule="auto"/>
      </w:pPr>
      <w:r>
        <w:separator/>
      </w:r>
    </w:p>
  </w:footnote>
  <w:footnote w:type="continuationSeparator" w:id="0">
    <w:p w14:paraId="1E798794" w14:textId="77777777" w:rsidR="00234A41" w:rsidRDefault="00234A41" w:rsidP="0023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2885" w14:textId="0F5208A9" w:rsidR="00234A41" w:rsidRDefault="00E41F08">
    <w:pPr>
      <w:pStyle w:val="Header"/>
    </w:pPr>
    <w:r>
      <w:t>16</w:t>
    </w:r>
    <w:r w:rsidR="00047980">
      <w:t>01-0014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F24"/>
    <w:multiLevelType w:val="hybridMultilevel"/>
    <w:tmpl w:val="26B2D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203"/>
    <w:multiLevelType w:val="hybridMultilevel"/>
    <w:tmpl w:val="49E6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3FCB"/>
    <w:multiLevelType w:val="hybridMultilevel"/>
    <w:tmpl w:val="32AA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0BE"/>
    <w:multiLevelType w:val="hybridMultilevel"/>
    <w:tmpl w:val="16EA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250"/>
    <w:multiLevelType w:val="hybridMultilevel"/>
    <w:tmpl w:val="BC34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80DA7"/>
    <w:multiLevelType w:val="hybridMultilevel"/>
    <w:tmpl w:val="E990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F2"/>
    <w:rsid w:val="00047980"/>
    <w:rsid w:val="00083E17"/>
    <w:rsid w:val="00101EF6"/>
    <w:rsid w:val="002313C4"/>
    <w:rsid w:val="00234A41"/>
    <w:rsid w:val="00287A15"/>
    <w:rsid w:val="002F49D3"/>
    <w:rsid w:val="004209F2"/>
    <w:rsid w:val="005E4A19"/>
    <w:rsid w:val="0063386E"/>
    <w:rsid w:val="006A573C"/>
    <w:rsid w:val="00792CD5"/>
    <w:rsid w:val="00837DC6"/>
    <w:rsid w:val="00863AD3"/>
    <w:rsid w:val="00A03B8F"/>
    <w:rsid w:val="00AC5B86"/>
    <w:rsid w:val="00AD08DE"/>
    <w:rsid w:val="00AD63B5"/>
    <w:rsid w:val="00B133A3"/>
    <w:rsid w:val="00C720E0"/>
    <w:rsid w:val="00D82E09"/>
    <w:rsid w:val="00DF5204"/>
    <w:rsid w:val="00E41F08"/>
    <w:rsid w:val="00E8561B"/>
    <w:rsid w:val="00EC6A8A"/>
    <w:rsid w:val="00F16F75"/>
    <w:rsid w:val="00F87F4A"/>
    <w:rsid w:val="00F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33A00E"/>
  <w15:chartTrackingRefBased/>
  <w15:docId w15:val="{1DB04AB1-71D9-4ACB-B5F8-3F0C3BFE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8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0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F5204"/>
    <w:pPr>
      <w:ind w:left="720"/>
      <w:contextualSpacing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0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41"/>
  </w:style>
  <w:style w:type="paragraph" w:styleId="Footer">
    <w:name w:val="footer"/>
    <w:basedOn w:val="Normal"/>
    <w:link w:val="FooterChar"/>
    <w:uiPriority w:val="99"/>
    <w:unhideWhenUsed/>
    <w:rsid w:val="0023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C6476F477CE4AAAB32DC0844CF1B0" ma:contentTypeVersion="11" ma:contentTypeDescription="Create a new document." ma:contentTypeScope="" ma:versionID="228f480092fec0b877918d6c271f6bad">
  <xsd:schema xmlns:xsd="http://www.w3.org/2001/XMLSchema" xmlns:xs="http://www.w3.org/2001/XMLSchema" xmlns:p="http://schemas.microsoft.com/office/2006/metadata/properties" xmlns:ns3="a1b0f079-ab7f-4411-bd6b-f52ea14f6677" xmlns:ns4="622cedd3-ce8a-42c8-b2ed-f19ce6fcbc0d" targetNamespace="http://schemas.microsoft.com/office/2006/metadata/properties" ma:root="true" ma:fieldsID="74fbfc88cbfcfd76bd954234e3bba41f" ns3:_="" ns4:_="">
    <xsd:import namespace="a1b0f079-ab7f-4411-bd6b-f52ea14f6677"/>
    <xsd:import namespace="622cedd3-ce8a-42c8-b2ed-f19ce6fcbc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f079-ab7f-4411-bd6b-f52ea14f6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cedd3-ce8a-42c8-b2ed-f19ce6fcb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610BC-A2EC-456F-BE0A-586F929BB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f079-ab7f-4411-bd6b-f52ea14f6677"/>
    <ds:schemaRef ds:uri="622cedd3-ce8a-42c8-b2ed-f19ce6fcb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CF399-9CA8-430F-AA23-3253B4216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4C8B5-4D79-4124-9EBD-98EB05C90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Joseph</dc:creator>
  <cp:keywords/>
  <dc:description/>
  <cp:lastModifiedBy>COWART, ADRIENNE</cp:lastModifiedBy>
  <cp:revision>2</cp:revision>
  <dcterms:created xsi:type="dcterms:W3CDTF">2021-04-19T17:46:00Z</dcterms:created>
  <dcterms:modified xsi:type="dcterms:W3CDTF">2021-04-19T17:46:00Z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0x0101002D5C6476F477CE4AAAB32DC0844CF1B0</vt:lpwstr>
  </property>
</Properties>
</file>