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6284" w:rsidP="002C6284" w14:paraId="67913471" w14:textId="77777777">
      <w:bookmarkStart w:id="0" w:name="_Hlk102733290"/>
      <w:bookmarkStart w:id="1" w:name="_Toc104540767"/>
    </w:p>
    <w:bookmarkEnd w:id="1"/>
    <w:p w:rsidR="00A22C8E" w:rsidP="00DB2E55" w14:paraId="24ED1B0F" w14:textId="577D9594">
      <w:pPr>
        <w:jc w:val="center"/>
        <w:rPr>
          <w:rFonts w:ascii="Arial" w:eastAsia="Arial" w:hAnsi="Arial" w:cs="Arial"/>
          <w:color w:val="000000" w:themeColor="text1"/>
          <w:sz w:val="48"/>
          <w:szCs w:val="48"/>
        </w:rPr>
      </w:pPr>
      <w:r w:rsidRPr="0082214C">
        <w:rPr>
          <w:rFonts w:ascii="Arial" w:hAnsi="Arial" w:cs="Arial"/>
          <w:b/>
          <w:sz w:val="40"/>
          <w:szCs w:val="40"/>
        </w:rPr>
        <w:t>Attachment B1</w:t>
      </w:r>
      <w:r>
        <w:rPr>
          <w:rFonts w:ascii="Arial" w:hAnsi="Arial" w:cs="Arial"/>
          <w:b/>
          <w:sz w:val="40"/>
          <w:szCs w:val="40"/>
        </w:rPr>
        <w:t>1</w:t>
      </w:r>
      <w:r w:rsidRPr="0082214C">
        <w:rPr>
          <w:rFonts w:ascii="Arial" w:hAnsi="Arial" w:cs="Arial"/>
          <w:b/>
          <w:sz w:val="40"/>
          <w:szCs w:val="40"/>
        </w:rPr>
        <w:t>:</w:t>
      </w:r>
    </w:p>
    <w:p w:rsidR="0028151E" w:rsidP="00A22C8E" w14:paraId="164B8C0E" w14:textId="67E4382E">
      <w:pPr>
        <w:jc w:val="center"/>
        <w:rPr>
          <w:rFonts w:ascii="Arial" w:eastAsia="Arial" w:hAnsi="Arial" w:cs="Arial"/>
          <w:color w:val="000000" w:themeColor="text1"/>
          <w:sz w:val="48"/>
          <w:szCs w:val="48"/>
        </w:rPr>
      </w:pPr>
    </w:p>
    <w:p w:rsidR="0028151E" w:rsidP="00A22C8E" w14:paraId="394C35B9" w14:textId="6704A789">
      <w:pPr>
        <w:jc w:val="center"/>
        <w:rPr>
          <w:rFonts w:ascii="Arial" w:eastAsia="Arial" w:hAnsi="Arial" w:cs="Arial"/>
          <w:color w:val="000000" w:themeColor="text1"/>
          <w:sz w:val="48"/>
          <w:szCs w:val="48"/>
        </w:rPr>
      </w:pPr>
    </w:p>
    <w:p w:rsidR="0028151E" w:rsidP="00DB2E55" w14:paraId="389C124E" w14:textId="0A54375C">
      <w:pPr>
        <w:jc w:val="center"/>
        <w:rPr>
          <w:rFonts w:ascii="Arial" w:eastAsia="Arial" w:hAnsi="Arial" w:cs="Arial"/>
          <w:color w:val="000000" w:themeColor="text1"/>
          <w:sz w:val="48"/>
          <w:szCs w:val="48"/>
        </w:rPr>
      </w:pPr>
    </w:p>
    <w:p w:rsidR="0028151E" w:rsidRPr="00AC7134" w:rsidP="00DB2E55" w14:paraId="5BDC7593" w14:textId="77777777">
      <w:pPr>
        <w:jc w:val="center"/>
        <w:rPr>
          <w:rFonts w:ascii="Arial" w:eastAsia="Arial" w:hAnsi="Arial" w:cs="Arial"/>
          <w:color w:val="000000" w:themeColor="text1"/>
          <w:sz w:val="48"/>
          <w:szCs w:val="48"/>
        </w:rPr>
      </w:pPr>
    </w:p>
    <w:p w:rsidR="00A22C8E" w:rsidRPr="00AC7134" w:rsidP="00DB2E55" w14:paraId="3733DF39" w14:textId="1AAC1F66">
      <w:pPr>
        <w:tabs>
          <w:tab w:val="left" w:pos="720"/>
          <w:tab w:val="left" w:pos="1440"/>
          <w:tab w:val="left" w:pos="2160"/>
          <w:tab w:val="right" w:leader="dot" w:pos="8467"/>
        </w:tabs>
        <w:jc w:val="center"/>
        <w:rPr>
          <w:rFonts w:ascii="Arial" w:eastAsia="Arial" w:hAnsi="Arial" w:cs="Arial"/>
          <w:color w:val="000000" w:themeColor="text1"/>
          <w:sz w:val="40"/>
          <w:szCs w:val="40"/>
        </w:rPr>
      </w:pPr>
      <w:r>
        <w:rPr>
          <w:rFonts w:ascii="Arial" w:eastAsia="Arial" w:hAnsi="Arial" w:cs="Arial"/>
          <w:b/>
          <w:bCs/>
          <w:color w:val="000000" w:themeColor="text1"/>
          <w:sz w:val="40"/>
          <w:szCs w:val="40"/>
        </w:rPr>
        <w:t>Pediatric Mental Health Care Access</w:t>
      </w:r>
      <w:r w:rsidRPr="00AC7134">
        <w:rPr>
          <w:rFonts w:ascii="Arial" w:eastAsia="Arial" w:hAnsi="Arial" w:cs="Arial"/>
          <w:b/>
          <w:bCs/>
          <w:color w:val="000000" w:themeColor="text1"/>
          <w:sz w:val="40"/>
          <w:szCs w:val="40"/>
        </w:rPr>
        <w:t xml:space="preserve"> </w:t>
      </w:r>
      <w:r w:rsidR="008C165E">
        <w:rPr>
          <w:rFonts w:ascii="Arial" w:eastAsia="Arial" w:hAnsi="Arial" w:cs="Arial"/>
          <w:b/>
          <w:bCs/>
          <w:color w:val="000000" w:themeColor="text1"/>
          <w:sz w:val="40"/>
          <w:szCs w:val="40"/>
        </w:rPr>
        <w:t>Care Coordinator</w:t>
      </w:r>
      <w:r w:rsidRPr="00AC7134">
        <w:rPr>
          <w:rFonts w:ascii="Arial" w:eastAsia="Arial" w:hAnsi="Arial" w:cs="Arial"/>
          <w:b/>
          <w:bCs/>
          <w:color w:val="000000" w:themeColor="text1"/>
          <w:sz w:val="40"/>
          <w:szCs w:val="40"/>
        </w:rPr>
        <w:t xml:space="preserve"> Semi-Structured Interview</w:t>
      </w:r>
    </w:p>
    <w:p w:rsidR="00A22C8E" w:rsidRPr="00AC7134" w:rsidP="00DB2E55" w14:paraId="5C076034"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A22C8E" w:rsidRPr="00AC7134" w:rsidP="00DB2E55" w14:paraId="22028435"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A22C8E" w:rsidRPr="00AC7134" w:rsidP="00DB2E55" w14:paraId="5596AC82" w14:textId="61A2DC05">
      <w:pPr>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Health Resources and Services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A22C8E" w:rsidRPr="00AC7134" w:rsidP="00DB2E55" w14:paraId="1064ED77"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A22C8E" w:rsidRPr="00AC7134" w:rsidP="00DB2E55" w14:paraId="0AF6B9D6" w14:textId="63AF3CF9">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A22C8E" w:rsidRPr="00AC7134" w:rsidP="00DB2E55" w14:paraId="364404C9" w14:textId="77777777">
      <w:pPr>
        <w:jc w:val="center"/>
        <w:rPr>
          <w:b/>
          <w:bCs/>
        </w:rPr>
      </w:pPr>
      <w:r w:rsidRPr="00AC7134">
        <w:rPr>
          <w:b/>
          <w:bCs/>
        </w:rPr>
        <w:br w:type="page"/>
      </w:r>
    </w:p>
    <w:p w:rsidR="00A22C8E" w:rsidRPr="006622A9" w:rsidP="00A22C8E" w14:paraId="6A7855C7" w14:textId="749EE3AE">
      <w:pPr>
        <w:spacing w:after="0" w:line="240" w:lineRule="auto"/>
        <w:jc w:val="both"/>
        <w:rPr>
          <w:rFonts w:ascii="Arial" w:hAnsi="Arial" w:cs="Arial"/>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00418C">
        <w:rPr>
          <w:rFonts w:ascii="Arial" w:eastAsia="Calibri" w:hAnsi="Arial" w:cs="Arial"/>
          <w:sz w:val="16"/>
          <w:szCs w:val="16"/>
        </w:rPr>
        <w:t>professionals’ (e.g., pediatricians, family physicians, physician assistant</w:t>
      </w:r>
      <w:r w:rsidRPr="006622A9" w:rsidR="00D02DCB">
        <w:rPr>
          <w:rFonts w:ascii="Arial" w:eastAsia="Calibri" w:hAnsi="Arial" w:cs="Arial"/>
          <w:sz w:val="16"/>
          <w:szCs w:val="16"/>
        </w:rPr>
        <w:t>s</w:t>
      </w:r>
      <w:r w:rsidRPr="006622A9" w:rsidR="0000418C">
        <w:rPr>
          <w:rFonts w:ascii="Arial" w:eastAsia="Calibri" w:hAnsi="Arial" w:cs="Arial"/>
          <w:sz w:val="16"/>
          <w:szCs w:val="16"/>
        </w:rPr>
        <w:t xml:space="preserve">, advanced practice nurse/nurse practitioners, licensed practical nurses, registered nurses, counselors, social workers, medical assistants, patient care navigators) </w:t>
      </w:r>
      <w:r w:rsidRPr="006622A9">
        <w:rPr>
          <w:rFonts w:ascii="Arial"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C85683">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30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A22C8E" w:rsidRPr="00AC7134" w:rsidP="00A22C8E" w14:paraId="257FAD6E" w14:textId="77777777">
      <w:pPr>
        <w:spacing w:after="0" w:line="240" w:lineRule="auto"/>
        <w:jc w:val="both"/>
        <w:rPr>
          <w:rFonts w:ascii="Arial" w:hAnsi="Arial" w:cs="Arial"/>
          <w:sz w:val="20"/>
          <w:szCs w:val="20"/>
        </w:rPr>
      </w:pPr>
    </w:p>
    <w:p w:rsidR="00A22C8E" w:rsidRPr="00AC7134" w:rsidP="00A22C8E" w14:paraId="2E2D0B49" w14:textId="62B25374">
      <w:pPr>
        <w:spacing w:after="120" w:line="240" w:lineRule="auto"/>
        <w:rPr>
          <w:rFonts w:ascii="Arial" w:eastAsia="MS Mincho" w:hAnsi="Arial" w:cs="Arial"/>
        </w:rPr>
      </w:pPr>
      <w:r w:rsidRPr="00AC7134">
        <w:rPr>
          <w:rFonts w:ascii="Arial" w:eastAsia="MS Mincho" w:hAnsi="Arial" w:cs="Arial"/>
          <w:b/>
          <w:bCs/>
        </w:rPr>
        <w:t>Note for OMB Submission and Conducting Interviews</w:t>
      </w:r>
      <w:r w:rsidRPr="00AC7134">
        <w:rPr>
          <w:rFonts w:ascii="Arial" w:eastAsia="MS Mincho" w:hAnsi="Arial" w:cs="Arial"/>
        </w:rPr>
        <w:t>: Q</w:t>
      </w:r>
      <w:r w:rsidRPr="00AC7134">
        <w:rPr>
          <w:rFonts w:ascii="Arial" w:eastAsia="Times New Roman" w:hAnsi="Arial" w:cs="Arial"/>
          <w:bCs/>
        </w:rPr>
        <w:t>uestions discussing "the last 12</w:t>
      </w:r>
      <w:r w:rsidR="00C85683">
        <w:rPr>
          <w:rFonts w:ascii="Arial" w:eastAsia="Times New Roman" w:hAnsi="Arial" w:cs="Arial"/>
          <w:bCs/>
        </w:rPr>
        <w:t xml:space="preserve"> </w:t>
      </w:r>
      <w:r w:rsidRPr="00AC7134">
        <w:rPr>
          <w:rFonts w:ascii="Arial" w:eastAsia="Times New Roman" w:hAnsi="Arial" w:cs="Arial"/>
          <w:bCs/>
        </w:rPr>
        <w:t>months" will be adjusted to “the last 24</w:t>
      </w:r>
      <w:r w:rsidR="00C85683">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3DC5F1A5" w14:textId="77777777">
      <w:pPr>
        <w:jc w:val="center"/>
        <w:rPr>
          <w:rFonts w:ascii="Arial" w:hAnsi="Arial" w:cs="Arial"/>
          <w:b/>
          <w:bCs/>
          <w:caps/>
          <w:sz w:val="24"/>
          <w:szCs w:val="24"/>
        </w:rPr>
      </w:pPr>
    </w:p>
    <w:p w:rsidR="00A22C8E" w:rsidRPr="00AC7134" w:rsidP="002C6284" w14:paraId="1116BD73" w14:textId="4FE5CBBD">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A22C8E" w:rsidRPr="00AC7134" w:rsidP="002C6284" w14:paraId="306E94A8" w14:textId="77777777">
      <w:pPr>
        <w:jc w:val="center"/>
      </w:pPr>
    </w:p>
    <w:p w:rsidR="00A22C8E" w:rsidRPr="00AC7134" w:rsidP="002C6284" w14:paraId="1D49CD7F" w14:textId="633DDE33">
      <w:pPr>
        <w:jc w:val="center"/>
        <w:rPr>
          <w:rFonts w:ascii="Arial" w:hAnsi="Arial" w:cs="Arial"/>
          <w:b/>
          <w:bCs/>
          <w:caps/>
          <w:sz w:val="24"/>
          <w:szCs w:val="24"/>
        </w:rPr>
      </w:pPr>
      <w:r>
        <w:rPr>
          <w:rFonts w:ascii="Arial" w:hAnsi="Arial" w:cs="Arial"/>
          <w:b/>
          <w:bCs/>
          <w:caps/>
          <w:sz w:val="24"/>
          <w:szCs w:val="24"/>
        </w:rPr>
        <w:t>Pediatric Mental Health Care Access</w:t>
      </w:r>
      <w:r w:rsidRPr="00AC7134">
        <w:rPr>
          <w:rFonts w:ascii="Arial" w:hAnsi="Arial" w:cs="Arial"/>
          <w:b/>
          <w:bCs/>
          <w:caps/>
          <w:sz w:val="24"/>
          <w:szCs w:val="24"/>
        </w:rPr>
        <w:t xml:space="preserve"> </w:t>
      </w:r>
      <w:r>
        <w:rPr>
          <w:rFonts w:ascii="Arial" w:hAnsi="Arial" w:cs="Arial"/>
          <w:b/>
          <w:bCs/>
          <w:caps/>
          <w:sz w:val="24"/>
          <w:szCs w:val="24"/>
        </w:rPr>
        <w:t>Care Coordinator</w:t>
      </w:r>
      <w:r w:rsidRPr="00AC7134">
        <w:rPr>
          <w:rFonts w:ascii="Arial" w:hAnsi="Arial" w:cs="Arial"/>
          <w:b/>
          <w:bCs/>
          <w:caps/>
          <w:sz w:val="24"/>
          <w:szCs w:val="24"/>
        </w:rPr>
        <w:t xml:space="preserve"> Semi-Structured Interview Guide</w:t>
      </w:r>
    </w:p>
    <w:p w:rsidR="00A22C8E" w:rsidRPr="00AC7134" w:rsidP="002C6284" w14:paraId="335D3A29" w14:textId="77777777">
      <w:pPr>
        <w:jc w:val="center"/>
      </w:pPr>
    </w:p>
    <w:p w:rsidR="00A22C8E" w:rsidRPr="00AC7134" w:rsidP="002C6284" w14:paraId="1A8CF324" w14:textId="77777777">
      <w:pPr>
        <w:jc w:val="center"/>
        <w:rPr>
          <w:rFonts w:ascii="Arial" w:hAnsi="Arial" w:cs="Arial"/>
          <w:b/>
          <w:bCs/>
          <w:caps/>
          <w:sz w:val="24"/>
          <w:szCs w:val="24"/>
        </w:rPr>
      </w:pPr>
      <w:r w:rsidRPr="00AC7134">
        <w:rPr>
          <w:rFonts w:ascii="Arial" w:hAnsi="Arial" w:cs="Arial"/>
          <w:b/>
          <w:bCs/>
          <w:caps/>
          <w:sz w:val="24"/>
          <w:szCs w:val="24"/>
        </w:rPr>
        <w:t>Conducted by:</w:t>
      </w:r>
    </w:p>
    <w:p w:rsidR="00A22C8E" w:rsidRPr="00AC7134" w:rsidP="00F1246B" w14:paraId="2C58610E" w14:textId="77777777"/>
    <w:p w:rsidR="00A22C8E" w:rsidRPr="00AC7134" w:rsidP="00A22C8E" w14:paraId="559019AC"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A22C8E" w:rsidRPr="00AC7134" w:rsidP="00A22C8E" w14:paraId="1435AF2F" w14:textId="77777777">
      <w:pPr>
        <w:spacing w:after="0" w:line="240" w:lineRule="auto"/>
        <w:jc w:val="center"/>
        <w:rPr>
          <w:rFonts w:ascii="Arial" w:hAnsi="Arial" w:cs="Arial"/>
          <w:sz w:val="20"/>
          <w:szCs w:val="20"/>
        </w:rPr>
      </w:pPr>
    </w:p>
    <w:p w:rsidR="00A22C8E" w:rsidRPr="00AC7134" w:rsidP="00A22C8E" w14:paraId="6A8E4D6D" w14:textId="77777777">
      <w:pPr>
        <w:spacing w:after="0" w:line="240" w:lineRule="auto"/>
        <w:jc w:val="center"/>
        <w:rPr>
          <w:rFonts w:ascii="Arial" w:hAnsi="Arial" w:cs="Arial"/>
          <w:sz w:val="20"/>
          <w:szCs w:val="20"/>
        </w:rPr>
      </w:pPr>
    </w:p>
    <w:p w:rsidR="00A22C8E" w:rsidRPr="00AC7134" w:rsidP="00A22C8E" w14:paraId="703D4701"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73A650D0" w14:textId="77777777" w:rsidTr="009353C7">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A22C8E" w:rsidRPr="00AC7134" w:rsidP="009353C7" w14:paraId="79D9ED97"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A22C8E" w:rsidRPr="00AC7134" w:rsidP="009353C7" w14:paraId="387CC05A"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A22C8E" w:rsidRPr="00AC7134" w:rsidP="009353C7" w14:paraId="24EC1856"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A22C8E" w:rsidRPr="00AC7134" w:rsidP="009353C7" w14:paraId="106E5457" w14:textId="77777777">
            <w:pPr>
              <w:spacing w:after="0" w:line="240" w:lineRule="auto"/>
              <w:rPr>
                <w:rFonts w:ascii="Arial" w:hAnsi="Arial" w:cs="Arial"/>
                <w:sz w:val="12"/>
                <w:szCs w:val="12"/>
              </w:rPr>
            </w:pPr>
          </w:p>
        </w:tc>
      </w:tr>
      <w:tr w14:paraId="0EDF13BC" w14:textId="77777777" w:rsidTr="009353C7">
        <w:tblPrEx>
          <w:tblW w:w="0" w:type="auto"/>
          <w:jc w:val="center"/>
          <w:tblLook w:val="01E0"/>
        </w:tblPrEx>
        <w:trPr>
          <w:trHeight w:val="387"/>
          <w:jc w:val="center"/>
        </w:trPr>
        <w:tc>
          <w:tcPr>
            <w:tcW w:w="2028" w:type="dxa"/>
            <w:vAlign w:val="center"/>
          </w:tcPr>
          <w:p w:rsidR="00A22C8E" w:rsidRPr="00AC7134" w:rsidP="009353C7" w14:paraId="4E773924"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A22C8E" w:rsidRPr="00AC7134" w:rsidP="009353C7" w14:paraId="4ED80467"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A22C8E" w:rsidRPr="00AC7134" w:rsidP="009353C7" w14:paraId="502DB397"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A22C8E" w:rsidRPr="00AC7134" w:rsidP="009353C7" w14:paraId="044F8F56"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A22C8E" w:rsidRPr="00AC7134" w:rsidP="009353C7" w14:paraId="7B3A83CC" w14:textId="77777777">
            <w:pPr>
              <w:spacing w:after="0" w:line="240" w:lineRule="auto"/>
              <w:rPr>
                <w:rFonts w:ascii="Arial" w:hAnsi="Arial" w:cs="Arial"/>
                <w:sz w:val="24"/>
                <w:szCs w:val="24"/>
              </w:rPr>
            </w:pPr>
          </w:p>
        </w:tc>
      </w:tr>
      <w:tr w14:paraId="78CD278D" w14:textId="77777777" w:rsidTr="009353C7">
        <w:tblPrEx>
          <w:tblW w:w="0" w:type="auto"/>
          <w:jc w:val="center"/>
          <w:tblLook w:val="01E0"/>
        </w:tblPrEx>
        <w:trPr>
          <w:trHeight w:val="252"/>
          <w:jc w:val="center"/>
        </w:trPr>
        <w:tc>
          <w:tcPr>
            <w:tcW w:w="2028" w:type="dxa"/>
            <w:tcBorders>
              <w:bottom w:val="single" w:sz="8" w:space="0" w:color="auto"/>
            </w:tcBorders>
            <w:vAlign w:val="center"/>
          </w:tcPr>
          <w:p w:rsidR="00A22C8E" w:rsidRPr="00AC7134" w:rsidP="009353C7" w14:paraId="1F04D90F"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A22C8E" w:rsidRPr="00AC7134" w:rsidP="009353C7" w14:paraId="1807CC0C"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A22C8E" w:rsidRPr="00AC7134" w:rsidP="009353C7" w14:paraId="7E2BB9A7"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A22C8E" w:rsidRPr="00AC7134" w:rsidP="009353C7" w14:paraId="6E7E3EF1"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A22C8E" w:rsidRPr="00AC7134" w:rsidP="009353C7" w14:paraId="7C418661" w14:textId="77777777">
            <w:pPr>
              <w:spacing w:after="0" w:line="240" w:lineRule="auto"/>
              <w:rPr>
                <w:rFonts w:ascii="Arial" w:hAnsi="Arial" w:cs="Arial"/>
                <w:sz w:val="24"/>
                <w:szCs w:val="24"/>
              </w:rPr>
            </w:pPr>
          </w:p>
        </w:tc>
      </w:tr>
    </w:tbl>
    <w:p w:rsidR="00A22C8E" w:rsidRPr="00AC7134" w:rsidP="00A22C8E" w14:paraId="71735736" w14:textId="77777777">
      <w:pPr>
        <w:spacing w:after="0" w:line="240" w:lineRule="auto"/>
        <w:rPr>
          <w:rFonts w:ascii="Arial" w:hAnsi="Arial" w:cs="Arial"/>
          <w:sz w:val="20"/>
          <w:szCs w:val="20"/>
        </w:rPr>
      </w:pPr>
    </w:p>
    <w:p w:rsidR="00A22C8E" w:rsidRPr="00AC7134" w:rsidP="00A22C8E" w14:paraId="70E5B0B8" w14:textId="77777777">
      <w:pPr>
        <w:spacing w:after="0" w:line="240" w:lineRule="auto"/>
        <w:rPr>
          <w:rFonts w:ascii="Arial" w:hAnsi="Arial" w:cs="Arial"/>
          <w:sz w:val="20"/>
          <w:szCs w:val="20"/>
        </w:rPr>
      </w:pPr>
    </w:p>
    <w:p w:rsidR="00A22C8E" w:rsidRPr="00AC7134" w:rsidP="00A22C8E" w14:paraId="36B977A8" w14:textId="77777777">
      <w:pPr>
        <w:rPr>
          <w:b/>
          <w:bCs/>
        </w:rPr>
      </w:pPr>
      <w:r w:rsidRPr="00AC7134">
        <w:rPr>
          <w:b/>
          <w:bCs/>
        </w:rPr>
        <w:br w:type="page"/>
      </w:r>
    </w:p>
    <w:p w:rsidR="00A22C8E" w:rsidRPr="00AC7134" w:rsidP="00A22C8E" w14:paraId="043048C5"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A22C8E" w:rsidRPr="00AC7134" w:rsidP="00A22C8E" w14:paraId="4B644DC9" w14:textId="3977B6D5">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interviews with </w:t>
      </w:r>
      <w:r>
        <w:rPr>
          <w:rFonts w:ascii="Arial" w:eastAsia="MS Mincho" w:hAnsi="Arial" w:cs="Arial"/>
        </w:rPr>
        <w:t xml:space="preserve">the PMHCA </w:t>
      </w:r>
      <w:r w:rsidR="00527875">
        <w:rPr>
          <w:rFonts w:ascii="Arial" w:eastAsia="MS Mincho" w:hAnsi="Arial" w:cs="Arial"/>
        </w:rPr>
        <w:t>cooperative agreement program</w:t>
      </w:r>
      <w:r>
        <w:rPr>
          <w:rFonts w:ascii="Arial" w:eastAsia="MS Mincho" w:hAnsi="Arial" w:cs="Arial"/>
        </w:rPr>
        <w:t xml:space="preserve"> care coordinators</w:t>
      </w:r>
      <w:r w:rsidRPr="00AC7134">
        <w:rPr>
          <w:rFonts w:ascii="Arial" w:eastAsia="MS Mincho" w:hAnsi="Arial" w:cs="Arial"/>
        </w:rPr>
        <w:t>. JBS will work with the awardee</w:t>
      </w:r>
      <w:r w:rsidR="003C169F">
        <w:rPr>
          <w:rFonts w:ascii="Arial" w:eastAsia="MS Mincho" w:hAnsi="Arial" w:cs="Arial"/>
        </w:rPr>
        <w:t>s</w:t>
      </w:r>
      <w:r w:rsidRPr="00AC7134">
        <w:rPr>
          <w:rFonts w:ascii="Arial" w:eastAsia="MS Mincho" w:hAnsi="Arial" w:cs="Arial"/>
        </w:rPr>
        <w:t xml:space="preserve"> to </w:t>
      </w:r>
      <w:r w:rsidR="00527875">
        <w:rPr>
          <w:rFonts w:ascii="Arial" w:eastAsia="MS Mincho" w:hAnsi="Arial" w:cs="Arial"/>
        </w:rPr>
        <w:t xml:space="preserve">identify and select </w:t>
      </w:r>
      <w:r w:rsidR="007935C2">
        <w:rPr>
          <w:rFonts w:ascii="Arial" w:eastAsia="MS Mincho" w:hAnsi="Arial" w:cs="Arial"/>
        </w:rPr>
        <w:t xml:space="preserve">one project staff person who is the most familiar with the program’s care coordination services to participate in the interview. </w:t>
      </w:r>
    </w:p>
    <w:p w:rsidR="00A22C8E" w:rsidRPr="00AC7134" w:rsidP="00A22C8E" w14:paraId="6208F5E7" w14:textId="2A89927B">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AC7134" w:rsidR="00252819">
        <w:rPr>
          <w:rFonts w:ascii="Arial" w:hAnsi="Arial" w:cs="Arial"/>
        </w:rPr>
        <w:t>a web-based platform (e.g., Microsoft Teams, Zoom</w:t>
      </w:r>
      <w:r w:rsidR="00252819">
        <w:rPr>
          <w:rFonts w:ascii="Arial"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A22C8E" w:rsidRPr="00AC7134" w:rsidP="00A22C8E" w14:paraId="0CCE8F9D" w14:textId="02C445E8">
      <w:pPr>
        <w:spacing w:line="240" w:lineRule="auto"/>
        <w:rPr>
          <w:rFonts w:ascii="Arial" w:eastAsia="MS Mincho" w:hAnsi="Arial" w:cs="Arial"/>
        </w:rPr>
      </w:pPr>
      <w:r w:rsidRPr="00AC7134">
        <w:rPr>
          <w:rFonts w:ascii="Arial" w:eastAsia="MS Mincho" w:hAnsi="Arial" w:cs="Arial"/>
        </w:rPr>
        <w:t xml:space="preserve">The </w:t>
      </w:r>
      <w:r>
        <w:rPr>
          <w:rFonts w:ascii="Arial" w:eastAsia="MS Mincho" w:hAnsi="Arial" w:cs="Arial"/>
        </w:rPr>
        <w:t>care coordinator</w:t>
      </w:r>
      <w:r w:rsidRPr="00AC7134">
        <w:rPr>
          <w:rFonts w:ascii="Arial" w:eastAsia="MS Mincho" w:hAnsi="Arial" w:cs="Arial"/>
        </w:rPr>
        <w:t xml:space="preserve"> interviews will cover the following topics: </w:t>
      </w:r>
    </w:p>
    <w:p w:rsidR="00C85683" w:rsidRPr="00096B97" w:rsidP="00C85683" w14:paraId="3351A1BF" w14:textId="1FEB0899">
      <w:pPr>
        <w:numPr>
          <w:ilvl w:val="0"/>
          <w:numId w:val="221"/>
        </w:numPr>
        <w:spacing w:after="0"/>
        <w:rPr>
          <w:rFonts w:ascii="Arial" w:eastAsia="MS Mincho" w:hAnsi="Arial" w:cs="Arial"/>
        </w:rPr>
      </w:pPr>
      <w:r w:rsidRPr="00DB2E55">
        <w:rPr>
          <w:rFonts w:ascii="Arial" w:eastAsia="MS Mincho" w:hAnsi="Arial" w:cs="Arial"/>
        </w:rPr>
        <w:t>Program involvement</w:t>
      </w:r>
    </w:p>
    <w:p w:rsidR="00EE29E8" w:rsidRPr="00EE29E8" w:rsidP="00DB2E55" w14:paraId="37860F3A" w14:textId="4FCAD4C6">
      <w:pPr>
        <w:numPr>
          <w:ilvl w:val="0"/>
          <w:numId w:val="221"/>
        </w:numPr>
        <w:spacing w:after="0"/>
        <w:rPr>
          <w:rFonts w:ascii="Arial" w:eastAsia="MS Mincho" w:hAnsi="Arial" w:cs="Arial"/>
          <w:b/>
          <w:bCs/>
        </w:rPr>
      </w:pPr>
      <w:r w:rsidRPr="00EE29E8">
        <w:rPr>
          <w:rFonts w:ascii="Arial" w:eastAsia="MS Mincho" w:hAnsi="Arial" w:cs="Arial"/>
        </w:rPr>
        <w:t xml:space="preserve">Community </w:t>
      </w:r>
      <w:r w:rsidR="00726977">
        <w:rPr>
          <w:rFonts w:ascii="Arial" w:eastAsia="MS Mincho" w:hAnsi="Arial" w:cs="Arial"/>
        </w:rPr>
        <w:t>li</w:t>
      </w:r>
      <w:r w:rsidRPr="00EE29E8" w:rsidR="00726977">
        <w:rPr>
          <w:rFonts w:ascii="Arial" w:eastAsia="MS Mincho" w:hAnsi="Arial" w:cs="Arial"/>
        </w:rPr>
        <w:t>nkage</w:t>
      </w:r>
      <w:r w:rsidRPr="00EE29E8">
        <w:rPr>
          <w:rFonts w:ascii="Arial" w:eastAsia="MS Mincho" w:hAnsi="Arial" w:cs="Arial"/>
        </w:rPr>
        <w:t xml:space="preserve"> </w:t>
      </w:r>
      <w:r w:rsidR="00726977">
        <w:rPr>
          <w:rFonts w:ascii="Arial" w:eastAsia="MS Mincho" w:hAnsi="Arial" w:cs="Arial"/>
        </w:rPr>
        <w:t>r</w:t>
      </w:r>
      <w:r w:rsidRPr="00EE29E8">
        <w:rPr>
          <w:rFonts w:ascii="Arial" w:eastAsia="MS Mincho" w:hAnsi="Arial" w:cs="Arial"/>
        </w:rPr>
        <w:t xml:space="preserve">esources </w:t>
      </w:r>
      <w:r w:rsidR="00726977">
        <w:rPr>
          <w:rFonts w:ascii="Arial" w:eastAsia="MS Mincho" w:hAnsi="Arial" w:cs="Arial"/>
        </w:rPr>
        <w:t>i</w:t>
      </w:r>
      <w:r w:rsidRPr="00EE29E8">
        <w:rPr>
          <w:rFonts w:ascii="Arial" w:eastAsia="MS Mincho" w:hAnsi="Arial" w:cs="Arial"/>
        </w:rPr>
        <w:t>mplementation</w:t>
      </w:r>
    </w:p>
    <w:p w:rsidR="00EE29E8" w:rsidRPr="00EE29E8" w:rsidP="00DB2E55" w14:paraId="2D02ECD4" w14:textId="3CEE7617">
      <w:pPr>
        <w:numPr>
          <w:ilvl w:val="0"/>
          <w:numId w:val="221"/>
        </w:numPr>
        <w:spacing w:after="0"/>
        <w:rPr>
          <w:rFonts w:ascii="Arial" w:eastAsia="MS Mincho" w:hAnsi="Arial" w:cs="Arial"/>
          <w:b/>
          <w:bCs/>
        </w:rPr>
      </w:pPr>
      <w:r w:rsidRPr="00EE29E8">
        <w:rPr>
          <w:rFonts w:ascii="Arial" w:eastAsia="MS Mincho" w:hAnsi="Arial" w:cs="Arial"/>
        </w:rPr>
        <w:t xml:space="preserve">Community </w:t>
      </w:r>
      <w:r w:rsidR="00726977">
        <w:rPr>
          <w:rFonts w:ascii="Arial" w:eastAsia="MS Mincho" w:hAnsi="Arial" w:cs="Arial"/>
        </w:rPr>
        <w:t>l</w:t>
      </w:r>
      <w:r w:rsidRPr="00EE29E8">
        <w:rPr>
          <w:rFonts w:ascii="Arial" w:eastAsia="MS Mincho" w:hAnsi="Arial" w:cs="Arial"/>
        </w:rPr>
        <w:t xml:space="preserve">inkages </w:t>
      </w:r>
      <w:r w:rsidR="00726977">
        <w:rPr>
          <w:rFonts w:ascii="Arial" w:eastAsia="MS Mincho" w:hAnsi="Arial" w:cs="Arial"/>
        </w:rPr>
        <w:t>c</w:t>
      </w:r>
      <w:r w:rsidRPr="00EE29E8">
        <w:rPr>
          <w:rFonts w:ascii="Arial" w:eastAsia="MS Mincho" w:hAnsi="Arial" w:cs="Arial"/>
        </w:rPr>
        <w:t>ommunications</w:t>
      </w:r>
    </w:p>
    <w:p w:rsidR="00EE29E8" w:rsidRPr="00EE29E8" w:rsidP="00DB2E55" w14:paraId="644442CD" w14:textId="1C226784">
      <w:pPr>
        <w:numPr>
          <w:ilvl w:val="0"/>
          <w:numId w:val="221"/>
        </w:numPr>
        <w:spacing w:after="0"/>
        <w:rPr>
          <w:rFonts w:ascii="Arial" w:eastAsia="MS Mincho" w:hAnsi="Arial" w:cs="Arial"/>
          <w:b/>
          <w:bCs/>
        </w:rPr>
      </w:pPr>
      <w:r w:rsidRPr="00EE29E8">
        <w:rPr>
          <w:rFonts w:ascii="Arial" w:eastAsia="MS Mincho" w:hAnsi="Arial" w:cs="Arial"/>
        </w:rPr>
        <w:t xml:space="preserve">Health </w:t>
      </w:r>
      <w:r w:rsidR="00726977">
        <w:rPr>
          <w:rFonts w:ascii="Arial" w:eastAsia="MS Mincho" w:hAnsi="Arial" w:cs="Arial"/>
        </w:rPr>
        <w:t>e</w:t>
      </w:r>
      <w:r w:rsidRPr="00EE29E8">
        <w:rPr>
          <w:rFonts w:ascii="Arial" w:eastAsia="MS Mincho" w:hAnsi="Arial" w:cs="Arial"/>
        </w:rPr>
        <w:t>quity</w:t>
      </w:r>
    </w:p>
    <w:p w:rsidR="00EE29E8" w:rsidRPr="00EE29E8" w:rsidP="00DB2E55" w14:paraId="29C39EBF" w14:textId="77777777">
      <w:pPr>
        <w:numPr>
          <w:ilvl w:val="0"/>
          <w:numId w:val="221"/>
        </w:numPr>
        <w:spacing w:after="0"/>
        <w:rPr>
          <w:rFonts w:ascii="Arial" w:eastAsia="MS Mincho" w:hAnsi="Arial" w:cs="Arial"/>
          <w:b/>
          <w:bCs/>
        </w:rPr>
      </w:pPr>
      <w:r w:rsidRPr="00EE29E8">
        <w:rPr>
          <w:rFonts w:ascii="Arial" w:eastAsia="MS Mincho" w:hAnsi="Arial" w:cs="Arial"/>
        </w:rPr>
        <w:t>Sustainability</w:t>
      </w:r>
    </w:p>
    <w:p w:rsidR="00527875" w:rsidRPr="00AC7134" w:rsidP="00A22C8E" w14:paraId="2DC72954" w14:textId="031D78D1">
      <w:pPr>
        <w:rPr>
          <w:b/>
          <w:bCs/>
        </w:rPr>
      </w:pPr>
    </w:p>
    <w:p w:rsidR="00A22C8E" w:rsidRPr="00AC7134" w:rsidP="00A22C8E" w14:paraId="36C24773" w14:textId="4196FE94">
      <w:pPr>
        <w:keepNext/>
        <w:spacing w:after="120" w:line="240" w:lineRule="auto"/>
        <w:rPr>
          <w:rFonts w:ascii="Arial" w:hAnsi="Arial" w:cs="Arial"/>
          <w:b/>
          <w:i/>
          <w:iCs/>
          <w:sz w:val="20"/>
          <w:szCs w:val="20"/>
        </w:rPr>
      </w:pPr>
      <w:r>
        <w:rPr>
          <w:rFonts w:ascii="Arial Black" w:hAnsi="Arial Black" w:cs="Arial Black"/>
          <w:sz w:val="20"/>
          <w:szCs w:val="20"/>
        </w:rPr>
        <w:t>Care Coordinator</w:t>
      </w:r>
      <w:r w:rsidRPr="00AC7134">
        <w:rPr>
          <w:rFonts w:ascii="Arial Black" w:hAnsi="Arial Black" w:cs="Arial Black"/>
          <w:sz w:val="20"/>
          <w:szCs w:val="20"/>
        </w:rPr>
        <w:t xml:space="preserve">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A22C8E" w:rsidRPr="00AC7134" w:rsidP="00A22C8E" w14:paraId="563BE2F0" w14:textId="13E0F103">
      <w:pPr>
        <w:rPr>
          <w:rFonts w:ascii="Arial" w:hAnsi="Arial" w:cs="Arial"/>
        </w:rPr>
      </w:pPr>
      <w:r w:rsidRPr="00AC7134">
        <w:rPr>
          <w:rFonts w:ascii="Arial" w:hAnsi="Arial" w:cs="Arial"/>
        </w:rPr>
        <w:t xml:space="preserve">The Health Resources and Services Administration (HRSA) funded [insert name of state] to implement a </w:t>
      </w:r>
      <w:r w:rsidR="007935C2">
        <w:rPr>
          <w:rFonts w:ascii="Arial" w:hAnsi="Arial" w:cs="Arial"/>
        </w:rPr>
        <w:t>Pediatric Mental Health Care Access (PMHCA)</w:t>
      </w:r>
      <w:r w:rsidRPr="00AC7134">
        <w:rPr>
          <w:rFonts w:ascii="Arial" w:hAnsi="Arial" w:cs="Arial"/>
        </w:rPr>
        <w:t xml:space="preserve"> program. HRSA also funded JBS International, Inc. (JBS) to conduct an evaluation of the Maternal and Child Health Bureau (MCHB) </w:t>
      </w:r>
      <w:r w:rsidR="007935C2">
        <w:rPr>
          <w:rFonts w:ascii="Arial" w:hAnsi="Arial" w:cs="Arial"/>
        </w:rPr>
        <w:t>PMHCA</w:t>
      </w:r>
      <w:r w:rsidRPr="00AC7134">
        <w:rPr>
          <w:rFonts w:ascii="Arial" w:hAnsi="Arial" w:cs="Arial"/>
        </w:rPr>
        <w:t xml:space="preserve">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A22C8E" w:rsidRPr="00AC7134" w:rsidP="00A22C8E" w14:paraId="527DFB0F" w14:textId="701DDC0D">
      <w:pPr>
        <w:rPr>
          <w:rFonts w:ascii="Arial" w:eastAsia="MS Mincho" w:hAnsi="Arial" w:cs="Arial"/>
        </w:rPr>
      </w:pPr>
      <w:r w:rsidRPr="00AC7134">
        <w:rPr>
          <w:rFonts w:ascii="Arial" w:hAnsi="Arial" w:cs="Arial"/>
        </w:rPr>
        <w:t xml:space="preserve">As part of the HRSA MCHB evaluation, we are conducting </w:t>
      </w:r>
      <w:r w:rsidR="00252819">
        <w:rPr>
          <w:rFonts w:ascii="Arial" w:hAnsi="Arial" w:cs="Arial"/>
        </w:rPr>
        <w:t xml:space="preserve">a </w:t>
      </w:r>
      <w:r w:rsidRPr="00AC7134">
        <w:rPr>
          <w:rFonts w:ascii="Arial" w:eastAsia="MS Mincho" w:hAnsi="Arial" w:cs="Arial"/>
        </w:rPr>
        <w:t>semi-structured interview with</w:t>
      </w:r>
      <w:r w:rsidR="00726977">
        <w:rPr>
          <w:rFonts w:ascii="Arial" w:eastAsia="MS Mincho" w:hAnsi="Arial" w:cs="Arial"/>
        </w:rPr>
        <w:t xml:space="preserve"> </w:t>
      </w:r>
      <w:r w:rsidR="00252819">
        <w:rPr>
          <w:rFonts w:ascii="Arial" w:eastAsia="MS Mincho" w:hAnsi="Arial" w:cs="Arial"/>
        </w:rPr>
        <w:t xml:space="preserve">the </w:t>
      </w:r>
      <w:r w:rsidR="00726977">
        <w:rPr>
          <w:rFonts w:ascii="Arial" w:eastAsia="MS Mincho" w:hAnsi="Arial" w:cs="Arial"/>
        </w:rPr>
        <w:t>cooperative agreement-funded program</w:t>
      </w:r>
      <w:r w:rsidRPr="00AC7134">
        <w:rPr>
          <w:rFonts w:ascii="Arial" w:eastAsia="MS Mincho" w:hAnsi="Arial" w:cs="Arial"/>
        </w:rPr>
        <w:t xml:space="preserve"> </w:t>
      </w:r>
      <w:r>
        <w:rPr>
          <w:rFonts w:ascii="Arial" w:eastAsia="MS Mincho" w:hAnsi="Arial" w:cs="Arial"/>
        </w:rPr>
        <w:t>care coordinator</w:t>
      </w:r>
      <w:r w:rsidRPr="00AC7134">
        <w:rPr>
          <w:rFonts w:ascii="Arial" w:eastAsia="MS Mincho" w:hAnsi="Arial" w:cs="Arial"/>
        </w:rPr>
        <w:t xml:space="preserve"> </w:t>
      </w:r>
      <w:r w:rsidR="003C169F">
        <w:rPr>
          <w:rFonts w:ascii="Arial" w:eastAsia="MS Mincho" w:hAnsi="Arial" w:cs="Arial"/>
        </w:rPr>
        <w:t xml:space="preserve">(or designee) </w:t>
      </w:r>
      <w:r w:rsidRPr="00AC7134">
        <w:rPr>
          <w:rFonts w:ascii="Arial" w:hAnsi="Arial" w:cs="Arial"/>
        </w:rPr>
        <w:t xml:space="preserve">to learn more about </w:t>
      </w:r>
      <w:r>
        <w:rPr>
          <w:rFonts w:ascii="Arial" w:hAnsi="Arial" w:cs="Arial"/>
        </w:rPr>
        <w:t>community linkages</w:t>
      </w:r>
      <w:r w:rsidRPr="00AC7134">
        <w:rPr>
          <w:rFonts w:ascii="Arial" w:hAnsi="Arial" w:cs="Arial"/>
        </w:rPr>
        <w:t xml:space="preserve"> of [insert name of state]’s HRSA </w:t>
      </w:r>
      <w:r>
        <w:rPr>
          <w:rFonts w:ascii="Arial" w:hAnsi="Arial" w:cs="Arial"/>
        </w:rPr>
        <w:t>PMHCA</w:t>
      </w:r>
      <w:r w:rsidRPr="00AC7134">
        <w:rPr>
          <w:rFonts w:ascii="Arial" w:hAnsi="Arial" w:cs="Arial"/>
        </w:rPr>
        <w:t xml:space="preserve"> program. Through this interview, we are hoping to learn about your</w:t>
      </w:r>
      <w:r w:rsidR="007935C2">
        <w:rPr>
          <w:rFonts w:ascii="Arial" w:hAnsi="Arial" w:cs="Arial"/>
        </w:rPr>
        <w:t xml:space="preserve"> PMHCA program’s</w:t>
      </w:r>
      <w:r w:rsidRPr="00AC7134">
        <w:rPr>
          <w:rFonts w:ascii="Arial" w:hAnsi="Arial" w:cs="Arial"/>
        </w:rPr>
        <w:t xml:space="preserve"> </w:t>
      </w:r>
      <w:r w:rsidR="007935C2">
        <w:rPr>
          <w:rFonts w:ascii="Arial" w:hAnsi="Arial" w:cs="Arial"/>
        </w:rPr>
        <w:t>community linkages systems and processes</w:t>
      </w:r>
      <w:r>
        <w:rPr>
          <w:rFonts w:ascii="Arial" w:eastAsia="MS Mincho" w:hAnsi="Arial" w:cs="Arial"/>
        </w:rPr>
        <w:t xml:space="preserve"> </w:t>
      </w:r>
      <w:r w:rsidRPr="00AC7134">
        <w:rPr>
          <w:rFonts w:ascii="Arial" w:eastAsia="MS Mincho" w:hAnsi="Arial" w:cs="Arial"/>
        </w:rPr>
        <w:t xml:space="preserve">and how </w:t>
      </w:r>
      <w:r w:rsidR="007935C2">
        <w:rPr>
          <w:rFonts w:ascii="Arial" w:eastAsia="MS Mincho" w:hAnsi="Arial" w:cs="Arial"/>
        </w:rPr>
        <w:t>they</w:t>
      </w:r>
      <w:r w:rsidRPr="00AC7134">
        <w:rPr>
          <w:rFonts w:ascii="Arial" w:eastAsia="MS Mincho" w:hAnsi="Arial" w:cs="Arial"/>
        </w:rPr>
        <w:t xml:space="preserve"> ha</w:t>
      </w:r>
      <w:r w:rsidR="007935C2">
        <w:rPr>
          <w:rFonts w:ascii="Arial" w:eastAsia="MS Mincho" w:hAnsi="Arial" w:cs="Arial"/>
        </w:rPr>
        <w:t>ve</w:t>
      </w:r>
      <w:r w:rsidRPr="00AC7134">
        <w:rPr>
          <w:rFonts w:ascii="Arial" w:eastAsia="MS Mincho" w:hAnsi="Arial" w:cs="Arial"/>
        </w:rPr>
        <w:t xml:space="preserve">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 30 minutes.</w:t>
      </w:r>
    </w:p>
    <w:p w:rsidR="00A22C8E" w:rsidRPr="00AC7134" w:rsidP="00A22C8E" w14:paraId="4615618A"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A22C8E" w:rsidRPr="00AC7134" w:rsidP="00A22C8E" w14:paraId="3D4BC4F9"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A22C8E" w:rsidRPr="00AC7134" w:rsidP="00A22C8E" w14:paraId="1ED05622" w14:textId="77777777">
      <w:pPr>
        <w:rPr>
          <w:b/>
          <w:bCs/>
        </w:rPr>
      </w:pPr>
      <w:r w:rsidRPr="00AC7134">
        <w:rPr>
          <w:b/>
          <w:bCs/>
        </w:rPr>
        <w:br w:type="page"/>
      </w:r>
    </w:p>
    <w:p w:rsidR="00A22C8E" w:rsidRPr="00AC7134" w:rsidP="00A31B34" w14:paraId="39850961" w14:textId="1507237C">
      <w:pPr>
        <w:pStyle w:val="ToolHeading"/>
      </w:pPr>
      <w:bookmarkStart w:id="2" w:name="_Toc104540768"/>
      <w:bookmarkStart w:id="3" w:name="_Toc104977920"/>
      <w:r>
        <w:t>Care Coordinator</w:t>
      </w:r>
      <w:r w:rsidRPr="00AC7134">
        <w:t xml:space="preserve"> Semi-Structured Interview Guide</w:t>
      </w:r>
      <w:bookmarkEnd w:id="2"/>
      <w:bookmarkEnd w:id="3"/>
    </w:p>
    <w:p w:rsidR="00A22C8E" w:rsidRPr="00AC7134" w:rsidP="002C6284" w14:paraId="3FC59C77" w14:textId="77777777">
      <w:pPr>
        <w:pStyle w:val="Tool1"/>
      </w:pPr>
      <w:bookmarkStart w:id="4" w:name="_Toc104540769"/>
      <w:r w:rsidRPr="00AC7134">
        <w:t xml:space="preserve">Program Involvement </w:t>
      </w:r>
      <w:r w:rsidRPr="00AC7134">
        <w:rPr>
          <w:i/>
          <w:iCs/>
        </w:rPr>
        <w:t>(5 minutes)</w:t>
      </w:r>
      <w:bookmarkEnd w:id="4"/>
    </w:p>
    <w:p w:rsidR="00A22C8E" w:rsidRPr="00AC7134" w:rsidP="00A22C8E" w14:paraId="1B104CFC" w14:textId="559EF5D0">
      <w:pPr>
        <w:rPr>
          <w:rFonts w:ascii="Arial" w:hAnsi="Arial" w:cs="Arial"/>
        </w:rPr>
      </w:pPr>
      <w:r w:rsidRPr="00AC7134">
        <w:rPr>
          <w:rStyle w:val="normaltextrun"/>
          <w:rFonts w:ascii="Arial" w:hAnsi="Arial" w:cs="Arial"/>
          <w:i/>
          <w:iCs/>
          <w:color w:val="000000"/>
          <w:shd w:val="clear" w:color="auto" w:fill="FFFFFF"/>
        </w:rPr>
        <w:t xml:space="preserve">We’d like to </w:t>
      </w:r>
      <w:r w:rsidR="0098079F">
        <w:rPr>
          <w:rStyle w:val="normaltextrun"/>
          <w:rFonts w:ascii="Arial" w:hAnsi="Arial" w:cs="Arial"/>
          <w:i/>
          <w:iCs/>
          <w:color w:val="000000"/>
          <w:shd w:val="clear" w:color="auto" w:fill="FFFFFF"/>
        </w:rPr>
        <w:t xml:space="preserve">start by </w:t>
      </w:r>
      <w:r w:rsidRPr="00AC7134">
        <w:rPr>
          <w:rStyle w:val="normaltextrun"/>
          <w:rFonts w:ascii="Arial" w:hAnsi="Arial" w:cs="Arial"/>
          <w:i/>
          <w:iCs/>
          <w:color w:val="000000"/>
          <w:shd w:val="clear" w:color="auto" w:fill="FFFFFF"/>
        </w:rPr>
        <w:t>ask</w:t>
      </w:r>
      <w:r w:rsidR="0098079F">
        <w:rPr>
          <w:rStyle w:val="normaltextrun"/>
          <w:rFonts w:ascii="Arial" w:hAnsi="Arial" w:cs="Arial"/>
          <w:i/>
          <w:iCs/>
          <w:color w:val="000000"/>
          <w:shd w:val="clear" w:color="auto" w:fill="FFFFFF"/>
        </w:rPr>
        <w:t>ing</w:t>
      </w:r>
      <w:r w:rsidRPr="00AC7134">
        <w:rPr>
          <w:rStyle w:val="normaltextrun"/>
          <w:rFonts w:ascii="Arial" w:hAnsi="Arial" w:cs="Arial"/>
          <w:i/>
          <w:iCs/>
          <w:color w:val="000000"/>
          <w:shd w:val="clear" w:color="auto" w:fill="FFFFFF"/>
        </w:rPr>
        <w:t xml:space="preserve"> you about your specific role and overall involvement with your state’s </w:t>
      </w:r>
      <w:r w:rsidR="00A04682">
        <w:rPr>
          <w:rStyle w:val="normaltextrun"/>
          <w:rFonts w:ascii="Arial" w:hAnsi="Arial" w:cs="Arial"/>
          <w:i/>
          <w:iCs/>
          <w:color w:val="000000"/>
          <w:shd w:val="clear" w:color="auto" w:fill="FFFFFF"/>
        </w:rPr>
        <w:t>PMHCA</w:t>
      </w:r>
      <w:r w:rsidRPr="00AC7134">
        <w:rPr>
          <w:rStyle w:val="normaltextrun"/>
          <w:rFonts w:ascii="Arial" w:hAnsi="Arial" w:cs="Arial"/>
          <w:i/>
          <w:iCs/>
          <w:color w:val="000000"/>
          <w:shd w:val="clear" w:color="auto" w:fill="FFFFFF"/>
        </w:rPr>
        <w:t xml:space="preserve"> program. </w:t>
      </w:r>
      <w:r w:rsidRPr="00AC7134">
        <w:rPr>
          <w:rStyle w:val="eop"/>
          <w:rFonts w:ascii="Arial" w:hAnsi="Arial" w:cs="Arial"/>
          <w:color w:val="000000"/>
          <w:shd w:val="clear" w:color="auto" w:fill="FFFFFF"/>
        </w:rPr>
        <w:t> </w:t>
      </w:r>
    </w:p>
    <w:p w:rsidR="00A22C8E" w:rsidRPr="00AC7134" w:rsidP="000A719A" w14:paraId="5B662B86" w14:textId="2B59CBD5">
      <w:pPr>
        <w:pStyle w:val="ListParagraph"/>
        <w:numPr>
          <w:ilvl w:val="0"/>
          <w:numId w:val="156"/>
        </w:numPr>
        <w:rPr>
          <w:rFonts w:ascii="Arial" w:hAnsi="Arial" w:cs="Arial"/>
        </w:rPr>
      </w:pPr>
      <w:r w:rsidRPr="00AC7134">
        <w:rPr>
          <w:rFonts w:ascii="Arial" w:hAnsi="Arial" w:cs="Arial"/>
        </w:rPr>
        <w:t xml:space="preserve">Please </w:t>
      </w:r>
      <w:r w:rsidR="0098079F">
        <w:rPr>
          <w:rFonts w:ascii="Arial" w:hAnsi="Arial" w:cs="Arial"/>
        </w:rPr>
        <w:t>provide an overview of</w:t>
      </w:r>
      <w:r w:rsidRPr="00AC7134">
        <w:rPr>
          <w:rFonts w:ascii="Arial" w:hAnsi="Arial" w:cs="Arial"/>
        </w:rPr>
        <w:t xml:space="preserve"> your current role in your state’s </w:t>
      </w:r>
      <w:r w:rsidR="009C6B88">
        <w:rPr>
          <w:rFonts w:ascii="Arial" w:hAnsi="Arial" w:cs="Arial"/>
        </w:rPr>
        <w:t>PMHCA</w:t>
      </w:r>
      <w:r w:rsidRPr="00AC7134">
        <w:rPr>
          <w:rFonts w:ascii="Arial" w:hAnsi="Arial" w:cs="Arial"/>
        </w:rPr>
        <w:t xml:space="preserve"> program.</w:t>
      </w:r>
    </w:p>
    <w:p w:rsidR="00A22C8E" w:rsidRPr="00AC7134" w:rsidP="000A719A" w14:paraId="20702CD5" w14:textId="251A7D4C">
      <w:pPr>
        <w:pStyle w:val="ListParagraph"/>
        <w:numPr>
          <w:ilvl w:val="1"/>
          <w:numId w:val="156"/>
        </w:numPr>
        <w:spacing w:line="240" w:lineRule="auto"/>
        <w:rPr>
          <w:rFonts w:ascii="Arial" w:hAnsi="Arial" w:cs="Arial"/>
        </w:rPr>
      </w:pPr>
      <w:r w:rsidRPr="00AC7134">
        <w:rPr>
          <w:rFonts w:ascii="Arial" w:hAnsi="Arial" w:cs="Arial"/>
        </w:rPr>
        <w:t xml:space="preserve">PROBE </w:t>
      </w:r>
      <w:r w:rsidR="009C6B88">
        <w:rPr>
          <w:rFonts w:ascii="Arial" w:hAnsi="Arial" w:cs="Arial"/>
        </w:rPr>
        <w:t>1</w:t>
      </w:r>
      <w:r w:rsidRPr="00AC7134">
        <w:rPr>
          <w:rFonts w:ascii="Arial" w:hAnsi="Arial" w:cs="Arial"/>
        </w:rPr>
        <w:t xml:space="preserve">: How long have you been involved in your state’s </w:t>
      </w:r>
      <w:r w:rsidR="009C6B88">
        <w:rPr>
          <w:rFonts w:ascii="Arial" w:hAnsi="Arial" w:cs="Arial"/>
        </w:rPr>
        <w:t>PMHCA</w:t>
      </w:r>
      <w:r w:rsidRPr="00AC7134">
        <w:rPr>
          <w:rFonts w:ascii="Arial" w:hAnsi="Arial" w:cs="Arial"/>
        </w:rPr>
        <w:t xml:space="preserve"> program?</w:t>
      </w:r>
    </w:p>
    <w:p w:rsidR="00A22C8E" w:rsidRPr="00AC7134" w:rsidP="000A719A" w14:paraId="0A74BD07" w14:textId="747DDB60">
      <w:pPr>
        <w:pStyle w:val="ListParagraph"/>
        <w:numPr>
          <w:ilvl w:val="1"/>
          <w:numId w:val="156"/>
        </w:numPr>
        <w:spacing w:line="240" w:lineRule="auto"/>
        <w:rPr>
          <w:rFonts w:ascii="Arial" w:hAnsi="Arial" w:cs="Arial"/>
        </w:rPr>
      </w:pPr>
      <w:r w:rsidRPr="00AC7134">
        <w:rPr>
          <w:rFonts w:ascii="Arial" w:hAnsi="Arial" w:cs="Arial"/>
        </w:rPr>
        <w:t xml:space="preserve">PROBE </w:t>
      </w:r>
      <w:r w:rsidR="009C6B88">
        <w:rPr>
          <w:rFonts w:ascii="Arial" w:hAnsi="Arial" w:cs="Arial"/>
        </w:rPr>
        <w:t>2</w:t>
      </w:r>
      <w:r w:rsidRPr="00AC7134">
        <w:rPr>
          <w:rFonts w:ascii="Arial" w:hAnsi="Arial" w:cs="Arial"/>
        </w:rPr>
        <w:t xml:space="preserve">: How has your role in your state’s </w:t>
      </w:r>
      <w:r w:rsidR="009C6B88">
        <w:rPr>
          <w:rFonts w:ascii="Arial" w:hAnsi="Arial" w:cs="Arial"/>
        </w:rPr>
        <w:t>PMHCA</w:t>
      </w:r>
      <w:r w:rsidRPr="00AC7134">
        <w:rPr>
          <w:rFonts w:ascii="Arial" w:hAnsi="Arial" w:cs="Arial"/>
        </w:rPr>
        <w:t xml:space="preserve"> program changed over time (e.g., additional/different responsibilities)?</w:t>
      </w:r>
    </w:p>
    <w:p w:rsidR="00A22C8E" w:rsidRPr="00AC7134" w:rsidP="002C6284" w14:paraId="5F876FF7" w14:textId="4509589B">
      <w:pPr>
        <w:pStyle w:val="Tool1"/>
      </w:pPr>
      <w:bookmarkStart w:id="5" w:name="_Toc104540770"/>
      <w:r>
        <w:t>Community Linkage</w:t>
      </w:r>
      <w:r w:rsidR="002949BF">
        <w:t xml:space="preserve"> Resources</w:t>
      </w:r>
      <w:r w:rsidRPr="00AC7134">
        <w:t xml:space="preserve"> Implementation </w:t>
      </w:r>
      <w:r w:rsidRPr="00AC7134">
        <w:rPr>
          <w:i/>
          <w:iCs/>
        </w:rPr>
        <w:t>(</w:t>
      </w:r>
      <w:r w:rsidR="00225CCF">
        <w:rPr>
          <w:i/>
          <w:iCs/>
        </w:rPr>
        <w:t>7</w:t>
      </w:r>
      <w:r w:rsidRPr="00AC7134">
        <w:rPr>
          <w:i/>
          <w:iCs/>
        </w:rPr>
        <w:t xml:space="preserve"> minutes)</w:t>
      </w:r>
      <w:bookmarkEnd w:id="5"/>
    </w:p>
    <w:p w:rsidR="00A22C8E" w:rsidRPr="00AC7134" w:rsidP="00A22C8E" w14:paraId="69DF3656" w14:textId="07381121">
      <w:pPr>
        <w:rPr>
          <w:rFonts w:ascii="Arial" w:hAnsi="Arial" w:cs="Arial"/>
          <w:i/>
          <w:iCs/>
          <w:color w:val="000000"/>
          <w:shd w:val="clear" w:color="auto" w:fill="FFFFFF"/>
        </w:rPr>
      </w:pPr>
      <w:r w:rsidRPr="00AC7134">
        <w:rPr>
          <w:rStyle w:val="normaltextrun"/>
          <w:rFonts w:ascii="Arial" w:hAnsi="Arial" w:cs="Arial"/>
          <w:i/>
          <w:iCs/>
          <w:color w:val="000000"/>
          <w:shd w:val="clear" w:color="auto" w:fill="FFFFFF"/>
        </w:rPr>
        <w:t xml:space="preserve">Next, we’d like </w:t>
      </w:r>
      <w:r w:rsidR="00971A8E">
        <w:rPr>
          <w:rStyle w:val="normaltextrun"/>
          <w:rFonts w:ascii="Arial" w:hAnsi="Arial" w:cs="Arial"/>
          <w:i/>
          <w:iCs/>
          <w:color w:val="000000"/>
          <w:shd w:val="clear" w:color="auto" w:fill="FFFFFF"/>
        </w:rPr>
        <w:t>to discuss the community linkages that have developed over the course of your PMHCA program and any related challenges and facilitators</w:t>
      </w:r>
      <w:r w:rsidRPr="00AC7134">
        <w:rPr>
          <w:rStyle w:val="normaltextrun"/>
          <w:rFonts w:ascii="Arial" w:hAnsi="Arial" w:cs="Arial"/>
          <w:i/>
          <w:iCs/>
          <w:color w:val="000000"/>
          <w:shd w:val="clear" w:color="auto" w:fill="FFFFFF"/>
        </w:rPr>
        <w:t xml:space="preserve">.  </w:t>
      </w:r>
    </w:p>
    <w:p w:rsidR="00F67DDC" w:rsidP="009C6B88" w14:paraId="0F86ADEF" w14:textId="0AF1B812">
      <w:pPr>
        <w:pStyle w:val="ListParagraph"/>
        <w:numPr>
          <w:ilvl w:val="0"/>
          <w:numId w:val="156"/>
        </w:numPr>
        <w:rPr>
          <w:rFonts w:ascii="Arial" w:hAnsi="Arial" w:cs="Arial"/>
        </w:rPr>
      </w:pPr>
      <w:bookmarkStart w:id="6" w:name="_Hlk102750114"/>
      <w:r>
        <w:rPr>
          <w:rFonts w:ascii="Arial" w:hAnsi="Arial" w:cs="Arial"/>
        </w:rPr>
        <w:t xml:space="preserve">What types of community linkages has your PMHCA program established to support </w:t>
      </w:r>
      <w:r w:rsidR="00971A8E">
        <w:rPr>
          <w:rFonts w:ascii="Arial" w:hAnsi="Arial" w:cs="Arial"/>
        </w:rPr>
        <w:t>social determinants of health</w:t>
      </w:r>
      <w:r w:rsidR="00096B97">
        <w:rPr>
          <w:rFonts w:ascii="Arial" w:hAnsi="Arial" w:cs="Arial"/>
        </w:rPr>
        <w:t xml:space="preserve"> (SDOH)?</w:t>
      </w:r>
      <w:r w:rsidR="00F10CAC">
        <w:rPr>
          <w:rFonts w:ascii="Arial" w:hAnsi="Arial" w:cs="Arial"/>
        </w:rPr>
        <w:t xml:space="preserve"> (</w:t>
      </w:r>
      <w:r w:rsidR="00096B97">
        <w:rPr>
          <w:rFonts w:ascii="Arial" w:hAnsi="Arial" w:cs="Arial"/>
        </w:rPr>
        <w:t>A</w:t>
      </w:r>
      <w:r w:rsidRPr="00AC7134" w:rsidR="00F10CAC">
        <w:rPr>
          <w:rFonts w:ascii="Arial" w:hAnsi="Arial" w:cs="Arial"/>
        </w:rPr>
        <w:t xml:space="preserve">s defined in </w:t>
      </w:r>
      <w:hyperlink r:id="rId12" w:history="1">
        <w:r w:rsidRPr="00D60B12" w:rsidR="00F10CAC">
          <w:rPr>
            <w:rStyle w:val="Hyperlink"/>
            <w:rFonts w:ascii="Arial" w:hAnsi="Arial" w:cs="Arial"/>
          </w:rPr>
          <w:t>Healthy People 2030</w:t>
        </w:r>
      </w:hyperlink>
      <w:r w:rsidRPr="00AC7134" w:rsidR="00F10CAC">
        <w:rPr>
          <w:rFonts w:ascii="Arial" w:hAnsi="Arial" w:cs="Arial"/>
        </w:rPr>
        <w:t xml:space="preserve">, </w:t>
      </w:r>
      <w:r w:rsidR="00096B97">
        <w:rPr>
          <w:rFonts w:ascii="Arial" w:hAnsi="Arial" w:cs="Arial"/>
        </w:rPr>
        <w:t>SDOH</w:t>
      </w:r>
      <w:r w:rsidRPr="00AC7134" w:rsidR="00F10CAC">
        <w:rPr>
          <w:rFonts w:ascii="Arial" w:hAnsi="Arial" w:cs="Arial"/>
        </w:rPr>
        <w:t xml:space="preserve"> </w:t>
      </w:r>
      <w:r w:rsidRPr="00AC7134" w:rsidR="00325D0F">
        <w:rPr>
          <w:rFonts w:ascii="Arial" w:hAnsi="Arial" w:cs="Arial"/>
        </w:rPr>
        <w:t>include economic stability, neighborhood and built environment, health care access and quality, social and community context, and education access and quality</w:t>
      </w:r>
      <w:r w:rsidR="00096B97">
        <w:rPr>
          <w:rFonts w:ascii="Arial" w:hAnsi="Arial" w:cs="Arial"/>
        </w:rPr>
        <w:t>.</w:t>
      </w:r>
      <w:r w:rsidR="00F10CAC">
        <w:rPr>
          <w:rFonts w:ascii="Arial" w:hAnsi="Arial" w:cs="Arial"/>
        </w:rPr>
        <w:t>)</w:t>
      </w:r>
    </w:p>
    <w:p w:rsidR="0039292E" w:rsidP="0039292E" w14:paraId="57EBF6E1" w14:textId="073BF3A7">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1</w:t>
      </w:r>
      <w:r>
        <w:rPr>
          <w:rFonts w:ascii="Arial" w:hAnsi="Arial" w:cs="Arial"/>
        </w:rPr>
        <w:t xml:space="preserve">: How would you describe the types of partnerships your organization </w:t>
      </w:r>
      <w:r w:rsidR="00CB4CC8">
        <w:rPr>
          <w:rFonts w:ascii="Arial" w:hAnsi="Arial" w:cs="Arial"/>
        </w:rPr>
        <w:t>has</w:t>
      </w:r>
      <w:r>
        <w:rPr>
          <w:rFonts w:ascii="Arial" w:hAnsi="Arial" w:cs="Arial"/>
        </w:rPr>
        <w:t xml:space="preserve"> with the</w:t>
      </w:r>
      <w:r w:rsidR="00CB4CC8">
        <w:rPr>
          <w:rFonts w:ascii="Arial" w:hAnsi="Arial" w:cs="Arial"/>
        </w:rPr>
        <w:t xml:space="preserve"> established</w:t>
      </w:r>
      <w:r>
        <w:rPr>
          <w:rFonts w:ascii="Arial" w:hAnsi="Arial" w:cs="Arial"/>
        </w:rPr>
        <w:t xml:space="preserve"> community linkages (i.e., informal partnerships, formal partnerships)</w:t>
      </w:r>
      <w:r w:rsidR="00D60B12">
        <w:rPr>
          <w:rFonts w:ascii="Arial" w:hAnsi="Arial" w:cs="Arial"/>
        </w:rPr>
        <w:t>?</w:t>
      </w:r>
    </w:p>
    <w:p w:rsidR="00784811" w:rsidP="00784811" w14:paraId="04231F09" w14:textId="5B644DEF">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2</w:t>
      </w:r>
      <w:r>
        <w:rPr>
          <w:rFonts w:ascii="Arial" w:hAnsi="Arial" w:cs="Arial"/>
        </w:rPr>
        <w:t xml:space="preserve">: </w:t>
      </w:r>
      <w:r>
        <w:rPr>
          <w:rFonts w:ascii="Arial" w:hAnsi="Arial" w:cs="Arial"/>
        </w:rPr>
        <w:t xml:space="preserve">Are </w:t>
      </w:r>
      <w:r w:rsidR="00CB4CC8">
        <w:rPr>
          <w:rFonts w:ascii="Arial" w:hAnsi="Arial" w:cs="Arial"/>
        </w:rPr>
        <w:t>your program’s</w:t>
      </w:r>
      <w:r>
        <w:rPr>
          <w:rFonts w:ascii="Arial" w:hAnsi="Arial" w:cs="Arial"/>
        </w:rPr>
        <w:t xml:space="preserve"> community linkages </w:t>
      </w:r>
      <w:r w:rsidR="00225CCF">
        <w:rPr>
          <w:rFonts w:ascii="Arial" w:hAnsi="Arial" w:cs="Arial"/>
        </w:rPr>
        <w:t xml:space="preserve">primarily </w:t>
      </w:r>
      <w:r>
        <w:rPr>
          <w:rFonts w:ascii="Arial" w:hAnsi="Arial" w:cs="Arial"/>
        </w:rPr>
        <w:t xml:space="preserve">statewide, </w:t>
      </w:r>
      <w:r w:rsidR="00B75E05">
        <w:rPr>
          <w:rFonts w:ascii="Arial" w:hAnsi="Arial" w:cs="Arial"/>
        </w:rPr>
        <w:t>regionally based</w:t>
      </w:r>
      <w:r>
        <w:rPr>
          <w:rFonts w:ascii="Arial" w:hAnsi="Arial" w:cs="Arial"/>
        </w:rPr>
        <w:t>, or both?</w:t>
      </w:r>
    </w:p>
    <w:p w:rsidR="00CB4CC8" w:rsidP="00784811" w14:paraId="712333A9" w14:textId="055B2C92">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3</w:t>
      </w:r>
      <w:r>
        <w:rPr>
          <w:rFonts w:ascii="Arial" w:hAnsi="Arial" w:cs="Arial"/>
        </w:rPr>
        <w:t xml:space="preserve">: </w:t>
      </w:r>
      <w:r>
        <w:rPr>
          <w:rFonts w:ascii="Arial" w:hAnsi="Arial" w:cs="Arial"/>
        </w:rPr>
        <w:t>How have your linkages with community-based services developed/progressed over time?</w:t>
      </w:r>
    </w:p>
    <w:p w:rsidR="0021061A" w:rsidRPr="000A719A" w:rsidP="00784811" w14:paraId="328CC5F4" w14:textId="7E3AE4B7">
      <w:pPr>
        <w:pStyle w:val="ListParagraph"/>
        <w:numPr>
          <w:ilvl w:val="1"/>
          <w:numId w:val="156"/>
        </w:numPr>
        <w:rPr>
          <w:rFonts w:ascii="Arial" w:hAnsi="Arial" w:cs="Arial"/>
        </w:rPr>
      </w:pPr>
      <w:r>
        <w:rPr>
          <w:rFonts w:ascii="Arial" w:hAnsi="Arial" w:cs="Arial"/>
        </w:rPr>
        <w:t xml:space="preserve">PROBE 4: </w:t>
      </w:r>
      <w:r w:rsidR="00B75E05">
        <w:rPr>
          <w:rFonts w:ascii="Arial" w:hAnsi="Arial" w:cs="Arial"/>
        </w:rPr>
        <w:t>Please describe how</w:t>
      </w:r>
      <w:r>
        <w:rPr>
          <w:rFonts w:ascii="Arial" w:hAnsi="Arial" w:cs="Arial"/>
        </w:rPr>
        <w:t xml:space="preserve"> you use the community linkages for your PMHCA program</w:t>
      </w:r>
      <w:r w:rsidR="00B75E05">
        <w:rPr>
          <w:rFonts w:ascii="Arial" w:hAnsi="Arial" w:cs="Arial"/>
        </w:rPr>
        <w:t>.</w:t>
      </w:r>
    </w:p>
    <w:bookmarkEnd w:id="6"/>
    <w:p w:rsidR="0039292E" w:rsidP="000A719A" w14:paraId="72372557" w14:textId="77777777">
      <w:pPr>
        <w:pStyle w:val="ListParagraph"/>
        <w:ind w:left="1440"/>
        <w:rPr>
          <w:rFonts w:ascii="Arial" w:hAnsi="Arial" w:cs="Arial"/>
        </w:rPr>
      </w:pPr>
    </w:p>
    <w:p w:rsidR="00F67DDC" w:rsidP="000A719A" w14:paraId="7842C9EA" w14:textId="0A37D6DE">
      <w:pPr>
        <w:pStyle w:val="ListParagraph"/>
        <w:numPr>
          <w:ilvl w:val="0"/>
          <w:numId w:val="156"/>
        </w:numPr>
        <w:rPr>
          <w:rFonts w:ascii="Arial" w:hAnsi="Arial" w:cs="Arial"/>
        </w:rPr>
      </w:pPr>
      <w:r>
        <w:rPr>
          <w:rFonts w:ascii="Arial" w:hAnsi="Arial" w:cs="Arial"/>
        </w:rPr>
        <w:t xml:space="preserve">Please describe any processes you and your organization have in place to identify and connect with community resources. </w:t>
      </w:r>
    </w:p>
    <w:p w:rsidR="009768EB" w:rsidRPr="009768EB" w:rsidP="009768EB" w14:paraId="140C2839" w14:textId="0D15963D">
      <w:pPr>
        <w:pStyle w:val="ListParagraph"/>
        <w:numPr>
          <w:ilvl w:val="1"/>
          <w:numId w:val="156"/>
        </w:numPr>
        <w:rPr>
          <w:rFonts w:ascii="Arial" w:hAnsi="Arial" w:cs="Arial"/>
        </w:rPr>
      </w:pPr>
      <w:r w:rsidRPr="009768EB">
        <w:rPr>
          <w:rFonts w:ascii="Arial" w:hAnsi="Arial" w:cs="Arial"/>
        </w:rPr>
        <w:t xml:space="preserve">PROBE 1: Describe the types of outreach/awareness activities </w:t>
      </w:r>
      <w:r w:rsidR="00096B97">
        <w:rPr>
          <w:rFonts w:ascii="Arial" w:hAnsi="Arial" w:cs="Arial"/>
        </w:rPr>
        <w:t xml:space="preserve">in which </w:t>
      </w:r>
      <w:r w:rsidRPr="009768EB">
        <w:rPr>
          <w:rFonts w:ascii="Arial" w:hAnsi="Arial" w:cs="Arial"/>
        </w:rPr>
        <w:t xml:space="preserve">you and your organization engage to identify and </w:t>
      </w:r>
      <w:r>
        <w:rPr>
          <w:rFonts w:ascii="Arial" w:hAnsi="Arial" w:cs="Arial"/>
        </w:rPr>
        <w:t>establish</w:t>
      </w:r>
      <w:r w:rsidRPr="009768EB">
        <w:rPr>
          <w:rFonts w:ascii="Arial" w:hAnsi="Arial" w:cs="Arial"/>
        </w:rPr>
        <w:t xml:space="preserve"> community linkages. </w:t>
      </w:r>
    </w:p>
    <w:p w:rsidR="009768EB" w:rsidRPr="009768EB" w:rsidP="009768EB" w14:paraId="316FBC85" w14:textId="77777777">
      <w:pPr>
        <w:pStyle w:val="ListParagraph"/>
        <w:numPr>
          <w:ilvl w:val="1"/>
          <w:numId w:val="156"/>
        </w:numPr>
        <w:rPr>
          <w:rFonts w:ascii="Arial" w:hAnsi="Arial" w:cs="Arial"/>
        </w:rPr>
      </w:pPr>
      <w:r w:rsidRPr="009768EB">
        <w:rPr>
          <w:rFonts w:ascii="Arial" w:hAnsi="Arial" w:cs="Arial"/>
        </w:rPr>
        <w:t xml:space="preserve">PROBE 2: Describe any challenges you have faced in identifying and establishing community linkages. </w:t>
      </w:r>
    </w:p>
    <w:p w:rsidR="009768EB" w:rsidRPr="009768EB" w:rsidP="009768EB" w14:paraId="269FFB6E" w14:textId="6DF2DCA0">
      <w:pPr>
        <w:pStyle w:val="ListParagraph"/>
        <w:numPr>
          <w:ilvl w:val="2"/>
          <w:numId w:val="156"/>
        </w:numPr>
        <w:rPr>
          <w:rFonts w:ascii="Arial" w:hAnsi="Arial" w:cs="Arial"/>
        </w:rPr>
      </w:pPr>
      <w:r>
        <w:rPr>
          <w:rFonts w:ascii="Arial" w:hAnsi="Arial" w:cs="Arial"/>
        </w:rPr>
        <w:t xml:space="preserve">PROBE 2a: </w:t>
      </w:r>
      <w:r w:rsidRPr="009768EB">
        <w:rPr>
          <w:rFonts w:ascii="Arial" w:hAnsi="Arial" w:cs="Arial"/>
        </w:rPr>
        <w:t xml:space="preserve">What have you done to mitigate these challenges? </w:t>
      </w:r>
    </w:p>
    <w:p w:rsidR="009768EB" w:rsidRPr="009768EB" w:rsidP="009768EB" w14:paraId="627D7EE1" w14:textId="77777777">
      <w:pPr>
        <w:pStyle w:val="ListParagraph"/>
        <w:numPr>
          <w:ilvl w:val="1"/>
          <w:numId w:val="156"/>
        </w:numPr>
        <w:rPr>
          <w:rFonts w:ascii="Arial" w:hAnsi="Arial" w:cs="Arial"/>
        </w:rPr>
      </w:pPr>
      <w:r w:rsidRPr="009768EB">
        <w:rPr>
          <w:rFonts w:ascii="Arial" w:hAnsi="Arial" w:cs="Arial"/>
        </w:rPr>
        <w:t xml:space="preserve">PROBE 3: What strategies have you found to be most successful for identifying and connecting with community linkages? </w:t>
      </w:r>
    </w:p>
    <w:p w:rsidR="00971A8E" w:rsidRPr="000A719A" w:rsidP="000A719A" w14:paraId="683E065C" w14:textId="77777777">
      <w:pPr>
        <w:pStyle w:val="ListParagraph"/>
        <w:ind w:left="1440"/>
        <w:rPr>
          <w:rFonts w:ascii="Arial" w:hAnsi="Arial" w:cs="Arial"/>
        </w:rPr>
      </w:pPr>
    </w:p>
    <w:p w:rsidR="00F67DDC" w:rsidP="00784811" w14:paraId="1B3AC051" w14:textId="40832E26">
      <w:pPr>
        <w:pStyle w:val="ListParagraph"/>
        <w:numPr>
          <w:ilvl w:val="0"/>
          <w:numId w:val="156"/>
        </w:numPr>
        <w:rPr>
          <w:rFonts w:ascii="Arial" w:hAnsi="Arial" w:cs="Arial"/>
        </w:rPr>
      </w:pPr>
      <w:r>
        <w:rPr>
          <w:rFonts w:ascii="Arial" w:hAnsi="Arial" w:cs="Arial"/>
        </w:rPr>
        <w:t>Please describe any systems/databases</w:t>
      </w:r>
      <w:r>
        <w:rPr>
          <w:rFonts w:ascii="Arial" w:hAnsi="Arial" w:cs="Arial"/>
        </w:rPr>
        <w:t xml:space="preserve"> you</w:t>
      </w:r>
      <w:r>
        <w:rPr>
          <w:rFonts w:ascii="Arial" w:hAnsi="Arial" w:cs="Arial"/>
        </w:rPr>
        <w:t xml:space="preserve"> and your organization use to</w:t>
      </w:r>
      <w:r>
        <w:rPr>
          <w:rFonts w:ascii="Arial" w:hAnsi="Arial" w:cs="Arial"/>
        </w:rPr>
        <w:t xml:space="preserve"> manage</w:t>
      </w:r>
      <w:r>
        <w:rPr>
          <w:rFonts w:ascii="Arial" w:hAnsi="Arial" w:cs="Arial"/>
        </w:rPr>
        <w:t>/track</w:t>
      </w:r>
      <w:r>
        <w:rPr>
          <w:rFonts w:ascii="Arial" w:hAnsi="Arial" w:cs="Arial"/>
        </w:rPr>
        <w:t xml:space="preserve"> </w:t>
      </w:r>
      <w:r w:rsidR="0039292E">
        <w:rPr>
          <w:rFonts w:ascii="Arial" w:hAnsi="Arial" w:cs="Arial"/>
        </w:rPr>
        <w:t xml:space="preserve">the community resources </w:t>
      </w:r>
      <w:r>
        <w:rPr>
          <w:rFonts w:ascii="Arial" w:hAnsi="Arial" w:cs="Arial"/>
        </w:rPr>
        <w:t>you have identified.</w:t>
      </w:r>
    </w:p>
    <w:p w:rsidR="00784811" w:rsidP="00784811" w14:paraId="038E33B6" w14:textId="6E0CE3E6">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1</w:t>
      </w:r>
      <w:r>
        <w:rPr>
          <w:rFonts w:ascii="Arial" w:hAnsi="Arial" w:cs="Arial"/>
        </w:rPr>
        <w:t>: Who can access and utilize this system/database</w:t>
      </w:r>
      <w:r w:rsidR="00B75E05">
        <w:rPr>
          <w:rFonts w:ascii="Arial" w:hAnsi="Arial" w:cs="Arial"/>
        </w:rPr>
        <w:t xml:space="preserve"> (</w:t>
      </w:r>
      <w:r w:rsidR="00632F7F">
        <w:rPr>
          <w:rFonts w:ascii="Arial" w:hAnsi="Arial" w:cs="Arial"/>
        </w:rPr>
        <w:t>e.g.</w:t>
      </w:r>
      <w:r w:rsidR="00B75E05">
        <w:rPr>
          <w:rFonts w:ascii="Arial" w:hAnsi="Arial" w:cs="Arial"/>
        </w:rPr>
        <w:t>, only the PMHCA program, community organizations)</w:t>
      </w:r>
      <w:r>
        <w:rPr>
          <w:rFonts w:ascii="Arial" w:hAnsi="Arial" w:cs="Arial"/>
        </w:rPr>
        <w:t>?</w:t>
      </w:r>
    </w:p>
    <w:p w:rsidR="006D7C93" w:rsidP="000A719A" w14:paraId="5891D8EC" w14:textId="7C3C7A98">
      <w:pPr>
        <w:pStyle w:val="ListParagraph"/>
        <w:numPr>
          <w:ilvl w:val="1"/>
          <w:numId w:val="156"/>
        </w:numPr>
        <w:rPr>
          <w:rFonts w:ascii="Arial" w:hAnsi="Arial" w:cs="Arial"/>
        </w:rPr>
      </w:pPr>
      <w:r>
        <w:rPr>
          <w:rFonts w:ascii="Arial" w:hAnsi="Arial" w:cs="Arial"/>
        </w:rPr>
        <w:t>PROBE 2: What information is included in the system/database?</w:t>
      </w:r>
    </w:p>
    <w:p w:rsidR="009C6B88" w:rsidP="000A719A" w14:paraId="2F295920" w14:textId="77777777">
      <w:pPr>
        <w:pStyle w:val="ListParagraph"/>
        <w:rPr>
          <w:rFonts w:ascii="Arial" w:hAnsi="Arial" w:cs="Arial"/>
        </w:rPr>
      </w:pPr>
    </w:p>
    <w:p w:rsidR="00A22C8E" w:rsidRPr="00AC7134" w:rsidP="00DB2E55" w14:paraId="1E7F5259" w14:textId="0886803F">
      <w:pPr>
        <w:pStyle w:val="Tool1"/>
        <w:jc w:val="left"/>
      </w:pPr>
      <w:bookmarkStart w:id="7" w:name="_Toc104540771"/>
      <w:r>
        <w:t>Community Linkage</w:t>
      </w:r>
      <w:r w:rsidR="00632F7F">
        <w:t>s</w:t>
      </w:r>
      <w:r w:rsidRPr="00AC7134">
        <w:t xml:space="preserve"> Communications </w:t>
      </w:r>
      <w:r w:rsidRPr="00AC7134">
        <w:rPr>
          <w:i/>
          <w:iCs/>
        </w:rPr>
        <w:t>(</w:t>
      </w:r>
      <w:r w:rsidR="00225CCF">
        <w:rPr>
          <w:i/>
          <w:iCs/>
        </w:rPr>
        <w:t>7</w:t>
      </w:r>
      <w:r w:rsidRPr="00AC7134">
        <w:rPr>
          <w:i/>
          <w:iCs/>
        </w:rPr>
        <w:t xml:space="preserve"> minutes)</w:t>
      </w:r>
      <w:bookmarkEnd w:id="7"/>
    </w:p>
    <w:p w:rsidR="00A22C8E" w:rsidRPr="00AC7134" w:rsidP="00A22C8E" w14:paraId="1586F0E2" w14:textId="086D1B0A">
      <w:pPr>
        <w:rPr>
          <w:rFonts w:ascii="Arial" w:hAnsi="Arial" w:cs="Arial"/>
        </w:rPr>
      </w:pPr>
      <w:r w:rsidRPr="00AC7134">
        <w:rPr>
          <w:rStyle w:val="normaltextrun"/>
          <w:rFonts w:ascii="Arial" w:hAnsi="Arial" w:cs="Arial"/>
          <w:i/>
          <w:iCs/>
          <w:color w:val="000000"/>
          <w:shd w:val="clear" w:color="auto" w:fill="FFFFFF"/>
        </w:rPr>
        <w:t xml:space="preserve">Now, we would like to talk with you about your communications with </w:t>
      </w:r>
      <w:r w:rsidR="00AB0F82">
        <w:rPr>
          <w:rStyle w:val="normaltextrun"/>
          <w:rFonts w:ascii="Arial" w:hAnsi="Arial" w:cs="Arial"/>
          <w:i/>
          <w:iCs/>
          <w:color w:val="000000"/>
          <w:shd w:val="clear" w:color="auto" w:fill="FFFFFF"/>
        </w:rPr>
        <w:t>community linkages</w:t>
      </w:r>
      <w:r w:rsidRPr="00AC7134">
        <w:rPr>
          <w:rStyle w:val="normaltextrun"/>
          <w:rFonts w:ascii="Arial" w:hAnsi="Arial" w:cs="Arial"/>
          <w:i/>
          <w:iCs/>
          <w:color w:val="000000"/>
          <w:shd w:val="clear" w:color="auto" w:fill="FFFFFF"/>
        </w:rPr>
        <w:t>. </w:t>
      </w:r>
      <w:r w:rsidRPr="00AC7134">
        <w:rPr>
          <w:rStyle w:val="eop"/>
          <w:rFonts w:ascii="Arial" w:hAnsi="Arial" w:cs="Arial"/>
          <w:color w:val="000000"/>
          <w:shd w:val="clear" w:color="auto" w:fill="FFFFFF"/>
        </w:rPr>
        <w:t> </w:t>
      </w:r>
    </w:p>
    <w:p w:rsidR="00EC518E" w:rsidRPr="00AC7134" w:rsidP="000A719A" w14:paraId="5D6AC90D" w14:textId="77777777">
      <w:pPr>
        <w:pStyle w:val="ListParagraph"/>
        <w:numPr>
          <w:ilvl w:val="0"/>
          <w:numId w:val="156"/>
        </w:numPr>
        <w:rPr>
          <w:rFonts w:ascii="Arial" w:hAnsi="Arial" w:cs="Arial"/>
        </w:rPr>
      </w:pPr>
      <w:r>
        <w:rPr>
          <w:rFonts w:ascii="Arial" w:hAnsi="Arial" w:cs="Arial"/>
        </w:rPr>
        <w:t xml:space="preserve">Please describe your processes for facilitating referrals. </w:t>
      </w:r>
    </w:p>
    <w:p w:rsidR="00EC518E" w:rsidP="00EC518E" w14:paraId="64AFE292" w14:textId="7AFF0918">
      <w:pPr>
        <w:pStyle w:val="ListParagraph"/>
        <w:numPr>
          <w:ilvl w:val="0"/>
          <w:numId w:val="123"/>
        </w:numPr>
        <w:rPr>
          <w:rFonts w:ascii="Arial" w:hAnsi="Arial" w:cs="Arial"/>
        </w:rPr>
      </w:pPr>
      <w:r w:rsidRPr="00AC7134">
        <w:rPr>
          <w:rFonts w:ascii="Arial" w:hAnsi="Arial" w:cs="Arial"/>
        </w:rPr>
        <w:t xml:space="preserve">PROBE 1: To what extent </w:t>
      </w:r>
      <w:r>
        <w:rPr>
          <w:rFonts w:ascii="Arial" w:hAnsi="Arial" w:cs="Arial"/>
        </w:rPr>
        <w:t>do</w:t>
      </w:r>
      <w:r w:rsidRPr="00AC7134">
        <w:rPr>
          <w:rFonts w:ascii="Arial" w:hAnsi="Arial" w:cs="Arial"/>
        </w:rPr>
        <w:t xml:space="preserve"> you communicate directly with </w:t>
      </w:r>
      <w:r>
        <w:rPr>
          <w:rFonts w:ascii="Arial" w:hAnsi="Arial" w:cs="Arial"/>
        </w:rPr>
        <w:t>community linkage</w:t>
      </w:r>
      <w:r w:rsidR="00632F7F">
        <w:rPr>
          <w:rFonts w:ascii="Arial" w:hAnsi="Arial" w:cs="Arial"/>
        </w:rPr>
        <w:t>s</w:t>
      </w:r>
      <w:r>
        <w:rPr>
          <w:rFonts w:ascii="Arial" w:hAnsi="Arial" w:cs="Arial"/>
        </w:rPr>
        <w:t xml:space="preserve"> representatives?</w:t>
      </w:r>
    </w:p>
    <w:p w:rsidR="00EC518E" w:rsidP="00EC518E" w14:paraId="4A93ECA1" w14:textId="06317345">
      <w:pPr>
        <w:pStyle w:val="ListParagraph"/>
        <w:numPr>
          <w:ilvl w:val="0"/>
          <w:numId w:val="123"/>
        </w:numPr>
        <w:rPr>
          <w:rFonts w:ascii="Arial" w:hAnsi="Arial" w:cs="Arial"/>
        </w:rPr>
      </w:pPr>
      <w:r>
        <w:rPr>
          <w:rFonts w:ascii="Arial" w:hAnsi="Arial" w:cs="Arial"/>
        </w:rPr>
        <w:t>PROBE 2: What do you estimate is the typical time between referring patients and their caregivers to a community-based service and their receipt of those services?</w:t>
      </w:r>
    </w:p>
    <w:p w:rsidR="00EC518E" w:rsidP="00EC518E" w14:paraId="27E9C46A" w14:textId="3E2725F2">
      <w:pPr>
        <w:pStyle w:val="ListParagraph"/>
        <w:numPr>
          <w:ilvl w:val="0"/>
          <w:numId w:val="123"/>
        </w:numPr>
        <w:rPr>
          <w:rFonts w:ascii="Arial" w:hAnsi="Arial" w:cs="Arial"/>
        </w:rPr>
      </w:pPr>
      <w:r>
        <w:rPr>
          <w:rFonts w:ascii="Arial" w:hAnsi="Arial" w:cs="Arial"/>
        </w:rPr>
        <w:t>PROBE 3: What types of support do you or your organization offer to help facilitate a successful referral?</w:t>
      </w:r>
    </w:p>
    <w:p w:rsidR="00EC518E" w:rsidP="00EC518E" w14:paraId="4E20EDE0" w14:textId="1EB6B6D3">
      <w:pPr>
        <w:pStyle w:val="ListParagraph"/>
        <w:numPr>
          <w:ilvl w:val="0"/>
          <w:numId w:val="123"/>
        </w:numPr>
        <w:rPr>
          <w:rFonts w:ascii="Arial" w:hAnsi="Arial" w:cs="Arial"/>
        </w:rPr>
      </w:pPr>
      <w:r>
        <w:rPr>
          <w:rFonts w:ascii="Arial" w:hAnsi="Arial" w:cs="Arial"/>
        </w:rPr>
        <w:t>PROBE 4: What systems/processes do you and your organization have in place to track referrals (</w:t>
      </w:r>
      <w:r w:rsidR="00632F7F">
        <w:rPr>
          <w:rFonts w:ascii="Arial" w:hAnsi="Arial" w:cs="Arial"/>
        </w:rPr>
        <w:t>e.g.</w:t>
      </w:r>
      <w:r>
        <w:rPr>
          <w:rFonts w:ascii="Arial" w:hAnsi="Arial" w:cs="Arial"/>
        </w:rPr>
        <w:t>, the patient/caregiver scheduled an appointment</w:t>
      </w:r>
      <w:r w:rsidR="00632F7F">
        <w:rPr>
          <w:rFonts w:ascii="Arial" w:hAnsi="Arial" w:cs="Arial"/>
        </w:rPr>
        <w:t xml:space="preserve">, </w:t>
      </w:r>
      <w:r>
        <w:rPr>
          <w:rFonts w:ascii="Arial" w:hAnsi="Arial" w:cs="Arial"/>
        </w:rPr>
        <w:t>the patient/caregiver received services)?</w:t>
      </w:r>
    </w:p>
    <w:p w:rsidR="00EC518E" w:rsidP="00EC518E" w14:paraId="60527C45" w14:textId="57E6C5B1">
      <w:pPr>
        <w:pStyle w:val="ListParagraph"/>
        <w:numPr>
          <w:ilvl w:val="1"/>
          <w:numId w:val="123"/>
        </w:numPr>
        <w:rPr>
          <w:rFonts w:ascii="Arial" w:hAnsi="Arial" w:cs="Arial"/>
        </w:rPr>
      </w:pPr>
      <w:r>
        <w:rPr>
          <w:rFonts w:ascii="Arial" w:hAnsi="Arial" w:cs="Arial"/>
        </w:rPr>
        <w:t>PROBE 4a: To what extent do you follow</w:t>
      </w:r>
      <w:r w:rsidR="00632F7F">
        <w:rPr>
          <w:rFonts w:ascii="Arial" w:hAnsi="Arial" w:cs="Arial"/>
        </w:rPr>
        <w:t xml:space="preserve"> </w:t>
      </w:r>
      <w:r>
        <w:rPr>
          <w:rFonts w:ascii="Arial" w:hAnsi="Arial" w:cs="Arial"/>
        </w:rPr>
        <w:t>up with patients and their caregivers who did not follow through with a referral?</w:t>
      </w:r>
    </w:p>
    <w:p w:rsidR="00632F7F" w:rsidP="00DB2E55" w14:paraId="0A6842EA" w14:textId="77777777">
      <w:pPr>
        <w:pStyle w:val="ListParagraph"/>
        <w:ind w:left="2340"/>
        <w:rPr>
          <w:rFonts w:ascii="Arial" w:hAnsi="Arial" w:cs="Arial"/>
        </w:rPr>
      </w:pPr>
    </w:p>
    <w:p w:rsidR="00032C71" w:rsidP="00032C71" w14:paraId="1F7DF737" w14:textId="701422EC">
      <w:pPr>
        <w:pStyle w:val="ListParagraph"/>
        <w:numPr>
          <w:ilvl w:val="0"/>
          <w:numId w:val="156"/>
        </w:numPr>
        <w:rPr>
          <w:rFonts w:ascii="Arial" w:hAnsi="Arial" w:cs="Arial"/>
        </w:rPr>
      </w:pPr>
      <w:r w:rsidRPr="00810233">
        <w:rPr>
          <w:rFonts w:ascii="Arial" w:hAnsi="Arial" w:cs="Arial"/>
        </w:rPr>
        <w:t xml:space="preserve">What strategies have you found to be most successful in referring </w:t>
      </w:r>
      <w:r w:rsidR="0000418C">
        <w:rPr>
          <w:rFonts w:ascii="Arial" w:hAnsi="Arial" w:cs="Arial"/>
        </w:rPr>
        <w:t>health professionals</w:t>
      </w:r>
      <w:r w:rsidR="00B75E05">
        <w:rPr>
          <w:rFonts w:ascii="Arial" w:hAnsi="Arial" w:cs="Arial"/>
        </w:rPr>
        <w:t xml:space="preserve"> and/or </w:t>
      </w:r>
      <w:r w:rsidRPr="00810233">
        <w:rPr>
          <w:rFonts w:ascii="Arial" w:hAnsi="Arial" w:cs="Arial"/>
        </w:rPr>
        <w:t xml:space="preserve">patients and their </w:t>
      </w:r>
      <w:r w:rsidR="00F10CAC">
        <w:rPr>
          <w:rFonts w:ascii="Arial" w:hAnsi="Arial" w:cs="Arial"/>
        </w:rPr>
        <w:t>caregivers</w:t>
      </w:r>
      <w:r w:rsidRPr="00810233">
        <w:rPr>
          <w:rFonts w:ascii="Arial" w:hAnsi="Arial" w:cs="Arial"/>
        </w:rPr>
        <w:t xml:space="preserve"> to community resources?</w:t>
      </w:r>
    </w:p>
    <w:p w:rsidR="00632F7F" w:rsidRPr="000A719A" w:rsidP="00DB2E55" w14:paraId="4F8CAE6C" w14:textId="77777777">
      <w:pPr>
        <w:pStyle w:val="ListParagraph"/>
        <w:rPr>
          <w:rFonts w:ascii="Arial" w:hAnsi="Arial" w:cs="Arial"/>
        </w:rPr>
      </w:pPr>
    </w:p>
    <w:p w:rsidR="00A22C8E" w:rsidRPr="00AC7134" w:rsidP="000A719A" w14:paraId="158BAC33" w14:textId="790B73B3">
      <w:pPr>
        <w:pStyle w:val="ListParagraph"/>
        <w:numPr>
          <w:ilvl w:val="0"/>
          <w:numId w:val="156"/>
        </w:numPr>
        <w:rPr>
          <w:rFonts w:ascii="Arial" w:hAnsi="Arial" w:cs="Arial"/>
        </w:rPr>
      </w:pPr>
      <w:r w:rsidRPr="00AC7134">
        <w:rPr>
          <w:rFonts w:ascii="Arial" w:hAnsi="Arial" w:cs="Arial"/>
        </w:rPr>
        <w:t xml:space="preserve">What are the common barriers or challenges </w:t>
      </w:r>
      <w:r w:rsidR="00822274">
        <w:rPr>
          <w:rFonts w:ascii="Arial" w:hAnsi="Arial" w:cs="Arial"/>
        </w:rPr>
        <w:t>to facilitating community linkage</w:t>
      </w:r>
      <w:r w:rsidR="00632F7F">
        <w:rPr>
          <w:rFonts w:ascii="Arial" w:hAnsi="Arial" w:cs="Arial"/>
        </w:rPr>
        <w:t>s</w:t>
      </w:r>
      <w:r w:rsidR="00822274">
        <w:rPr>
          <w:rFonts w:ascii="Arial" w:hAnsi="Arial" w:cs="Arial"/>
        </w:rPr>
        <w:t xml:space="preserve"> referrals</w:t>
      </w:r>
      <w:r w:rsidR="0021061A">
        <w:rPr>
          <w:rFonts w:ascii="Arial" w:hAnsi="Arial" w:cs="Arial"/>
        </w:rPr>
        <w:t>?</w:t>
      </w:r>
      <w:r w:rsidR="00822274">
        <w:rPr>
          <w:rFonts w:ascii="Arial" w:hAnsi="Arial" w:cs="Arial"/>
        </w:rPr>
        <w:t xml:space="preserve"> </w:t>
      </w:r>
    </w:p>
    <w:p w:rsidR="00A22C8E" w:rsidP="00A22C8E" w14:paraId="2A59E550" w14:textId="62ADF4D8">
      <w:pPr>
        <w:pStyle w:val="ListParagraph"/>
        <w:numPr>
          <w:ilvl w:val="0"/>
          <w:numId w:val="125"/>
        </w:numPr>
        <w:rPr>
          <w:rFonts w:ascii="Arial" w:hAnsi="Arial" w:cs="Arial"/>
        </w:rPr>
      </w:pPr>
      <w:r w:rsidRPr="00AC7134">
        <w:rPr>
          <w:rFonts w:ascii="Arial" w:hAnsi="Arial" w:cs="Arial"/>
        </w:rPr>
        <w:t>PROBE 1: What are solutions to mitigate or overcome these challenges?</w:t>
      </w:r>
    </w:p>
    <w:p w:rsidR="0021061A" w:rsidP="000A719A" w14:paraId="4696DE68" w14:textId="77777777">
      <w:pPr>
        <w:pStyle w:val="ListParagraph"/>
        <w:ind w:left="1440"/>
        <w:rPr>
          <w:rFonts w:ascii="Arial" w:hAnsi="Arial" w:cs="Arial"/>
        </w:rPr>
      </w:pPr>
    </w:p>
    <w:p w:rsidR="0021061A" w:rsidP="0021061A" w14:paraId="5C67F7C2" w14:textId="26C668AC">
      <w:pPr>
        <w:pStyle w:val="ListParagraph"/>
        <w:numPr>
          <w:ilvl w:val="0"/>
          <w:numId w:val="156"/>
        </w:numPr>
        <w:rPr>
          <w:rFonts w:ascii="Arial" w:hAnsi="Arial" w:cs="Arial"/>
        </w:rPr>
      </w:pPr>
      <w:r>
        <w:rPr>
          <w:rFonts w:ascii="Arial" w:hAnsi="Arial" w:cs="Arial"/>
        </w:rPr>
        <w:t xml:space="preserve">What are the most common needs of pediatric patients and/or their </w:t>
      </w:r>
      <w:r w:rsidR="00F10CAC">
        <w:rPr>
          <w:rFonts w:ascii="Arial" w:hAnsi="Arial" w:cs="Arial"/>
        </w:rPr>
        <w:t>caregivers</w:t>
      </w:r>
      <w:r>
        <w:rPr>
          <w:rFonts w:ascii="Arial" w:hAnsi="Arial" w:cs="Arial"/>
        </w:rPr>
        <w:t>?</w:t>
      </w:r>
    </w:p>
    <w:p w:rsidR="0021061A" w:rsidP="0021061A" w14:paraId="1B98AF30" w14:textId="336E1F83">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1</w:t>
      </w:r>
      <w:r>
        <w:rPr>
          <w:rFonts w:ascii="Arial" w:hAnsi="Arial" w:cs="Arial"/>
        </w:rPr>
        <w:t xml:space="preserve">: What community resources have been most </w:t>
      </w:r>
      <w:r w:rsidR="00632F7F">
        <w:rPr>
          <w:rFonts w:ascii="Arial" w:hAnsi="Arial" w:cs="Arial"/>
        </w:rPr>
        <w:t>effective</w:t>
      </w:r>
      <w:r>
        <w:rPr>
          <w:rFonts w:ascii="Arial" w:hAnsi="Arial" w:cs="Arial"/>
        </w:rPr>
        <w:t xml:space="preserve"> for pediatric patients and/or their </w:t>
      </w:r>
      <w:r w:rsidR="00F10CAC">
        <w:rPr>
          <w:rFonts w:ascii="Arial" w:hAnsi="Arial" w:cs="Arial"/>
        </w:rPr>
        <w:t>caregivers</w:t>
      </w:r>
      <w:r>
        <w:rPr>
          <w:rFonts w:ascii="Arial" w:hAnsi="Arial" w:cs="Arial"/>
        </w:rPr>
        <w:t>?</w:t>
      </w:r>
    </w:p>
    <w:p w:rsidR="00A22C8E" w:rsidRPr="00AC7134" w:rsidP="002C6284" w14:paraId="1B294B68" w14:textId="2A04B8C7">
      <w:pPr>
        <w:pStyle w:val="Tool1"/>
      </w:pPr>
      <w:bookmarkStart w:id="8" w:name="_Toc104540772"/>
      <w:r w:rsidRPr="00AC7134">
        <w:t xml:space="preserve">Health Equity </w:t>
      </w:r>
      <w:r w:rsidRPr="00AC7134">
        <w:rPr>
          <w:i/>
          <w:iCs/>
        </w:rPr>
        <w:t>(</w:t>
      </w:r>
      <w:r w:rsidR="00225CCF">
        <w:rPr>
          <w:i/>
          <w:iCs/>
        </w:rPr>
        <w:t>3</w:t>
      </w:r>
      <w:r w:rsidRPr="00AC7134">
        <w:rPr>
          <w:i/>
          <w:iCs/>
        </w:rPr>
        <w:t xml:space="preserve"> minutes)</w:t>
      </w:r>
      <w:bookmarkEnd w:id="8"/>
    </w:p>
    <w:p w:rsidR="00DB2E55" w:rsidRPr="00AC7134" w:rsidP="00DB2E55" w14:paraId="05D0FAD6" w14:textId="43B1A08C">
      <w:pPr>
        <w:spacing w:line="240" w:lineRule="auto"/>
        <w:rPr>
          <w:rFonts w:ascii="Arial" w:eastAsia="Calibri" w:hAnsi="Arial" w:cs="Arial"/>
          <w:i/>
          <w:iCs/>
        </w:rPr>
      </w:pPr>
      <w:r w:rsidRPr="00AC7134">
        <w:rPr>
          <w:rStyle w:val="normaltextrun"/>
          <w:rFonts w:ascii="Arial" w:hAnsi="Arial" w:cs="Arial"/>
          <w:i/>
          <w:iCs/>
          <w:color w:val="000000"/>
          <w:shd w:val="clear" w:color="auto" w:fill="FFFFFF"/>
        </w:rPr>
        <w:t xml:space="preserve">A goal of the PMHCA program is to focus on achieving health equity related to </w:t>
      </w:r>
      <w:r>
        <w:rPr>
          <w:rStyle w:val="normaltextrun"/>
          <w:rFonts w:ascii="Arial" w:hAnsi="Arial" w:cs="Arial"/>
          <w:i/>
          <w:iCs/>
          <w:color w:val="000000"/>
          <w:shd w:val="clear" w:color="auto" w:fill="FFFFFF"/>
        </w:rPr>
        <w:t xml:space="preserve">SDOH and </w:t>
      </w:r>
      <w:r w:rsidRPr="00AC7134">
        <w:rPr>
          <w:rStyle w:val="normaltextrun"/>
          <w:rFonts w:ascii="Arial" w:hAnsi="Arial" w:cs="Arial"/>
          <w:i/>
          <w:iCs/>
          <w:color w:val="000000"/>
          <w:shd w:val="clear" w:color="auto" w:fill="FFFFFF"/>
        </w:rPr>
        <w:t xml:space="preserve">racial, ethnic, and geographic disparities in access to behavioral health care, especially in rural and other underserved areas. </w:t>
      </w:r>
      <w:r>
        <w:rPr>
          <w:rFonts w:ascii="Arial" w:eastAsia="Calibri" w:hAnsi="Arial" w:cs="Arial"/>
          <w:i/>
          <w:iCs/>
        </w:rPr>
        <w:t xml:space="preserve">The following question will be used to inform our goal of improving health equity. </w:t>
      </w:r>
    </w:p>
    <w:p w:rsidR="00A22C8E" w:rsidRPr="00AC7134" w:rsidP="000A719A" w14:paraId="382A5552" w14:textId="0D018458">
      <w:pPr>
        <w:pStyle w:val="ListParagraph"/>
        <w:numPr>
          <w:ilvl w:val="0"/>
          <w:numId w:val="156"/>
        </w:numPr>
        <w:spacing w:line="256" w:lineRule="auto"/>
        <w:rPr>
          <w:rFonts w:ascii="Arial" w:hAnsi="Arial" w:cs="Arial"/>
        </w:rPr>
      </w:pPr>
      <w:r w:rsidRPr="00AC7134">
        <w:rPr>
          <w:rFonts w:ascii="Arial" w:hAnsi="Arial" w:cs="Arial"/>
        </w:rPr>
        <w:t xml:space="preserve">How does your state’s </w:t>
      </w:r>
      <w:r w:rsidR="00F77757">
        <w:rPr>
          <w:rFonts w:ascii="Arial" w:hAnsi="Arial" w:cs="Arial"/>
        </w:rPr>
        <w:t>PMHCA</w:t>
      </w:r>
      <w:r w:rsidRPr="00AC7134">
        <w:rPr>
          <w:rFonts w:ascii="Arial" w:hAnsi="Arial" w:cs="Arial"/>
        </w:rPr>
        <w:t xml:space="preserve"> program support health equity related to access to behavioral health care? </w:t>
      </w:r>
    </w:p>
    <w:p w:rsidR="00A22C8E" w:rsidRPr="00AC7134" w:rsidP="002C6284" w14:paraId="7D4939E7" w14:textId="5EC4DB58">
      <w:pPr>
        <w:pStyle w:val="Tool1"/>
      </w:pPr>
      <w:bookmarkStart w:id="9" w:name="_Toc104540773"/>
      <w:r w:rsidRPr="00AC7134">
        <w:t xml:space="preserve">Sustainability </w:t>
      </w:r>
      <w:r w:rsidRPr="00AC7134">
        <w:rPr>
          <w:i/>
          <w:iCs/>
        </w:rPr>
        <w:t>(</w:t>
      </w:r>
      <w:r w:rsidR="00225CCF">
        <w:rPr>
          <w:i/>
          <w:iCs/>
        </w:rPr>
        <w:t>3</w:t>
      </w:r>
      <w:r w:rsidRPr="00AC7134">
        <w:rPr>
          <w:i/>
          <w:iCs/>
        </w:rPr>
        <w:t xml:space="preserve"> minutes)</w:t>
      </w:r>
      <w:bookmarkEnd w:id="9"/>
    </w:p>
    <w:p w:rsidR="00A22C8E" w:rsidRPr="00AC7134" w:rsidP="00A22C8E" w14:paraId="7D3F4794" w14:textId="358521FD">
      <w:pPr>
        <w:rPr>
          <w:rFonts w:ascii="Arial" w:hAnsi="Arial" w:cs="Arial"/>
        </w:rPr>
      </w:pPr>
      <w:r w:rsidRPr="00AC7134">
        <w:rPr>
          <w:rStyle w:val="normaltextrun"/>
          <w:rFonts w:ascii="Arial" w:hAnsi="Arial" w:cs="Arial"/>
          <w:i/>
          <w:iCs/>
          <w:color w:val="000000"/>
          <w:shd w:val="clear" w:color="auto" w:fill="FFFFFF"/>
        </w:rPr>
        <w:t xml:space="preserve">We are also interested in hearing your thoughts on sustainability of your state’s </w:t>
      </w:r>
      <w:r w:rsidR="00F77757">
        <w:rPr>
          <w:rStyle w:val="normaltextrun"/>
          <w:rFonts w:ascii="Arial" w:hAnsi="Arial" w:cs="Arial"/>
          <w:i/>
          <w:iCs/>
          <w:color w:val="000000"/>
          <w:shd w:val="clear" w:color="auto" w:fill="FFFFFF"/>
        </w:rPr>
        <w:t>PMHCA</w:t>
      </w:r>
      <w:r w:rsidRPr="00AC7134">
        <w:rPr>
          <w:rStyle w:val="normaltextrun"/>
          <w:rFonts w:ascii="Arial" w:hAnsi="Arial" w:cs="Arial"/>
          <w:i/>
          <w:iCs/>
          <w:color w:val="000000"/>
          <w:shd w:val="clear" w:color="auto" w:fill="FFFFFF"/>
        </w:rPr>
        <w:t xml:space="preserve"> program services following the end of the HRSA cooperative agreement funding.</w:t>
      </w:r>
      <w:r w:rsidRPr="00AC7134">
        <w:rPr>
          <w:rStyle w:val="eop"/>
          <w:rFonts w:ascii="Arial" w:hAnsi="Arial" w:cs="Arial"/>
          <w:color w:val="000000"/>
          <w:shd w:val="clear" w:color="auto" w:fill="FFFFFF"/>
        </w:rPr>
        <w:t> </w:t>
      </w:r>
    </w:p>
    <w:p w:rsidR="00A22C8E" w:rsidRPr="00AC7134" w:rsidP="000A719A" w14:paraId="2A481DD1" w14:textId="3C85E496">
      <w:pPr>
        <w:pStyle w:val="ListParagraph"/>
        <w:numPr>
          <w:ilvl w:val="0"/>
          <w:numId w:val="156"/>
        </w:numPr>
        <w:rPr>
          <w:rFonts w:ascii="Arial" w:hAnsi="Arial" w:cs="Arial"/>
        </w:rPr>
      </w:pPr>
      <w:r>
        <w:rPr>
          <w:rFonts w:ascii="Arial" w:hAnsi="Arial" w:cs="Arial"/>
        </w:rPr>
        <w:t xml:space="preserve">In your opinion, how </w:t>
      </w:r>
      <w:r w:rsidR="00F1679E">
        <w:rPr>
          <w:rFonts w:ascii="Arial" w:hAnsi="Arial" w:cs="Arial"/>
        </w:rPr>
        <w:t xml:space="preserve">might </w:t>
      </w:r>
      <w:r>
        <w:rPr>
          <w:rFonts w:ascii="Arial" w:hAnsi="Arial" w:cs="Arial"/>
        </w:rPr>
        <w:t>the community linkages your organization has established support sustainability of your state’s PMHCA program?</w:t>
      </w:r>
    </w:p>
    <w:p w:rsidR="005B4F3F" w:rsidRPr="00DB2E55" w:rsidP="002C6284" w14:paraId="314ACE9F" w14:textId="77777777">
      <w:pPr>
        <w:pStyle w:val="Tool1"/>
        <w:rPr>
          <w:i/>
        </w:rPr>
      </w:pPr>
      <w:bookmarkStart w:id="10" w:name="_Toc104540774"/>
      <w:r w:rsidRPr="00DB2E55">
        <w:t xml:space="preserve">Closing Comments </w:t>
      </w:r>
      <w:r w:rsidRPr="00DB2E55">
        <w:rPr>
          <w:i/>
        </w:rPr>
        <w:t>(2.5 minutes)</w:t>
      </w:r>
      <w:bookmarkEnd w:id="10"/>
    </w:p>
    <w:p w:rsidR="005B4F3F" w:rsidRPr="00AC7134" w:rsidP="005B4F3F" w14:paraId="1DE5657C" w14:textId="0592B9B7">
      <w:pPr>
        <w:spacing w:line="240" w:lineRule="auto"/>
        <w:contextualSpacing/>
        <w:rPr>
          <w:rFonts w:ascii="Arial" w:hAnsi="Arial" w:cs="Arial"/>
          <w:i/>
          <w:iCs/>
        </w:rPr>
      </w:pPr>
      <w:r w:rsidRPr="00DB2E55">
        <w:rPr>
          <w:rFonts w:ascii="Arial" w:hAnsi="Arial" w:cs="Arial"/>
          <w:i/>
          <w:iCs/>
        </w:rPr>
        <w:t xml:space="preserve">Thank you very much for taking the time to meet with us and to discuss your </w:t>
      </w:r>
      <w:r w:rsidRPr="00DB2E55" w:rsidR="00CD2126">
        <w:rPr>
          <w:rFonts w:ascii="Arial" w:hAnsi="Arial" w:cs="Arial"/>
          <w:i/>
        </w:rPr>
        <w:t>PMHCA</w:t>
      </w:r>
      <w:r w:rsidRPr="00DB2E55">
        <w:rPr>
          <w:rFonts w:ascii="Arial" w:hAnsi="Arial" w:cs="Arial"/>
          <w:i/>
        </w:rPr>
        <w:t xml:space="preserve"> </w:t>
      </w:r>
      <w:r w:rsidRPr="00DB2E55">
        <w:rPr>
          <w:rFonts w:ascii="Arial" w:hAnsi="Arial" w:cs="Arial"/>
          <w:i/>
          <w:iCs/>
        </w:rPr>
        <w:t>program activities.</w:t>
      </w:r>
    </w:p>
    <w:p w:rsidR="00D2049E" w:rsidP="00D2049E" w14:paraId="039C3096" w14:textId="4C5361E6">
      <w:pPr>
        <w:pStyle w:val="ListParagraph"/>
        <w:numPr>
          <w:ilvl w:val="0"/>
          <w:numId w:val="156"/>
        </w:numPr>
        <w:spacing w:line="240" w:lineRule="auto"/>
        <w:rPr>
          <w:rFonts w:ascii="Arial" w:hAnsi="Arial" w:cs="Arial"/>
          <w:iCs/>
        </w:rPr>
      </w:pPr>
      <w:r>
        <w:rPr>
          <w:rFonts w:ascii="Arial" w:hAnsi="Arial" w:cs="Arial"/>
          <w:iCs/>
        </w:rPr>
        <w:t xml:space="preserve">From your perspective, what role have community resources played in the success of your program? </w:t>
      </w:r>
    </w:p>
    <w:p w:rsidR="00BA2EC2" w:rsidP="00BA2EC2" w14:paraId="35DF8AA6" w14:textId="51A22FC7">
      <w:pPr>
        <w:pStyle w:val="ListParagraph"/>
        <w:numPr>
          <w:ilvl w:val="1"/>
          <w:numId w:val="156"/>
        </w:numPr>
        <w:spacing w:line="240" w:lineRule="auto"/>
        <w:rPr>
          <w:rFonts w:ascii="Arial" w:hAnsi="Arial" w:cs="Arial"/>
          <w:iCs/>
        </w:rPr>
      </w:pPr>
      <w:r>
        <w:rPr>
          <w:rFonts w:ascii="Arial" w:hAnsi="Arial" w:cs="Arial"/>
          <w:iCs/>
        </w:rPr>
        <w:t xml:space="preserve">PROBE 1: What </w:t>
      </w:r>
      <w:r w:rsidR="005875EF">
        <w:rPr>
          <w:rFonts w:ascii="Arial" w:hAnsi="Arial" w:cs="Arial"/>
          <w:iCs/>
        </w:rPr>
        <w:t>has been</w:t>
      </w:r>
      <w:r>
        <w:rPr>
          <w:rFonts w:ascii="Arial" w:hAnsi="Arial" w:cs="Arial"/>
          <w:iCs/>
        </w:rPr>
        <w:t xml:space="preserve"> the impact of community resources on your program</w:t>
      </w:r>
      <w:r w:rsidR="005875EF">
        <w:rPr>
          <w:rFonts w:ascii="Arial" w:hAnsi="Arial" w:cs="Arial"/>
          <w:iCs/>
        </w:rPr>
        <w:t>?</w:t>
      </w:r>
      <w:r>
        <w:rPr>
          <w:rFonts w:ascii="Arial" w:hAnsi="Arial" w:cs="Arial"/>
          <w:iCs/>
        </w:rPr>
        <w:t xml:space="preserve"> </w:t>
      </w:r>
    </w:p>
    <w:p w:rsidR="00F77757" w:rsidRPr="00F77757" w:rsidP="00D2049E" w14:paraId="6CBFE2A0" w14:textId="24559E07">
      <w:pPr>
        <w:pStyle w:val="ListParagraph"/>
        <w:numPr>
          <w:ilvl w:val="0"/>
          <w:numId w:val="156"/>
        </w:numPr>
        <w:spacing w:line="240" w:lineRule="auto"/>
        <w:rPr>
          <w:rFonts w:ascii="Arial" w:hAnsi="Arial" w:cs="Arial"/>
          <w:iCs/>
        </w:rPr>
      </w:pPr>
      <w:r>
        <w:rPr>
          <w:rFonts w:ascii="Arial" w:hAnsi="Arial" w:cs="Arial"/>
          <w:iCs/>
        </w:rPr>
        <w:t xml:space="preserve">Please share any additional lessons learned from the process of establishing </w:t>
      </w:r>
      <w:r w:rsidR="00225CCF">
        <w:rPr>
          <w:rFonts w:ascii="Arial" w:hAnsi="Arial" w:cs="Arial"/>
          <w:iCs/>
        </w:rPr>
        <w:t xml:space="preserve">and referring to </w:t>
      </w:r>
      <w:r>
        <w:rPr>
          <w:rFonts w:ascii="Arial" w:hAnsi="Arial" w:cs="Arial"/>
          <w:iCs/>
        </w:rPr>
        <w:t>community linkages that would facilitate future development</w:t>
      </w:r>
      <w:r w:rsidR="00225CCF">
        <w:rPr>
          <w:rFonts w:ascii="Arial" w:hAnsi="Arial" w:cs="Arial"/>
          <w:iCs/>
        </w:rPr>
        <w:t xml:space="preserve"> and utilization</w:t>
      </w:r>
      <w:r>
        <w:rPr>
          <w:rFonts w:ascii="Arial" w:hAnsi="Arial" w:cs="Arial"/>
          <w:iCs/>
        </w:rPr>
        <w:t xml:space="preserve"> of</w:t>
      </w:r>
      <w:r w:rsidR="00225CCF">
        <w:rPr>
          <w:rFonts w:ascii="Arial" w:hAnsi="Arial" w:cs="Arial"/>
          <w:iCs/>
        </w:rPr>
        <w:t xml:space="preserve"> community</w:t>
      </w:r>
      <w:r>
        <w:rPr>
          <w:rFonts w:ascii="Arial" w:hAnsi="Arial" w:cs="Arial"/>
          <w:iCs/>
        </w:rPr>
        <w:t xml:space="preserve"> linkages. </w:t>
      </w:r>
    </w:p>
    <w:p w:rsidR="005B4F3F" w:rsidRPr="00E52367" w:rsidP="00D2049E" w14:paraId="0473079D" w14:textId="3D0FD434">
      <w:pPr>
        <w:pStyle w:val="ListParagraph"/>
        <w:numPr>
          <w:ilvl w:val="0"/>
          <w:numId w:val="156"/>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p>
    <w:bookmarkEnd w:id="0"/>
    <w:p w:rsidR="00BB0A6C" w:rsidRPr="00FD1A75" w:rsidP="005B41DA" w14:paraId="422D93AD" w14:textId="67F92345"/>
    <w:sectPr w:rsidSect="00E51A07">
      <w:headerReference w:type="first" r:id="rId13"/>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1DA"/>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0233"/>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53C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yperlink" Target="https://health.gov/healthypeople"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2022-06-28T15:22:00Z</dcterms:created>
  <dcterms:modified xsi:type="dcterms:W3CDTF">2022-06-28T15:22:00Z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