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27EC4" w:rsidP="00327EC4" w14:paraId="3C9C8769" w14:textId="1B996C4C">
      <w:pPr>
        <w:rPr>
          <w:rFonts w:ascii="Times New Roman" w:hAnsi="Times New Roman" w:cs="Times New Roman"/>
          <w:sz w:val="24"/>
          <w:szCs w:val="24"/>
        </w:rPr>
      </w:pPr>
      <w:r w:rsidRPr="1A1F382E">
        <w:rPr>
          <w:rFonts w:ascii="Times New Roman" w:hAnsi="Times New Roman" w:cs="Times New Roman"/>
          <w:b/>
          <w:bCs/>
          <w:sz w:val="24"/>
          <w:szCs w:val="24"/>
        </w:rPr>
        <w:t>Financial Well-Being Feedback Effects Experiment – Materials</w:t>
      </w:r>
    </w:p>
    <w:p w:rsidR="00327EC4" w:rsidRPr="00327EC4" w:rsidP="00327EC4" w14:paraId="126D095E" w14:textId="77777777">
      <w:pPr>
        <w:rPr>
          <w:rFonts w:ascii="Times New Roman" w:hAnsi="Times New Roman" w:cs="Times New Roman"/>
          <w:sz w:val="24"/>
          <w:szCs w:val="24"/>
        </w:rPr>
      </w:pPr>
    </w:p>
    <w:p w:rsidR="00327EC4" w:rsidP="00327EC4" w14:paraId="4223AB26" w14:textId="5EE970E2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Research Summary</w:t>
      </w:r>
    </w:p>
    <w:p w:rsidR="00327EC4" w:rsidP="00327EC4" w14:paraId="5BD6EA5A" w14:textId="111AB33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CA35B5" w:rsidP="00A13ECA" w14:paraId="66354035" w14:textId="46E80BF9">
      <w:pPr>
        <w:pStyle w:val="ListParagraph"/>
        <w:tabs>
          <w:tab w:val="left" w:pos="600"/>
        </w:tabs>
        <w:spacing w:before="91"/>
        <w:ind w:left="599"/>
        <w:rPr>
          <w:rFonts w:ascii="Times New Roman" w:hAnsi="Times New Roman" w:cs="Times New Roman"/>
          <w:bCs/>
          <w:sz w:val="24"/>
          <w:szCs w:val="24"/>
        </w:rPr>
      </w:pPr>
      <w:r w:rsidRPr="00A13ECA">
        <w:rPr>
          <w:rFonts w:ascii="Times New Roman" w:hAnsi="Times New Roman" w:cs="Times New Roman"/>
          <w:bCs/>
          <w:sz w:val="24"/>
          <w:szCs w:val="24"/>
        </w:rPr>
        <w:t xml:space="preserve">This project </w:t>
      </w:r>
      <w:r w:rsidR="004C0200">
        <w:rPr>
          <w:rFonts w:ascii="Times New Roman" w:hAnsi="Times New Roman" w:cs="Times New Roman"/>
          <w:bCs/>
          <w:sz w:val="24"/>
          <w:szCs w:val="24"/>
        </w:rPr>
        <w:t>centers on</w:t>
      </w:r>
      <w:r w:rsidRPr="00A13E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3B41">
        <w:rPr>
          <w:rFonts w:ascii="Times New Roman" w:hAnsi="Times New Roman" w:cs="Times New Roman"/>
          <w:bCs/>
          <w:sz w:val="24"/>
          <w:szCs w:val="24"/>
        </w:rPr>
        <w:t xml:space="preserve">how </w:t>
      </w:r>
      <w:r w:rsidR="0057769D">
        <w:rPr>
          <w:rFonts w:ascii="Times New Roman" w:hAnsi="Times New Roman" w:cs="Times New Roman"/>
          <w:bCs/>
          <w:sz w:val="24"/>
          <w:szCs w:val="24"/>
        </w:rPr>
        <w:t xml:space="preserve">consumers engage with </w:t>
      </w:r>
      <w:r w:rsidR="00EF142E">
        <w:rPr>
          <w:rFonts w:ascii="Times New Roman" w:hAnsi="Times New Roman" w:cs="Times New Roman"/>
          <w:bCs/>
          <w:sz w:val="24"/>
          <w:szCs w:val="24"/>
        </w:rPr>
        <w:t>measures of financial well-being</w:t>
      </w:r>
      <w:r w:rsidR="006C661E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Pr="00A13ECA">
        <w:rPr>
          <w:rFonts w:ascii="Times New Roman" w:hAnsi="Times New Roman" w:cs="Times New Roman"/>
          <w:bCs/>
          <w:sz w:val="24"/>
          <w:szCs w:val="24"/>
        </w:rPr>
        <w:t xml:space="preserve">whether providing feedback to consumers about their own financial characteristics affects their subsequent choices and behaviors related to financial products, services, and information. </w:t>
      </w:r>
      <w:r w:rsidR="00377618">
        <w:rPr>
          <w:rFonts w:ascii="Times New Roman" w:hAnsi="Times New Roman" w:cs="Times New Roman"/>
          <w:bCs/>
          <w:sz w:val="24"/>
          <w:szCs w:val="24"/>
        </w:rPr>
        <w:t xml:space="preserve">We </w:t>
      </w:r>
      <w:r w:rsidR="00702AED">
        <w:rPr>
          <w:rFonts w:ascii="Times New Roman" w:hAnsi="Times New Roman" w:cs="Times New Roman"/>
          <w:bCs/>
          <w:sz w:val="24"/>
          <w:szCs w:val="24"/>
        </w:rPr>
        <w:t>will</w:t>
      </w:r>
      <w:r w:rsidR="00377618">
        <w:rPr>
          <w:rFonts w:ascii="Times New Roman" w:hAnsi="Times New Roman" w:cs="Times New Roman"/>
          <w:bCs/>
          <w:sz w:val="24"/>
          <w:szCs w:val="24"/>
        </w:rPr>
        <w:t xml:space="preserve"> explore this concept using the CFPB’s Financial Well-Being (FWB) scale. S</w:t>
      </w:r>
      <w:r w:rsidR="00702AED">
        <w:rPr>
          <w:rFonts w:ascii="Times New Roman" w:hAnsi="Times New Roman" w:cs="Times New Roman"/>
          <w:bCs/>
          <w:sz w:val="24"/>
          <w:szCs w:val="24"/>
        </w:rPr>
        <w:t>pecifically, we</w:t>
      </w:r>
      <w:r w:rsidRPr="00A13ECA">
        <w:rPr>
          <w:rFonts w:ascii="Times New Roman" w:hAnsi="Times New Roman" w:cs="Times New Roman"/>
          <w:bCs/>
          <w:sz w:val="24"/>
          <w:szCs w:val="24"/>
        </w:rPr>
        <w:t xml:space="preserve"> plan to identify how consumers’ (1) engagement with the CFPB Financial Well-Being (FWB) scale and (2) knowledge of their FWB score (relative to the FWB scores of othe</w:t>
      </w:r>
      <w:r w:rsidRPr="00A13ECA">
        <w:rPr>
          <w:rFonts w:ascii="Times New Roman" w:hAnsi="Times New Roman" w:cs="Times New Roman"/>
          <w:bCs/>
          <w:sz w:val="24"/>
          <w:szCs w:val="24"/>
        </w:rPr>
        <w:t>rs) influence their judgments, decisions</w:t>
      </w:r>
      <w:r w:rsidR="00D37B1C">
        <w:rPr>
          <w:rFonts w:ascii="Times New Roman" w:hAnsi="Times New Roman" w:cs="Times New Roman"/>
          <w:bCs/>
          <w:sz w:val="24"/>
          <w:szCs w:val="24"/>
        </w:rPr>
        <w:t>,</w:t>
      </w:r>
      <w:r w:rsidRPr="00A13ECA">
        <w:rPr>
          <w:rFonts w:ascii="Times New Roman" w:hAnsi="Times New Roman" w:cs="Times New Roman"/>
          <w:bCs/>
          <w:sz w:val="24"/>
          <w:szCs w:val="24"/>
        </w:rPr>
        <w:t xml:space="preserve"> and behaviors</w:t>
      </w:r>
      <w:r w:rsidR="008744C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81AF4">
        <w:rPr>
          <w:rFonts w:ascii="Times New Roman" w:hAnsi="Times New Roman" w:cs="Times New Roman"/>
          <w:bCs/>
          <w:sz w:val="24"/>
          <w:szCs w:val="24"/>
        </w:rPr>
        <w:t xml:space="preserve">This will include outcomes </w:t>
      </w:r>
      <w:r w:rsidRPr="00A13ECA">
        <w:rPr>
          <w:rFonts w:ascii="Times New Roman" w:hAnsi="Times New Roman" w:cs="Times New Roman"/>
          <w:bCs/>
          <w:sz w:val="24"/>
          <w:szCs w:val="24"/>
        </w:rPr>
        <w:t xml:space="preserve">such as the likelihood of seeking financial information, intentions to save, spend, or repay debt, </w:t>
      </w:r>
      <w:r w:rsidR="002628C1">
        <w:rPr>
          <w:rFonts w:ascii="Times New Roman" w:hAnsi="Times New Roman" w:cs="Times New Roman"/>
          <w:bCs/>
          <w:sz w:val="24"/>
          <w:szCs w:val="24"/>
        </w:rPr>
        <w:t>confidence in their ability to meet</w:t>
      </w:r>
      <w:r w:rsidRPr="00A13ECA" w:rsidR="00714B8C">
        <w:rPr>
          <w:rFonts w:ascii="Times New Roman" w:hAnsi="Times New Roman" w:cs="Times New Roman"/>
          <w:bCs/>
          <w:sz w:val="24"/>
          <w:szCs w:val="24"/>
        </w:rPr>
        <w:t xml:space="preserve"> financial </w:t>
      </w:r>
      <w:r w:rsidR="009408AE">
        <w:rPr>
          <w:rFonts w:ascii="Times New Roman" w:hAnsi="Times New Roman" w:cs="Times New Roman"/>
          <w:bCs/>
          <w:sz w:val="24"/>
          <w:szCs w:val="24"/>
        </w:rPr>
        <w:t>milestones</w:t>
      </w:r>
      <w:r w:rsidRPr="00A13ECA">
        <w:rPr>
          <w:rFonts w:ascii="Times New Roman" w:hAnsi="Times New Roman" w:cs="Times New Roman"/>
          <w:bCs/>
          <w:sz w:val="24"/>
          <w:szCs w:val="24"/>
        </w:rPr>
        <w:t xml:space="preserve">, and </w:t>
      </w:r>
      <w:r w:rsidR="00FF7642">
        <w:rPr>
          <w:rFonts w:ascii="Times New Roman" w:hAnsi="Times New Roman" w:cs="Times New Roman"/>
          <w:bCs/>
          <w:sz w:val="24"/>
          <w:szCs w:val="24"/>
        </w:rPr>
        <w:t xml:space="preserve">interest in using </w:t>
      </w:r>
      <w:r w:rsidRPr="00A13ECA">
        <w:rPr>
          <w:rFonts w:ascii="Times New Roman" w:hAnsi="Times New Roman" w:cs="Times New Roman"/>
          <w:bCs/>
          <w:sz w:val="24"/>
          <w:szCs w:val="24"/>
        </w:rPr>
        <w:t xml:space="preserve">financial commitment devices. </w:t>
      </w:r>
    </w:p>
    <w:p w:rsidR="00CA35B5" w:rsidP="00A13ECA" w14:paraId="5A420D32" w14:textId="77777777">
      <w:pPr>
        <w:pStyle w:val="ListParagraph"/>
        <w:tabs>
          <w:tab w:val="left" w:pos="600"/>
        </w:tabs>
        <w:spacing w:before="91"/>
        <w:ind w:left="599"/>
        <w:rPr>
          <w:rFonts w:ascii="Times New Roman" w:hAnsi="Times New Roman" w:cs="Times New Roman"/>
          <w:bCs/>
          <w:sz w:val="24"/>
          <w:szCs w:val="24"/>
        </w:rPr>
      </w:pPr>
    </w:p>
    <w:p w:rsidR="00CA35B5" w:rsidP="00A13ECA" w14:paraId="4E3D7F45" w14:textId="7F8C71CA">
      <w:pPr>
        <w:pStyle w:val="ListParagraph"/>
        <w:tabs>
          <w:tab w:val="left" w:pos="600"/>
        </w:tabs>
        <w:spacing w:before="91"/>
        <w:ind w:left="59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="0017382D">
        <w:rPr>
          <w:rFonts w:ascii="Times New Roman" w:hAnsi="Times New Roman" w:cs="Times New Roman"/>
          <w:bCs/>
          <w:sz w:val="24"/>
          <w:szCs w:val="24"/>
        </w:rPr>
        <w:t xml:space="preserve">he </w:t>
      </w:r>
      <w:r w:rsidR="00EA376D">
        <w:rPr>
          <w:rFonts w:ascii="Times New Roman" w:hAnsi="Times New Roman" w:cs="Times New Roman"/>
          <w:bCs/>
          <w:sz w:val="24"/>
          <w:szCs w:val="24"/>
        </w:rPr>
        <w:t xml:space="preserve">first stage of </w:t>
      </w:r>
      <w:r w:rsidR="00BB06BA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7312C4">
        <w:rPr>
          <w:rFonts w:ascii="Times New Roman" w:hAnsi="Times New Roman" w:cs="Times New Roman"/>
          <w:bCs/>
          <w:sz w:val="24"/>
          <w:szCs w:val="24"/>
        </w:rPr>
        <w:t>pro</w:t>
      </w:r>
      <w:r w:rsidRPr="000A4C49" w:rsidR="007312C4">
        <w:rPr>
          <w:rFonts w:ascii="Times New Roman" w:hAnsi="Times New Roman" w:cs="Times New Roman"/>
          <w:bCs/>
          <w:sz w:val="24"/>
          <w:szCs w:val="24"/>
        </w:rPr>
        <w:t>ject will ex</w:t>
      </w:r>
      <w:r w:rsidRPr="000A4C49" w:rsidR="00237604">
        <w:rPr>
          <w:rFonts w:ascii="Times New Roman" w:hAnsi="Times New Roman" w:cs="Times New Roman"/>
          <w:bCs/>
          <w:sz w:val="24"/>
          <w:szCs w:val="24"/>
        </w:rPr>
        <w:t xml:space="preserve">plore how </w:t>
      </w:r>
      <w:r w:rsidRPr="00C30B7A" w:rsidR="00237604">
        <w:rPr>
          <w:rFonts w:ascii="Times New Roman" w:hAnsi="Times New Roman" w:cs="Times New Roman"/>
          <w:sz w:val="24"/>
          <w:szCs w:val="24"/>
        </w:rPr>
        <w:t xml:space="preserve">consumers respond to </w:t>
      </w:r>
      <w:r w:rsidRPr="006C7A7A" w:rsidR="00FE5577">
        <w:rPr>
          <w:rFonts w:ascii="Times New Roman" w:hAnsi="Times New Roman" w:cs="Times New Roman"/>
          <w:sz w:val="24"/>
          <w:szCs w:val="24"/>
        </w:rPr>
        <w:t>answering questions from</w:t>
      </w:r>
      <w:r w:rsidRPr="000A4C49" w:rsidR="00237604">
        <w:rPr>
          <w:rFonts w:ascii="Times New Roman" w:hAnsi="Times New Roman" w:cs="Times New Roman"/>
          <w:sz w:val="24"/>
          <w:szCs w:val="24"/>
        </w:rPr>
        <w:t xml:space="preserve"> the 5-item vs. the 10-item </w:t>
      </w:r>
      <w:r w:rsidRPr="000A4C49" w:rsidR="00804FD0">
        <w:rPr>
          <w:rFonts w:ascii="Times New Roman" w:hAnsi="Times New Roman" w:cs="Times New Roman"/>
          <w:sz w:val="24"/>
          <w:szCs w:val="24"/>
        </w:rPr>
        <w:t xml:space="preserve">version of the </w:t>
      </w:r>
      <w:r w:rsidRPr="000A4C49" w:rsidR="00237604">
        <w:rPr>
          <w:rFonts w:ascii="Times New Roman" w:hAnsi="Times New Roman" w:cs="Times New Roman"/>
          <w:bCs/>
          <w:sz w:val="24"/>
          <w:szCs w:val="24"/>
        </w:rPr>
        <w:t>FWB scale</w:t>
      </w:r>
      <w:r w:rsidRPr="000A4C49" w:rsidR="0057725A">
        <w:rPr>
          <w:rFonts w:ascii="Times New Roman" w:hAnsi="Times New Roman" w:cs="Times New Roman"/>
          <w:bCs/>
          <w:sz w:val="24"/>
          <w:szCs w:val="24"/>
        </w:rPr>
        <w:t>.</w:t>
      </w:r>
      <w:r w:rsidRPr="000A4C49" w:rsidR="007B7351">
        <w:rPr>
          <w:rFonts w:ascii="Times New Roman" w:hAnsi="Times New Roman" w:cs="Times New Roman"/>
          <w:bCs/>
          <w:sz w:val="24"/>
          <w:szCs w:val="24"/>
        </w:rPr>
        <w:t xml:space="preserve"> This </w:t>
      </w:r>
      <w:r w:rsidRPr="000A4C49" w:rsidR="00372A6E">
        <w:rPr>
          <w:rFonts w:ascii="Times New Roman" w:hAnsi="Times New Roman" w:cs="Times New Roman"/>
          <w:bCs/>
          <w:sz w:val="24"/>
          <w:szCs w:val="24"/>
        </w:rPr>
        <w:t>first study (described bel</w:t>
      </w:r>
      <w:r w:rsidR="00372A6E">
        <w:rPr>
          <w:rFonts w:ascii="Times New Roman" w:hAnsi="Times New Roman" w:cs="Times New Roman"/>
          <w:bCs/>
          <w:sz w:val="24"/>
          <w:szCs w:val="24"/>
        </w:rPr>
        <w:t xml:space="preserve">ow) </w:t>
      </w:r>
      <w:r w:rsidR="007E6DE5">
        <w:rPr>
          <w:rFonts w:ascii="Times New Roman" w:hAnsi="Times New Roman" w:cs="Times New Roman"/>
          <w:bCs/>
          <w:sz w:val="24"/>
          <w:szCs w:val="24"/>
        </w:rPr>
        <w:t xml:space="preserve">will provide evidence </w:t>
      </w:r>
      <w:r w:rsidR="00AC421F">
        <w:rPr>
          <w:rFonts w:ascii="Times New Roman" w:hAnsi="Times New Roman" w:cs="Times New Roman"/>
          <w:bCs/>
          <w:sz w:val="24"/>
          <w:szCs w:val="24"/>
        </w:rPr>
        <w:t>on</w:t>
      </w:r>
      <w:r w:rsidR="003051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12D7">
        <w:rPr>
          <w:rFonts w:ascii="Times New Roman" w:hAnsi="Times New Roman" w:cs="Times New Roman"/>
          <w:bCs/>
          <w:sz w:val="24"/>
          <w:szCs w:val="24"/>
        </w:rPr>
        <w:t xml:space="preserve">potential </w:t>
      </w:r>
      <w:r w:rsidR="006E48BB">
        <w:rPr>
          <w:rFonts w:ascii="Times New Roman" w:hAnsi="Times New Roman" w:cs="Times New Roman"/>
          <w:bCs/>
          <w:sz w:val="24"/>
          <w:szCs w:val="24"/>
        </w:rPr>
        <w:t>diffe</w:t>
      </w:r>
      <w:r w:rsidR="00AC421F">
        <w:rPr>
          <w:rFonts w:ascii="Times New Roman" w:hAnsi="Times New Roman" w:cs="Times New Roman"/>
          <w:bCs/>
          <w:sz w:val="24"/>
          <w:szCs w:val="24"/>
        </w:rPr>
        <w:t>rence</w:t>
      </w:r>
      <w:r w:rsidR="00305193">
        <w:rPr>
          <w:rFonts w:ascii="Times New Roman" w:hAnsi="Times New Roman" w:cs="Times New Roman"/>
          <w:bCs/>
          <w:sz w:val="24"/>
          <w:szCs w:val="24"/>
        </w:rPr>
        <w:t>s</w:t>
      </w:r>
      <w:r w:rsidR="00AC421F">
        <w:rPr>
          <w:rFonts w:ascii="Times New Roman" w:hAnsi="Times New Roman" w:cs="Times New Roman"/>
          <w:bCs/>
          <w:sz w:val="24"/>
          <w:szCs w:val="24"/>
        </w:rPr>
        <w:t xml:space="preserve"> in </w:t>
      </w:r>
      <w:r w:rsidR="00804FD0">
        <w:rPr>
          <w:rFonts w:ascii="Times New Roman" w:hAnsi="Times New Roman" w:cs="Times New Roman"/>
          <w:bCs/>
          <w:sz w:val="24"/>
          <w:szCs w:val="24"/>
        </w:rPr>
        <w:t xml:space="preserve">consumers’ </w:t>
      </w:r>
      <w:r w:rsidR="00AC421F">
        <w:rPr>
          <w:rFonts w:ascii="Times New Roman" w:hAnsi="Times New Roman" w:cs="Times New Roman"/>
          <w:bCs/>
          <w:sz w:val="24"/>
          <w:szCs w:val="24"/>
        </w:rPr>
        <w:t xml:space="preserve">reactions </w:t>
      </w:r>
      <w:r w:rsidR="001231F6">
        <w:rPr>
          <w:rFonts w:ascii="Times New Roman" w:hAnsi="Times New Roman" w:cs="Times New Roman"/>
          <w:bCs/>
          <w:sz w:val="24"/>
          <w:szCs w:val="24"/>
        </w:rPr>
        <w:t xml:space="preserve">to the </w:t>
      </w:r>
      <w:r w:rsidRPr="008232AD" w:rsidR="00AC421F">
        <w:rPr>
          <w:rFonts w:ascii="Times New Roman" w:hAnsi="Times New Roman" w:cs="Times New Roman"/>
          <w:sz w:val="24"/>
          <w:szCs w:val="24"/>
        </w:rPr>
        <w:t xml:space="preserve">5-item vs. 10-item </w:t>
      </w:r>
      <w:r w:rsidRPr="008232AD" w:rsidR="00AC421F">
        <w:rPr>
          <w:rFonts w:ascii="Times New Roman" w:hAnsi="Times New Roman" w:cs="Times New Roman"/>
          <w:bCs/>
          <w:sz w:val="24"/>
          <w:szCs w:val="24"/>
        </w:rPr>
        <w:t>FWB scale</w:t>
      </w:r>
      <w:r w:rsidR="009D1F15">
        <w:rPr>
          <w:rFonts w:ascii="Times New Roman" w:hAnsi="Times New Roman" w:cs="Times New Roman"/>
          <w:bCs/>
          <w:sz w:val="24"/>
          <w:szCs w:val="24"/>
        </w:rPr>
        <w:t xml:space="preserve">, given that </w:t>
      </w:r>
      <w:r w:rsidR="00145BAC">
        <w:rPr>
          <w:rFonts w:ascii="Times New Roman" w:hAnsi="Times New Roman" w:cs="Times New Roman"/>
          <w:bCs/>
          <w:sz w:val="24"/>
          <w:szCs w:val="24"/>
        </w:rPr>
        <w:t>reports from the field suggest many practitioners use the 5-item version,</w:t>
      </w:r>
      <w:r w:rsidR="004F6194">
        <w:rPr>
          <w:rFonts w:ascii="Times New Roman" w:hAnsi="Times New Roman" w:cs="Times New Roman"/>
          <w:bCs/>
          <w:sz w:val="24"/>
          <w:szCs w:val="24"/>
        </w:rPr>
        <w:t xml:space="preserve"> and</w:t>
      </w:r>
      <w:r w:rsidR="00EB304A">
        <w:rPr>
          <w:rFonts w:ascii="Times New Roman" w:hAnsi="Times New Roman" w:cs="Times New Roman"/>
          <w:bCs/>
          <w:sz w:val="24"/>
          <w:szCs w:val="24"/>
        </w:rPr>
        <w:t xml:space="preserve"> guide </w:t>
      </w:r>
      <w:r w:rsidR="004F6194">
        <w:rPr>
          <w:rFonts w:ascii="Times New Roman" w:hAnsi="Times New Roman" w:cs="Times New Roman"/>
          <w:bCs/>
          <w:sz w:val="24"/>
          <w:szCs w:val="24"/>
        </w:rPr>
        <w:t>our</w:t>
      </w:r>
      <w:r w:rsidR="003039A3">
        <w:rPr>
          <w:rFonts w:ascii="Times New Roman" w:hAnsi="Times New Roman" w:cs="Times New Roman"/>
          <w:bCs/>
          <w:sz w:val="24"/>
          <w:szCs w:val="24"/>
        </w:rPr>
        <w:t xml:space="preserve"> choice of </w:t>
      </w:r>
      <w:r w:rsidR="004F6194">
        <w:rPr>
          <w:rFonts w:ascii="Times New Roman" w:hAnsi="Times New Roman" w:cs="Times New Roman"/>
          <w:bCs/>
          <w:sz w:val="24"/>
          <w:szCs w:val="24"/>
        </w:rPr>
        <w:t xml:space="preserve">which version of the </w:t>
      </w:r>
      <w:r w:rsidR="003039A3">
        <w:rPr>
          <w:rFonts w:ascii="Times New Roman" w:hAnsi="Times New Roman" w:cs="Times New Roman"/>
          <w:bCs/>
          <w:sz w:val="24"/>
          <w:szCs w:val="24"/>
        </w:rPr>
        <w:t xml:space="preserve">scale </w:t>
      </w:r>
      <w:r w:rsidR="004F6194">
        <w:rPr>
          <w:rFonts w:ascii="Times New Roman" w:hAnsi="Times New Roman" w:cs="Times New Roman"/>
          <w:bCs/>
          <w:sz w:val="24"/>
          <w:szCs w:val="24"/>
        </w:rPr>
        <w:t>to use in the</w:t>
      </w:r>
      <w:r w:rsidR="00434F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5BAC">
        <w:rPr>
          <w:rFonts w:ascii="Times New Roman" w:hAnsi="Times New Roman" w:cs="Times New Roman"/>
          <w:bCs/>
          <w:sz w:val="24"/>
          <w:szCs w:val="24"/>
        </w:rPr>
        <w:t xml:space="preserve">subsequent </w:t>
      </w:r>
      <w:r w:rsidR="004F6194">
        <w:rPr>
          <w:rFonts w:ascii="Times New Roman" w:hAnsi="Times New Roman" w:cs="Times New Roman"/>
          <w:bCs/>
          <w:sz w:val="24"/>
          <w:szCs w:val="24"/>
        </w:rPr>
        <w:t xml:space="preserve">two studies. </w:t>
      </w:r>
    </w:p>
    <w:p w:rsidR="00EA376D" w:rsidP="00A13ECA" w14:paraId="47FFF543" w14:textId="77777777">
      <w:pPr>
        <w:pStyle w:val="ListParagraph"/>
        <w:tabs>
          <w:tab w:val="left" w:pos="600"/>
        </w:tabs>
        <w:spacing w:before="91"/>
        <w:ind w:left="599"/>
        <w:rPr>
          <w:rFonts w:ascii="Times New Roman" w:hAnsi="Times New Roman" w:cs="Times New Roman"/>
          <w:bCs/>
          <w:sz w:val="24"/>
          <w:szCs w:val="24"/>
        </w:rPr>
      </w:pPr>
    </w:p>
    <w:p w:rsidR="00A13ECA" w:rsidP="00A13ECA" w14:paraId="3B83C681" w14:textId="23ED1B6E">
      <w:pPr>
        <w:pStyle w:val="ListParagraph"/>
        <w:tabs>
          <w:tab w:val="left" w:pos="600"/>
        </w:tabs>
        <w:spacing w:before="91"/>
        <w:ind w:left="599"/>
        <w:rPr>
          <w:rFonts w:ascii="Times New Roman" w:hAnsi="Times New Roman" w:cs="Times New Roman"/>
          <w:bCs/>
          <w:sz w:val="24"/>
          <w:szCs w:val="24"/>
        </w:rPr>
      </w:pPr>
      <w:r w:rsidRPr="00A13ECA">
        <w:rPr>
          <w:rFonts w:ascii="Times New Roman" w:hAnsi="Times New Roman" w:cs="Times New Roman"/>
          <w:bCs/>
          <w:sz w:val="24"/>
          <w:szCs w:val="24"/>
        </w:rPr>
        <w:t xml:space="preserve">This research builds on the Bureau’s </w:t>
      </w:r>
      <w:r w:rsidR="002D40F4">
        <w:rPr>
          <w:rFonts w:ascii="Times New Roman" w:hAnsi="Times New Roman" w:cs="Times New Roman"/>
          <w:bCs/>
          <w:sz w:val="24"/>
          <w:szCs w:val="24"/>
        </w:rPr>
        <w:t xml:space="preserve">development of </w:t>
      </w:r>
      <w:r w:rsidR="000334F5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A13ECA" w:rsidR="00CC23A5">
        <w:rPr>
          <w:rFonts w:ascii="Times New Roman" w:hAnsi="Times New Roman" w:cs="Times New Roman"/>
          <w:bCs/>
          <w:sz w:val="24"/>
          <w:szCs w:val="24"/>
        </w:rPr>
        <w:t xml:space="preserve">Financial Well-Being </w:t>
      </w:r>
      <w:r w:rsidR="00FD44B7">
        <w:rPr>
          <w:rFonts w:ascii="Times New Roman" w:hAnsi="Times New Roman" w:cs="Times New Roman"/>
          <w:bCs/>
          <w:sz w:val="24"/>
          <w:szCs w:val="24"/>
        </w:rPr>
        <w:t xml:space="preserve">scale and </w:t>
      </w:r>
      <w:r w:rsidR="002D40F4">
        <w:rPr>
          <w:rFonts w:ascii="Times New Roman" w:hAnsi="Times New Roman" w:cs="Times New Roman"/>
          <w:bCs/>
          <w:sz w:val="24"/>
          <w:szCs w:val="24"/>
        </w:rPr>
        <w:t xml:space="preserve">research </w:t>
      </w:r>
      <w:r w:rsidR="00710E88">
        <w:rPr>
          <w:rFonts w:ascii="Times New Roman" w:hAnsi="Times New Roman" w:cs="Times New Roman"/>
          <w:bCs/>
          <w:sz w:val="24"/>
          <w:szCs w:val="24"/>
        </w:rPr>
        <w:t xml:space="preserve">into </w:t>
      </w:r>
      <w:r w:rsidR="006E10BF">
        <w:rPr>
          <w:rFonts w:ascii="Times New Roman" w:hAnsi="Times New Roman" w:cs="Times New Roman"/>
          <w:bCs/>
          <w:sz w:val="24"/>
          <w:szCs w:val="24"/>
        </w:rPr>
        <w:t>factors that influence</w:t>
      </w:r>
      <w:r w:rsidR="00F321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3ECA">
        <w:rPr>
          <w:rFonts w:ascii="Times New Roman" w:hAnsi="Times New Roman" w:cs="Times New Roman"/>
          <w:bCs/>
          <w:sz w:val="24"/>
          <w:szCs w:val="24"/>
        </w:rPr>
        <w:t xml:space="preserve">consumers’ financial </w:t>
      </w:r>
      <w:r w:rsidR="000334F5">
        <w:rPr>
          <w:rFonts w:ascii="Times New Roman" w:hAnsi="Times New Roman" w:cs="Times New Roman"/>
          <w:bCs/>
          <w:sz w:val="24"/>
          <w:szCs w:val="24"/>
        </w:rPr>
        <w:t xml:space="preserve">well-being. </w:t>
      </w:r>
      <w:r w:rsidRPr="00A13ECA">
        <w:rPr>
          <w:rFonts w:ascii="Times New Roman" w:hAnsi="Times New Roman" w:cs="Times New Roman"/>
          <w:bCs/>
          <w:sz w:val="24"/>
          <w:szCs w:val="24"/>
        </w:rPr>
        <w:t xml:space="preserve">The findings could help the Bureau refine its approach to delivering consumer-facing tools and materials. </w:t>
      </w:r>
    </w:p>
    <w:p w:rsidR="002E1B5B" w:rsidP="00A13ECA" w14:paraId="5B14C89B" w14:textId="77777777">
      <w:pPr>
        <w:pStyle w:val="ListParagraph"/>
        <w:tabs>
          <w:tab w:val="left" w:pos="600"/>
        </w:tabs>
        <w:spacing w:before="91"/>
        <w:ind w:left="599"/>
        <w:rPr>
          <w:rFonts w:ascii="Times New Roman" w:hAnsi="Times New Roman" w:cs="Times New Roman"/>
          <w:bCs/>
          <w:sz w:val="24"/>
          <w:szCs w:val="24"/>
        </w:rPr>
      </w:pPr>
    </w:p>
    <w:p w:rsidR="002E1B5B" w:rsidP="002E1B5B" w14:paraId="64D9D294" w14:textId="593E0818">
      <w:pPr>
        <w:pStyle w:val="ListParagraph"/>
        <w:numPr>
          <w:ilvl w:val="0"/>
          <w:numId w:val="28"/>
        </w:numPr>
        <w:tabs>
          <w:tab w:val="left" w:pos="600"/>
        </w:tabs>
        <w:spacing w:before="91"/>
        <w:rPr>
          <w:rFonts w:ascii="Times New Roman" w:hAnsi="Times New Roman" w:cs="Times New Roman"/>
          <w:b/>
          <w:sz w:val="24"/>
          <w:szCs w:val="24"/>
        </w:rPr>
      </w:pPr>
      <w:r w:rsidRPr="00E2265F">
        <w:rPr>
          <w:rFonts w:ascii="Times New Roman" w:hAnsi="Times New Roman" w:cs="Times New Roman"/>
          <w:b/>
          <w:sz w:val="24"/>
          <w:szCs w:val="24"/>
        </w:rPr>
        <w:t>Outline of the Task</w:t>
      </w:r>
    </w:p>
    <w:p w:rsidR="005737F3" w:rsidP="007F02D0" w14:paraId="572AB92B" w14:textId="77777777">
      <w:pPr>
        <w:pStyle w:val="ListParagraph"/>
        <w:tabs>
          <w:tab w:val="left" w:pos="600"/>
        </w:tabs>
        <w:spacing w:before="91"/>
        <w:rPr>
          <w:rFonts w:ascii="Times New Roman" w:hAnsi="Times New Roman" w:cs="Times New Roman"/>
          <w:b/>
          <w:sz w:val="24"/>
          <w:szCs w:val="24"/>
        </w:rPr>
      </w:pPr>
    </w:p>
    <w:p w:rsidR="00B1607A" w:rsidP="0D3FB5F1" w14:paraId="43B2EF31" w14:textId="5E8EE488">
      <w:pPr>
        <w:pStyle w:val="ListParagraph"/>
        <w:tabs>
          <w:tab w:val="left" w:pos="600"/>
        </w:tabs>
        <w:spacing w:before="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will conduct a series of three studies </w:t>
      </w:r>
      <w:r w:rsidR="00472088">
        <w:rPr>
          <w:rFonts w:ascii="Times New Roman" w:hAnsi="Times New Roman" w:cs="Times New Roman"/>
          <w:sz w:val="24"/>
          <w:szCs w:val="24"/>
        </w:rPr>
        <w:t xml:space="preserve">that use similar research designs. </w:t>
      </w:r>
      <w:r w:rsidR="002913F3">
        <w:rPr>
          <w:rFonts w:ascii="Times New Roman" w:hAnsi="Times New Roman" w:cs="Times New Roman"/>
          <w:sz w:val="24"/>
          <w:szCs w:val="24"/>
        </w:rPr>
        <w:t>The data collection for th</w:t>
      </w:r>
      <w:r w:rsidR="001B3EC6">
        <w:rPr>
          <w:rFonts w:ascii="Times New Roman" w:hAnsi="Times New Roman" w:cs="Times New Roman"/>
          <w:sz w:val="24"/>
          <w:szCs w:val="24"/>
        </w:rPr>
        <w:t>e three studies will occur sequentially</w:t>
      </w:r>
      <w:r w:rsidR="0046622F">
        <w:rPr>
          <w:rFonts w:ascii="Times New Roman" w:hAnsi="Times New Roman" w:cs="Times New Roman"/>
          <w:sz w:val="24"/>
          <w:szCs w:val="24"/>
        </w:rPr>
        <w:t>,</w:t>
      </w:r>
      <w:r w:rsidR="001B3EC6">
        <w:rPr>
          <w:rFonts w:ascii="Times New Roman" w:hAnsi="Times New Roman" w:cs="Times New Roman"/>
          <w:sz w:val="24"/>
          <w:szCs w:val="24"/>
        </w:rPr>
        <w:t xml:space="preserve"> and we will use findings from </w:t>
      </w:r>
      <w:r w:rsidR="00FF2C7B">
        <w:rPr>
          <w:rFonts w:ascii="Times New Roman" w:hAnsi="Times New Roman" w:cs="Times New Roman"/>
          <w:sz w:val="24"/>
          <w:szCs w:val="24"/>
        </w:rPr>
        <w:t xml:space="preserve">the earlier studies to inform </w:t>
      </w:r>
      <w:r w:rsidR="00413B1F">
        <w:rPr>
          <w:rFonts w:ascii="Times New Roman" w:hAnsi="Times New Roman" w:cs="Times New Roman"/>
          <w:sz w:val="24"/>
          <w:szCs w:val="24"/>
        </w:rPr>
        <w:t xml:space="preserve">the details of </w:t>
      </w:r>
      <w:r w:rsidR="00FF2C7B">
        <w:rPr>
          <w:rFonts w:ascii="Times New Roman" w:hAnsi="Times New Roman" w:cs="Times New Roman"/>
          <w:sz w:val="24"/>
          <w:szCs w:val="24"/>
        </w:rPr>
        <w:t xml:space="preserve">later studies. </w:t>
      </w:r>
      <w:r w:rsidR="008E600D">
        <w:rPr>
          <w:rFonts w:ascii="Times New Roman" w:hAnsi="Times New Roman" w:cs="Times New Roman"/>
          <w:sz w:val="24"/>
          <w:szCs w:val="24"/>
        </w:rPr>
        <w:t xml:space="preserve">Below we </w:t>
      </w:r>
      <w:r w:rsidR="00BA7A4F">
        <w:rPr>
          <w:rFonts w:ascii="Times New Roman" w:hAnsi="Times New Roman" w:cs="Times New Roman"/>
          <w:sz w:val="24"/>
          <w:szCs w:val="24"/>
        </w:rPr>
        <w:t xml:space="preserve">outline the </w:t>
      </w:r>
      <w:r w:rsidR="00FF2C7B">
        <w:rPr>
          <w:rFonts w:ascii="Times New Roman" w:hAnsi="Times New Roman" w:cs="Times New Roman"/>
          <w:sz w:val="24"/>
          <w:szCs w:val="24"/>
        </w:rPr>
        <w:t xml:space="preserve">design of the </w:t>
      </w:r>
      <w:r w:rsidR="004F774F">
        <w:rPr>
          <w:rFonts w:ascii="Times New Roman" w:hAnsi="Times New Roman" w:cs="Times New Roman"/>
          <w:sz w:val="24"/>
          <w:szCs w:val="24"/>
        </w:rPr>
        <w:t xml:space="preserve">three studies </w:t>
      </w:r>
      <w:r w:rsidR="005F477E">
        <w:rPr>
          <w:rFonts w:ascii="Times New Roman" w:hAnsi="Times New Roman" w:cs="Times New Roman"/>
          <w:sz w:val="24"/>
          <w:szCs w:val="24"/>
        </w:rPr>
        <w:t>and summarize the</w:t>
      </w:r>
      <w:r w:rsidR="008E600D">
        <w:rPr>
          <w:rFonts w:ascii="Times New Roman" w:hAnsi="Times New Roman" w:cs="Times New Roman"/>
          <w:sz w:val="24"/>
          <w:szCs w:val="24"/>
        </w:rPr>
        <w:t>m in Table 1</w:t>
      </w:r>
      <w:r w:rsidR="004F774F">
        <w:rPr>
          <w:rFonts w:ascii="Times New Roman" w:hAnsi="Times New Roman" w:cs="Times New Roman"/>
          <w:sz w:val="24"/>
          <w:szCs w:val="24"/>
        </w:rPr>
        <w:t>.</w:t>
      </w:r>
    </w:p>
    <w:p w:rsidR="00B1607A" w:rsidP="0D3FB5F1" w14:paraId="0161B3E5" w14:textId="77777777">
      <w:pPr>
        <w:pStyle w:val="ListParagraph"/>
        <w:tabs>
          <w:tab w:val="left" w:pos="600"/>
        </w:tabs>
        <w:spacing w:before="91"/>
        <w:rPr>
          <w:rFonts w:ascii="Times New Roman" w:hAnsi="Times New Roman" w:cs="Times New Roman"/>
          <w:sz w:val="24"/>
          <w:szCs w:val="24"/>
        </w:rPr>
      </w:pPr>
    </w:p>
    <w:p w:rsidR="00B1607A" w:rsidRPr="0071375D" w:rsidP="0D3FB5F1" w14:paraId="3A5BE909" w14:textId="2FBD261D">
      <w:pPr>
        <w:pStyle w:val="ListParagraph"/>
        <w:tabs>
          <w:tab w:val="left" w:pos="600"/>
        </w:tabs>
        <w:spacing w:before="91"/>
        <w:rPr>
          <w:rFonts w:ascii="Times New Roman" w:hAnsi="Times New Roman" w:cs="Times New Roman"/>
          <w:b/>
          <w:i/>
          <w:sz w:val="24"/>
          <w:szCs w:val="24"/>
        </w:rPr>
      </w:pPr>
      <w:r w:rsidRPr="0071375D">
        <w:rPr>
          <w:rFonts w:ascii="Times New Roman" w:hAnsi="Times New Roman" w:cs="Times New Roman"/>
          <w:b/>
          <w:i/>
          <w:sz w:val="24"/>
          <w:szCs w:val="24"/>
        </w:rPr>
        <w:t>Study 1</w:t>
      </w:r>
    </w:p>
    <w:p w:rsidR="005F5E52" w:rsidRPr="008232AD" w:rsidP="005F5E52" w14:paraId="37DA577B" w14:textId="7A98D756">
      <w:pPr>
        <w:pStyle w:val="ListParagraph"/>
        <w:tabs>
          <w:tab w:val="left" w:pos="600"/>
        </w:tabs>
        <w:spacing w:before="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8232AD" w:rsidR="00DC5944">
        <w:rPr>
          <w:rFonts w:ascii="Times New Roman" w:hAnsi="Times New Roman" w:cs="Times New Roman"/>
          <w:sz w:val="24"/>
          <w:szCs w:val="24"/>
        </w:rPr>
        <w:t xml:space="preserve">tudy 1 </w:t>
      </w:r>
      <w:r w:rsidR="008232AD">
        <w:rPr>
          <w:rFonts w:ascii="Times New Roman" w:hAnsi="Times New Roman" w:cs="Times New Roman"/>
          <w:sz w:val="24"/>
          <w:szCs w:val="24"/>
        </w:rPr>
        <w:t xml:space="preserve">will </w:t>
      </w:r>
      <w:r w:rsidRPr="008232AD" w:rsidR="00DC5944">
        <w:rPr>
          <w:rFonts w:ascii="Times New Roman" w:hAnsi="Times New Roman" w:cs="Times New Roman"/>
          <w:sz w:val="24"/>
          <w:szCs w:val="24"/>
        </w:rPr>
        <w:t>focus on how consumers respond to taking the 5-</w:t>
      </w:r>
      <w:r w:rsidRPr="008232AD" w:rsidR="007E39FC">
        <w:rPr>
          <w:rFonts w:ascii="Times New Roman" w:hAnsi="Times New Roman" w:cs="Times New Roman"/>
          <w:sz w:val="24"/>
          <w:szCs w:val="24"/>
        </w:rPr>
        <w:t xml:space="preserve">item vs. the 10-item </w:t>
      </w:r>
      <w:r w:rsidRPr="008232AD" w:rsidR="00D27E23">
        <w:rPr>
          <w:rFonts w:ascii="Times New Roman" w:hAnsi="Times New Roman" w:cs="Times New Roman"/>
          <w:bCs/>
          <w:sz w:val="24"/>
          <w:szCs w:val="24"/>
        </w:rPr>
        <w:t>Financial Well-Being (FWB) scale</w:t>
      </w:r>
      <w:r w:rsidRPr="008232AD" w:rsidR="007E39FC">
        <w:rPr>
          <w:rFonts w:ascii="Times New Roman" w:hAnsi="Times New Roman" w:cs="Times New Roman"/>
          <w:sz w:val="24"/>
          <w:szCs w:val="24"/>
        </w:rPr>
        <w:t>.</w:t>
      </w:r>
      <w:r w:rsidRPr="008232AD" w:rsidR="00A55D40">
        <w:rPr>
          <w:rFonts w:ascii="Times New Roman" w:hAnsi="Times New Roman" w:cs="Times New Roman"/>
          <w:sz w:val="24"/>
          <w:szCs w:val="24"/>
        </w:rPr>
        <w:t xml:space="preserve"> </w:t>
      </w:r>
      <w:r w:rsidRPr="008232AD">
        <w:rPr>
          <w:rFonts w:ascii="Times New Roman" w:hAnsi="Times New Roman" w:cs="Times New Roman"/>
          <w:sz w:val="24"/>
          <w:szCs w:val="24"/>
        </w:rPr>
        <w:t xml:space="preserve">The design for </w:t>
      </w:r>
      <w:r w:rsidRPr="008232AD" w:rsidR="00A55D40">
        <w:rPr>
          <w:rFonts w:ascii="Times New Roman" w:hAnsi="Times New Roman" w:cs="Times New Roman"/>
          <w:sz w:val="24"/>
          <w:szCs w:val="24"/>
        </w:rPr>
        <w:t xml:space="preserve">this </w:t>
      </w:r>
      <w:r w:rsidRPr="008232AD">
        <w:rPr>
          <w:rFonts w:ascii="Times New Roman" w:hAnsi="Times New Roman" w:cs="Times New Roman"/>
          <w:sz w:val="24"/>
          <w:szCs w:val="24"/>
        </w:rPr>
        <w:t>study includes</w:t>
      </w:r>
      <w:r w:rsidR="006E4689">
        <w:rPr>
          <w:rFonts w:ascii="Times New Roman" w:hAnsi="Times New Roman" w:cs="Times New Roman"/>
          <w:sz w:val="24"/>
          <w:szCs w:val="24"/>
        </w:rPr>
        <w:t xml:space="preserve"> the following</w:t>
      </w:r>
      <w:r w:rsidRPr="008232AD">
        <w:rPr>
          <w:rFonts w:ascii="Times New Roman" w:hAnsi="Times New Roman" w:cs="Times New Roman"/>
          <w:sz w:val="24"/>
          <w:szCs w:val="24"/>
        </w:rPr>
        <w:t xml:space="preserve"> </w:t>
      </w:r>
      <w:r w:rsidRPr="008232AD" w:rsidR="000922AD">
        <w:rPr>
          <w:rFonts w:ascii="Times New Roman" w:hAnsi="Times New Roman" w:cs="Times New Roman"/>
          <w:sz w:val="24"/>
          <w:szCs w:val="24"/>
        </w:rPr>
        <w:t xml:space="preserve">two </w:t>
      </w:r>
      <w:r w:rsidRPr="008232AD">
        <w:rPr>
          <w:rFonts w:ascii="Times New Roman" w:hAnsi="Times New Roman" w:cs="Times New Roman"/>
          <w:sz w:val="24"/>
          <w:szCs w:val="24"/>
        </w:rPr>
        <w:t xml:space="preserve">randomly assigned groups of participants: </w:t>
      </w:r>
    </w:p>
    <w:p w:rsidR="009E50F1" w:rsidRPr="007610B4" w:rsidP="00A75842" w14:paraId="28102903" w14:textId="3A055F89">
      <w:pPr>
        <w:pStyle w:val="ListParagraph"/>
        <w:numPr>
          <w:ilvl w:val="0"/>
          <w:numId w:val="35"/>
        </w:numPr>
        <w:tabs>
          <w:tab w:val="left" w:pos="600"/>
        </w:tabs>
        <w:spacing w:before="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</w:t>
      </w:r>
      <w:r w:rsidRPr="008232AD" w:rsidR="00A07BE8">
        <w:rPr>
          <w:rFonts w:ascii="Times New Roman" w:hAnsi="Times New Roman" w:cs="Times New Roman"/>
          <w:bCs/>
          <w:sz w:val="24"/>
          <w:szCs w:val="24"/>
        </w:rPr>
        <w:t>alf of the</w:t>
      </w:r>
      <w:r w:rsidRPr="008232AD" w:rsidR="0006447B">
        <w:rPr>
          <w:rFonts w:ascii="Times New Roman" w:hAnsi="Times New Roman" w:cs="Times New Roman"/>
          <w:bCs/>
          <w:sz w:val="24"/>
          <w:szCs w:val="24"/>
        </w:rPr>
        <w:t xml:space="preserve"> participants </w:t>
      </w:r>
      <w:r>
        <w:rPr>
          <w:rFonts w:ascii="Times New Roman" w:hAnsi="Times New Roman" w:cs="Times New Roman"/>
          <w:bCs/>
          <w:sz w:val="24"/>
          <w:szCs w:val="24"/>
        </w:rPr>
        <w:t>will be asked</w:t>
      </w:r>
      <w:r w:rsidR="005953BC">
        <w:rPr>
          <w:rFonts w:ascii="Times New Roman" w:hAnsi="Times New Roman" w:cs="Times New Roman"/>
          <w:bCs/>
          <w:sz w:val="24"/>
          <w:szCs w:val="24"/>
        </w:rPr>
        <w:t xml:space="preserve"> to</w:t>
      </w:r>
      <w:r w:rsidRPr="008232AD" w:rsidR="0006447B">
        <w:rPr>
          <w:rFonts w:ascii="Times New Roman" w:hAnsi="Times New Roman" w:cs="Times New Roman"/>
          <w:bCs/>
          <w:sz w:val="24"/>
          <w:szCs w:val="24"/>
        </w:rPr>
        <w:t xml:space="preserve"> complete the CFPB’s </w:t>
      </w:r>
      <w:r w:rsidRPr="008232AD" w:rsidR="00D27E23">
        <w:rPr>
          <w:rFonts w:ascii="Times New Roman" w:hAnsi="Times New Roman" w:cs="Times New Roman"/>
          <w:bCs/>
          <w:sz w:val="24"/>
          <w:szCs w:val="24"/>
        </w:rPr>
        <w:t xml:space="preserve">5-item </w:t>
      </w:r>
      <w:r w:rsidRPr="008232AD" w:rsidR="0006447B">
        <w:rPr>
          <w:rFonts w:ascii="Times New Roman" w:hAnsi="Times New Roman" w:cs="Times New Roman"/>
          <w:bCs/>
          <w:sz w:val="24"/>
          <w:szCs w:val="24"/>
        </w:rPr>
        <w:t>FWB scale</w:t>
      </w:r>
      <w:r w:rsidRPr="008232AD" w:rsidR="00C736B7">
        <w:rPr>
          <w:rFonts w:ascii="Times New Roman" w:hAnsi="Times New Roman" w:cs="Times New Roman"/>
          <w:bCs/>
          <w:sz w:val="24"/>
          <w:szCs w:val="24"/>
        </w:rPr>
        <w:t xml:space="preserve"> and half </w:t>
      </w:r>
      <w:r w:rsidR="007529CC">
        <w:rPr>
          <w:rFonts w:ascii="Times New Roman" w:hAnsi="Times New Roman" w:cs="Times New Roman"/>
          <w:bCs/>
          <w:sz w:val="24"/>
          <w:szCs w:val="24"/>
        </w:rPr>
        <w:t>will be asked to</w:t>
      </w:r>
      <w:r w:rsidRPr="008232AD" w:rsidR="00C736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32AD" w:rsidR="00271BFA">
        <w:rPr>
          <w:rFonts w:ascii="Times New Roman" w:hAnsi="Times New Roman" w:cs="Times New Roman"/>
          <w:bCs/>
          <w:sz w:val="24"/>
          <w:szCs w:val="24"/>
        </w:rPr>
        <w:t>complete the CFPB’s 10-item FWB scale.</w:t>
      </w:r>
      <w:r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3"/>
      </w:r>
      <w:r w:rsidRPr="00B66DD2" w:rsidR="0000124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01244" w:rsidRPr="008232AD" w:rsidP="008232AD" w14:paraId="5A6B35C3" w14:textId="6ECC3100">
      <w:pPr>
        <w:pStyle w:val="ListParagraph"/>
        <w:numPr>
          <w:ilvl w:val="0"/>
          <w:numId w:val="35"/>
        </w:numPr>
        <w:tabs>
          <w:tab w:val="left" w:pos="600"/>
        </w:tabs>
        <w:spacing w:before="91"/>
        <w:rPr>
          <w:rFonts w:ascii="Times New Roman" w:hAnsi="Times New Roman" w:cs="Times New Roman"/>
          <w:sz w:val="24"/>
          <w:szCs w:val="24"/>
        </w:rPr>
      </w:pPr>
      <w:r w:rsidRPr="008232AD">
        <w:rPr>
          <w:rFonts w:ascii="Times New Roman" w:hAnsi="Times New Roman" w:cs="Times New Roman"/>
          <w:bCs/>
          <w:sz w:val="24"/>
          <w:szCs w:val="24"/>
        </w:rPr>
        <w:t xml:space="preserve">After completing the FWB scale, all participants will be </w:t>
      </w:r>
      <w:r w:rsidR="00015709">
        <w:rPr>
          <w:rFonts w:ascii="Times New Roman" w:hAnsi="Times New Roman" w:cs="Times New Roman"/>
          <w:bCs/>
          <w:sz w:val="24"/>
          <w:szCs w:val="24"/>
        </w:rPr>
        <w:t xml:space="preserve">asked to </w:t>
      </w:r>
      <w:r w:rsidR="007D10E3">
        <w:rPr>
          <w:rFonts w:ascii="Times New Roman" w:hAnsi="Times New Roman" w:cs="Times New Roman"/>
          <w:bCs/>
          <w:sz w:val="24"/>
          <w:szCs w:val="24"/>
        </w:rPr>
        <w:t xml:space="preserve">rate their FWB </w:t>
      </w:r>
      <w:r w:rsidR="000C2548">
        <w:rPr>
          <w:rFonts w:ascii="Times New Roman" w:hAnsi="Times New Roman" w:cs="Times New Roman"/>
          <w:bCs/>
          <w:sz w:val="24"/>
          <w:szCs w:val="24"/>
        </w:rPr>
        <w:t xml:space="preserve">using a </w:t>
      </w:r>
      <w:r w:rsidR="00EA54D1">
        <w:rPr>
          <w:rFonts w:ascii="Times New Roman" w:hAnsi="Times New Roman" w:cs="Times New Roman"/>
          <w:bCs/>
          <w:sz w:val="24"/>
          <w:szCs w:val="24"/>
        </w:rPr>
        <w:t>scale ranging from 1 (very low) to 7 (very high)</w:t>
      </w:r>
      <w:r w:rsidR="00533A5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232AD" w:rsidR="00CA4264">
        <w:rPr>
          <w:rFonts w:ascii="Times New Roman" w:eastAsia="Times New Roman" w:hAnsi="Times New Roman" w:cs="Times New Roman"/>
          <w:color w:val="333333"/>
          <w:sz w:val="24"/>
          <w:szCs w:val="24"/>
        </w:rPr>
        <w:t>We will also ask</w:t>
      </w:r>
      <w:r w:rsidR="00CA42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participants</w:t>
      </w:r>
      <w:r w:rsidRPr="008232AD" w:rsidR="00CA42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8232AD">
        <w:rPr>
          <w:rFonts w:ascii="Times New Roman" w:hAnsi="Times New Roman" w:cs="Times New Roman"/>
          <w:bCs/>
          <w:sz w:val="24"/>
          <w:szCs w:val="24"/>
        </w:rPr>
        <w:t xml:space="preserve">to answer a series of questions </w:t>
      </w:r>
      <w:r w:rsidRPr="008232AD" w:rsidR="000D2EC0">
        <w:rPr>
          <w:rFonts w:ascii="Times New Roman" w:hAnsi="Times New Roman" w:cs="Times New Roman"/>
          <w:bCs/>
          <w:sz w:val="24"/>
          <w:szCs w:val="24"/>
        </w:rPr>
        <w:t xml:space="preserve">about how </w:t>
      </w:r>
      <w:r w:rsidRPr="008232AD" w:rsidR="000D2E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completing the </w:t>
      </w:r>
      <w:r w:rsidRPr="008232AD" w:rsidR="00447BF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FWB questions made them </w:t>
      </w:r>
      <w:r w:rsidRPr="008232AD" w:rsidR="000D2EC0">
        <w:rPr>
          <w:rFonts w:ascii="Times New Roman" w:eastAsia="Times New Roman" w:hAnsi="Times New Roman" w:cs="Times New Roman"/>
          <w:color w:val="333333"/>
          <w:sz w:val="24"/>
          <w:szCs w:val="24"/>
        </w:rPr>
        <w:t>feel</w:t>
      </w:r>
      <w:r w:rsidRPr="008232AD" w:rsidR="00447BF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(e.g., stressed, </w:t>
      </w:r>
      <w:r w:rsidRPr="008232AD" w:rsidR="003C5314">
        <w:rPr>
          <w:rFonts w:ascii="Times New Roman" w:eastAsia="Times New Roman" w:hAnsi="Times New Roman" w:cs="Times New Roman"/>
          <w:color w:val="333333"/>
          <w:sz w:val="24"/>
          <w:szCs w:val="24"/>
        </w:rPr>
        <w:t>confident, empowered)</w:t>
      </w:r>
      <w:r w:rsidR="004023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as well as questions </w:t>
      </w:r>
      <w:r w:rsidRPr="008232AD">
        <w:rPr>
          <w:rFonts w:ascii="Times New Roman" w:hAnsi="Times New Roman" w:cs="Times New Roman"/>
          <w:bCs/>
          <w:sz w:val="24"/>
          <w:szCs w:val="24"/>
        </w:rPr>
        <w:t xml:space="preserve">related to their judgments, decisions, and behaviors related to financial </w:t>
      </w:r>
      <w:r w:rsidRPr="008232AD">
        <w:rPr>
          <w:rFonts w:ascii="Times New Roman" w:hAnsi="Times New Roman" w:cs="Times New Roman"/>
          <w:bCs/>
          <w:sz w:val="24"/>
          <w:szCs w:val="24"/>
        </w:rPr>
        <w:t>topics (e.g., saving, spending, see</w:t>
      </w:r>
      <w:r w:rsidRPr="008232AD">
        <w:rPr>
          <w:rFonts w:ascii="Times New Roman" w:hAnsi="Times New Roman" w:cs="Times New Roman"/>
          <w:bCs/>
          <w:sz w:val="24"/>
          <w:szCs w:val="24"/>
        </w:rPr>
        <w:t>king out financial information)</w:t>
      </w:r>
      <w:r w:rsidRPr="008232AD" w:rsidR="008232AD">
        <w:rPr>
          <w:rFonts w:ascii="Times New Roman" w:hAnsi="Times New Roman" w:cs="Times New Roman"/>
          <w:bCs/>
          <w:sz w:val="24"/>
          <w:szCs w:val="24"/>
        </w:rPr>
        <w:t>, among other</w:t>
      </w:r>
      <w:r w:rsidR="00FD40E2">
        <w:rPr>
          <w:rFonts w:ascii="Times New Roman" w:hAnsi="Times New Roman" w:cs="Times New Roman"/>
          <w:bCs/>
          <w:sz w:val="24"/>
          <w:szCs w:val="24"/>
        </w:rPr>
        <w:t xml:space="preserve"> question</w:t>
      </w:r>
      <w:r w:rsidR="00AE1879">
        <w:rPr>
          <w:rFonts w:ascii="Times New Roman" w:hAnsi="Times New Roman" w:cs="Times New Roman"/>
          <w:bCs/>
          <w:sz w:val="24"/>
          <w:szCs w:val="24"/>
        </w:rPr>
        <w:t>s</w:t>
      </w:r>
      <w:r w:rsidR="008232AD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AE1879">
        <w:rPr>
          <w:rFonts w:ascii="Times New Roman" w:hAnsi="Times New Roman" w:cs="Times New Roman"/>
          <w:bCs/>
          <w:sz w:val="24"/>
          <w:szCs w:val="24"/>
        </w:rPr>
        <w:t xml:space="preserve">more on this </w:t>
      </w:r>
      <w:r w:rsidR="008232AD">
        <w:rPr>
          <w:rFonts w:ascii="Times New Roman" w:hAnsi="Times New Roman" w:cs="Times New Roman"/>
          <w:bCs/>
          <w:sz w:val="24"/>
          <w:szCs w:val="24"/>
        </w:rPr>
        <w:t>below)</w:t>
      </w:r>
      <w:r w:rsidRPr="008232AD">
        <w:rPr>
          <w:rFonts w:ascii="Times New Roman" w:hAnsi="Times New Roman" w:cs="Times New Roman"/>
          <w:bCs/>
          <w:sz w:val="24"/>
          <w:szCs w:val="24"/>
        </w:rPr>
        <w:t>.</w:t>
      </w:r>
    </w:p>
    <w:p w:rsidR="00001244" w:rsidP="0D3FB5F1" w14:paraId="2C997CF2" w14:textId="77777777">
      <w:pPr>
        <w:pStyle w:val="ListParagraph"/>
        <w:tabs>
          <w:tab w:val="left" w:pos="600"/>
        </w:tabs>
        <w:spacing w:before="91"/>
        <w:rPr>
          <w:rFonts w:ascii="Times New Roman" w:hAnsi="Times New Roman" w:cs="Times New Roman"/>
          <w:sz w:val="24"/>
          <w:szCs w:val="24"/>
        </w:rPr>
      </w:pPr>
    </w:p>
    <w:p w:rsidR="004868AE" w:rsidRPr="007B7F1C" w:rsidP="004868AE" w14:paraId="787922E8" w14:textId="381F6345">
      <w:pPr>
        <w:pStyle w:val="ListParagraph"/>
        <w:tabs>
          <w:tab w:val="left" w:pos="600"/>
        </w:tabs>
        <w:spacing w:before="9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B7F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Study </w:t>
      </w:r>
      <w:r w:rsidR="00CE79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</w:p>
    <w:p w:rsidR="00E2265F" w:rsidRPr="005F5E52" w:rsidP="0D3FB5F1" w14:paraId="581B9958" w14:textId="37A79282">
      <w:pPr>
        <w:pStyle w:val="ListParagraph"/>
        <w:tabs>
          <w:tab w:val="left" w:pos="600"/>
        </w:tabs>
        <w:spacing w:before="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8232AD" w:rsidR="00AA316C">
        <w:rPr>
          <w:rFonts w:ascii="Times New Roman" w:hAnsi="Times New Roman" w:cs="Times New Roman"/>
          <w:sz w:val="24"/>
          <w:szCs w:val="24"/>
        </w:rPr>
        <w:t xml:space="preserve">tudy </w:t>
      </w:r>
      <w:r w:rsidR="00413972">
        <w:rPr>
          <w:rFonts w:ascii="Times New Roman" w:hAnsi="Times New Roman" w:cs="Times New Roman"/>
          <w:sz w:val="24"/>
          <w:szCs w:val="24"/>
        </w:rPr>
        <w:t>2</w:t>
      </w:r>
      <w:r w:rsidRPr="008232AD" w:rsidR="00AA316C">
        <w:rPr>
          <w:rFonts w:ascii="Times New Roman" w:hAnsi="Times New Roman" w:cs="Times New Roman"/>
          <w:sz w:val="24"/>
          <w:szCs w:val="24"/>
        </w:rPr>
        <w:t xml:space="preserve"> </w:t>
      </w:r>
      <w:r w:rsidR="00AA316C">
        <w:rPr>
          <w:rFonts w:ascii="Times New Roman" w:hAnsi="Times New Roman" w:cs="Times New Roman"/>
          <w:sz w:val="24"/>
          <w:szCs w:val="24"/>
        </w:rPr>
        <w:t xml:space="preserve">will </w:t>
      </w:r>
      <w:r w:rsidR="00413972">
        <w:rPr>
          <w:rFonts w:ascii="Times New Roman" w:hAnsi="Times New Roman" w:cs="Times New Roman"/>
          <w:bCs/>
          <w:sz w:val="24"/>
          <w:szCs w:val="24"/>
        </w:rPr>
        <w:t>focus on</w:t>
      </w:r>
      <w:r w:rsidRPr="00A13ECA" w:rsidR="00413972">
        <w:rPr>
          <w:rFonts w:ascii="Times New Roman" w:hAnsi="Times New Roman" w:cs="Times New Roman"/>
          <w:bCs/>
          <w:sz w:val="24"/>
          <w:szCs w:val="24"/>
        </w:rPr>
        <w:t xml:space="preserve"> whether providing feedback to consumers about </w:t>
      </w:r>
      <w:r w:rsidR="00790A43">
        <w:rPr>
          <w:rFonts w:ascii="Times New Roman" w:hAnsi="Times New Roman" w:cs="Times New Roman"/>
          <w:bCs/>
          <w:sz w:val="24"/>
          <w:szCs w:val="24"/>
        </w:rPr>
        <w:t xml:space="preserve">a) </w:t>
      </w:r>
      <w:r w:rsidRPr="00A13ECA" w:rsidR="00413972">
        <w:rPr>
          <w:rFonts w:ascii="Times New Roman" w:hAnsi="Times New Roman" w:cs="Times New Roman"/>
          <w:bCs/>
          <w:sz w:val="24"/>
          <w:szCs w:val="24"/>
        </w:rPr>
        <w:t xml:space="preserve">their </w:t>
      </w:r>
      <w:r w:rsidR="003D2015">
        <w:rPr>
          <w:rFonts w:ascii="Times New Roman" w:hAnsi="Times New Roman" w:cs="Times New Roman"/>
          <w:bCs/>
          <w:sz w:val="24"/>
          <w:szCs w:val="24"/>
        </w:rPr>
        <w:t xml:space="preserve">FWB score </w:t>
      </w:r>
      <w:r w:rsidR="000C6810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790A43">
        <w:rPr>
          <w:rFonts w:ascii="Times New Roman" w:hAnsi="Times New Roman" w:cs="Times New Roman"/>
          <w:bCs/>
          <w:sz w:val="24"/>
          <w:szCs w:val="24"/>
        </w:rPr>
        <w:t xml:space="preserve">b) </w:t>
      </w:r>
      <w:r w:rsidR="000C6810">
        <w:rPr>
          <w:rFonts w:ascii="Times New Roman" w:hAnsi="Times New Roman" w:cs="Times New Roman"/>
          <w:bCs/>
          <w:sz w:val="24"/>
          <w:szCs w:val="24"/>
        </w:rPr>
        <w:t xml:space="preserve">how their FWB score </w:t>
      </w:r>
      <w:r w:rsidR="00551BE7">
        <w:rPr>
          <w:rFonts w:ascii="Times New Roman" w:hAnsi="Times New Roman" w:cs="Times New Roman"/>
          <w:bCs/>
          <w:sz w:val="24"/>
          <w:szCs w:val="24"/>
        </w:rPr>
        <w:t xml:space="preserve">compares to the score of others </w:t>
      </w:r>
      <w:r w:rsidRPr="00A13ECA" w:rsidR="00413972">
        <w:rPr>
          <w:rFonts w:ascii="Times New Roman" w:hAnsi="Times New Roman" w:cs="Times New Roman"/>
          <w:bCs/>
          <w:sz w:val="24"/>
          <w:szCs w:val="24"/>
        </w:rPr>
        <w:t>affects their subsequent choices and behaviors</w:t>
      </w:r>
      <w:r w:rsidR="00551BE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251FC" w:rsidR="00A94F3C">
        <w:rPr>
          <w:rFonts w:ascii="Times New Roman" w:hAnsi="Times New Roman" w:cs="Times New Roman"/>
          <w:bCs/>
          <w:sz w:val="24"/>
          <w:szCs w:val="24"/>
        </w:rPr>
        <w:t xml:space="preserve">This </w:t>
      </w:r>
      <w:r w:rsidRPr="00B251FC" w:rsidR="00AC6923">
        <w:rPr>
          <w:rFonts w:ascii="Times New Roman" w:hAnsi="Times New Roman" w:cs="Times New Roman"/>
          <w:bCs/>
          <w:sz w:val="24"/>
          <w:szCs w:val="24"/>
        </w:rPr>
        <w:t xml:space="preserve">study </w:t>
      </w:r>
      <w:r w:rsidRPr="001D4A2B" w:rsidR="002E7344">
        <w:rPr>
          <w:rFonts w:ascii="Times New Roman" w:hAnsi="Times New Roman" w:cs="Times New Roman"/>
          <w:bCs/>
          <w:sz w:val="24"/>
          <w:szCs w:val="24"/>
        </w:rPr>
        <w:t xml:space="preserve">is also designed to </w:t>
      </w:r>
      <w:r w:rsidRPr="001D4A2B" w:rsidR="006F48B4">
        <w:rPr>
          <w:rFonts w:ascii="Times New Roman" w:hAnsi="Times New Roman" w:cs="Times New Roman"/>
          <w:bCs/>
          <w:sz w:val="24"/>
          <w:szCs w:val="24"/>
        </w:rPr>
        <w:t xml:space="preserve">examine </w:t>
      </w:r>
      <w:r w:rsidRPr="00B251FC" w:rsidR="00A94F3C">
        <w:rPr>
          <w:rFonts w:ascii="Times New Roman" w:hAnsi="Times New Roman" w:cs="Times New Roman"/>
          <w:bCs/>
          <w:sz w:val="24"/>
          <w:szCs w:val="24"/>
        </w:rPr>
        <w:t xml:space="preserve">whether </w:t>
      </w:r>
      <w:r w:rsidRPr="00B251FC" w:rsidR="00A94F3C">
        <w:rPr>
          <w:rFonts w:ascii="Times New Roman" w:eastAsia="Times New Roman" w:hAnsi="Times New Roman" w:cs="Times New Roman"/>
          <w:sz w:val="24"/>
          <w:szCs w:val="24"/>
        </w:rPr>
        <w:t xml:space="preserve">completing the FWB scale affects consumers’ responses to </w:t>
      </w:r>
      <w:r w:rsidRPr="00B251FC" w:rsidR="00A56D18">
        <w:rPr>
          <w:rFonts w:ascii="Times New Roman" w:eastAsia="Times New Roman" w:hAnsi="Times New Roman" w:cs="Times New Roman"/>
          <w:sz w:val="24"/>
          <w:szCs w:val="24"/>
        </w:rPr>
        <w:t xml:space="preserve">subsequent </w:t>
      </w:r>
      <w:r w:rsidRPr="00B251FC" w:rsidR="006F48B4">
        <w:rPr>
          <w:rFonts w:ascii="Times New Roman" w:eastAsia="Times New Roman" w:hAnsi="Times New Roman" w:cs="Times New Roman"/>
          <w:sz w:val="24"/>
          <w:szCs w:val="24"/>
        </w:rPr>
        <w:t>financial security-related questions</w:t>
      </w:r>
      <w:r w:rsidRPr="00B251FC" w:rsidR="003C2002">
        <w:rPr>
          <w:rFonts w:ascii="Times New Roman" w:eastAsia="Times New Roman" w:hAnsi="Times New Roman" w:cs="Times New Roman"/>
          <w:sz w:val="24"/>
          <w:szCs w:val="24"/>
        </w:rPr>
        <w:t xml:space="preserve"> (e.g., how much </w:t>
      </w:r>
      <w:r w:rsidRPr="00B251FC" w:rsidR="003C2002">
        <w:rPr>
          <w:rFonts w:ascii="Times New Roman" w:hAnsi="Times New Roman" w:cs="Times New Roman"/>
          <w:sz w:val="24"/>
          <w:szCs w:val="24"/>
        </w:rPr>
        <w:t>they should have saved for emergencies</w:t>
      </w:r>
      <w:r w:rsidRPr="00B251FC" w:rsidR="003C2002">
        <w:rPr>
          <w:rFonts w:ascii="Times New Roman" w:eastAsia="Times New Roman" w:hAnsi="Times New Roman" w:cs="Times New Roman"/>
          <w:sz w:val="24"/>
          <w:szCs w:val="24"/>
        </w:rPr>
        <w:t>, how they would cover an unexpected $400 expense)</w:t>
      </w:r>
      <w:r w:rsidRPr="00B251FC" w:rsidR="00A94F3C">
        <w:rPr>
          <w:rFonts w:ascii="Times New Roman" w:eastAsia="Times New Roman" w:hAnsi="Times New Roman" w:cs="Times New Roman"/>
          <w:sz w:val="24"/>
          <w:szCs w:val="24"/>
        </w:rPr>
        <w:t>.</w:t>
      </w:r>
      <w:r w:rsidR="00A94F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3F2E">
        <w:rPr>
          <w:rFonts w:ascii="Times New Roman" w:hAnsi="Times New Roman" w:cs="Times New Roman"/>
          <w:bCs/>
          <w:sz w:val="24"/>
          <w:szCs w:val="24"/>
        </w:rPr>
        <w:t xml:space="preserve">Based on the </w:t>
      </w:r>
      <w:r w:rsidR="00780507">
        <w:rPr>
          <w:rFonts w:ascii="Times New Roman" w:hAnsi="Times New Roman" w:cs="Times New Roman"/>
          <w:bCs/>
          <w:sz w:val="24"/>
          <w:szCs w:val="24"/>
        </w:rPr>
        <w:t xml:space="preserve">findings from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780507">
        <w:rPr>
          <w:rFonts w:ascii="Times New Roman" w:hAnsi="Times New Roman" w:cs="Times New Roman"/>
          <w:bCs/>
          <w:sz w:val="24"/>
          <w:szCs w:val="24"/>
        </w:rPr>
        <w:t>tudy 1, t</w:t>
      </w:r>
      <w:r w:rsidR="009D3F2E">
        <w:rPr>
          <w:rFonts w:ascii="Times New Roman" w:hAnsi="Times New Roman" w:cs="Times New Roman"/>
          <w:bCs/>
          <w:sz w:val="24"/>
          <w:szCs w:val="24"/>
        </w:rPr>
        <w:t>his</w:t>
      </w:r>
      <w:r w:rsidR="00FA4521">
        <w:rPr>
          <w:rFonts w:ascii="Times New Roman" w:hAnsi="Times New Roman" w:cs="Times New Roman"/>
          <w:bCs/>
          <w:sz w:val="24"/>
          <w:szCs w:val="24"/>
        </w:rPr>
        <w:t xml:space="preserve"> second</w:t>
      </w:r>
      <w:r w:rsidR="009D3F2E">
        <w:rPr>
          <w:rFonts w:ascii="Times New Roman" w:hAnsi="Times New Roman" w:cs="Times New Roman"/>
          <w:bCs/>
          <w:sz w:val="24"/>
          <w:szCs w:val="24"/>
        </w:rPr>
        <w:t xml:space="preserve"> study will use either the </w:t>
      </w:r>
      <w:r w:rsidRPr="008232AD" w:rsidR="00AA316C">
        <w:rPr>
          <w:rFonts w:ascii="Times New Roman" w:hAnsi="Times New Roman" w:cs="Times New Roman"/>
          <w:sz w:val="24"/>
          <w:szCs w:val="24"/>
        </w:rPr>
        <w:t xml:space="preserve">5-item </w:t>
      </w:r>
      <w:r w:rsidR="009D3F2E">
        <w:rPr>
          <w:rFonts w:ascii="Times New Roman" w:hAnsi="Times New Roman" w:cs="Times New Roman"/>
          <w:sz w:val="24"/>
          <w:szCs w:val="24"/>
        </w:rPr>
        <w:t xml:space="preserve">or the </w:t>
      </w:r>
      <w:r w:rsidRPr="008232AD" w:rsidR="00AA316C">
        <w:rPr>
          <w:rFonts w:ascii="Times New Roman" w:hAnsi="Times New Roman" w:cs="Times New Roman"/>
          <w:sz w:val="24"/>
          <w:szCs w:val="24"/>
        </w:rPr>
        <w:t xml:space="preserve">10-item </w:t>
      </w:r>
      <w:r w:rsidRPr="008232AD" w:rsidR="00AA316C">
        <w:rPr>
          <w:rFonts w:ascii="Times New Roman" w:hAnsi="Times New Roman" w:cs="Times New Roman"/>
          <w:bCs/>
          <w:sz w:val="24"/>
          <w:szCs w:val="24"/>
        </w:rPr>
        <w:t>FWB scale</w:t>
      </w:r>
      <w:r w:rsidRPr="008232AD" w:rsidR="00AA316C">
        <w:rPr>
          <w:rFonts w:ascii="Times New Roman" w:hAnsi="Times New Roman" w:cs="Times New Roman"/>
          <w:sz w:val="24"/>
          <w:szCs w:val="24"/>
        </w:rPr>
        <w:t xml:space="preserve">. </w:t>
      </w:r>
      <w:r w:rsidRPr="0D3FB5F1" w:rsidR="00015AB6">
        <w:rPr>
          <w:rFonts w:ascii="Times New Roman" w:hAnsi="Times New Roman" w:cs="Times New Roman"/>
          <w:sz w:val="24"/>
          <w:szCs w:val="24"/>
        </w:rPr>
        <w:t>T</w:t>
      </w:r>
      <w:r w:rsidR="00FA4521">
        <w:rPr>
          <w:rFonts w:ascii="Times New Roman" w:hAnsi="Times New Roman" w:cs="Times New Roman"/>
          <w:sz w:val="24"/>
          <w:szCs w:val="24"/>
        </w:rPr>
        <w:t xml:space="preserve">his </w:t>
      </w:r>
      <w:r w:rsidR="005F5E52">
        <w:rPr>
          <w:rFonts w:ascii="Times New Roman" w:hAnsi="Times New Roman" w:cs="Times New Roman"/>
          <w:sz w:val="24"/>
          <w:szCs w:val="24"/>
        </w:rPr>
        <w:t xml:space="preserve">study </w:t>
      </w:r>
      <w:r w:rsidRPr="0D3FB5F1" w:rsidR="00163373">
        <w:rPr>
          <w:rFonts w:ascii="Times New Roman" w:hAnsi="Times New Roman" w:cs="Times New Roman"/>
          <w:sz w:val="24"/>
          <w:szCs w:val="24"/>
        </w:rPr>
        <w:t xml:space="preserve">includes </w:t>
      </w:r>
      <w:r w:rsidR="00603A79">
        <w:rPr>
          <w:rFonts w:ascii="Times New Roman" w:hAnsi="Times New Roman" w:cs="Times New Roman"/>
          <w:sz w:val="24"/>
          <w:szCs w:val="24"/>
        </w:rPr>
        <w:t xml:space="preserve">the following </w:t>
      </w:r>
      <w:r w:rsidR="005F6BEF">
        <w:rPr>
          <w:rFonts w:ascii="Times New Roman" w:hAnsi="Times New Roman" w:cs="Times New Roman"/>
          <w:sz w:val="24"/>
          <w:szCs w:val="24"/>
        </w:rPr>
        <w:t xml:space="preserve">four </w:t>
      </w:r>
      <w:r w:rsidRPr="0D3FB5F1" w:rsidR="00163373">
        <w:rPr>
          <w:rFonts w:ascii="Times New Roman" w:hAnsi="Times New Roman" w:cs="Times New Roman"/>
          <w:sz w:val="24"/>
          <w:szCs w:val="24"/>
        </w:rPr>
        <w:t>randomly assigned group</w:t>
      </w:r>
      <w:r w:rsidRPr="0D3FB5F1" w:rsidR="003E0556">
        <w:rPr>
          <w:rFonts w:ascii="Times New Roman" w:hAnsi="Times New Roman" w:cs="Times New Roman"/>
          <w:sz w:val="24"/>
          <w:szCs w:val="24"/>
        </w:rPr>
        <w:t>s of participants</w:t>
      </w:r>
      <w:r w:rsidR="00476A13">
        <w:rPr>
          <w:rFonts w:ascii="Times New Roman" w:hAnsi="Times New Roman" w:cs="Times New Roman"/>
          <w:sz w:val="24"/>
          <w:szCs w:val="24"/>
        </w:rPr>
        <w:t>:</w:t>
      </w:r>
      <w:r w:rsidRPr="0D3FB5F1" w:rsidR="003E05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65F" w:rsidP="00933C9F" w14:paraId="04EAC4A2" w14:textId="0DB16378">
      <w:pPr>
        <w:pStyle w:val="ListParagraph"/>
        <w:numPr>
          <w:ilvl w:val="0"/>
          <w:numId w:val="29"/>
        </w:numPr>
        <w:tabs>
          <w:tab w:val="left" w:pos="600"/>
        </w:tabs>
        <w:spacing w:before="9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We </w:t>
      </w:r>
      <w:r w:rsidR="008D4475">
        <w:rPr>
          <w:rFonts w:ascii="Times New Roman" w:hAnsi="Times New Roman" w:cs="Times New Roman"/>
          <w:bCs/>
          <w:sz w:val="24"/>
          <w:szCs w:val="24"/>
        </w:rPr>
        <w:t>will ask</w:t>
      </w:r>
      <w:r w:rsidR="00CA093A">
        <w:rPr>
          <w:rFonts w:ascii="Times New Roman" w:hAnsi="Times New Roman" w:cs="Times New Roman"/>
          <w:bCs/>
          <w:sz w:val="24"/>
          <w:szCs w:val="24"/>
        </w:rPr>
        <w:t xml:space="preserve"> some</w:t>
      </w:r>
      <w:r w:rsidR="008D4475">
        <w:rPr>
          <w:rFonts w:ascii="Times New Roman" w:hAnsi="Times New Roman" w:cs="Times New Roman"/>
          <w:bCs/>
          <w:sz w:val="24"/>
          <w:szCs w:val="24"/>
        </w:rPr>
        <w:t xml:space="preserve"> participants to complete the CFPB’s Financial Well-Being </w:t>
      </w:r>
      <w:r w:rsidR="002128A6">
        <w:rPr>
          <w:rFonts w:ascii="Times New Roman" w:hAnsi="Times New Roman" w:cs="Times New Roman"/>
          <w:bCs/>
          <w:sz w:val="24"/>
          <w:szCs w:val="24"/>
        </w:rPr>
        <w:t xml:space="preserve">(FWB) </w:t>
      </w:r>
      <w:r w:rsidR="008D4475">
        <w:rPr>
          <w:rFonts w:ascii="Times New Roman" w:hAnsi="Times New Roman" w:cs="Times New Roman"/>
          <w:bCs/>
          <w:sz w:val="24"/>
          <w:szCs w:val="24"/>
        </w:rPr>
        <w:t>sc</w:t>
      </w:r>
      <w:r w:rsidR="00CA093A">
        <w:rPr>
          <w:rFonts w:ascii="Times New Roman" w:hAnsi="Times New Roman" w:cs="Times New Roman"/>
          <w:bCs/>
          <w:sz w:val="24"/>
          <w:szCs w:val="24"/>
        </w:rPr>
        <w:t>ale</w:t>
      </w:r>
      <w:r w:rsidR="00DE13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369D">
        <w:rPr>
          <w:rFonts w:ascii="Times New Roman" w:hAnsi="Times New Roman" w:cs="Times New Roman"/>
          <w:bCs/>
          <w:sz w:val="24"/>
          <w:szCs w:val="24"/>
        </w:rPr>
        <w:t>early in the survey</w:t>
      </w:r>
      <w:r w:rsidR="00CA093A">
        <w:rPr>
          <w:rFonts w:ascii="Times New Roman" w:hAnsi="Times New Roman" w:cs="Times New Roman"/>
          <w:bCs/>
          <w:sz w:val="24"/>
          <w:szCs w:val="24"/>
        </w:rPr>
        <w:t xml:space="preserve">, while other participants will be asked to complete the </w:t>
      </w:r>
      <w:r w:rsidR="00FE60A7">
        <w:rPr>
          <w:rFonts w:ascii="Times New Roman" w:hAnsi="Times New Roman" w:cs="Times New Roman"/>
          <w:bCs/>
          <w:sz w:val="24"/>
          <w:szCs w:val="24"/>
        </w:rPr>
        <w:t xml:space="preserve">FWB </w:t>
      </w:r>
      <w:r w:rsidR="00CA093A">
        <w:rPr>
          <w:rFonts w:ascii="Times New Roman" w:hAnsi="Times New Roman" w:cs="Times New Roman"/>
          <w:bCs/>
          <w:sz w:val="24"/>
          <w:szCs w:val="24"/>
        </w:rPr>
        <w:t>scale</w:t>
      </w:r>
      <w:r w:rsidR="00E175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6E50">
        <w:rPr>
          <w:rFonts w:ascii="Times New Roman" w:hAnsi="Times New Roman" w:cs="Times New Roman"/>
          <w:bCs/>
          <w:sz w:val="24"/>
          <w:szCs w:val="24"/>
        </w:rPr>
        <w:t xml:space="preserve">only </w:t>
      </w:r>
      <w:r w:rsidR="00FE60A7">
        <w:rPr>
          <w:rFonts w:ascii="Times New Roman" w:hAnsi="Times New Roman" w:cs="Times New Roman"/>
          <w:bCs/>
          <w:sz w:val="24"/>
          <w:szCs w:val="24"/>
        </w:rPr>
        <w:t>after they have answered all other survey questions</w:t>
      </w:r>
      <w:r w:rsidR="00E855D9">
        <w:rPr>
          <w:rFonts w:ascii="Times New Roman" w:hAnsi="Times New Roman" w:cs="Times New Roman"/>
          <w:bCs/>
          <w:sz w:val="24"/>
          <w:szCs w:val="24"/>
        </w:rPr>
        <w:t>.</w:t>
      </w:r>
    </w:p>
    <w:p w:rsidR="00E855D9" w:rsidP="00933C9F" w14:paraId="250BFDD8" w14:textId="6941A4B8">
      <w:pPr>
        <w:pStyle w:val="ListParagraph"/>
        <w:numPr>
          <w:ilvl w:val="0"/>
          <w:numId w:val="29"/>
        </w:numPr>
        <w:tabs>
          <w:tab w:val="left" w:pos="600"/>
        </w:tabs>
        <w:spacing w:before="9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We will</w:t>
      </w:r>
      <w:r w:rsidR="002128A6">
        <w:rPr>
          <w:rFonts w:ascii="Times New Roman" w:hAnsi="Times New Roman" w:cs="Times New Roman"/>
          <w:bCs/>
          <w:sz w:val="24"/>
          <w:szCs w:val="24"/>
        </w:rPr>
        <w:t xml:space="preserve"> provide a subset of participants who took the scale </w:t>
      </w:r>
      <w:r w:rsidR="00F5369D">
        <w:rPr>
          <w:rFonts w:ascii="Times New Roman" w:hAnsi="Times New Roman" w:cs="Times New Roman"/>
          <w:bCs/>
          <w:sz w:val="24"/>
          <w:szCs w:val="24"/>
        </w:rPr>
        <w:t xml:space="preserve">early in the survey </w:t>
      </w:r>
      <w:r w:rsidR="002128A6">
        <w:rPr>
          <w:rFonts w:ascii="Times New Roman" w:hAnsi="Times New Roman" w:cs="Times New Roman"/>
          <w:bCs/>
          <w:sz w:val="24"/>
          <w:szCs w:val="24"/>
        </w:rPr>
        <w:t>with their FWB score.</w:t>
      </w:r>
    </w:p>
    <w:p w:rsidR="00E11463" w:rsidRPr="00FA4521" w:rsidP="00FA4521" w14:paraId="62580AED" w14:textId="4DAB2BF5">
      <w:pPr>
        <w:pStyle w:val="ListParagraph"/>
        <w:numPr>
          <w:ilvl w:val="0"/>
          <w:numId w:val="29"/>
        </w:numPr>
        <w:tabs>
          <w:tab w:val="left" w:pos="600"/>
        </w:tabs>
        <w:spacing w:before="9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subset of participants who receive their FWB score will also </w:t>
      </w:r>
      <w:r w:rsidR="00464EC8">
        <w:rPr>
          <w:rFonts w:ascii="Times New Roman" w:hAnsi="Times New Roman" w:cs="Times New Roman"/>
          <w:bCs/>
          <w:sz w:val="24"/>
          <w:szCs w:val="24"/>
        </w:rPr>
        <w:t xml:space="preserve">be told how their score compares to the </w:t>
      </w:r>
      <w:r w:rsidR="00D30B5D">
        <w:rPr>
          <w:rFonts w:ascii="Times New Roman" w:hAnsi="Times New Roman" w:cs="Times New Roman"/>
          <w:bCs/>
          <w:sz w:val="24"/>
          <w:szCs w:val="24"/>
        </w:rPr>
        <w:t xml:space="preserve">national </w:t>
      </w:r>
      <w:r w:rsidR="00464EC8">
        <w:rPr>
          <w:rFonts w:ascii="Times New Roman" w:hAnsi="Times New Roman" w:cs="Times New Roman"/>
          <w:bCs/>
          <w:sz w:val="24"/>
          <w:szCs w:val="24"/>
        </w:rPr>
        <w:t>average FWB score</w:t>
      </w:r>
      <w:r w:rsidR="0094316D">
        <w:rPr>
          <w:rFonts w:ascii="Times New Roman" w:hAnsi="Times New Roman" w:cs="Times New Roman"/>
          <w:bCs/>
          <w:sz w:val="24"/>
          <w:szCs w:val="24"/>
        </w:rPr>
        <w:t xml:space="preserve"> (from the </w:t>
      </w:r>
      <w:r w:rsidRPr="00D30B5D" w:rsidR="00D30B5D">
        <w:rPr>
          <w:rFonts w:ascii="Times New Roman" w:hAnsi="Times New Roman" w:cs="Times New Roman"/>
          <w:bCs/>
          <w:sz w:val="24"/>
          <w:szCs w:val="24"/>
        </w:rPr>
        <w:t>Survey of Household Economics and Decisionmaking (SHED)</w:t>
      </w:r>
      <w:r w:rsidR="00D30B5D">
        <w:rPr>
          <w:rFonts w:ascii="Times New Roman" w:hAnsi="Times New Roman" w:cs="Times New Roman"/>
          <w:bCs/>
          <w:sz w:val="24"/>
          <w:szCs w:val="24"/>
        </w:rPr>
        <w:t>)</w:t>
      </w:r>
      <w:r w:rsidR="00464EC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E11463" w:rsidP="00E11463" w14:paraId="037DF7FB" w14:textId="7275C8F9">
      <w:pPr>
        <w:pStyle w:val="ListParagraph"/>
        <w:numPr>
          <w:ilvl w:val="0"/>
          <w:numId w:val="29"/>
        </w:numPr>
        <w:tabs>
          <w:tab w:val="left" w:pos="600"/>
        </w:tabs>
        <w:spacing w:before="9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After </w:t>
      </w:r>
      <w:r w:rsidR="00770A90">
        <w:rPr>
          <w:rFonts w:ascii="Times New Roman" w:hAnsi="Times New Roman" w:cs="Times New Roman"/>
          <w:bCs/>
          <w:sz w:val="24"/>
          <w:szCs w:val="24"/>
        </w:rPr>
        <w:t>completing (or not) the FWB scale and receiving (or not)</w:t>
      </w:r>
      <w:r w:rsidR="000950C2">
        <w:rPr>
          <w:rFonts w:ascii="Times New Roman" w:hAnsi="Times New Roman" w:cs="Times New Roman"/>
          <w:bCs/>
          <w:sz w:val="24"/>
          <w:szCs w:val="24"/>
        </w:rPr>
        <w:t xml:space="preserve"> comparison scores</w:t>
      </w:r>
      <w:r w:rsidR="002612C3">
        <w:rPr>
          <w:rFonts w:ascii="Times New Roman" w:hAnsi="Times New Roman" w:cs="Times New Roman"/>
          <w:bCs/>
          <w:sz w:val="24"/>
          <w:szCs w:val="24"/>
        </w:rPr>
        <w:t>,</w:t>
      </w:r>
      <w:r w:rsidR="00CB3E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4EF3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 xml:space="preserve">articipants will be asked to answer a series of questions </w:t>
      </w:r>
      <w:r w:rsidR="001F3F80">
        <w:rPr>
          <w:rFonts w:ascii="Times New Roman" w:hAnsi="Times New Roman" w:cs="Times New Roman"/>
          <w:bCs/>
          <w:sz w:val="24"/>
          <w:szCs w:val="24"/>
        </w:rPr>
        <w:t>related to</w:t>
      </w:r>
      <w:r>
        <w:rPr>
          <w:rFonts w:ascii="Times New Roman" w:hAnsi="Times New Roman" w:cs="Times New Roman"/>
          <w:bCs/>
          <w:sz w:val="24"/>
          <w:szCs w:val="24"/>
        </w:rPr>
        <w:t xml:space="preserve"> their </w:t>
      </w:r>
      <w:r w:rsidRPr="00A13ECA" w:rsidR="008938A1">
        <w:rPr>
          <w:rFonts w:ascii="Times New Roman" w:hAnsi="Times New Roman" w:cs="Times New Roman"/>
          <w:bCs/>
          <w:sz w:val="24"/>
          <w:szCs w:val="24"/>
        </w:rPr>
        <w:t>judgments, decisions</w:t>
      </w:r>
      <w:r w:rsidR="00534EF3">
        <w:rPr>
          <w:rFonts w:ascii="Times New Roman" w:hAnsi="Times New Roman" w:cs="Times New Roman"/>
          <w:bCs/>
          <w:sz w:val="24"/>
          <w:szCs w:val="24"/>
        </w:rPr>
        <w:t>,</w:t>
      </w:r>
      <w:r w:rsidRPr="00A13ECA" w:rsidR="008938A1">
        <w:rPr>
          <w:rFonts w:ascii="Times New Roman" w:hAnsi="Times New Roman" w:cs="Times New Roman"/>
          <w:bCs/>
          <w:sz w:val="24"/>
          <w:szCs w:val="24"/>
        </w:rPr>
        <w:t xml:space="preserve"> and behaviors</w:t>
      </w:r>
      <w:r w:rsidR="008938A1">
        <w:rPr>
          <w:rFonts w:ascii="Times New Roman" w:hAnsi="Times New Roman" w:cs="Times New Roman"/>
          <w:bCs/>
          <w:sz w:val="24"/>
          <w:szCs w:val="24"/>
        </w:rPr>
        <w:t xml:space="preserve"> related to financial </w:t>
      </w:r>
      <w:r w:rsidR="00BB69DA">
        <w:rPr>
          <w:rFonts w:ascii="Times New Roman" w:hAnsi="Times New Roman" w:cs="Times New Roman"/>
          <w:bCs/>
          <w:sz w:val="24"/>
          <w:szCs w:val="24"/>
        </w:rPr>
        <w:t>topics (e.g., saving, spending, seeking out financial information)</w:t>
      </w:r>
      <w:r w:rsidR="008B44EF">
        <w:rPr>
          <w:rFonts w:ascii="Times New Roman" w:hAnsi="Times New Roman" w:cs="Times New Roman"/>
          <w:bCs/>
          <w:sz w:val="24"/>
          <w:szCs w:val="24"/>
        </w:rPr>
        <w:t>, along with a series of other follow-up questions (more on this below)</w:t>
      </w:r>
      <w:r w:rsidR="00BB69DA">
        <w:rPr>
          <w:rFonts w:ascii="Times New Roman" w:hAnsi="Times New Roman" w:cs="Times New Roman"/>
          <w:bCs/>
          <w:sz w:val="24"/>
          <w:szCs w:val="24"/>
        </w:rPr>
        <w:t>.</w:t>
      </w:r>
    </w:p>
    <w:p w:rsidR="006D060A" w:rsidP="006D060A" w14:paraId="5963C750" w14:textId="77777777">
      <w:pPr>
        <w:pStyle w:val="ListParagraph"/>
        <w:tabs>
          <w:tab w:val="left" w:pos="600"/>
        </w:tabs>
        <w:spacing w:before="9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15899" w:rsidP="00D2052F" w14:paraId="1F1DD176" w14:textId="3FBAF5D9">
      <w:pPr>
        <w:pStyle w:val="ListParagraph"/>
        <w:tabs>
          <w:tab w:val="left" w:pos="600"/>
        </w:tabs>
        <w:spacing w:before="91"/>
      </w:pPr>
      <w:r w:rsidRPr="006D060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Study </w:t>
      </w:r>
      <w:r w:rsidR="006D060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 </w:t>
      </w:r>
    </w:p>
    <w:p w:rsidR="00394730" w:rsidP="00394730" w14:paraId="347A62EE" w14:textId="72C6708B">
      <w:pPr>
        <w:tabs>
          <w:tab w:val="left" w:pos="600"/>
        </w:tabs>
        <w:spacing w:before="91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20E7A">
        <w:rPr>
          <w:rFonts w:ascii="Times New Roman" w:hAnsi="Times New Roman" w:cs="Times New Roman"/>
          <w:sz w:val="24"/>
          <w:szCs w:val="24"/>
        </w:rPr>
        <w:t>tudy 3</w:t>
      </w:r>
      <w:r>
        <w:rPr>
          <w:rFonts w:ascii="Times New Roman" w:hAnsi="Times New Roman" w:cs="Times New Roman"/>
          <w:sz w:val="24"/>
          <w:szCs w:val="24"/>
        </w:rPr>
        <w:t xml:space="preserve"> will </w:t>
      </w:r>
      <w:r w:rsidR="0046558B">
        <w:rPr>
          <w:rFonts w:ascii="Times New Roman" w:hAnsi="Times New Roman" w:cs="Times New Roman"/>
          <w:sz w:val="24"/>
          <w:szCs w:val="24"/>
        </w:rPr>
        <w:t xml:space="preserve">examine </w:t>
      </w:r>
      <w:r w:rsidR="00940FAC">
        <w:rPr>
          <w:rFonts w:ascii="Times New Roman" w:hAnsi="Times New Roman" w:cs="Times New Roman"/>
          <w:sz w:val="24"/>
          <w:szCs w:val="24"/>
        </w:rPr>
        <w:t xml:space="preserve">the effects of providing </w:t>
      </w:r>
      <w:r w:rsidR="00A177E0">
        <w:rPr>
          <w:rFonts w:ascii="Times New Roman" w:hAnsi="Times New Roman" w:cs="Times New Roman"/>
          <w:sz w:val="24"/>
          <w:szCs w:val="24"/>
        </w:rPr>
        <w:t xml:space="preserve">more tailored feedback to participants. </w:t>
      </w:r>
      <w:r w:rsidR="00895CC7">
        <w:rPr>
          <w:rFonts w:ascii="Times New Roman" w:hAnsi="Times New Roman" w:cs="Times New Roman"/>
          <w:sz w:val="24"/>
          <w:szCs w:val="24"/>
        </w:rPr>
        <w:t xml:space="preserve">We </w:t>
      </w:r>
      <w:r w:rsidR="00556DF6">
        <w:rPr>
          <w:rFonts w:ascii="Times New Roman" w:hAnsi="Times New Roman" w:cs="Times New Roman"/>
          <w:sz w:val="24"/>
          <w:szCs w:val="24"/>
        </w:rPr>
        <w:t xml:space="preserve">will </w:t>
      </w:r>
      <w:r w:rsidR="001E29F9">
        <w:rPr>
          <w:rFonts w:ascii="Times New Roman" w:hAnsi="Times New Roman" w:cs="Times New Roman"/>
          <w:sz w:val="24"/>
          <w:szCs w:val="24"/>
        </w:rPr>
        <w:t>use a similar methodology to Study 2</w:t>
      </w:r>
      <w:r w:rsidR="005E14FC">
        <w:rPr>
          <w:rFonts w:ascii="Times New Roman" w:hAnsi="Times New Roman" w:cs="Times New Roman"/>
          <w:sz w:val="24"/>
          <w:szCs w:val="24"/>
        </w:rPr>
        <w:t xml:space="preserve">, </w:t>
      </w:r>
      <w:r w:rsidR="00370F27">
        <w:rPr>
          <w:rFonts w:ascii="Times New Roman" w:hAnsi="Times New Roman" w:cs="Times New Roman"/>
          <w:sz w:val="24"/>
          <w:szCs w:val="24"/>
        </w:rPr>
        <w:t>where</w:t>
      </w:r>
      <w:r w:rsidR="005E14FC">
        <w:rPr>
          <w:rFonts w:ascii="Times New Roman" w:hAnsi="Times New Roman" w:cs="Times New Roman"/>
          <w:sz w:val="24"/>
          <w:szCs w:val="24"/>
        </w:rPr>
        <w:t xml:space="preserve"> participants complete the FWB scale </w:t>
      </w:r>
      <w:r w:rsidR="00731097">
        <w:rPr>
          <w:rFonts w:ascii="Times New Roman" w:hAnsi="Times New Roman" w:cs="Times New Roman"/>
          <w:sz w:val="24"/>
          <w:szCs w:val="24"/>
        </w:rPr>
        <w:t xml:space="preserve">early in the survey </w:t>
      </w:r>
      <w:r w:rsidR="005E14FC">
        <w:rPr>
          <w:rFonts w:ascii="Times New Roman" w:hAnsi="Times New Roman" w:cs="Times New Roman"/>
          <w:sz w:val="24"/>
          <w:szCs w:val="24"/>
        </w:rPr>
        <w:t xml:space="preserve">and </w:t>
      </w:r>
      <w:r w:rsidR="00301AB9">
        <w:rPr>
          <w:rFonts w:ascii="Times New Roman" w:hAnsi="Times New Roman" w:cs="Times New Roman"/>
          <w:sz w:val="24"/>
          <w:szCs w:val="24"/>
        </w:rPr>
        <w:t xml:space="preserve">receive feedback about </w:t>
      </w:r>
      <w:r w:rsidR="00E51426">
        <w:rPr>
          <w:rFonts w:ascii="Times New Roman" w:hAnsi="Times New Roman" w:cs="Times New Roman"/>
          <w:sz w:val="24"/>
          <w:szCs w:val="24"/>
        </w:rPr>
        <w:t xml:space="preserve">how </w:t>
      </w:r>
      <w:r w:rsidR="00301AB9">
        <w:rPr>
          <w:rFonts w:ascii="Times New Roman" w:hAnsi="Times New Roman" w:cs="Times New Roman"/>
          <w:sz w:val="24"/>
          <w:szCs w:val="24"/>
        </w:rPr>
        <w:t xml:space="preserve">their score compares to </w:t>
      </w:r>
      <w:r w:rsidR="0053369F">
        <w:rPr>
          <w:rFonts w:ascii="Times New Roman" w:hAnsi="Times New Roman" w:cs="Times New Roman"/>
          <w:sz w:val="24"/>
          <w:szCs w:val="24"/>
        </w:rPr>
        <w:t>others’</w:t>
      </w:r>
      <w:r w:rsidR="00370F27"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301AB9">
        <w:rPr>
          <w:rFonts w:ascii="Times New Roman" w:hAnsi="Times New Roman" w:cs="Times New Roman"/>
          <w:sz w:val="24"/>
          <w:szCs w:val="24"/>
        </w:rPr>
        <w:t xml:space="preserve"> </w:t>
      </w:r>
      <w:r w:rsidR="00443800">
        <w:rPr>
          <w:rFonts w:ascii="Times New Roman" w:hAnsi="Times New Roman" w:cs="Times New Roman"/>
          <w:sz w:val="24"/>
          <w:szCs w:val="24"/>
        </w:rPr>
        <w:t xml:space="preserve">Study 3 </w:t>
      </w:r>
      <w:r w:rsidR="000A3073">
        <w:rPr>
          <w:rFonts w:ascii="Times New Roman" w:hAnsi="Times New Roman" w:cs="Times New Roman"/>
          <w:sz w:val="24"/>
          <w:szCs w:val="24"/>
        </w:rPr>
        <w:t xml:space="preserve">will extend </w:t>
      </w:r>
      <w:r w:rsidR="00443800">
        <w:rPr>
          <w:rFonts w:ascii="Times New Roman" w:hAnsi="Times New Roman" w:cs="Times New Roman"/>
          <w:sz w:val="24"/>
          <w:szCs w:val="24"/>
        </w:rPr>
        <w:t xml:space="preserve">the </w:t>
      </w:r>
      <w:r w:rsidR="000A3073">
        <w:rPr>
          <w:rFonts w:ascii="Times New Roman" w:hAnsi="Times New Roman" w:cs="Times New Roman"/>
          <w:sz w:val="24"/>
          <w:szCs w:val="24"/>
        </w:rPr>
        <w:t xml:space="preserve">methodology </w:t>
      </w:r>
      <w:r w:rsidR="008939A3">
        <w:rPr>
          <w:rFonts w:ascii="Times New Roman" w:hAnsi="Times New Roman" w:cs="Times New Roman"/>
          <w:sz w:val="24"/>
          <w:szCs w:val="24"/>
        </w:rPr>
        <w:t xml:space="preserve">used in Study 2 </w:t>
      </w:r>
      <w:r w:rsidR="000A3073">
        <w:rPr>
          <w:rFonts w:ascii="Times New Roman" w:hAnsi="Times New Roman" w:cs="Times New Roman"/>
          <w:sz w:val="24"/>
          <w:szCs w:val="24"/>
        </w:rPr>
        <w:t xml:space="preserve">by providing participants with feedback about their FWB score relative to </w:t>
      </w:r>
      <w:r w:rsidR="00414BB9">
        <w:rPr>
          <w:rFonts w:ascii="Times New Roman" w:hAnsi="Times New Roman" w:cs="Times New Roman"/>
          <w:sz w:val="24"/>
          <w:szCs w:val="24"/>
        </w:rPr>
        <w:t xml:space="preserve">averages computed using </w:t>
      </w:r>
      <w:r w:rsidRPr="00076A1E" w:rsidR="005A3134">
        <w:rPr>
          <w:rFonts w:ascii="Times New Roman" w:hAnsi="Times New Roman" w:cs="Times New Roman"/>
          <w:i/>
          <w:iCs/>
          <w:sz w:val="24"/>
          <w:szCs w:val="24"/>
        </w:rPr>
        <w:t>specific peer groups</w:t>
      </w:r>
      <w:r w:rsidR="005A3134">
        <w:rPr>
          <w:rFonts w:ascii="Times New Roman" w:hAnsi="Times New Roman" w:cs="Times New Roman"/>
          <w:sz w:val="24"/>
          <w:szCs w:val="24"/>
        </w:rPr>
        <w:t xml:space="preserve"> (e.g., those in the participant’s income bracket; those in the participant’s age range).</w:t>
      </w:r>
      <w:r w:rsidR="00762AD2">
        <w:rPr>
          <w:rFonts w:ascii="Times New Roman" w:hAnsi="Times New Roman" w:cs="Times New Roman"/>
          <w:sz w:val="24"/>
          <w:szCs w:val="24"/>
        </w:rPr>
        <w:t xml:space="preserve"> </w:t>
      </w:r>
      <w:r w:rsidRPr="008232AD" w:rsidR="00762AD2">
        <w:rPr>
          <w:rFonts w:ascii="Times New Roman" w:hAnsi="Times New Roman" w:cs="Times New Roman"/>
          <w:sz w:val="24"/>
          <w:szCs w:val="24"/>
        </w:rPr>
        <w:t xml:space="preserve">The design for this study includes </w:t>
      </w:r>
      <w:r w:rsidR="009433E6">
        <w:rPr>
          <w:rFonts w:ascii="Times New Roman" w:hAnsi="Times New Roman" w:cs="Times New Roman"/>
          <w:sz w:val="24"/>
          <w:szCs w:val="24"/>
        </w:rPr>
        <w:t xml:space="preserve">the following </w:t>
      </w:r>
      <w:r w:rsidR="00DF4902">
        <w:rPr>
          <w:rFonts w:ascii="Times New Roman" w:hAnsi="Times New Roman" w:cs="Times New Roman"/>
          <w:sz w:val="24"/>
          <w:szCs w:val="24"/>
        </w:rPr>
        <w:t>four</w:t>
      </w:r>
      <w:r w:rsidRPr="008232AD" w:rsidR="00762AD2">
        <w:rPr>
          <w:rFonts w:ascii="Times New Roman" w:hAnsi="Times New Roman" w:cs="Times New Roman"/>
          <w:sz w:val="24"/>
          <w:szCs w:val="24"/>
        </w:rPr>
        <w:t xml:space="preserve"> randomly assigned groups of participants:</w:t>
      </w:r>
    </w:p>
    <w:p w:rsidR="00DF4902" w:rsidP="00CB6B46" w14:paraId="3EA60172" w14:textId="34935D36">
      <w:pPr>
        <w:pStyle w:val="ListParagraph"/>
        <w:numPr>
          <w:ilvl w:val="0"/>
          <w:numId w:val="36"/>
        </w:numPr>
        <w:tabs>
          <w:tab w:val="left" w:pos="600"/>
        </w:tabs>
        <w:spacing w:before="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asking </w:t>
      </w:r>
      <w:r w:rsidR="002D0A3F">
        <w:rPr>
          <w:rFonts w:ascii="Times New Roman" w:hAnsi="Times New Roman" w:cs="Times New Roman"/>
          <w:sz w:val="24"/>
          <w:szCs w:val="24"/>
        </w:rPr>
        <w:t xml:space="preserve">all participants to complete the </w:t>
      </w:r>
      <w:r w:rsidR="00CE1F10">
        <w:rPr>
          <w:rFonts w:ascii="Times New Roman" w:hAnsi="Times New Roman" w:cs="Times New Roman"/>
          <w:sz w:val="24"/>
          <w:szCs w:val="24"/>
        </w:rPr>
        <w:t>FWB scale</w:t>
      </w:r>
      <w:r w:rsidR="00653E1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D2572" w:rsidRPr="00CB6B46" w:rsidP="00DF4902" w14:paraId="2B7ABAE2" w14:textId="5C8989D9">
      <w:pPr>
        <w:pStyle w:val="ListParagraph"/>
        <w:numPr>
          <w:ilvl w:val="0"/>
          <w:numId w:val="36"/>
        </w:numPr>
        <w:tabs>
          <w:tab w:val="left" w:pos="600"/>
        </w:tabs>
        <w:spacing w:before="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group of participants will not </w:t>
      </w:r>
      <w:r w:rsidR="00752BA9">
        <w:rPr>
          <w:rFonts w:ascii="Times New Roman" w:hAnsi="Times New Roman" w:cs="Times New Roman"/>
          <w:sz w:val="24"/>
          <w:szCs w:val="24"/>
        </w:rPr>
        <w:t xml:space="preserve">receive </w:t>
      </w:r>
      <w:r>
        <w:rPr>
          <w:rFonts w:ascii="Times New Roman" w:hAnsi="Times New Roman" w:cs="Times New Roman"/>
          <w:sz w:val="24"/>
          <w:szCs w:val="24"/>
        </w:rPr>
        <w:t xml:space="preserve">their </w:t>
      </w:r>
      <w:r w:rsidR="002722B0">
        <w:rPr>
          <w:rFonts w:ascii="Times New Roman" w:hAnsi="Times New Roman" w:cs="Times New Roman"/>
          <w:sz w:val="24"/>
          <w:szCs w:val="24"/>
        </w:rPr>
        <w:t xml:space="preserve">FWB </w:t>
      </w:r>
      <w:r>
        <w:rPr>
          <w:rFonts w:ascii="Times New Roman" w:hAnsi="Times New Roman" w:cs="Times New Roman"/>
          <w:sz w:val="24"/>
          <w:szCs w:val="24"/>
        </w:rPr>
        <w:t>score</w:t>
      </w:r>
      <w:r w:rsidR="00DF4902">
        <w:rPr>
          <w:rFonts w:ascii="Times New Roman" w:hAnsi="Times New Roman" w:cs="Times New Roman"/>
          <w:sz w:val="24"/>
          <w:szCs w:val="24"/>
        </w:rPr>
        <w:t>, while t</w:t>
      </w:r>
      <w:r w:rsidR="00405D2D">
        <w:rPr>
          <w:rFonts w:ascii="Times New Roman" w:hAnsi="Times New Roman" w:cs="Times New Roman"/>
          <w:sz w:val="24"/>
          <w:szCs w:val="24"/>
        </w:rPr>
        <w:t>hree other groups of participants will receive feedback about their FWB score.</w:t>
      </w:r>
      <w:r w:rsidR="008231A1">
        <w:rPr>
          <w:rFonts w:ascii="Times New Roman" w:hAnsi="Times New Roman" w:cs="Times New Roman"/>
          <w:sz w:val="24"/>
          <w:szCs w:val="24"/>
        </w:rPr>
        <w:t xml:space="preserve"> </w:t>
      </w:r>
      <w:r w:rsidR="00EE25CB">
        <w:rPr>
          <w:rFonts w:ascii="Times New Roman" w:hAnsi="Times New Roman" w:cs="Times New Roman"/>
          <w:sz w:val="24"/>
          <w:szCs w:val="24"/>
        </w:rPr>
        <w:t xml:space="preserve">Among </w:t>
      </w:r>
      <w:r w:rsidR="00E3638D">
        <w:rPr>
          <w:rFonts w:ascii="Times New Roman" w:hAnsi="Times New Roman" w:cs="Times New Roman"/>
          <w:sz w:val="24"/>
          <w:szCs w:val="24"/>
        </w:rPr>
        <w:t xml:space="preserve">participants </w:t>
      </w:r>
      <w:r w:rsidR="0067615E">
        <w:rPr>
          <w:rFonts w:ascii="Times New Roman" w:hAnsi="Times New Roman" w:cs="Times New Roman"/>
          <w:sz w:val="24"/>
          <w:szCs w:val="24"/>
        </w:rPr>
        <w:t xml:space="preserve">in the three groups </w:t>
      </w:r>
      <w:r w:rsidR="00E3638D">
        <w:rPr>
          <w:rFonts w:ascii="Times New Roman" w:hAnsi="Times New Roman" w:cs="Times New Roman"/>
          <w:sz w:val="24"/>
          <w:szCs w:val="24"/>
        </w:rPr>
        <w:t xml:space="preserve">that </w:t>
      </w:r>
      <w:r w:rsidR="00EE25CB">
        <w:rPr>
          <w:rFonts w:ascii="Times New Roman" w:hAnsi="Times New Roman" w:cs="Times New Roman"/>
          <w:sz w:val="24"/>
          <w:szCs w:val="24"/>
        </w:rPr>
        <w:t>will receive their FWB score, o</w:t>
      </w:r>
      <w:r w:rsidR="008231A1">
        <w:rPr>
          <w:rFonts w:ascii="Times New Roman" w:hAnsi="Times New Roman" w:cs="Times New Roman"/>
          <w:sz w:val="24"/>
          <w:szCs w:val="24"/>
        </w:rPr>
        <w:t xml:space="preserve">ne group </w:t>
      </w:r>
      <w:r w:rsidR="00A430F7">
        <w:rPr>
          <w:rFonts w:ascii="Times New Roman" w:hAnsi="Times New Roman" w:cs="Times New Roman"/>
          <w:sz w:val="24"/>
          <w:szCs w:val="24"/>
        </w:rPr>
        <w:t xml:space="preserve">will learn what the national average </w:t>
      </w:r>
      <w:r w:rsidR="00E3638D">
        <w:rPr>
          <w:rFonts w:ascii="Times New Roman" w:hAnsi="Times New Roman" w:cs="Times New Roman"/>
          <w:sz w:val="24"/>
          <w:szCs w:val="24"/>
        </w:rPr>
        <w:t xml:space="preserve">FWB </w:t>
      </w:r>
      <w:r w:rsidR="00A430F7">
        <w:rPr>
          <w:rFonts w:ascii="Times New Roman" w:hAnsi="Times New Roman" w:cs="Times New Roman"/>
          <w:sz w:val="24"/>
          <w:szCs w:val="24"/>
        </w:rPr>
        <w:t xml:space="preserve">score is (replicating the </w:t>
      </w:r>
      <w:r>
        <w:rPr>
          <w:rFonts w:ascii="Times New Roman" w:hAnsi="Times New Roman" w:cs="Times New Roman"/>
          <w:sz w:val="24"/>
          <w:szCs w:val="24"/>
        </w:rPr>
        <w:t>method from Study 2)</w:t>
      </w:r>
      <w:r w:rsidR="00A54059">
        <w:rPr>
          <w:rFonts w:ascii="Times New Roman" w:hAnsi="Times New Roman" w:cs="Times New Roman"/>
          <w:sz w:val="24"/>
          <w:szCs w:val="24"/>
        </w:rPr>
        <w:t xml:space="preserve">, a </w:t>
      </w:r>
      <w:r w:rsidR="0096222E">
        <w:rPr>
          <w:rFonts w:ascii="Times New Roman" w:hAnsi="Times New Roman" w:cs="Times New Roman"/>
          <w:sz w:val="24"/>
          <w:szCs w:val="24"/>
        </w:rPr>
        <w:t xml:space="preserve">second group will learn what the average FWB score is for people </w:t>
      </w:r>
      <w:r w:rsidR="009A5762">
        <w:rPr>
          <w:rFonts w:ascii="Times New Roman" w:hAnsi="Times New Roman" w:cs="Times New Roman"/>
          <w:sz w:val="24"/>
          <w:szCs w:val="24"/>
        </w:rPr>
        <w:t xml:space="preserve">who </w:t>
      </w:r>
      <w:r w:rsidR="000B2A84">
        <w:rPr>
          <w:rFonts w:ascii="Times New Roman" w:hAnsi="Times New Roman" w:cs="Times New Roman"/>
          <w:sz w:val="24"/>
          <w:szCs w:val="24"/>
        </w:rPr>
        <w:t>have a similar income level</w:t>
      </w:r>
      <w:r w:rsidR="00A54059">
        <w:rPr>
          <w:rFonts w:ascii="Times New Roman" w:hAnsi="Times New Roman" w:cs="Times New Roman"/>
          <w:sz w:val="24"/>
          <w:szCs w:val="24"/>
        </w:rPr>
        <w:t>, and</w:t>
      </w:r>
      <w:r w:rsidR="00912F68">
        <w:rPr>
          <w:rFonts w:ascii="Times New Roman" w:hAnsi="Times New Roman" w:cs="Times New Roman"/>
          <w:sz w:val="24"/>
          <w:szCs w:val="24"/>
        </w:rPr>
        <w:t xml:space="preserve"> a third group </w:t>
      </w:r>
      <w:r w:rsidR="00E5439C">
        <w:rPr>
          <w:rFonts w:ascii="Times New Roman" w:hAnsi="Times New Roman" w:cs="Times New Roman"/>
          <w:sz w:val="24"/>
          <w:szCs w:val="24"/>
        </w:rPr>
        <w:t xml:space="preserve">will </w:t>
      </w:r>
      <w:r w:rsidR="00912F68">
        <w:rPr>
          <w:rFonts w:ascii="Times New Roman" w:hAnsi="Times New Roman" w:cs="Times New Roman"/>
          <w:sz w:val="24"/>
          <w:szCs w:val="24"/>
        </w:rPr>
        <w:t>receive feedback about their score relative to the average score for their age group.</w:t>
      </w:r>
      <w:r w:rsidR="00C533FC">
        <w:rPr>
          <w:rFonts w:ascii="Times New Roman" w:hAnsi="Times New Roman" w:cs="Times New Roman"/>
          <w:sz w:val="24"/>
          <w:szCs w:val="24"/>
        </w:rPr>
        <w:t xml:space="preserve"> </w:t>
      </w:r>
      <w:r w:rsidR="00512BE5">
        <w:rPr>
          <w:rFonts w:ascii="Times New Roman" w:hAnsi="Times New Roman" w:cs="Times New Roman"/>
          <w:sz w:val="24"/>
          <w:szCs w:val="24"/>
        </w:rPr>
        <w:t xml:space="preserve">This tailored feedback will be </w:t>
      </w:r>
      <w:r w:rsidR="00512BE5">
        <w:rPr>
          <w:rFonts w:ascii="Times New Roman" w:hAnsi="Times New Roman" w:cs="Times New Roman"/>
          <w:sz w:val="24"/>
          <w:szCs w:val="24"/>
        </w:rPr>
        <w:t>computed using the</w:t>
      </w:r>
      <w:r w:rsidR="0015591B">
        <w:rPr>
          <w:rFonts w:ascii="Times New Roman" w:hAnsi="Times New Roman" w:cs="Times New Roman"/>
          <w:sz w:val="24"/>
          <w:szCs w:val="24"/>
        </w:rPr>
        <w:t xml:space="preserve"> SHED</w:t>
      </w:r>
      <w:r w:rsidR="00DA1D51">
        <w:rPr>
          <w:rFonts w:ascii="Times New Roman" w:hAnsi="Times New Roman" w:cs="Times New Roman"/>
          <w:sz w:val="24"/>
          <w:szCs w:val="24"/>
        </w:rPr>
        <w:t xml:space="preserve"> data and </w:t>
      </w:r>
      <w:r w:rsidR="00257AA0">
        <w:rPr>
          <w:rFonts w:ascii="Times New Roman" w:hAnsi="Times New Roman" w:cs="Times New Roman"/>
          <w:sz w:val="24"/>
          <w:szCs w:val="24"/>
        </w:rPr>
        <w:t>provided</w:t>
      </w:r>
      <w:r w:rsidR="00DA1D51">
        <w:rPr>
          <w:rFonts w:ascii="Times New Roman" w:hAnsi="Times New Roman" w:cs="Times New Roman"/>
          <w:sz w:val="24"/>
          <w:szCs w:val="24"/>
        </w:rPr>
        <w:t xml:space="preserve"> to participants based on </w:t>
      </w:r>
      <w:r w:rsidR="00582642">
        <w:rPr>
          <w:rFonts w:ascii="Times New Roman" w:hAnsi="Times New Roman" w:cs="Times New Roman"/>
          <w:sz w:val="24"/>
          <w:szCs w:val="24"/>
        </w:rPr>
        <w:t>their self-reported age and income.</w:t>
      </w:r>
    </w:p>
    <w:p w:rsidR="00C1496B" w:rsidRPr="0096222E" w:rsidP="0096222E" w14:paraId="592A523D" w14:textId="3DD157F5">
      <w:pPr>
        <w:pStyle w:val="ListParagraph"/>
        <w:numPr>
          <w:ilvl w:val="0"/>
          <w:numId w:val="36"/>
        </w:numPr>
        <w:tabs>
          <w:tab w:val="left" w:pos="600"/>
        </w:tabs>
        <w:spacing w:before="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will ask the same </w:t>
      </w:r>
      <w:r w:rsidR="00F7774E">
        <w:rPr>
          <w:rFonts w:ascii="Times New Roman" w:hAnsi="Times New Roman" w:cs="Times New Roman"/>
          <w:sz w:val="24"/>
          <w:szCs w:val="24"/>
        </w:rPr>
        <w:t xml:space="preserve">dependent measures as in Study 2 </w:t>
      </w:r>
      <w:r w:rsidR="001224D3">
        <w:rPr>
          <w:rFonts w:ascii="Times New Roman" w:hAnsi="Times New Roman" w:cs="Times New Roman"/>
          <w:sz w:val="24"/>
          <w:szCs w:val="24"/>
        </w:rPr>
        <w:t xml:space="preserve">to </w:t>
      </w:r>
      <w:r w:rsidR="00D94041">
        <w:rPr>
          <w:rFonts w:ascii="Times New Roman" w:hAnsi="Times New Roman" w:cs="Times New Roman"/>
          <w:sz w:val="24"/>
          <w:szCs w:val="24"/>
        </w:rPr>
        <w:t xml:space="preserve">learn </w:t>
      </w:r>
      <w:r w:rsidR="008F299E">
        <w:rPr>
          <w:rFonts w:ascii="Times New Roman" w:hAnsi="Times New Roman" w:cs="Times New Roman"/>
          <w:sz w:val="24"/>
          <w:szCs w:val="24"/>
        </w:rPr>
        <w:t>1)</w:t>
      </w:r>
      <w:r w:rsidR="0067321E">
        <w:rPr>
          <w:rFonts w:ascii="Times New Roman" w:hAnsi="Times New Roman" w:cs="Times New Roman"/>
          <w:sz w:val="24"/>
          <w:szCs w:val="24"/>
        </w:rPr>
        <w:t xml:space="preserve"> if</w:t>
      </w:r>
      <w:r w:rsidR="008F299E">
        <w:rPr>
          <w:rFonts w:ascii="Times New Roman" w:hAnsi="Times New Roman" w:cs="Times New Roman"/>
          <w:sz w:val="24"/>
          <w:szCs w:val="24"/>
        </w:rPr>
        <w:t xml:space="preserve"> there is an effect of receiving any feedback</w:t>
      </w:r>
      <w:r w:rsidR="00F612CE">
        <w:rPr>
          <w:rFonts w:ascii="Times New Roman" w:hAnsi="Times New Roman" w:cs="Times New Roman"/>
          <w:sz w:val="24"/>
          <w:szCs w:val="24"/>
        </w:rPr>
        <w:t xml:space="preserve"> and 2) </w:t>
      </w:r>
      <w:r w:rsidR="001840E2">
        <w:rPr>
          <w:rFonts w:ascii="Times New Roman" w:hAnsi="Times New Roman" w:cs="Times New Roman"/>
          <w:sz w:val="24"/>
          <w:szCs w:val="24"/>
        </w:rPr>
        <w:t xml:space="preserve">if </w:t>
      </w:r>
      <w:r w:rsidR="00F745CB">
        <w:rPr>
          <w:rFonts w:ascii="Times New Roman" w:hAnsi="Times New Roman" w:cs="Times New Roman"/>
          <w:sz w:val="24"/>
          <w:szCs w:val="24"/>
        </w:rPr>
        <w:t>the</w:t>
      </w:r>
      <w:r w:rsidR="00B13662">
        <w:rPr>
          <w:rFonts w:ascii="Times New Roman" w:hAnsi="Times New Roman" w:cs="Times New Roman"/>
          <w:sz w:val="24"/>
          <w:szCs w:val="24"/>
        </w:rPr>
        <w:t xml:space="preserve"> effect of feedback depends on the type of feedback received.</w:t>
      </w:r>
    </w:p>
    <w:p w:rsidR="000C10EB" w:rsidP="000C10EB" w14:paraId="0C1158DF" w14:textId="77777777">
      <w:pPr>
        <w:tabs>
          <w:tab w:val="left" w:pos="600"/>
        </w:tabs>
        <w:spacing w:before="91"/>
        <w:rPr>
          <w:rFonts w:ascii="Times New Roman" w:hAnsi="Times New Roman" w:cs="Times New Roman"/>
          <w:sz w:val="24"/>
          <w:szCs w:val="24"/>
        </w:rPr>
      </w:pPr>
    </w:p>
    <w:p w:rsidR="002A3AEC" w:rsidP="0020759B" w14:paraId="066AA5A5" w14:textId="77777777">
      <w:pPr>
        <w:rPr>
          <w:rFonts w:ascii="Times New Roman" w:hAnsi="Times New Roman" w:cs="Times New Roman"/>
          <w:sz w:val="24"/>
          <w:szCs w:val="24"/>
        </w:rPr>
      </w:pPr>
    </w:p>
    <w:p w:rsidR="001C396B" w:rsidP="0020759B" w14:paraId="4E535E53" w14:textId="1FC849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1. Summary table of research design</w:t>
      </w:r>
      <w:r w:rsidRPr="001D4A2B" w:rsidR="001D4A2B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tbl>
      <w:tblPr>
        <w:tblStyle w:val="GridTable2"/>
        <w:tblW w:w="8920" w:type="dxa"/>
        <w:tblLook w:val="0400"/>
      </w:tblPr>
      <w:tblGrid>
        <w:gridCol w:w="3780"/>
        <w:gridCol w:w="1660"/>
        <w:gridCol w:w="1780"/>
        <w:gridCol w:w="1700"/>
      </w:tblGrid>
      <w:tr w14:paraId="4C294464" w14:textId="77777777" w:rsidTr="00483552">
        <w:tblPrEx>
          <w:tblW w:w="8920" w:type="dxa"/>
          <w:tblLook w:val="0400"/>
        </w:tblPrEx>
        <w:trPr>
          <w:trHeight w:val="432"/>
        </w:trPr>
        <w:tc>
          <w:tcPr>
            <w:tcW w:w="3780" w:type="dxa"/>
            <w:noWrap/>
            <w:vAlign w:val="center"/>
            <w:hideMark/>
          </w:tcPr>
          <w:p w:rsidR="000C10EB" w:rsidRPr="000C10EB" w:rsidP="00AC68DF" w14:paraId="3C18BDBE" w14:textId="465F2EF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="000C10EB" w:rsidRPr="000C10EB" w:rsidP="00AC68DF" w14:paraId="1C33FDE3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C10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Study 1</w:t>
            </w:r>
          </w:p>
        </w:tc>
        <w:tc>
          <w:tcPr>
            <w:tcW w:w="1780" w:type="dxa"/>
            <w:noWrap/>
            <w:vAlign w:val="center"/>
            <w:hideMark/>
          </w:tcPr>
          <w:p w:rsidR="000C10EB" w:rsidRPr="000C10EB" w:rsidP="00AC68DF" w14:paraId="119FBB78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C10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Study 2</w:t>
            </w:r>
          </w:p>
        </w:tc>
        <w:tc>
          <w:tcPr>
            <w:tcW w:w="1700" w:type="dxa"/>
            <w:noWrap/>
            <w:vAlign w:val="center"/>
            <w:hideMark/>
          </w:tcPr>
          <w:p w:rsidR="000C10EB" w:rsidRPr="000C10EB" w:rsidP="00AC68DF" w14:paraId="37E7A171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C10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Study 3</w:t>
            </w:r>
          </w:p>
        </w:tc>
      </w:tr>
      <w:tr w14:paraId="6BDFDEF4" w14:textId="77777777" w:rsidTr="00483552">
        <w:tblPrEx>
          <w:tblW w:w="8920" w:type="dxa"/>
          <w:tblLook w:val="0400"/>
        </w:tblPrEx>
        <w:trPr>
          <w:trHeight w:val="432"/>
        </w:trPr>
        <w:tc>
          <w:tcPr>
            <w:tcW w:w="3780" w:type="dxa"/>
            <w:noWrap/>
            <w:vAlign w:val="center"/>
            <w:hideMark/>
          </w:tcPr>
          <w:p w:rsidR="000C10EB" w:rsidRPr="000C10EB" w:rsidP="00AC68DF" w14:paraId="66319016" w14:textId="777777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10EB">
              <w:rPr>
                <w:rFonts w:ascii="Times New Roman" w:eastAsia="Times New Roman" w:hAnsi="Times New Roman" w:cs="Times New Roman"/>
                <w:color w:val="000000"/>
              </w:rPr>
              <w:t>5-item scale + no score</w:t>
            </w:r>
          </w:p>
        </w:tc>
        <w:tc>
          <w:tcPr>
            <w:tcW w:w="1660" w:type="dxa"/>
            <w:noWrap/>
            <w:vAlign w:val="center"/>
            <w:hideMark/>
          </w:tcPr>
          <w:p w:rsidR="000C10EB" w:rsidRPr="000C10EB" w:rsidP="00AC68DF" w14:paraId="16717B14" w14:textId="7777777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10EB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780" w:type="dxa"/>
            <w:noWrap/>
            <w:vAlign w:val="center"/>
            <w:hideMark/>
          </w:tcPr>
          <w:p w:rsidR="000C10EB" w:rsidRPr="000C10EB" w:rsidP="00AC68DF" w14:paraId="1A8B7500" w14:textId="7777777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noWrap/>
            <w:vAlign w:val="center"/>
            <w:hideMark/>
          </w:tcPr>
          <w:p w:rsidR="000C10EB" w:rsidRPr="000C10EB" w:rsidP="00AC68DF" w14:paraId="73144675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2D92BE9" w14:textId="77777777" w:rsidTr="00483552">
        <w:tblPrEx>
          <w:tblW w:w="8920" w:type="dxa"/>
          <w:tblLook w:val="0400"/>
        </w:tblPrEx>
        <w:trPr>
          <w:trHeight w:val="432"/>
        </w:trPr>
        <w:tc>
          <w:tcPr>
            <w:tcW w:w="3780" w:type="dxa"/>
            <w:noWrap/>
            <w:vAlign w:val="center"/>
            <w:hideMark/>
          </w:tcPr>
          <w:p w:rsidR="000C10EB" w:rsidRPr="000C10EB" w:rsidP="00AC68DF" w14:paraId="06791893" w14:textId="777777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10EB">
              <w:rPr>
                <w:rFonts w:ascii="Times New Roman" w:eastAsia="Times New Roman" w:hAnsi="Times New Roman" w:cs="Times New Roman"/>
                <w:color w:val="000000"/>
              </w:rPr>
              <w:t>10-item scale + no score</w:t>
            </w:r>
          </w:p>
        </w:tc>
        <w:tc>
          <w:tcPr>
            <w:tcW w:w="1660" w:type="dxa"/>
            <w:noWrap/>
            <w:vAlign w:val="center"/>
            <w:hideMark/>
          </w:tcPr>
          <w:p w:rsidR="000C10EB" w:rsidRPr="000C10EB" w:rsidP="00AC68DF" w14:paraId="6EB08276" w14:textId="7777777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10EB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780" w:type="dxa"/>
            <w:noWrap/>
            <w:vAlign w:val="center"/>
            <w:hideMark/>
          </w:tcPr>
          <w:p w:rsidR="000C10EB" w:rsidRPr="000C10EB" w:rsidP="00AC68DF" w14:paraId="0489D884" w14:textId="7777777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noWrap/>
            <w:vAlign w:val="center"/>
            <w:hideMark/>
          </w:tcPr>
          <w:p w:rsidR="000C10EB" w:rsidRPr="000C10EB" w:rsidP="00AC68DF" w14:paraId="3743E5F1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CD0F20E" w14:textId="77777777" w:rsidTr="00483552">
        <w:tblPrEx>
          <w:tblW w:w="8920" w:type="dxa"/>
          <w:tblLook w:val="0400"/>
        </w:tblPrEx>
        <w:trPr>
          <w:trHeight w:val="432"/>
        </w:trPr>
        <w:tc>
          <w:tcPr>
            <w:tcW w:w="3780" w:type="dxa"/>
            <w:noWrap/>
            <w:vAlign w:val="center"/>
            <w:hideMark/>
          </w:tcPr>
          <w:p w:rsidR="000C10EB" w:rsidRPr="000C10EB" w:rsidP="00AC68DF" w14:paraId="20766FED" w14:textId="6028F71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Pr="000C10EB">
              <w:rPr>
                <w:rFonts w:ascii="Times New Roman" w:eastAsia="Times New Roman" w:hAnsi="Times New Roman" w:cs="Times New Roman"/>
                <w:color w:val="000000"/>
              </w:rPr>
              <w:t>cale</w:t>
            </w:r>
            <w:r w:rsidR="00AA36FD">
              <w:rPr>
                <w:rFonts w:ascii="Times New Roman" w:eastAsia="Times New Roman" w:hAnsi="Times New Roman" w:cs="Times New Roman"/>
                <w:color w:val="000000"/>
              </w:rPr>
              <w:t xml:space="preserve"> as final survey item</w:t>
            </w:r>
            <w:r w:rsidRPr="000C10EB">
              <w:rPr>
                <w:rFonts w:ascii="Times New Roman" w:eastAsia="Times New Roman" w:hAnsi="Times New Roman" w:cs="Times New Roman"/>
                <w:color w:val="000000"/>
              </w:rPr>
              <w:t xml:space="preserve"> + no score</w:t>
            </w:r>
          </w:p>
        </w:tc>
        <w:tc>
          <w:tcPr>
            <w:tcW w:w="1660" w:type="dxa"/>
            <w:noWrap/>
            <w:vAlign w:val="center"/>
            <w:hideMark/>
          </w:tcPr>
          <w:p w:rsidR="000C10EB" w:rsidRPr="000C10EB" w:rsidP="00AC68DF" w14:paraId="7AB0883F" w14:textId="7777777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noWrap/>
            <w:vAlign w:val="center"/>
            <w:hideMark/>
          </w:tcPr>
          <w:p w:rsidR="000C10EB" w:rsidRPr="000C10EB" w:rsidP="00AC68DF" w14:paraId="6167DF15" w14:textId="7777777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10EB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700" w:type="dxa"/>
            <w:noWrap/>
            <w:vAlign w:val="center"/>
            <w:hideMark/>
          </w:tcPr>
          <w:p w:rsidR="000C10EB" w:rsidRPr="000C10EB" w:rsidP="00AC68DF" w14:paraId="68E60EC1" w14:textId="7777777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14:paraId="0DEDDF4C" w14:textId="77777777" w:rsidTr="00483552">
        <w:tblPrEx>
          <w:tblW w:w="8920" w:type="dxa"/>
          <w:tblLook w:val="0400"/>
        </w:tblPrEx>
        <w:trPr>
          <w:trHeight w:val="432"/>
        </w:trPr>
        <w:tc>
          <w:tcPr>
            <w:tcW w:w="3780" w:type="dxa"/>
            <w:noWrap/>
            <w:vAlign w:val="center"/>
            <w:hideMark/>
          </w:tcPr>
          <w:p w:rsidR="000C10EB" w:rsidRPr="000C10EB" w:rsidP="00AC68DF" w14:paraId="56E2EB29" w14:textId="777777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10EB">
              <w:rPr>
                <w:rFonts w:ascii="Times New Roman" w:eastAsia="Times New Roman" w:hAnsi="Times New Roman" w:cs="Times New Roman"/>
                <w:color w:val="000000"/>
              </w:rPr>
              <w:t>Scale + no score</w:t>
            </w:r>
          </w:p>
        </w:tc>
        <w:tc>
          <w:tcPr>
            <w:tcW w:w="1660" w:type="dxa"/>
            <w:noWrap/>
            <w:vAlign w:val="center"/>
            <w:hideMark/>
          </w:tcPr>
          <w:p w:rsidR="000C10EB" w:rsidRPr="000C10EB" w:rsidP="00AC68DF" w14:paraId="5A646932" w14:textId="7777777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noWrap/>
            <w:vAlign w:val="center"/>
            <w:hideMark/>
          </w:tcPr>
          <w:p w:rsidR="000C10EB" w:rsidRPr="000C10EB" w:rsidP="00AC68DF" w14:paraId="5924932E" w14:textId="7777777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10EB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700" w:type="dxa"/>
            <w:noWrap/>
            <w:vAlign w:val="center"/>
            <w:hideMark/>
          </w:tcPr>
          <w:p w:rsidR="000C10EB" w:rsidRPr="000C10EB" w:rsidP="00AC68DF" w14:paraId="6B2F3AC1" w14:textId="7777777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10EB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14:paraId="66C565F7" w14:textId="77777777" w:rsidTr="00483552">
        <w:tblPrEx>
          <w:tblW w:w="8920" w:type="dxa"/>
          <w:tblLook w:val="0400"/>
        </w:tblPrEx>
        <w:trPr>
          <w:trHeight w:val="432"/>
        </w:trPr>
        <w:tc>
          <w:tcPr>
            <w:tcW w:w="3780" w:type="dxa"/>
            <w:noWrap/>
            <w:vAlign w:val="center"/>
            <w:hideMark/>
          </w:tcPr>
          <w:p w:rsidR="000C10EB" w:rsidRPr="000C10EB" w:rsidP="00AC68DF" w14:paraId="799C30B6" w14:textId="777777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10EB">
              <w:rPr>
                <w:rFonts w:ascii="Times New Roman" w:eastAsia="Times New Roman" w:hAnsi="Times New Roman" w:cs="Times New Roman"/>
                <w:color w:val="000000"/>
              </w:rPr>
              <w:t>Scale + score + no comparison feedback</w:t>
            </w:r>
          </w:p>
        </w:tc>
        <w:tc>
          <w:tcPr>
            <w:tcW w:w="1660" w:type="dxa"/>
            <w:noWrap/>
            <w:vAlign w:val="center"/>
            <w:hideMark/>
          </w:tcPr>
          <w:p w:rsidR="000C10EB" w:rsidRPr="000C10EB" w:rsidP="00AC68DF" w14:paraId="7805A89B" w14:textId="7777777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noWrap/>
            <w:vAlign w:val="center"/>
            <w:hideMark/>
          </w:tcPr>
          <w:p w:rsidR="000C10EB" w:rsidRPr="000C10EB" w:rsidP="00AC68DF" w14:paraId="0C223122" w14:textId="7777777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10EB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700" w:type="dxa"/>
            <w:noWrap/>
            <w:vAlign w:val="center"/>
            <w:hideMark/>
          </w:tcPr>
          <w:p w:rsidR="000C10EB" w:rsidRPr="000C10EB" w:rsidP="00AC68DF" w14:paraId="16C38B58" w14:textId="7777777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14:paraId="1CA61926" w14:textId="77777777" w:rsidTr="00483552">
        <w:tblPrEx>
          <w:tblW w:w="8920" w:type="dxa"/>
          <w:tblLook w:val="0400"/>
        </w:tblPrEx>
        <w:trPr>
          <w:trHeight w:val="432"/>
        </w:trPr>
        <w:tc>
          <w:tcPr>
            <w:tcW w:w="3780" w:type="dxa"/>
            <w:vAlign w:val="center"/>
            <w:hideMark/>
          </w:tcPr>
          <w:p w:rsidR="000C10EB" w:rsidRPr="000C10EB" w:rsidP="00AC68DF" w14:paraId="3DE59B02" w14:textId="777777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10EB">
              <w:rPr>
                <w:rFonts w:ascii="Times New Roman" w:eastAsia="Times New Roman" w:hAnsi="Times New Roman" w:cs="Times New Roman"/>
                <w:color w:val="000000"/>
              </w:rPr>
              <w:t>Scale + score + comparison feedback (national average)</w:t>
            </w:r>
          </w:p>
        </w:tc>
        <w:tc>
          <w:tcPr>
            <w:tcW w:w="1660" w:type="dxa"/>
            <w:noWrap/>
            <w:vAlign w:val="center"/>
            <w:hideMark/>
          </w:tcPr>
          <w:p w:rsidR="000C10EB" w:rsidRPr="000C10EB" w:rsidP="00AC68DF" w14:paraId="2C78733F" w14:textId="7777777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noWrap/>
            <w:vAlign w:val="center"/>
            <w:hideMark/>
          </w:tcPr>
          <w:p w:rsidR="000C10EB" w:rsidRPr="000C10EB" w:rsidP="00AC68DF" w14:paraId="23E9F15C" w14:textId="7777777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10EB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700" w:type="dxa"/>
            <w:noWrap/>
            <w:vAlign w:val="center"/>
            <w:hideMark/>
          </w:tcPr>
          <w:p w:rsidR="000C10EB" w:rsidRPr="000C10EB" w:rsidP="00AC68DF" w14:paraId="60DD161C" w14:textId="7777777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10EB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14:paraId="042DF8A1" w14:textId="77777777" w:rsidTr="00483552">
        <w:tblPrEx>
          <w:tblW w:w="8920" w:type="dxa"/>
          <w:tblLook w:val="0400"/>
        </w:tblPrEx>
        <w:trPr>
          <w:trHeight w:val="432"/>
        </w:trPr>
        <w:tc>
          <w:tcPr>
            <w:tcW w:w="3780" w:type="dxa"/>
            <w:vAlign w:val="center"/>
            <w:hideMark/>
          </w:tcPr>
          <w:p w:rsidR="000C10EB" w:rsidRPr="000C10EB" w:rsidP="00AC68DF" w14:paraId="2B1F8CA4" w14:textId="777777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10EB">
              <w:rPr>
                <w:rFonts w:ascii="Times New Roman" w:eastAsia="Times New Roman" w:hAnsi="Times New Roman" w:cs="Times New Roman"/>
                <w:color w:val="000000"/>
              </w:rPr>
              <w:t>Scale + score + comparison feedback  (average for income level)</w:t>
            </w:r>
          </w:p>
        </w:tc>
        <w:tc>
          <w:tcPr>
            <w:tcW w:w="1660" w:type="dxa"/>
            <w:noWrap/>
            <w:vAlign w:val="center"/>
            <w:hideMark/>
          </w:tcPr>
          <w:p w:rsidR="000C10EB" w:rsidRPr="000C10EB" w:rsidP="00AC68DF" w14:paraId="74632E24" w14:textId="7777777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noWrap/>
            <w:vAlign w:val="center"/>
            <w:hideMark/>
          </w:tcPr>
          <w:p w:rsidR="000C10EB" w:rsidRPr="000C10EB" w:rsidP="00AC68DF" w14:paraId="1BEE0E9F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noWrap/>
            <w:vAlign w:val="center"/>
            <w:hideMark/>
          </w:tcPr>
          <w:p w:rsidR="000C10EB" w:rsidRPr="000C10EB" w:rsidP="00AC68DF" w14:paraId="16B3A0D6" w14:textId="7777777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10EB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14:paraId="33B3FA9E" w14:textId="77777777" w:rsidTr="00483552">
        <w:tblPrEx>
          <w:tblW w:w="8920" w:type="dxa"/>
          <w:tblLook w:val="0400"/>
        </w:tblPrEx>
        <w:trPr>
          <w:trHeight w:val="432"/>
        </w:trPr>
        <w:tc>
          <w:tcPr>
            <w:tcW w:w="3780" w:type="dxa"/>
            <w:vAlign w:val="center"/>
            <w:hideMark/>
          </w:tcPr>
          <w:p w:rsidR="000C10EB" w:rsidRPr="000C10EB" w:rsidP="00AC68DF" w14:paraId="72A7E584" w14:textId="777777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10EB">
              <w:rPr>
                <w:rFonts w:ascii="Times New Roman" w:eastAsia="Times New Roman" w:hAnsi="Times New Roman" w:cs="Times New Roman"/>
                <w:color w:val="000000"/>
              </w:rPr>
              <w:t>Scale + score + comparison feedback  (average for age level)</w:t>
            </w:r>
          </w:p>
        </w:tc>
        <w:tc>
          <w:tcPr>
            <w:tcW w:w="1660" w:type="dxa"/>
            <w:noWrap/>
            <w:vAlign w:val="center"/>
            <w:hideMark/>
          </w:tcPr>
          <w:p w:rsidR="000C10EB" w:rsidRPr="000C10EB" w:rsidP="00AC68DF" w14:paraId="2E1CFF87" w14:textId="7777777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noWrap/>
            <w:vAlign w:val="center"/>
            <w:hideMark/>
          </w:tcPr>
          <w:p w:rsidR="000C10EB" w:rsidRPr="000C10EB" w:rsidP="00AC68DF" w14:paraId="29839A36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noWrap/>
            <w:vAlign w:val="center"/>
            <w:hideMark/>
          </w:tcPr>
          <w:p w:rsidR="000C10EB" w:rsidRPr="000C10EB" w:rsidP="00AC68DF" w14:paraId="38BFDDFD" w14:textId="7777777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10EB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14:paraId="4058F24E" w14:textId="77777777" w:rsidTr="00483552">
        <w:tblPrEx>
          <w:tblW w:w="8920" w:type="dxa"/>
          <w:tblLook w:val="0400"/>
        </w:tblPrEx>
        <w:trPr>
          <w:trHeight w:val="432"/>
        </w:trPr>
        <w:tc>
          <w:tcPr>
            <w:tcW w:w="3780" w:type="dxa"/>
            <w:noWrap/>
            <w:vAlign w:val="center"/>
            <w:hideMark/>
          </w:tcPr>
          <w:p w:rsidR="000C10EB" w:rsidRPr="000C10EB" w:rsidP="00AC68DF" w14:paraId="48E6A19E" w14:textId="7777777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C10E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Total # of </w:t>
            </w:r>
            <w:r w:rsidRPr="000C10E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groups</w:t>
            </w:r>
          </w:p>
        </w:tc>
        <w:tc>
          <w:tcPr>
            <w:tcW w:w="1660" w:type="dxa"/>
            <w:noWrap/>
            <w:vAlign w:val="center"/>
            <w:hideMark/>
          </w:tcPr>
          <w:p w:rsidR="000C10EB" w:rsidRPr="000C10EB" w:rsidP="00AC68DF" w14:paraId="52D301D7" w14:textId="777777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C10E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</w:t>
            </w:r>
          </w:p>
        </w:tc>
        <w:tc>
          <w:tcPr>
            <w:tcW w:w="1780" w:type="dxa"/>
            <w:noWrap/>
            <w:vAlign w:val="center"/>
            <w:hideMark/>
          </w:tcPr>
          <w:p w:rsidR="000C10EB" w:rsidRPr="000C10EB" w:rsidP="00AC68DF" w14:paraId="03FA6DF9" w14:textId="777777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C10E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4</w:t>
            </w:r>
          </w:p>
        </w:tc>
        <w:tc>
          <w:tcPr>
            <w:tcW w:w="1700" w:type="dxa"/>
            <w:noWrap/>
            <w:vAlign w:val="center"/>
            <w:hideMark/>
          </w:tcPr>
          <w:p w:rsidR="000C10EB" w:rsidRPr="000C10EB" w:rsidP="00AC68DF" w14:paraId="3959AD45" w14:textId="777777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C10E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4</w:t>
            </w:r>
          </w:p>
        </w:tc>
      </w:tr>
    </w:tbl>
    <w:p w:rsidR="000C10EB" w:rsidRPr="001D4A2B" w:rsidP="000C10EB" w14:paraId="7E220F3D" w14:textId="6818D202">
      <w:pPr>
        <w:tabs>
          <w:tab w:val="left" w:pos="600"/>
        </w:tabs>
        <w:spacing w:before="91"/>
        <w:rPr>
          <w:rFonts w:ascii="Times New Roman" w:hAnsi="Times New Roman" w:cs="Times New Roman"/>
          <w:sz w:val="20"/>
          <w:szCs w:val="20"/>
        </w:rPr>
      </w:pPr>
      <w:r w:rsidRPr="001D4A2B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Pr="001D4A2B">
        <w:rPr>
          <w:rFonts w:ascii="Times New Roman" w:hAnsi="Times New Roman" w:cs="Times New Roman"/>
          <w:sz w:val="20"/>
          <w:szCs w:val="20"/>
        </w:rPr>
        <w:t xml:space="preserve">Unless otherwise </w:t>
      </w:r>
      <w:r w:rsidRPr="00D31017">
        <w:rPr>
          <w:rFonts w:ascii="Times New Roman" w:hAnsi="Times New Roman" w:cs="Times New Roman"/>
          <w:sz w:val="20"/>
          <w:szCs w:val="20"/>
        </w:rPr>
        <w:t xml:space="preserve">noted </w:t>
      </w:r>
      <w:r w:rsidRPr="00D31017" w:rsidR="00D31017">
        <w:rPr>
          <w:rFonts w:ascii="Times New Roman" w:hAnsi="Times New Roman" w:cs="Times New Roman"/>
          <w:bCs/>
          <w:sz w:val="20"/>
          <w:szCs w:val="20"/>
        </w:rPr>
        <w:t>participants will be asked to complete the CFPB’s Financial Well-Being (FWB) scale early in the survey</w:t>
      </w:r>
      <w:r w:rsidRPr="00D31017" w:rsidR="00D31017">
        <w:rPr>
          <w:rFonts w:ascii="Times New Roman" w:hAnsi="Times New Roman" w:cs="Times New Roman"/>
          <w:sz w:val="20"/>
          <w:szCs w:val="20"/>
        </w:rPr>
        <w:t>.</w:t>
      </w:r>
    </w:p>
    <w:p w:rsidR="007A40E5" w:rsidRPr="00A62E1D" w:rsidP="00A62E1D" w14:paraId="794A6274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50FF1" w:rsidP="00B32048" w14:paraId="3D8E69B7" w14:textId="5C82AFB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 following </w:t>
      </w:r>
      <w:r w:rsidRPr="006F345E">
        <w:rPr>
          <w:rFonts w:ascii="Times New Roman" w:hAnsi="Times New Roman" w:cs="Times New Roman"/>
          <w:b/>
          <w:bCs/>
          <w:sz w:val="24"/>
          <w:szCs w:val="24"/>
        </w:rPr>
        <w:t xml:space="preserve">contains examples of survey instructions, items, and questions to be used in fielding the </w:t>
      </w:r>
      <w:r w:rsidRPr="006F345E">
        <w:rPr>
          <w:rFonts w:ascii="Times New Roman" w:hAnsi="Times New Roman" w:cs="Times New Roman"/>
          <w:b/>
          <w:bCs/>
          <w:sz w:val="24"/>
          <w:szCs w:val="24"/>
        </w:rPr>
        <w:t>study.</w:t>
      </w:r>
      <w:r w:rsidR="00B320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2048">
        <w:rPr>
          <w:rFonts w:ascii="Times New Roman" w:hAnsi="Times New Roman" w:cs="Times New Roman"/>
          <w:b/>
          <w:bCs/>
          <w:sz w:val="24"/>
          <w:szCs w:val="24"/>
        </w:rPr>
        <w:t>We will ask a subset of questions similar to the following:</w:t>
      </w:r>
    </w:p>
    <w:p w:rsidR="00B32048" w:rsidP="00B32048" w14:paraId="23C45B41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50FF1" w:rsidRPr="003E7760" w:rsidP="003E7760" w14:paraId="1B7A5B96" w14:textId="6296D69F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3E7760">
        <w:rPr>
          <w:rFonts w:ascii="Times New Roman" w:hAnsi="Times New Roman" w:cs="Times New Roman"/>
          <w:sz w:val="24"/>
          <w:szCs w:val="24"/>
        </w:rPr>
        <w:t xml:space="preserve">Financial well-being scale: participants will complete </w:t>
      </w:r>
      <w:r w:rsidRPr="003E7760">
        <w:rPr>
          <w:rFonts w:ascii="Times New Roman" w:hAnsi="Times New Roman" w:cs="Times New Roman"/>
          <w:i/>
          <w:iCs/>
          <w:sz w:val="24"/>
          <w:szCs w:val="24"/>
        </w:rPr>
        <w:t xml:space="preserve">either </w:t>
      </w:r>
      <w:r w:rsidRPr="003E7760">
        <w:rPr>
          <w:rFonts w:ascii="Times New Roman" w:hAnsi="Times New Roman" w:cs="Times New Roman"/>
          <w:sz w:val="24"/>
          <w:szCs w:val="24"/>
        </w:rPr>
        <w:t>the 5- or 10-item scale</w:t>
      </w:r>
    </w:p>
    <w:p w:rsidR="003E7760" w:rsidRPr="003E7760" w:rsidP="003E7760" w14:paraId="605C32DB" w14:textId="77777777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A50FF1" w:rsidRPr="003E7760" w:rsidP="003E7760" w14:paraId="00997D39" w14:textId="0B65EDB0">
      <w:pPr>
        <w:rPr>
          <w:rFonts w:ascii="Times New Roman" w:hAnsi="Times New Roman" w:cs="Times New Roman"/>
          <w:sz w:val="24"/>
          <w:szCs w:val="24"/>
        </w:rPr>
      </w:pPr>
      <w:r w:rsidRPr="003E7760">
        <w:rPr>
          <w:rFonts w:ascii="Times New Roman" w:eastAsia="Times New Roman" w:hAnsi="Times New Roman" w:cs="Times New Roman"/>
          <w:i/>
          <w:iCs/>
          <w:sz w:val="24"/>
          <w:szCs w:val="24"/>
        </w:rPr>
        <w:t>10-item FWB scale</w:t>
      </w:r>
    </w:p>
    <w:p w:rsidR="00A50FF1" w:rsidRPr="00B15296" w:rsidP="00A50FF1" w14:paraId="1B6599A0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50FF1" w:rsidRPr="00B15296" w:rsidP="003E7760" w14:paraId="23C33F28" w14:textId="7777777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15296">
        <w:rPr>
          <w:rFonts w:ascii="Times New Roman" w:hAnsi="Times New Roman" w:cs="Times New Roman"/>
          <w:i/>
          <w:iCs/>
          <w:sz w:val="24"/>
          <w:szCs w:val="24"/>
        </w:rPr>
        <w:t>Part 1: How well does this statement describe you or your situation?</w:t>
      </w:r>
    </w:p>
    <w:p w:rsidR="00A50FF1" w:rsidRPr="00B15296" w:rsidP="00A50FF1" w14:paraId="145AB112" w14:textId="77777777">
      <w:pPr>
        <w:rPr>
          <w:rFonts w:ascii="Times New Roman" w:hAnsi="Times New Roman" w:cs="Times New Roman"/>
          <w:sz w:val="24"/>
          <w:szCs w:val="24"/>
        </w:rPr>
      </w:pPr>
      <w:r w:rsidRPr="00B15296">
        <w:rPr>
          <w:rFonts w:ascii="Times New Roman" w:hAnsi="Times New Roman" w:cs="Times New Roman"/>
          <w:sz w:val="24"/>
          <w:szCs w:val="24"/>
        </w:rPr>
        <w:t>Response options: Completely, Very well, Somewhat, Very little, Not at all</w:t>
      </w:r>
    </w:p>
    <w:p w:rsidR="00A50FF1" w:rsidRPr="00B15296" w:rsidP="00A50FF1" w14:paraId="7647BEF6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50FF1" w:rsidRPr="00B15296" w:rsidP="00A50FF1" w14:paraId="3975ED80" w14:textId="77777777">
      <w:pPr>
        <w:rPr>
          <w:rFonts w:ascii="Times New Roman" w:hAnsi="Times New Roman" w:cs="Times New Roman"/>
          <w:sz w:val="24"/>
          <w:szCs w:val="24"/>
        </w:rPr>
      </w:pPr>
      <w:r w:rsidRPr="00B15296">
        <w:rPr>
          <w:rFonts w:ascii="Times New Roman" w:hAnsi="Times New Roman" w:cs="Times New Roman"/>
          <w:sz w:val="24"/>
          <w:szCs w:val="24"/>
        </w:rPr>
        <w:t xml:space="preserve">1. I could handle a major unexpected expense </w:t>
      </w:r>
    </w:p>
    <w:p w:rsidR="00A50FF1" w:rsidRPr="00B15296" w:rsidP="00A50FF1" w14:paraId="7C25089C" w14:textId="77777777">
      <w:pPr>
        <w:rPr>
          <w:rFonts w:ascii="Times New Roman" w:hAnsi="Times New Roman" w:cs="Times New Roman"/>
          <w:sz w:val="24"/>
          <w:szCs w:val="24"/>
        </w:rPr>
      </w:pPr>
      <w:r w:rsidRPr="00B15296">
        <w:rPr>
          <w:rFonts w:ascii="Times New Roman" w:hAnsi="Times New Roman" w:cs="Times New Roman"/>
          <w:sz w:val="24"/>
          <w:szCs w:val="24"/>
        </w:rPr>
        <w:t xml:space="preserve">2. I am securing my financial future </w:t>
      </w:r>
    </w:p>
    <w:p w:rsidR="00A50FF1" w:rsidRPr="00B15296" w:rsidP="00A50FF1" w14:paraId="33C842F5" w14:textId="77777777">
      <w:pPr>
        <w:rPr>
          <w:rFonts w:ascii="Times New Roman" w:hAnsi="Times New Roman" w:cs="Times New Roman"/>
          <w:sz w:val="24"/>
          <w:szCs w:val="24"/>
        </w:rPr>
      </w:pPr>
      <w:r w:rsidRPr="00B15296">
        <w:rPr>
          <w:rFonts w:ascii="Times New Roman" w:hAnsi="Times New Roman" w:cs="Times New Roman"/>
          <w:sz w:val="24"/>
          <w:szCs w:val="24"/>
        </w:rPr>
        <w:t xml:space="preserve">3. Because of my money situation, I feel like I will never have the things I want in life </w:t>
      </w:r>
    </w:p>
    <w:p w:rsidR="00A50FF1" w:rsidRPr="00B15296" w:rsidP="00A50FF1" w14:paraId="24BD7544" w14:textId="77777777">
      <w:pPr>
        <w:rPr>
          <w:rFonts w:ascii="Times New Roman" w:hAnsi="Times New Roman" w:cs="Times New Roman"/>
          <w:sz w:val="24"/>
          <w:szCs w:val="24"/>
        </w:rPr>
      </w:pPr>
      <w:r w:rsidRPr="00B15296">
        <w:rPr>
          <w:rFonts w:ascii="Times New Roman" w:hAnsi="Times New Roman" w:cs="Times New Roman"/>
          <w:sz w:val="24"/>
          <w:szCs w:val="24"/>
        </w:rPr>
        <w:t xml:space="preserve">4. I can enjoy life because of the way I’m managing my money </w:t>
      </w:r>
    </w:p>
    <w:p w:rsidR="00A50FF1" w:rsidRPr="00B15296" w:rsidP="00A50FF1" w14:paraId="13487764" w14:textId="77777777">
      <w:pPr>
        <w:rPr>
          <w:rFonts w:ascii="Times New Roman" w:hAnsi="Times New Roman" w:cs="Times New Roman"/>
          <w:sz w:val="24"/>
          <w:szCs w:val="24"/>
        </w:rPr>
      </w:pPr>
      <w:r w:rsidRPr="00B15296">
        <w:rPr>
          <w:rFonts w:ascii="Times New Roman" w:hAnsi="Times New Roman" w:cs="Times New Roman"/>
          <w:sz w:val="24"/>
          <w:szCs w:val="24"/>
        </w:rPr>
        <w:t xml:space="preserve">5. I am just getting by financially </w:t>
      </w:r>
    </w:p>
    <w:p w:rsidR="00A50FF1" w:rsidRPr="00B15296" w:rsidP="00A50FF1" w14:paraId="5E18E7F5" w14:textId="77777777">
      <w:pPr>
        <w:rPr>
          <w:rFonts w:ascii="Times New Roman" w:hAnsi="Times New Roman" w:cs="Times New Roman"/>
          <w:sz w:val="24"/>
          <w:szCs w:val="24"/>
        </w:rPr>
      </w:pPr>
      <w:r w:rsidRPr="00B15296">
        <w:rPr>
          <w:rFonts w:ascii="Times New Roman" w:hAnsi="Times New Roman" w:cs="Times New Roman"/>
          <w:sz w:val="24"/>
          <w:szCs w:val="24"/>
        </w:rPr>
        <w:t>6. I am concerned that the money I have or will save won’t last</w:t>
      </w:r>
    </w:p>
    <w:p w:rsidR="00A50FF1" w:rsidRPr="00B15296" w:rsidP="00A50FF1" w14:paraId="7C87776B" w14:textId="77777777">
      <w:pPr>
        <w:rPr>
          <w:rFonts w:ascii="Times New Roman" w:hAnsi="Times New Roman" w:cs="Times New Roman"/>
          <w:sz w:val="24"/>
          <w:szCs w:val="24"/>
        </w:rPr>
      </w:pPr>
    </w:p>
    <w:p w:rsidR="00A50FF1" w:rsidRPr="00B15296" w:rsidP="00A50FF1" w14:paraId="73FD46C5" w14:textId="7777777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15296">
        <w:rPr>
          <w:rFonts w:ascii="Times New Roman" w:hAnsi="Times New Roman" w:cs="Times New Roman"/>
          <w:i/>
          <w:iCs/>
          <w:sz w:val="24"/>
          <w:szCs w:val="24"/>
        </w:rPr>
        <w:t>Part 2: How often does this statement apply to you?</w:t>
      </w:r>
    </w:p>
    <w:p w:rsidR="00A50FF1" w:rsidRPr="00B15296" w:rsidP="00A50FF1" w14:paraId="5690D9FE" w14:textId="77777777">
      <w:pPr>
        <w:rPr>
          <w:rFonts w:ascii="Times New Roman" w:hAnsi="Times New Roman" w:cs="Times New Roman"/>
          <w:sz w:val="24"/>
          <w:szCs w:val="24"/>
        </w:rPr>
      </w:pPr>
      <w:r w:rsidRPr="00B15296">
        <w:rPr>
          <w:rFonts w:ascii="Times New Roman" w:hAnsi="Times New Roman" w:cs="Times New Roman"/>
          <w:sz w:val="24"/>
          <w:szCs w:val="24"/>
        </w:rPr>
        <w:t>Response options: Always, Often, Sometim</w:t>
      </w:r>
      <w:r w:rsidRPr="00B15296">
        <w:rPr>
          <w:rFonts w:ascii="Times New Roman" w:hAnsi="Times New Roman" w:cs="Times New Roman"/>
          <w:sz w:val="24"/>
          <w:szCs w:val="24"/>
        </w:rPr>
        <w:t>es, Rarely, Never</w:t>
      </w:r>
    </w:p>
    <w:p w:rsidR="00A50FF1" w:rsidRPr="00B15296" w:rsidP="00A50FF1" w14:paraId="0E07CACE" w14:textId="77777777">
      <w:pPr>
        <w:rPr>
          <w:rFonts w:ascii="Times New Roman" w:hAnsi="Times New Roman" w:cs="Times New Roman"/>
          <w:sz w:val="24"/>
          <w:szCs w:val="24"/>
        </w:rPr>
      </w:pPr>
    </w:p>
    <w:p w:rsidR="00A50FF1" w:rsidRPr="00B15296" w:rsidP="00A50FF1" w14:paraId="5BFBF908" w14:textId="77777777">
      <w:pPr>
        <w:rPr>
          <w:rFonts w:ascii="Times New Roman" w:hAnsi="Times New Roman" w:cs="Times New Roman"/>
          <w:sz w:val="24"/>
          <w:szCs w:val="24"/>
        </w:rPr>
      </w:pPr>
      <w:r w:rsidRPr="00B15296">
        <w:rPr>
          <w:rFonts w:ascii="Times New Roman" w:hAnsi="Times New Roman" w:cs="Times New Roman"/>
          <w:sz w:val="24"/>
          <w:szCs w:val="24"/>
        </w:rPr>
        <w:t xml:space="preserve">7. Giving a gift for a wedding, birthday or other occasion would put a strain on my finances for the month </w:t>
      </w:r>
    </w:p>
    <w:p w:rsidR="00A50FF1" w:rsidRPr="00B15296" w:rsidP="00A50FF1" w14:paraId="6C8D8A96" w14:textId="77777777">
      <w:pPr>
        <w:rPr>
          <w:rFonts w:ascii="Times New Roman" w:hAnsi="Times New Roman" w:cs="Times New Roman"/>
          <w:sz w:val="24"/>
          <w:szCs w:val="24"/>
        </w:rPr>
      </w:pPr>
      <w:r w:rsidRPr="00B15296">
        <w:rPr>
          <w:rFonts w:ascii="Times New Roman" w:hAnsi="Times New Roman" w:cs="Times New Roman"/>
          <w:sz w:val="24"/>
          <w:szCs w:val="24"/>
        </w:rPr>
        <w:t xml:space="preserve">8. I have money left over at the end of the month </w:t>
      </w:r>
    </w:p>
    <w:p w:rsidR="00A50FF1" w:rsidRPr="00B15296" w:rsidP="00A50FF1" w14:paraId="0D0A7ECD" w14:textId="77777777">
      <w:pPr>
        <w:rPr>
          <w:rFonts w:ascii="Times New Roman" w:hAnsi="Times New Roman" w:cs="Times New Roman"/>
          <w:sz w:val="24"/>
          <w:szCs w:val="24"/>
        </w:rPr>
      </w:pPr>
      <w:r w:rsidRPr="00B15296">
        <w:rPr>
          <w:rFonts w:ascii="Times New Roman" w:hAnsi="Times New Roman" w:cs="Times New Roman"/>
          <w:sz w:val="24"/>
          <w:szCs w:val="24"/>
        </w:rPr>
        <w:t xml:space="preserve">9. I am behind with my finances </w:t>
      </w:r>
    </w:p>
    <w:p w:rsidR="00A50FF1" w:rsidRPr="00B15296" w:rsidP="00A50FF1" w14:paraId="66AF3DEF" w14:textId="77777777">
      <w:pPr>
        <w:rPr>
          <w:rFonts w:ascii="Times New Roman" w:hAnsi="Times New Roman" w:cs="Times New Roman"/>
          <w:sz w:val="24"/>
          <w:szCs w:val="24"/>
        </w:rPr>
      </w:pPr>
      <w:r w:rsidRPr="00B15296">
        <w:rPr>
          <w:rFonts w:ascii="Times New Roman" w:hAnsi="Times New Roman" w:cs="Times New Roman"/>
          <w:sz w:val="24"/>
          <w:szCs w:val="24"/>
        </w:rPr>
        <w:t>10. My finances control my life</w:t>
      </w:r>
    </w:p>
    <w:p w:rsidR="00A50FF1" w:rsidRPr="00B15296" w:rsidP="00A50FF1" w14:paraId="6BE7F441" w14:textId="77777777">
      <w:pPr>
        <w:rPr>
          <w:rFonts w:ascii="Times New Roman" w:hAnsi="Times New Roman" w:cs="Times New Roman"/>
          <w:sz w:val="24"/>
          <w:szCs w:val="24"/>
        </w:rPr>
      </w:pPr>
    </w:p>
    <w:p w:rsidR="00A50FF1" w:rsidRPr="00B15296" w:rsidP="00A50FF1" w14:paraId="3C925A2C" w14:textId="77777777">
      <w:pPr>
        <w:pStyle w:val="ListParagraph"/>
        <w:numPr>
          <w:ilvl w:val="0"/>
          <w:numId w:val="27"/>
        </w:numPr>
        <w:ind w:left="36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1529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5-item </w:t>
      </w:r>
      <w:r w:rsidRPr="00B15296">
        <w:rPr>
          <w:rFonts w:ascii="Times New Roman" w:eastAsia="Times New Roman" w:hAnsi="Times New Roman" w:cs="Times New Roman"/>
          <w:i/>
          <w:iCs/>
          <w:sz w:val="24"/>
          <w:szCs w:val="24"/>
        </w:rPr>
        <w:t>FWB scale</w:t>
      </w:r>
    </w:p>
    <w:p w:rsidR="00A50FF1" w:rsidRPr="00B15296" w:rsidP="00A50FF1" w14:paraId="559A2DDD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50FF1" w:rsidRPr="00B15296" w:rsidP="00A50FF1" w14:paraId="16DE55FF" w14:textId="7777777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15296">
        <w:rPr>
          <w:rFonts w:ascii="Times New Roman" w:hAnsi="Times New Roman" w:cs="Times New Roman"/>
          <w:i/>
          <w:iCs/>
          <w:sz w:val="24"/>
          <w:szCs w:val="24"/>
        </w:rPr>
        <w:t>Part 1: How well does this statement describe you or your situation?</w:t>
      </w:r>
    </w:p>
    <w:p w:rsidR="00A50FF1" w:rsidRPr="00B15296" w:rsidP="00A50FF1" w14:paraId="6A95E1E3" w14:textId="77777777">
      <w:pPr>
        <w:rPr>
          <w:rFonts w:ascii="Times New Roman" w:hAnsi="Times New Roman" w:cs="Times New Roman"/>
          <w:sz w:val="24"/>
          <w:szCs w:val="24"/>
        </w:rPr>
      </w:pPr>
      <w:r w:rsidRPr="00B15296">
        <w:rPr>
          <w:rFonts w:ascii="Times New Roman" w:hAnsi="Times New Roman" w:cs="Times New Roman"/>
          <w:sz w:val="24"/>
          <w:szCs w:val="24"/>
        </w:rPr>
        <w:t>Response options: Completely, Very well, Somewhat, Very little, Not at all</w:t>
      </w:r>
    </w:p>
    <w:p w:rsidR="00A50FF1" w:rsidRPr="00B15296" w:rsidP="00A50FF1" w14:paraId="1307C1E5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50FF1" w:rsidRPr="00B15296" w:rsidP="00A50FF1" w14:paraId="2BA62E68" w14:textId="77777777">
      <w:pPr>
        <w:rPr>
          <w:rFonts w:ascii="Times New Roman" w:hAnsi="Times New Roman" w:cs="Times New Roman"/>
          <w:sz w:val="24"/>
          <w:szCs w:val="24"/>
        </w:rPr>
      </w:pPr>
      <w:r w:rsidRPr="00B15296">
        <w:rPr>
          <w:rFonts w:ascii="Times New Roman" w:hAnsi="Times New Roman" w:cs="Times New Roman"/>
          <w:sz w:val="24"/>
          <w:szCs w:val="24"/>
        </w:rPr>
        <w:t xml:space="preserve">1. Because of my money situation, I feel like I will never have the things I want in life </w:t>
      </w:r>
    </w:p>
    <w:p w:rsidR="00A50FF1" w:rsidRPr="00B15296" w:rsidP="00A50FF1" w14:paraId="214F18CF" w14:textId="77777777">
      <w:pPr>
        <w:rPr>
          <w:rFonts w:ascii="Times New Roman" w:hAnsi="Times New Roman" w:cs="Times New Roman"/>
          <w:sz w:val="24"/>
          <w:szCs w:val="24"/>
        </w:rPr>
      </w:pPr>
      <w:r w:rsidRPr="00B15296">
        <w:rPr>
          <w:rFonts w:ascii="Times New Roman" w:hAnsi="Times New Roman" w:cs="Times New Roman"/>
          <w:sz w:val="24"/>
          <w:szCs w:val="24"/>
        </w:rPr>
        <w:t>2. I am j</w:t>
      </w:r>
      <w:r w:rsidRPr="00B15296">
        <w:rPr>
          <w:rFonts w:ascii="Times New Roman" w:hAnsi="Times New Roman" w:cs="Times New Roman"/>
          <w:sz w:val="24"/>
          <w:szCs w:val="24"/>
        </w:rPr>
        <w:t xml:space="preserve">ust getting by financially </w:t>
      </w:r>
    </w:p>
    <w:p w:rsidR="00A50FF1" w:rsidRPr="00B15296" w:rsidP="00A50FF1" w14:paraId="72778C8C" w14:textId="77777777">
      <w:pPr>
        <w:rPr>
          <w:rFonts w:ascii="Times New Roman" w:hAnsi="Times New Roman" w:cs="Times New Roman"/>
          <w:sz w:val="24"/>
          <w:szCs w:val="24"/>
        </w:rPr>
      </w:pPr>
      <w:r w:rsidRPr="00B15296">
        <w:rPr>
          <w:rFonts w:ascii="Times New Roman" w:hAnsi="Times New Roman" w:cs="Times New Roman"/>
          <w:sz w:val="24"/>
          <w:szCs w:val="24"/>
        </w:rPr>
        <w:t>3. I am concerned that the money I have or will save won’t last</w:t>
      </w:r>
    </w:p>
    <w:p w:rsidR="00A50FF1" w:rsidRPr="00B15296" w:rsidP="00A50FF1" w14:paraId="6F57BE68" w14:textId="77777777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A50FF1" w:rsidRPr="00B15296" w:rsidP="00A50FF1" w14:paraId="14309D2F" w14:textId="7777777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15296">
        <w:rPr>
          <w:rFonts w:ascii="Times New Roman" w:hAnsi="Times New Roman" w:cs="Times New Roman"/>
          <w:i/>
          <w:iCs/>
          <w:sz w:val="24"/>
          <w:szCs w:val="24"/>
        </w:rPr>
        <w:t>Part 2: How often does this statement apply to you?</w:t>
      </w:r>
    </w:p>
    <w:p w:rsidR="00A50FF1" w:rsidRPr="00B15296" w:rsidP="00A50FF1" w14:paraId="280AE23A" w14:textId="77777777">
      <w:pPr>
        <w:rPr>
          <w:rFonts w:ascii="Times New Roman" w:hAnsi="Times New Roman" w:cs="Times New Roman"/>
          <w:sz w:val="24"/>
          <w:szCs w:val="24"/>
        </w:rPr>
      </w:pPr>
      <w:r w:rsidRPr="00B15296">
        <w:rPr>
          <w:rFonts w:ascii="Times New Roman" w:hAnsi="Times New Roman" w:cs="Times New Roman"/>
          <w:sz w:val="24"/>
          <w:szCs w:val="24"/>
        </w:rPr>
        <w:t>Response options: Always, Often, Sometimes, Rarely, Never</w:t>
      </w:r>
    </w:p>
    <w:p w:rsidR="00A50FF1" w:rsidRPr="00B15296" w:rsidP="00A50FF1" w14:paraId="44958FDB" w14:textId="77777777">
      <w:pPr>
        <w:rPr>
          <w:rFonts w:ascii="Times New Roman" w:hAnsi="Times New Roman" w:cs="Times New Roman"/>
          <w:sz w:val="24"/>
          <w:szCs w:val="24"/>
        </w:rPr>
      </w:pPr>
    </w:p>
    <w:p w:rsidR="00A50FF1" w:rsidRPr="00B15296" w:rsidP="00A50FF1" w14:paraId="38BC94A8" w14:textId="2218D25A">
      <w:pPr>
        <w:rPr>
          <w:rFonts w:ascii="Times New Roman" w:hAnsi="Times New Roman" w:cs="Times New Roman"/>
          <w:sz w:val="24"/>
          <w:szCs w:val="24"/>
        </w:rPr>
      </w:pPr>
      <w:r w:rsidRPr="00B15296">
        <w:rPr>
          <w:rFonts w:ascii="Times New Roman" w:hAnsi="Times New Roman" w:cs="Times New Roman"/>
          <w:sz w:val="24"/>
          <w:szCs w:val="24"/>
        </w:rPr>
        <w:t xml:space="preserve">4. I have money left over at the end of the month </w:t>
      </w:r>
    </w:p>
    <w:p w:rsidR="00A50FF1" w:rsidP="00A50FF1" w14:paraId="359FD18A" w14:textId="4F25F54A">
      <w:pPr>
        <w:rPr>
          <w:rFonts w:ascii="Times New Roman" w:hAnsi="Times New Roman" w:cs="Times New Roman"/>
          <w:sz w:val="24"/>
          <w:szCs w:val="24"/>
        </w:rPr>
      </w:pPr>
      <w:r w:rsidRPr="00B15296">
        <w:rPr>
          <w:rFonts w:ascii="Times New Roman" w:hAnsi="Times New Roman" w:cs="Times New Roman"/>
          <w:sz w:val="24"/>
          <w:szCs w:val="24"/>
        </w:rPr>
        <w:t>5</w:t>
      </w:r>
      <w:r w:rsidRPr="00B15296">
        <w:rPr>
          <w:rFonts w:ascii="Times New Roman" w:hAnsi="Times New Roman" w:cs="Times New Roman"/>
          <w:sz w:val="24"/>
          <w:szCs w:val="24"/>
        </w:rPr>
        <w:t>. My finances control my life</w:t>
      </w:r>
    </w:p>
    <w:p w:rsidR="00BB4492" w:rsidP="00A50FF1" w14:paraId="0E7A6E5F" w14:textId="77777777">
      <w:pPr>
        <w:rPr>
          <w:rFonts w:ascii="Times New Roman" w:hAnsi="Times New Roman" w:cs="Times New Roman"/>
          <w:sz w:val="24"/>
          <w:szCs w:val="24"/>
        </w:rPr>
      </w:pPr>
    </w:p>
    <w:p w:rsidR="00BB4492" w:rsidRPr="00492038" w:rsidP="00BB4492" w14:paraId="48CB9590" w14:textId="489D09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2038">
        <w:rPr>
          <w:rFonts w:ascii="Times New Roman" w:hAnsi="Times New Roman" w:cs="Times New Roman"/>
          <w:b/>
          <w:bCs/>
          <w:sz w:val="24"/>
          <w:szCs w:val="24"/>
        </w:rPr>
        <w:t xml:space="preserve">Additional </w:t>
      </w:r>
      <w:r w:rsidRPr="00492038" w:rsidR="001B4FE9">
        <w:rPr>
          <w:rFonts w:ascii="Times New Roman" w:hAnsi="Times New Roman" w:cs="Times New Roman"/>
          <w:b/>
          <w:bCs/>
          <w:sz w:val="24"/>
          <w:szCs w:val="24"/>
        </w:rPr>
        <w:t xml:space="preserve">possible </w:t>
      </w:r>
      <w:r w:rsidRPr="00492038">
        <w:rPr>
          <w:rFonts w:ascii="Times New Roman" w:hAnsi="Times New Roman" w:cs="Times New Roman"/>
          <w:b/>
          <w:bCs/>
          <w:sz w:val="24"/>
          <w:szCs w:val="24"/>
        </w:rPr>
        <w:t>questions</w:t>
      </w:r>
      <w:r w:rsidRPr="00492038" w:rsidR="001B4FE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932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4540D" w:rsidP="00A50FF1" w14:paraId="7E3FF8C3" w14:textId="77777777">
      <w:pPr>
        <w:rPr>
          <w:rFonts w:ascii="Times New Roman" w:hAnsi="Times New Roman" w:cs="Times New Roman"/>
          <w:sz w:val="24"/>
          <w:szCs w:val="24"/>
        </w:rPr>
      </w:pPr>
    </w:p>
    <w:p w:rsidR="000778B5" w:rsidP="00F93532" w14:paraId="0D257CCB" w14:textId="4BC5C8BC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Participants will be asked </w:t>
      </w:r>
      <w:r w:rsidR="00771FEE">
        <w:rPr>
          <w:rFonts w:ascii="Times New Roman" w:hAnsi="Times New Roman" w:cs="Times New Roman"/>
          <w:bCs/>
          <w:sz w:val="24"/>
          <w:szCs w:val="24"/>
        </w:rPr>
        <w:t xml:space="preserve">to rate their FWB </w:t>
      </w:r>
      <w:r w:rsidR="007C00C0">
        <w:rPr>
          <w:rFonts w:ascii="Times New Roman" w:hAnsi="Times New Roman" w:cs="Times New Roman"/>
          <w:bCs/>
          <w:sz w:val="24"/>
          <w:szCs w:val="24"/>
        </w:rPr>
        <w:t>using a scale ranging from 1 (very low) to 7 (very high)</w:t>
      </w:r>
    </w:p>
    <w:p w:rsidR="00561BCC" w:rsidP="00F93532" w14:paraId="5A67FEC1" w14:textId="2A35E5FA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Participants will complete items </w:t>
      </w:r>
      <w:r w:rsidR="00864EF1">
        <w:rPr>
          <w:rFonts w:ascii="Times New Roman" w:hAnsi="Times New Roman" w:cs="Times New Roman"/>
          <w:sz w:val="24"/>
          <w:szCs w:val="24"/>
        </w:rPr>
        <w:t>that measure how they felt while they were completing the FWB scale: to what extent did completing the scale make you feel anxious, stressed, confident, empowered, better about your financial situation, worse about your financial situation?</w:t>
      </w:r>
    </w:p>
    <w:p w:rsidR="00395EB2" w:rsidP="00F93532" w14:paraId="5DFEBCA2" w14:textId="4A790A44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Participants may be asked to click on</w:t>
      </w:r>
      <w:r w:rsidR="004B0034">
        <w:rPr>
          <w:rFonts w:ascii="Times New Roman" w:hAnsi="Times New Roman" w:cs="Times New Roman"/>
          <w:sz w:val="24"/>
          <w:szCs w:val="24"/>
        </w:rPr>
        <w:t xml:space="preserve"> links </w:t>
      </w:r>
      <w:r w:rsidR="00DB4421">
        <w:rPr>
          <w:rFonts w:ascii="Times New Roman" w:hAnsi="Times New Roman" w:cs="Times New Roman"/>
          <w:sz w:val="24"/>
          <w:szCs w:val="24"/>
        </w:rPr>
        <w:t xml:space="preserve">about </w:t>
      </w:r>
      <w:r w:rsidR="005D27B0">
        <w:rPr>
          <w:rFonts w:ascii="Times New Roman" w:hAnsi="Times New Roman" w:cs="Times New Roman"/>
          <w:sz w:val="24"/>
          <w:szCs w:val="24"/>
        </w:rPr>
        <w:t xml:space="preserve">or </w:t>
      </w:r>
      <w:r w:rsidR="004B0034">
        <w:rPr>
          <w:rFonts w:ascii="Times New Roman" w:hAnsi="Times New Roman" w:cs="Times New Roman"/>
          <w:sz w:val="24"/>
          <w:szCs w:val="24"/>
        </w:rPr>
        <w:t xml:space="preserve">state their interest in receiving </w:t>
      </w:r>
      <w:r w:rsidR="00EF0067">
        <w:rPr>
          <w:rFonts w:ascii="Times New Roman" w:hAnsi="Times New Roman" w:cs="Times New Roman"/>
          <w:sz w:val="24"/>
          <w:szCs w:val="24"/>
        </w:rPr>
        <w:t xml:space="preserve">more information about saving, spending, debt repayment, budgeting, etc. </w:t>
      </w:r>
    </w:p>
    <w:p w:rsidR="009825DC" w:rsidP="00076A1E" w14:paraId="63E7C79F" w14:textId="2B631AC9">
      <w:pPr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likely are you </w:t>
      </w:r>
      <w:r w:rsidR="008C5567">
        <w:rPr>
          <w:rFonts w:ascii="Times New Roman" w:hAnsi="Times New Roman" w:cs="Times New Roman"/>
          <w:sz w:val="24"/>
          <w:szCs w:val="24"/>
        </w:rPr>
        <w:t xml:space="preserve">to </w:t>
      </w:r>
      <w:r w:rsidR="00395EB2">
        <w:rPr>
          <w:rFonts w:ascii="Times New Roman" w:hAnsi="Times New Roman" w:cs="Times New Roman"/>
          <w:sz w:val="24"/>
          <w:szCs w:val="24"/>
        </w:rPr>
        <w:t xml:space="preserve">seek out more information about saving, spending, debt repayment, </w:t>
      </w:r>
      <w:r w:rsidR="00EF0067">
        <w:rPr>
          <w:rFonts w:ascii="Times New Roman" w:hAnsi="Times New Roman" w:cs="Times New Roman"/>
          <w:sz w:val="24"/>
          <w:szCs w:val="24"/>
        </w:rPr>
        <w:t xml:space="preserve">budgeting, </w:t>
      </w:r>
      <w:r w:rsidR="00395EB2">
        <w:rPr>
          <w:rFonts w:ascii="Times New Roman" w:hAnsi="Times New Roman" w:cs="Times New Roman"/>
          <w:sz w:val="24"/>
          <w:szCs w:val="24"/>
        </w:rPr>
        <w:t>etc.?</w:t>
      </w:r>
    </w:p>
    <w:p w:rsidR="00C37C69" w:rsidRPr="009825DC" w:rsidP="00076A1E" w14:paraId="383F0B41" w14:textId="2FB4F37B">
      <w:pPr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C37C69">
        <w:rPr>
          <w:rFonts w:ascii="Times New Roman" w:hAnsi="Times New Roman" w:cs="Times New Roman"/>
          <w:sz w:val="24"/>
          <w:szCs w:val="24"/>
        </w:rPr>
        <w:t>Would you like to receive additional information about how to improve your financial well-being?</w:t>
      </w:r>
    </w:p>
    <w:p w:rsidR="009825DC" w:rsidP="00EF0067" w14:paraId="70FC9E43" w14:textId="07D2AAB4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likely are you to </w:t>
      </w:r>
      <w:r w:rsidR="005B15E6">
        <w:rPr>
          <w:rFonts w:ascii="Times New Roman" w:hAnsi="Times New Roman" w:cs="Times New Roman"/>
          <w:sz w:val="24"/>
          <w:szCs w:val="24"/>
        </w:rPr>
        <w:t>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26E9">
        <w:rPr>
          <w:rFonts w:ascii="Times New Roman" w:hAnsi="Times New Roman" w:cs="Times New Roman"/>
          <w:sz w:val="24"/>
          <w:szCs w:val="24"/>
        </w:rPr>
        <w:t xml:space="preserve">a commitment device </w:t>
      </w:r>
      <w:r w:rsidR="00796D5D">
        <w:rPr>
          <w:rFonts w:ascii="Times New Roman" w:hAnsi="Times New Roman" w:cs="Times New Roman"/>
          <w:sz w:val="24"/>
          <w:szCs w:val="24"/>
        </w:rPr>
        <w:t>(e.g., automatic</w:t>
      </w:r>
      <w:r w:rsidR="00EB3EA5">
        <w:rPr>
          <w:rFonts w:ascii="Times New Roman" w:hAnsi="Times New Roman" w:cs="Times New Roman"/>
          <w:sz w:val="24"/>
          <w:szCs w:val="24"/>
        </w:rPr>
        <w:t>ally</w:t>
      </w:r>
      <w:r w:rsidR="00796D5D">
        <w:rPr>
          <w:rFonts w:ascii="Times New Roman" w:hAnsi="Times New Roman" w:cs="Times New Roman"/>
          <w:sz w:val="24"/>
          <w:szCs w:val="24"/>
        </w:rPr>
        <w:t xml:space="preserve"> transfer </w:t>
      </w:r>
      <w:r w:rsidR="00EB3EA5">
        <w:rPr>
          <w:rFonts w:ascii="Times New Roman" w:hAnsi="Times New Roman" w:cs="Times New Roman"/>
          <w:sz w:val="24"/>
          <w:szCs w:val="24"/>
        </w:rPr>
        <w:t xml:space="preserve">money to a </w:t>
      </w:r>
      <w:r w:rsidR="00796D5D">
        <w:rPr>
          <w:rFonts w:ascii="Times New Roman" w:hAnsi="Times New Roman" w:cs="Times New Roman"/>
          <w:sz w:val="24"/>
          <w:szCs w:val="24"/>
        </w:rPr>
        <w:t>saving</w:t>
      </w:r>
      <w:r w:rsidR="00EB3EA5">
        <w:rPr>
          <w:rFonts w:ascii="Times New Roman" w:hAnsi="Times New Roman" w:cs="Times New Roman"/>
          <w:sz w:val="24"/>
          <w:szCs w:val="24"/>
        </w:rPr>
        <w:t xml:space="preserve"> </w:t>
      </w:r>
      <w:r w:rsidR="00156B6D">
        <w:rPr>
          <w:rFonts w:ascii="Times New Roman" w:hAnsi="Times New Roman" w:cs="Times New Roman"/>
          <w:sz w:val="24"/>
          <w:szCs w:val="24"/>
        </w:rPr>
        <w:t>account,</w:t>
      </w:r>
      <w:r w:rsidR="005B15E6">
        <w:rPr>
          <w:rFonts w:ascii="Times New Roman" w:hAnsi="Times New Roman" w:cs="Times New Roman"/>
          <w:sz w:val="24"/>
          <w:szCs w:val="24"/>
        </w:rPr>
        <w:t xml:space="preserve"> leav</w:t>
      </w:r>
      <w:r w:rsidR="00156B6D">
        <w:rPr>
          <w:rFonts w:ascii="Times New Roman" w:hAnsi="Times New Roman" w:cs="Times New Roman"/>
          <w:sz w:val="24"/>
          <w:szCs w:val="24"/>
        </w:rPr>
        <w:t>e</w:t>
      </w:r>
      <w:r w:rsidR="005B15E6">
        <w:rPr>
          <w:rFonts w:ascii="Times New Roman" w:hAnsi="Times New Roman" w:cs="Times New Roman"/>
          <w:sz w:val="24"/>
          <w:szCs w:val="24"/>
        </w:rPr>
        <w:t xml:space="preserve"> credit cards at home</w:t>
      </w:r>
      <w:r w:rsidR="00565958">
        <w:rPr>
          <w:rFonts w:ascii="Times New Roman" w:hAnsi="Times New Roman" w:cs="Times New Roman"/>
          <w:sz w:val="24"/>
          <w:szCs w:val="24"/>
        </w:rPr>
        <w:t xml:space="preserve"> or reduce credit card limit</w:t>
      </w:r>
      <w:r w:rsidR="00FD388A">
        <w:rPr>
          <w:rFonts w:ascii="Times New Roman" w:hAnsi="Times New Roman" w:cs="Times New Roman"/>
          <w:sz w:val="24"/>
          <w:szCs w:val="24"/>
        </w:rPr>
        <w:t>s</w:t>
      </w:r>
      <w:r w:rsidR="007311C1">
        <w:rPr>
          <w:rFonts w:ascii="Times New Roman" w:hAnsi="Times New Roman" w:cs="Times New Roman"/>
          <w:sz w:val="24"/>
          <w:szCs w:val="24"/>
        </w:rPr>
        <w:t xml:space="preserve">, </w:t>
      </w:r>
      <w:r w:rsidR="00E315DC">
        <w:rPr>
          <w:rFonts w:ascii="Times New Roman" w:hAnsi="Times New Roman" w:cs="Times New Roman"/>
          <w:sz w:val="24"/>
          <w:szCs w:val="24"/>
        </w:rPr>
        <w:t xml:space="preserve">use cash and/or </w:t>
      </w:r>
      <w:r w:rsidR="00AD6309">
        <w:rPr>
          <w:rFonts w:ascii="Times New Roman" w:hAnsi="Times New Roman" w:cs="Times New Roman"/>
          <w:sz w:val="24"/>
          <w:szCs w:val="24"/>
        </w:rPr>
        <w:t>keep only small amounts of cash o</w:t>
      </w:r>
      <w:r w:rsidR="00E569DA">
        <w:rPr>
          <w:rFonts w:ascii="Times New Roman" w:hAnsi="Times New Roman" w:cs="Times New Roman"/>
          <w:sz w:val="24"/>
          <w:szCs w:val="24"/>
        </w:rPr>
        <w:t>n hand</w:t>
      </w:r>
      <w:r w:rsidR="00796D5D">
        <w:rPr>
          <w:rFonts w:ascii="Times New Roman" w:hAnsi="Times New Roman" w:cs="Times New Roman"/>
          <w:sz w:val="24"/>
          <w:szCs w:val="24"/>
        </w:rPr>
        <w:t xml:space="preserve">) </w:t>
      </w:r>
      <w:r w:rsidR="00A126E9">
        <w:rPr>
          <w:rFonts w:ascii="Times New Roman" w:hAnsi="Times New Roman" w:cs="Times New Roman"/>
          <w:sz w:val="24"/>
          <w:szCs w:val="24"/>
        </w:rPr>
        <w:t>to help with your finances?</w:t>
      </w:r>
    </w:p>
    <w:p w:rsidR="00A54C0F" w:rsidRPr="00A54C0F" w:rsidP="00A54C0F" w14:paraId="5EBC3EC8" w14:textId="77777777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A54C0F">
        <w:rPr>
          <w:rFonts w:ascii="Times New Roman" w:hAnsi="Times New Roman" w:cs="Times New Roman"/>
          <w:sz w:val="24"/>
          <w:szCs w:val="24"/>
        </w:rPr>
        <w:t>Do you believe you are saving enough for emergencies?</w:t>
      </w:r>
    </w:p>
    <w:p w:rsidR="00A54C0F" w:rsidRPr="00A54C0F" w:rsidP="00A54C0F" w14:paraId="76C1793C" w14:textId="77777777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A54C0F">
        <w:rPr>
          <w:rFonts w:ascii="Times New Roman" w:hAnsi="Times New Roman" w:cs="Times New Roman"/>
          <w:sz w:val="24"/>
          <w:szCs w:val="24"/>
        </w:rPr>
        <w:t xml:space="preserve">What is your </w:t>
      </w:r>
      <w:r w:rsidRPr="00A54C0F">
        <w:rPr>
          <w:rFonts w:ascii="Times New Roman" w:hAnsi="Times New Roman" w:cs="Times New Roman"/>
          <w:sz w:val="24"/>
          <w:szCs w:val="24"/>
        </w:rPr>
        <w:t>household’s monthly take home pay?</w:t>
      </w:r>
    </w:p>
    <w:p w:rsidR="00A54C0F" w:rsidRPr="00A54C0F" w:rsidP="00A54C0F" w14:paraId="7754F94A" w14:textId="77777777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A54C0F">
        <w:rPr>
          <w:rFonts w:ascii="Times New Roman" w:hAnsi="Times New Roman" w:cs="Times New Roman"/>
          <w:sz w:val="24"/>
          <w:szCs w:val="24"/>
        </w:rPr>
        <w:t>How much do you think you should have saved for emergencies?</w:t>
      </w:r>
    </w:p>
    <w:p w:rsidR="00A54C0F" w:rsidRPr="00A54C0F" w:rsidP="00A54C0F" w14:paraId="11EC8DE3" w14:textId="7A4B5133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A54C0F">
        <w:rPr>
          <w:rFonts w:ascii="Times New Roman" w:hAnsi="Times New Roman" w:cs="Times New Roman"/>
          <w:sz w:val="24"/>
          <w:szCs w:val="24"/>
        </w:rPr>
        <w:t>How much should other pe</w:t>
      </w:r>
      <w:r w:rsidR="0051559E">
        <w:rPr>
          <w:rFonts w:ascii="Times New Roman" w:hAnsi="Times New Roman" w:cs="Times New Roman"/>
          <w:sz w:val="24"/>
          <w:szCs w:val="24"/>
        </w:rPr>
        <w:t xml:space="preserve">ople (e.g., </w:t>
      </w:r>
      <w:r w:rsidR="00BC706D">
        <w:rPr>
          <w:rFonts w:ascii="Times New Roman" w:hAnsi="Times New Roman" w:cs="Times New Roman"/>
          <w:sz w:val="24"/>
          <w:szCs w:val="24"/>
        </w:rPr>
        <w:t>average</w:t>
      </w:r>
      <w:r w:rsidR="0051559E">
        <w:rPr>
          <w:rFonts w:ascii="Times New Roman" w:hAnsi="Times New Roman" w:cs="Times New Roman"/>
          <w:sz w:val="24"/>
          <w:szCs w:val="24"/>
        </w:rPr>
        <w:t xml:space="preserve"> person or </w:t>
      </w:r>
      <w:r w:rsidR="00BC706D">
        <w:rPr>
          <w:rFonts w:ascii="Times New Roman" w:hAnsi="Times New Roman" w:cs="Times New Roman"/>
          <w:sz w:val="24"/>
          <w:szCs w:val="24"/>
        </w:rPr>
        <w:t>average</w:t>
      </w:r>
      <w:r w:rsidR="003A47FE">
        <w:rPr>
          <w:rFonts w:ascii="Times New Roman" w:hAnsi="Times New Roman" w:cs="Times New Roman"/>
          <w:sz w:val="24"/>
          <w:szCs w:val="24"/>
        </w:rPr>
        <w:t xml:space="preserve"> person in </w:t>
      </w:r>
      <w:r w:rsidR="00147B86">
        <w:rPr>
          <w:rFonts w:ascii="Times New Roman" w:hAnsi="Times New Roman" w:cs="Times New Roman"/>
          <w:sz w:val="24"/>
          <w:szCs w:val="24"/>
        </w:rPr>
        <w:t>“peer” group)</w:t>
      </w:r>
      <w:r w:rsidRPr="00A54C0F" w:rsidR="00147B86">
        <w:rPr>
          <w:rFonts w:ascii="Times New Roman" w:hAnsi="Times New Roman" w:cs="Times New Roman"/>
          <w:sz w:val="24"/>
          <w:szCs w:val="24"/>
        </w:rPr>
        <w:t xml:space="preserve"> </w:t>
      </w:r>
      <w:r w:rsidRPr="00A54C0F">
        <w:rPr>
          <w:rFonts w:ascii="Times New Roman" w:hAnsi="Times New Roman" w:cs="Times New Roman"/>
          <w:sz w:val="24"/>
          <w:szCs w:val="24"/>
        </w:rPr>
        <w:t>have saved for emergencies?</w:t>
      </w:r>
    </w:p>
    <w:p w:rsidR="00EB575B" w:rsidP="00EB575B" w14:paraId="0659B886" w14:textId="0D3668D7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have a </w:t>
      </w:r>
      <w:r w:rsidRPr="00E05BC1">
        <w:rPr>
          <w:rFonts w:ascii="Times New Roman" w:hAnsi="Times New Roman" w:cs="Times New Roman"/>
          <w:sz w:val="24"/>
          <w:szCs w:val="24"/>
        </w:rPr>
        <w:t>goal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Pr="009825DC" w:rsidR="009825DC">
        <w:rPr>
          <w:rFonts w:ascii="Times New Roman" w:hAnsi="Times New Roman" w:cs="Times New Roman"/>
          <w:sz w:val="24"/>
          <w:szCs w:val="24"/>
        </w:rPr>
        <w:t xml:space="preserve"> sav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9825DC" w:rsidR="009825DC">
        <w:rPr>
          <w:rFonts w:ascii="Times New Roman" w:hAnsi="Times New Roman" w:cs="Times New Roman"/>
          <w:sz w:val="24"/>
          <w:szCs w:val="24"/>
        </w:rPr>
        <w:t xml:space="preserve"> more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9825DC" w:rsidR="009825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2A7" w:rsidP="00EB575B" w14:paraId="2263217F" w14:textId="77777777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111ECC">
        <w:rPr>
          <w:rFonts w:ascii="Times New Roman" w:hAnsi="Times New Roman" w:cs="Times New Roman"/>
          <w:sz w:val="24"/>
          <w:szCs w:val="24"/>
        </w:rPr>
        <w:t xml:space="preserve">If you </w:t>
      </w:r>
      <w:r w:rsidRPr="00B12707" w:rsidR="00B12707">
        <w:rPr>
          <w:rFonts w:ascii="Times New Roman" w:hAnsi="Times New Roman" w:cs="Times New Roman"/>
          <w:sz w:val="24"/>
          <w:szCs w:val="24"/>
        </w:rPr>
        <w:t>lost your main source of income, about</w:t>
      </w:r>
      <w:r w:rsidRPr="003972A7">
        <w:rPr>
          <w:rFonts w:ascii="Times New Roman" w:hAnsi="Times New Roman" w:cs="Times New Roman"/>
          <w:sz w:val="24"/>
          <w:szCs w:val="24"/>
        </w:rPr>
        <w:t xml:space="preserve"> how long could you cover expenses?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03D" w:rsidP="00EB575B" w14:paraId="5F08F7AF" w14:textId="20494B42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F862AF">
        <w:rPr>
          <w:rFonts w:ascii="Times New Roman" w:hAnsi="Times New Roman" w:cs="Times New Roman"/>
          <w:sz w:val="24"/>
          <w:szCs w:val="24"/>
        </w:rPr>
        <w:t xml:space="preserve">If you </w:t>
      </w:r>
      <w:r w:rsidR="003972A7">
        <w:rPr>
          <w:rFonts w:ascii="Times New Roman" w:hAnsi="Times New Roman" w:cs="Times New Roman"/>
          <w:sz w:val="24"/>
          <w:szCs w:val="24"/>
        </w:rPr>
        <w:t xml:space="preserve">had </w:t>
      </w:r>
      <w:r w:rsidRPr="00F862AF">
        <w:rPr>
          <w:rFonts w:ascii="Times New Roman" w:hAnsi="Times New Roman" w:cs="Times New Roman"/>
          <w:sz w:val="24"/>
          <w:szCs w:val="24"/>
        </w:rPr>
        <w:t xml:space="preserve">an </w:t>
      </w:r>
      <w:r w:rsidR="003972A7">
        <w:rPr>
          <w:rFonts w:ascii="Times New Roman" w:hAnsi="Times New Roman" w:cs="Times New Roman"/>
          <w:sz w:val="24"/>
          <w:szCs w:val="24"/>
        </w:rPr>
        <w:t>e</w:t>
      </w:r>
      <w:r w:rsidRPr="00F862AF">
        <w:rPr>
          <w:rFonts w:ascii="Times New Roman" w:hAnsi="Times New Roman" w:cs="Times New Roman"/>
          <w:sz w:val="24"/>
          <w:szCs w:val="24"/>
        </w:rPr>
        <w:t>mergency</w:t>
      </w:r>
      <w:r w:rsidRPr="008D6CD8" w:rsidR="008D6CD8">
        <w:rPr>
          <w:rFonts w:ascii="Times New Roman" w:hAnsi="Times New Roman" w:cs="Times New Roman"/>
          <w:sz w:val="24"/>
          <w:szCs w:val="24"/>
        </w:rPr>
        <w:t xml:space="preserve"> that cost $400</w:t>
      </w:r>
      <w:r w:rsidR="003972A7">
        <w:rPr>
          <w:rFonts w:ascii="Times New Roman" w:hAnsi="Times New Roman" w:cs="Times New Roman"/>
          <w:sz w:val="24"/>
          <w:szCs w:val="24"/>
        </w:rPr>
        <w:t>,</w:t>
      </w:r>
      <w:r w:rsidRPr="00AC4148" w:rsidR="00AC4148">
        <w:rPr>
          <w:rFonts w:ascii="Times New Roman" w:hAnsi="Times New Roman" w:cs="Times New Roman"/>
          <w:sz w:val="24"/>
          <w:szCs w:val="24"/>
        </w:rPr>
        <w:t xml:space="preserve"> how would you pay for </w:t>
      </w:r>
      <w:r w:rsidR="003972A7">
        <w:rPr>
          <w:rFonts w:ascii="Times New Roman" w:hAnsi="Times New Roman" w:cs="Times New Roman"/>
          <w:sz w:val="24"/>
          <w:szCs w:val="24"/>
        </w:rPr>
        <w:t xml:space="preserve">the </w:t>
      </w:r>
      <w:r w:rsidRPr="00AC4148" w:rsidR="00AC4148">
        <w:rPr>
          <w:rFonts w:ascii="Times New Roman" w:hAnsi="Times New Roman" w:cs="Times New Roman"/>
          <w:sz w:val="24"/>
          <w:szCs w:val="24"/>
        </w:rPr>
        <w:t>expense</w:t>
      </w:r>
      <w:r w:rsidR="00B1270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EB575B" w:rsidP="00EB575B" w14:paraId="13EAB7FF" w14:textId="03535883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 you feel about your current financial situation? </w:t>
      </w:r>
    </w:p>
    <w:p w:rsidR="009825DC" w:rsidP="00EB575B" w14:paraId="4FF20594" w14:textId="1A5554F3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Were you surprised </w:t>
      </w:r>
      <w:r w:rsidR="0039538F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your FWB score?</w:t>
      </w:r>
    </w:p>
    <w:p w:rsidR="0039538F" w:rsidP="00EB575B" w14:paraId="05403A8F" w14:textId="14A6778C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would you rate your FWB compared to others</w:t>
      </w:r>
      <w:r w:rsidR="00E817B5">
        <w:rPr>
          <w:rFonts w:ascii="Times New Roman" w:hAnsi="Times New Roman" w:cs="Times New Roman"/>
          <w:sz w:val="24"/>
          <w:szCs w:val="24"/>
        </w:rPr>
        <w:t xml:space="preserve"> (e.g., scale from very low to very high)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1A6640" w:rsidP="00EB575B" w14:paraId="3C754046" w14:textId="29A76FCC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your experience with making </w:t>
      </w:r>
      <w:r w:rsidR="00BB03EF">
        <w:rPr>
          <w:rFonts w:ascii="Times New Roman" w:hAnsi="Times New Roman" w:cs="Times New Roman"/>
          <w:sz w:val="24"/>
          <w:szCs w:val="24"/>
        </w:rPr>
        <w:t xml:space="preserve">and sticking to </w:t>
      </w:r>
      <w:r>
        <w:rPr>
          <w:rFonts w:ascii="Times New Roman" w:hAnsi="Times New Roman" w:cs="Times New Roman"/>
          <w:sz w:val="24"/>
          <w:szCs w:val="24"/>
        </w:rPr>
        <w:t>a budget?</w:t>
      </w:r>
    </w:p>
    <w:p w:rsidR="001A6640" w:rsidP="00EB575B" w14:paraId="79872234" w14:textId="364698D3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you</w:t>
      </w:r>
      <w:r>
        <w:rPr>
          <w:rFonts w:ascii="Times New Roman" w:hAnsi="Times New Roman" w:cs="Times New Roman"/>
          <w:sz w:val="24"/>
          <w:szCs w:val="24"/>
        </w:rPr>
        <w:t xml:space="preserve"> typically go about managing your money?</w:t>
      </w:r>
    </w:p>
    <w:p w:rsidR="00C3042E" w:rsidRPr="00C3042E" w:rsidP="00C3042E" w14:paraId="79CB0E66" w14:textId="77777777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C3042E">
        <w:rPr>
          <w:rFonts w:ascii="Times New Roman" w:hAnsi="Times New Roman" w:cs="Times New Roman"/>
          <w:sz w:val="24"/>
          <w:szCs w:val="24"/>
        </w:rPr>
        <w:t>Do you typically have money left over at the end of the month?</w:t>
      </w:r>
    </w:p>
    <w:p w:rsidR="00C3042E" w:rsidRPr="00C3042E" w:rsidP="00C3042E" w14:paraId="7DF458CF" w14:textId="77777777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C3042E">
        <w:rPr>
          <w:rFonts w:ascii="Times New Roman" w:hAnsi="Times New Roman" w:cs="Times New Roman"/>
          <w:sz w:val="24"/>
          <w:szCs w:val="24"/>
        </w:rPr>
        <w:t>Is your household’s spending typically more or less than your income?</w:t>
      </w:r>
    </w:p>
    <w:p w:rsidR="00C3042E" w:rsidP="00EB575B" w14:paraId="0D42F762" w14:textId="132561AC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363449">
        <w:rPr>
          <w:rFonts w:ascii="Times New Roman" w:hAnsi="Times New Roman" w:cs="Times New Roman"/>
          <w:sz w:val="24"/>
          <w:szCs w:val="24"/>
        </w:rPr>
        <w:t xml:space="preserve">How confident are you that you could come up with $2,000 in 30 days if an </w:t>
      </w:r>
      <w:r w:rsidRPr="00363449">
        <w:rPr>
          <w:rFonts w:ascii="Times New Roman" w:hAnsi="Times New Roman" w:cs="Times New Roman"/>
          <w:sz w:val="24"/>
          <w:szCs w:val="24"/>
        </w:rPr>
        <w:t>unexpected need arose within the next month?</w:t>
      </w:r>
    </w:p>
    <w:p w:rsidR="00D03CF2" w:rsidP="00EB575B" w14:paraId="0F0447E1" w14:textId="444E727C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confident are you that you can reach your financial goals?</w:t>
      </w:r>
    </w:p>
    <w:p w:rsidR="00AF1CB0" w:rsidP="00EB575B" w14:paraId="18A80CBB" w14:textId="4089B9DC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were to set a financial </w:t>
      </w:r>
      <w:r w:rsidRPr="00E05BC1">
        <w:rPr>
          <w:rFonts w:ascii="Times New Roman" w:hAnsi="Times New Roman" w:cs="Times New Roman"/>
          <w:sz w:val="24"/>
          <w:szCs w:val="24"/>
        </w:rPr>
        <w:t>goal</w:t>
      </w:r>
      <w:r>
        <w:rPr>
          <w:rFonts w:ascii="Times New Roman" w:hAnsi="Times New Roman" w:cs="Times New Roman"/>
          <w:sz w:val="24"/>
          <w:szCs w:val="24"/>
        </w:rPr>
        <w:t xml:space="preserve"> today, how confident are you that you could </w:t>
      </w:r>
      <w:r w:rsidR="007E26F1">
        <w:rPr>
          <w:rFonts w:ascii="Times New Roman" w:hAnsi="Times New Roman" w:cs="Times New Roman"/>
          <w:sz w:val="24"/>
          <w:szCs w:val="24"/>
        </w:rPr>
        <w:t>achieve it?</w:t>
      </w:r>
    </w:p>
    <w:p w:rsidR="001821F4" w:rsidP="00EB575B" w14:paraId="3B5ADC08" w14:textId="75DDF4C6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363449">
        <w:rPr>
          <w:rFonts w:ascii="Times New Roman" w:hAnsi="Times New Roman" w:cs="Times New Roman"/>
          <w:sz w:val="24"/>
          <w:szCs w:val="24"/>
        </w:rPr>
        <w:t xml:space="preserve">ow involved </w:t>
      </w:r>
      <w:r>
        <w:rPr>
          <w:rFonts w:ascii="Times New Roman" w:hAnsi="Times New Roman" w:cs="Times New Roman"/>
          <w:sz w:val="24"/>
          <w:szCs w:val="24"/>
        </w:rPr>
        <w:t>are you</w:t>
      </w:r>
      <w:r w:rsidRPr="00363449">
        <w:rPr>
          <w:rFonts w:ascii="Times New Roman" w:hAnsi="Times New Roman" w:cs="Times New Roman"/>
          <w:sz w:val="24"/>
          <w:szCs w:val="24"/>
        </w:rPr>
        <w:t xml:space="preserve"> in handling the finances for yourself or your household?</w:t>
      </w:r>
    </w:p>
    <w:p w:rsidR="006C4D29" w:rsidP="004444FA" w14:paraId="776D1CA2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it comes to money, do you find that you</w:t>
      </w:r>
      <w:r w:rsidR="00107B19">
        <w:rPr>
          <w:rFonts w:ascii="Times New Roman" w:hAnsi="Times New Roman" w:cs="Times New Roman"/>
          <w:sz w:val="24"/>
          <w:szCs w:val="24"/>
        </w:rPr>
        <w:t xml:space="preserve"> often</w:t>
      </w:r>
      <w:r>
        <w:rPr>
          <w:rFonts w:ascii="Times New Roman" w:hAnsi="Times New Roman" w:cs="Times New Roman"/>
          <w:sz w:val="24"/>
          <w:szCs w:val="24"/>
        </w:rPr>
        <w:t xml:space="preserve"> compare yourself to others?</w:t>
      </w:r>
    </w:p>
    <w:p w:rsidR="004444FA" w:rsidRPr="004444FA" w:rsidP="004444FA" w14:paraId="6029215B" w14:textId="7198366E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4444FA">
        <w:rPr>
          <w:rFonts w:ascii="Times New Roman" w:hAnsi="Times New Roman" w:cs="Times New Roman"/>
          <w:sz w:val="24"/>
          <w:szCs w:val="24"/>
        </w:rPr>
        <w:t>Non-direct identifying demographic questions, such as gender, race, and income.</w:t>
      </w:r>
    </w:p>
    <w:p w:rsidR="004444FA" w:rsidRPr="009825DC" w:rsidP="004444FA" w14:paraId="1D2F2EA9" w14:textId="77777777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E625E1" w:rsidP="00A50FF1" w14:paraId="1339F001" w14:textId="77777777">
      <w:pPr>
        <w:rPr>
          <w:rFonts w:ascii="Times New Roman" w:hAnsi="Times New Roman" w:cs="Times New Roman"/>
          <w:sz w:val="24"/>
          <w:szCs w:val="24"/>
        </w:rPr>
      </w:pPr>
    </w:p>
    <w:p w:rsidR="1A1F382E" w:rsidP="1A1F382E" w14:paraId="31E90E9E" w14:textId="6CBDFA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1A1F382E" w:rsidP="1A1F382E" w14:paraId="3735A9E3" w14:textId="1D876A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1A1F382E" w:rsidP="1A1F382E" w14:paraId="0184F23D" w14:textId="1D6335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1A1F382E" w:rsidP="1A1F382E" w14:paraId="39F7E8FF" w14:textId="7EF246E0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Sect="00A971D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973462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A0295" w14:paraId="50B10205" w14:textId="7A2772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0CDD" w14:paraId="67DAA35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1B0E95" w:rsidP="00D12187" w14:paraId="20CD6BB9" w14:textId="77777777">
      <w:r>
        <w:separator/>
      </w:r>
    </w:p>
  </w:footnote>
  <w:footnote w:type="continuationSeparator" w:id="1">
    <w:p w:rsidR="001B0E95" w:rsidP="00D12187" w14:paraId="3A25C7B7" w14:textId="77777777">
      <w:r>
        <w:continuationSeparator/>
      </w:r>
    </w:p>
  </w:footnote>
  <w:footnote w:type="continuationNotice" w:id="2">
    <w:p w:rsidR="001B0E95" w14:paraId="79761427" w14:textId="77777777"/>
  </w:footnote>
  <w:footnote w:id="3">
    <w:p w:rsidR="00770D58" w14:paraId="3BFC16BC" w14:textId="223DB85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FootnoteReference"/>
        </w:rPr>
        <w:footnoteRef/>
      </w:r>
      <w:r>
        <w:t xml:space="preserve"> The 5- and 10-item FWB scales are presented below.</w:t>
      </w:r>
    </w:p>
  </w:footnote>
  <w:footnote w:id="4">
    <w:p w:rsidR="00EE38A8" w14:paraId="41D88380" w14:textId="2B0A66F4">
      <w:pPr>
        <w:pStyle w:val="FootnoteText"/>
      </w:pPr>
      <w:r>
        <w:rPr>
          <w:rStyle w:val="FootnoteReference"/>
        </w:rPr>
        <w:footnoteRef/>
      </w:r>
      <w:r>
        <w:t xml:space="preserve"> Unlike Study 2, Study 3 does no</w:t>
      </w:r>
      <w:r w:rsidRPr="00812140">
        <w:rPr>
          <w:rFonts w:cstheme="minorHAnsi"/>
        </w:rPr>
        <w:t xml:space="preserve">t </w:t>
      </w:r>
      <w:r w:rsidR="001244E0">
        <w:rPr>
          <w:rFonts w:cstheme="minorHAnsi"/>
        </w:rPr>
        <w:t xml:space="preserve">include </w:t>
      </w:r>
      <w:r w:rsidRPr="00812140">
        <w:rPr>
          <w:rFonts w:cstheme="minorHAnsi"/>
        </w:rPr>
        <w:t xml:space="preserve">a group of </w:t>
      </w:r>
      <w:r w:rsidRPr="00812140">
        <w:rPr>
          <w:rFonts w:cstheme="minorHAnsi"/>
          <w:bCs/>
        </w:rPr>
        <w:t xml:space="preserve">participants </w:t>
      </w:r>
      <w:r w:rsidR="0022564A">
        <w:rPr>
          <w:rFonts w:cstheme="minorHAnsi"/>
          <w:bCs/>
        </w:rPr>
        <w:t xml:space="preserve">who are </w:t>
      </w:r>
      <w:r w:rsidRPr="00812140">
        <w:rPr>
          <w:rFonts w:cstheme="minorHAnsi"/>
          <w:bCs/>
        </w:rPr>
        <w:t>asked to complete the FWB scale after they have answered all other survey questions</w:t>
      </w:r>
      <w:r w:rsidRPr="00812140" w:rsidR="00812140">
        <w:rPr>
          <w:rFonts w:cstheme="minorHAnsi"/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5AC" w14:paraId="2BCEF01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765083"/>
    <w:multiLevelType w:val="hybridMultilevel"/>
    <w:tmpl w:val="57D86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A15A3"/>
    <w:multiLevelType w:val="hybridMultilevel"/>
    <w:tmpl w:val="92E832F6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0C67B8"/>
    <w:multiLevelType w:val="hybridMultilevel"/>
    <w:tmpl w:val="B6D6D8E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53E85"/>
    <w:multiLevelType w:val="hybridMultilevel"/>
    <w:tmpl w:val="D09EC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35F7F"/>
    <w:multiLevelType w:val="hybridMultilevel"/>
    <w:tmpl w:val="7BDE7B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7BF28C6"/>
    <w:multiLevelType w:val="hybridMultilevel"/>
    <w:tmpl w:val="CDB2A7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113D0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07274E9"/>
    <w:multiLevelType w:val="multilevel"/>
    <w:tmpl w:val="D576A7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2130766A"/>
    <w:multiLevelType w:val="hybridMultilevel"/>
    <w:tmpl w:val="225228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E7F58"/>
    <w:multiLevelType w:val="hybridMultilevel"/>
    <w:tmpl w:val="C23E5FE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471FBA"/>
    <w:multiLevelType w:val="hybridMultilevel"/>
    <w:tmpl w:val="03BCA21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895D34"/>
    <w:multiLevelType w:val="multilevel"/>
    <w:tmpl w:val="B1A6C3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29990BEE"/>
    <w:multiLevelType w:val="hybridMultilevel"/>
    <w:tmpl w:val="D2B4DA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851A16"/>
    <w:multiLevelType w:val="hybridMultilevel"/>
    <w:tmpl w:val="FEDA7BD4"/>
    <w:lvl w:ilvl="0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4">
    <w:nsid w:val="3A6045B6"/>
    <w:multiLevelType w:val="hybridMultilevel"/>
    <w:tmpl w:val="3AA42D8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C0493"/>
    <w:multiLevelType w:val="hybridMultilevel"/>
    <w:tmpl w:val="68AE57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E675EB"/>
    <w:multiLevelType w:val="hybridMultilevel"/>
    <w:tmpl w:val="03C88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660FC7"/>
    <w:multiLevelType w:val="multilevel"/>
    <w:tmpl w:val="16D8B2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44AD58AE"/>
    <w:multiLevelType w:val="hybridMultilevel"/>
    <w:tmpl w:val="969C531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74E4689"/>
    <w:multiLevelType w:val="hybridMultilevel"/>
    <w:tmpl w:val="7792A70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988201F"/>
    <w:multiLevelType w:val="multilevel"/>
    <w:tmpl w:val="EDFA28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4A085C5A"/>
    <w:multiLevelType w:val="hybridMultilevel"/>
    <w:tmpl w:val="54D856C8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6022CD"/>
    <w:multiLevelType w:val="hybridMultilevel"/>
    <w:tmpl w:val="CB8088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835F86"/>
    <w:multiLevelType w:val="hybridMultilevel"/>
    <w:tmpl w:val="B4884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052870"/>
    <w:multiLevelType w:val="hybridMultilevel"/>
    <w:tmpl w:val="2FCCFC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980E69"/>
    <w:multiLevelType w:val="hybridMultilevel"/>
    <w:tmpl w:val="13F055F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8E2873"/>
    <w:multiLevelType w:val="hybridMultilevel"/>
    <w:tmpl w:val="3C501B8A"/>
    <w:lvl w:ilvl="0">
      <w:start w:val="1"/>
      <w:numFmt w:val="decimal"/>
      <w:lvlText w:val="%1."/>
      <w:lvlJc w:val="left"/>
      <w:pPr>
        <w:ind w:left="720" w:hanging="360"/>
      </w:pPr>
      <w:rPr>
        <w:rFonts w:ascii="Segoe UI" w:eastAsia="Times New Roman" w:hAnsi="Segoe UI" w:cs="Segoe UI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4E4036"/>
    <w:multiLevelType w:val="multilevel"/>
    <w:tmpl w:val="207A43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>
    <w:nsid w:val="69DA1450"/>
    <w:multiLevelType w:val="hybridMultilevel"/>
    <w:tmpl w:val="B4829062"/>
    <w:lvl w:ilvl="0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7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6B0C7333"/>
    <w:multiLevelType w:val="hybridMultilevel"/>
    <w:tmpl w:val="7202197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1650C35"/>
    <w:multiLevelType w:val="hybridMultilevel"/>
    <w:tmpl w:val="FD6846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E84477"/>
    <w:multiLevelType w:val="hybridMultilevel"/>
    <w:tmpl w:val="92C4D4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200B49"/>
    <w:multiLevelType w:val="multilevel"/>
    <w:tmpl w:val="53D46D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>
    <w:nsid w:val="790B7552"/>
    <w:multiLevelType w:val="hybridMultilevel"/>
    <w:tmpl w:val="1A0EF5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4B5DB3"/>
    <w:multiLevelType w:val="hybridMultilevel"/>
    <w:tmpl w:val="09845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607BAE"/>
    <w:multiLevelType w:val="hybridMultilevel"/>
    <w:tmpl w:val="91C6E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2E2EDC"/>
    <w:multiLevelType w:val="hybridMultilevel"/>
    <w:tmpl w:val="BAA49BE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E014382"/>
    <w:multiLevelType w:val="hybridMultilevel"/>
    <w:tmpl w:val="432C7576"/>
    <w:lvl w:ilvl="0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9"/>
  </w:num>
  <w:num w:numId="3">
    <w:abstractNumId w:val="12"/>
  </w:num>
  <w:num w:numId="4">
    <w:abstractNumId w:val="15"/>
  </w:num>
  <w:num w:numId="5">
    <w:abstractNumId w:val="0"/>
  </w:num>
  <w:num w:numId="6">
    <w:abstractNumId w:val="20"/>
  </w:num>
  <w:num w:numId="7">
    <w:abstractNumId w:val="7"/>
  </w:num>
  <w:num w:numId="8">
    <w:abstractNumId w:val="17"/>
  </w:num>
  <w:num w:numId="9">
    <w:abstractNumId w:val="27"/>
  </w:num>
  <w:num w:numId="10">
    <w:abstractNumId w:val="11"/>
  </w:num>
  <w:num w:numId="11">
    <w:abstractNumId w:val="10"/>
  </w:num>
  <w:num w:numId="12">
    <w:abstractNumId w:val="22"/>
  </w:num>
  <w:num w:numId="13">
    <w:abstractNumId w:val="14"/>
  </w:num>
  <w:num w:numId="14">
    <w:abstractNumId w:val="31"/>
  </w:num>
  <w:num w:numId="15">
    <w:abstractNumId w:val="24"/>
  </w:num>
  <w:num w:numId="16">
    <w:abstractNumId w:val="30"/>
  </w:num>
  <w:num w:numId="17">
    <w:abstractNumId w:val="13"/>
  </w:num>
  <w:num w:numId="18">
    <w:abstractNumId w:val="25"/>
  </w:num>
  <w:num w:numId="19">
    <w:abstractNumId w:val="16"/>
  </w:num>
  <w:num w:numId="20">
    <w:abstractNumId w:val="6"/>
  </w:num>
  <w:num w:numId="21">
    <w:abstractNumId w:val="28"/>
  </w:num>
  <w:num w:numId="22">
    <w:abstractNumId w:val="37"/>
  </w:num>
  <w:num w:numId="23">
    <w:abstractNumId w:val="33"/>
  </w:num>
  <w:num w:numId="24">
    <w:abstractNumId w:val="21"/>
  </w:num>
  <w:num w:numId="25">
    <w:abstractNumId w:val="26"/>
  </w:num>
  <w:num w:numId="26">
    <w:abstractNumId w:val="34"/>
  </w:num>
  <w:num w:numId="27">
    <w:abstractNumId w:val="4"/>
  </w:num>
  <w:num w:numId="28">
    <w:abstractNumId w:val="35"/>
  </w:num>
  <w:num w:numId="29">
    <w:abstractNumId w:val="36"/>
  </w:num>
  <w:num w:numId="30">
    <w:abstractNumId w:val="18"/>
  </w:num>
  <w:num w:numId="31">
    <w:abstractNumId w:val="5"/>
  </w:num>
  <w:num w:numId="32">
    <w:abstractNumId w:val="1"/>
  </w:num>
  <w:num w:numId="33">
    <w:abstractNumId w:val="2"/>
  </w:num>
  <w:num w:numId="34">
    <w:abstractNumId w:val="23"/>
  </w:num>
  <w:num w:numId="35">
    <w:abstractNumId w:val="29"/>
  </w:num>
  <w:num w:numId="36">
    <w:abstractNumId w:val="19"/>
  </w:num>
  <w:num w:numId="37">
    <w:abstractNumId w:val="3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86"/>
    <w:rsid w:val="000008A2"/>
    <w:rsid w:val="00001244"/>
    <w:rsid w:val="000030EB"/>
    <w:rsid w:val="00003EE3"/>
    <w:rsid w:val="0000438B"/>
    <w:rsid w:val="00004EF3"/>
    <w:rsid w:val="00005669"/>
    <w:rsid w:val="0000603C"/>
    <w:rsid w:val="000064C8"/>
    <w:rsid w:val="00007C65"/>
    <w:rsid w:val="0000AF36"/>
    <w:rsid w:val="00010758"/>
    <w:rsid w:val="000116D9"/>
    <w:rsid w:val="00012992"/>
    <w:rsid w:val="00012EA0"/>
    <w:rsid w:val="00015477"/>
    <w:rsid w:val="00015709"/>
    <w:rsid w:val="00015AB6"/>
    <w:rsid w:val="000168A2"/>
    <w:rsid w:val="00016C45"/>
    <w:rsid w:val="00017949"/>
    <w:rsid w:val="00017E1B"/>
    <w:rsid w:val="00020697"/>
    <w:rsid w:val="00020AE4"/>
    <w:rsid w:val="00020BD0"/>
    <w:rsid w:val="000234EC"/>
    <w:rsid w:val="0002547E"/>
    <w:rsid w:val="000256BC"/>
    <w:rsid w:val="00026205"/>
    <w:rsid w:val="0002701C"/>
    <w:rsid w:val="00027A42"/>
    <w:rsid w:val="00027F66"/>
    <w:rsid w:val="000321C6"/>
    <w:rsid w:val="00032E0A"/>
    <w:rsid w:val="000334F5"/>
    <w:rsid w:val="00033A74"/>
    <w:rsid w:val="00033C5E"/>
    <w:rsid w:val="00035C08"/>
    <w:rsid w:val="00035FDE"/>
    <w:rsid w:val="00040FD9"/>
    <w:rsid w:val="0004102E"/>
    <w:rsid w:val="000452A3"/>
    <w:rsid w:val="000468B1"/>
    <w:rsid w:val="00050673"/>
    <w:rsid w:val="000511D4"/>
    <w:rsid w:val="00051767"/>
    <w:rsid w:val="00052335"/>
    <w:rsid w:val="00055B3A"/>
    <w:rsid w:val="00060623"/>
    <w:rsid w:val="00060D0B"/>
    <w:rsid w:val="0006447B"/>
    <w:rsid w:val="00070798"/>
    <w:rsid w:val="00071914"/>
    <w:rsid w:val="00071C5A"/>
    <w:rsid w:val="000720A1"/>
    <w:rsid w:val="00072AB2"/>
    <w:rsid w:val="00074703"/>
    <w:rsid w:val="00074E7D"/>
    <w:rsid w:val="000751DF"/>
    <w:rsid w:val="00075F93"/>
    <w:rsid w:val="00076A1E"/>
    <w:rsid w:val="000778B5"/>
    <w:rsid w:val="00080413"/>
    <w:rsid w:val="00080632"/>
    <w:rsid w:val="00081FEC"/>
    <w:rsid w:val="00082553"/>
    <w:rsid w:val="000825F5"/>
    <w:rsid w:val="00087062"/>
    <w:rsid w:val="00091A0B"/>
    <w:rsid w:val="000922AD"/>
    <w:rsid w:val="00093C93"/>
    <w:rsid w:val="0009503D"/>
    <w:rsid w:val="000950C2"/>
    <w:rsid w:val="00097296"/>
    <w:rsid w:val="000A218F"/>
    <w:rsid w:val="000A2205"/>
    <w:rsid w:val="000A240C"/>
    <w:rsid w:val="000A3073"/>
    <w:rsid w:val="000A376F"/>
    <w:rsid w:val="000A3ACC"/>
    <w:rsid w:val="000A4C49"/>
    <w:rsid w:val="000A794E"/>
    <w:rsid w:val="000A7C1A"/>
    <w:rsid w:val="000B2008"/>
    <w:rsid w:val="000B2A84"/>
    <w:rsid w:val="000B45F9"/>
    <w:rsid w:val="000B4E2B"/>
    <w:rsid w:val="000C055B"/>
    <w:rsid w:val="000C10EB"/>
    <w:rsid w:val="000C12CB"/>
    <w:rsid w:val="000C2548"/>
    <w:rsid w:val="000C6494"/>
    <w:rsid w:val="000C6810"/>
    <w:rsid w:val="000D274F"/>
    <w:rsid w:val="000D29F4"/>
    <w:rsid w:val="000D2EC0"/>
    <w:rsid w:val="000D41DB"/>
    <w:rsid w:val="000D458F"/>
    <w:rsid w:val="000D67FB"/>
    <w:rsid w:val="000D7BA4"/>
    <w:rsid w:val="000E2363"/>
    <w:rsid w:val="000E275E"/>
    <w:rsid w:val="000E3BCB"/>
    <w:rsid w:val="000E48EC"/>
    <w:rsid w:val="000E5370"/>
    <w:rsid w:val="000E563C"/>
    <w:rsid w:val="000E5D25"/>
    <w:rsid w:val="000E6E15"/>
    <w:rsid w:val="000F08A7"/>
    <w:rsid w:val="000F225C"/>
    <w:rsid w:val="000F4160"/>
    <w:rsid w:val="000F4EDA"/>
    <w:rsid w:val="000F5C0F"/>
    <w:rsid w:val="001011EF"/>
    <w:rsid w:val="0010120B"/>
    <w:rsid w:val="00101BD4"/>
    <w:rsid w:val="00103C74"/>
    <w:rsid w:val="0010585B"/>
    <w:rsid w:val="0010655F"/>
    <w:rsid w:val="00106E16"/>
    <w:rsid w:val="001075CC"/>
    <w:rsid w:val="00107B19"/>
    <w:rsid w:val="00111ECC"/>
    <w:rsid w:val="00115284"/>
    <w:rsid w:val="0011546E"/>
    <w:rsid w:val="0012234A"/>
    <w:rsid w:val="001224D3"/>
    <w:rsid w:val="00122885"/>
    <w:rsid w:val="001231F6"/>
    <w:rsid w:val="00124245"/>
    <w:rsid w:val="001244E0"/>
    <w:rsid w:val="00124FA4"/>
    <w:rsid w:val="001268DE"/>
    <w:rsid w:val="00127BA5"/>
    <w:rsid w:val="00132703"/>
    <w:rsid w:val="00133502"/>
    <w:rsid w:val="0013484B"/>
    <w:rsid w:val="00134C4B"/>
    <w:rsid w:val="00135445"/>
    <w:rsid w:val="00140200"/>
    <w:rsid w:val="001419EF"/>
    <w:rsid w:val="00142AEA"/>
    <w:rsid w:val="00142C68"/>
    <w:rsid w:val="00144612"/>
    <w:rsid w:val="00144B3C"/>
    <w:rsid w:val="0014504B"/>
    <w:rsid w:val="001456C9"/>
    <w:rsid w:val="00145BAC"/>
    <w:rsid w:val="00147B86"/>
    <w:rsid w:val="00151381"/>
    <w:rsid w:val="00151D96"/>
    <w:rsid w:val="00154AFF"/>
    <w:rsid w:val="0015591B"/>
    <w:rsid w:val="00156B6D"/>
    <w:rsid w:val="00160550"/>
    <w:rsid w:val="00163373"/>
    <w:rsid w:val="00164CE2"/>
    <w:rsid w:val="00170D18"/>
    <w:rsid w:val="001715AF"/>
    <w:rsid w:val="00172007"/>
    <w:rsid w:val="001722EC"/>
    <w:rsid w:val="0017382D"/>
    <w:rsid w:val="00173FA6"/>
    <w:rsid w:val="0017490E"/>
    <w:rsid w:val="001751A7"/>
    <w:rsid w:val="00175E49"/>
    <w:rsid w:val="001772CF"/>
    <w:rsid w:val="0017746E"/>
    <w:rsid w:val="001821F4"/>
    <w:rsid w:val="00182987"/>
    <w:rsid w:val="0018322B"/>
    <w:rsid w:val="001839D6"/>
    <w:rsid w:val="001840E2"/>
    <w:rsid w:val="00185170"/>
    <w:rsid w:val="00185D84"/>
    <w:rsid w:val="0018620D"/>
    <w:rsid w:val="00191348"/>
    <w:rsid w:val="001921A7"/>
    <w:rsid w:val="001941F5"/>
    <w:rsid w:val="00194577"/>
    <w:rsid w:val="001A0C12"/>
    <w:rsid w:val="001A186A"/>
    <w:rsid w:val="001A1DD5"/>
    <w:rsid w:val="001A3527"/>
    <w:rsid w:val="001A655A"/>
    <w:rsid w:val="001A6640"/>
    <w:rsid w:val="001A7E51"/>
    <w:rsid w:val="001B0363"/>
    <w:rsid w:val="001B0E95"/>
    <w:rsid w:val="001B129F"/>
    <w:rsid w:val="001B35A9"/>
    <w:rsid w:val="001B3674"/>
    <w:rsid w:val="001B3EC6"/>
    <w:rsid w:val="001B4108"/>
    <w:rsid w:val="001B4C56"/>
    <w:rsid w:val="001B4FE9"/>
    <w:rsid w:val="001B5210"/>
    <w:rsid w:val="001B790B"/>
    <w:rsid w:val="001C1491"/>
    <w:rsid w:val="001C20B8"/>
    <w:rsid w:val="001C26DB"/>
    <w:rsid w:val="001C396B"/>
    <w:rsid w:val="001D02CC"/>
    <w:rsid w:val="001D0551"/>
    <w:rsid w:val="001D076B"/>
    <w:rsid w:val="001D0CDD"/>
    <w:rsid w:val="001D14A2"/>
    <w:rsid w:val="001D31F4"/>
    <w:rsid w:val="001D43ED"/>
    <w:rsid w:val="001D4A2B"/>
    <w:rsid w:val="001D5C3B"/>
    <w:rsid w:val="001E015E"/>
    <w:rsid w:val="001E0360"/>
    <w:rsid w:val="001E181C"/>
    <w:rsid w:val="001E29F9"/>
    <w:rsid w:val="001E3F9C"/>
    <w:rsid w:val="001E6B74"/>
    <w:rsid w:val="001F33A1"/>
    <w:rsid w:val="001F3F80"/>
    <w:rsid w:val="001F5A09"/>
    <w:rsid w:val="001F617E"/>
    <w:rsid w:val="001F748D"/>
    <w:rsid w:val="0020759B"/>
    <w:rsid w:val="002128A6"/>
    <w:rsid w:val="00214DA0"/>
    <w:rsid w:val="00222435"/>
    <w:rsid w:val="00223A0B"/>
    <w:rsid w:val="00224669"/>
    <w:rsid w:val="0022564A"/>
    <w:rsid w:val="00225B2D"/>
    <w:rsid w:val="00226BC5"/>
    <w:rsid w:val="00226D44"/>
    <w:rsid w:val="002272BB"/>
    <w:rsid w:val="002274C0"/>
    <w:rsid w:val="002277B3"/>
    <w:rsid w:val="00230981"/>
    <w:rsid w:val="00231401"/>
    <w:rsid w:val="002330BB"/>
    <w:rsid w:val="00233E04"/>
    <w:rsid w:val="00235192"/>
    <w:rsid w:val="0023556F"/>
    <w:rsid w:val="00237604"/>
    <w:rsid w:val="0024098B"/>
    <w:rsid w:val="00240C40"/>
    <w:rsid w:val="002431FB"/>
    <w:rsid w:val="00245BDB"/>
    <w:rsid w:val="00245DD9"/>
    <w:rsid w:val="002474E5"/>
    <w:rsid w:val="00251BA3"/>
    <w:rsid w:val="002525A8"/>
    <w:rsid w:val="00253339"/>
    <w:rsid w:val="00254356"/>
    <w:rsid w:val="002573B8"/>
    <w:rsid w:val="00257434"/>
    <w:rsid w:val="00257AA0"/>
    <w:rsid w:val="0026033A"/>
    <w:rsid w:val="00260A21"/>
    <w:rsid w:val="002612C3"/>
    <w:rsid w:val="00262478"/>
    <w:rsid w:val="002628C1"/>
    <w:rsid w:val="00262D2C"/>
    <w:rsid w:val="00263CBA"/>
    <w:rsid w:val="002640BE"/>
    <w:rsid w:val="00264A6A"/>
    <w:rsid w:val="00265A8E"/>
    <w:rsid w:val="00265B98"/>
    <w:rsid w:val="00266007"/>
    <w:rsid w:val="00266122"/>
    <w:rsid w:val="0027033C"/>
    <w:rsid w:val="0027107D"/>
    <w:rsid w:val="00271BFA"/>
    <w:rsid w:val="002722B0"/>
    <w:rsid w:val="00272346"/>
    <w:rsid w:val="002734A7"/>
    <w:rsid w:val="00274A78"/>
    <w:rsid w:val="0027540A"/>
    <w:rsid w:val="002766F0"/>
    <w:rsid w:val="002774ED"/>
    <w:rsid w:val="00280160"/>
    <w:rsid w:val="00280C82"/>
    <w:rsid w:val="00280D92"/>
    <w:rsid w:val="00281E73"/>
    <w:rsid w:val="00282102"/>
    <w:rsid w:val="002836A4"/>
    <w:rsid w:val="00287B14"/>
    <w:rsid w:val="002913F3"/>
    <w:rsid w:val="002924C6"/>
    <w:rsid w:val="00293C59"/>
    <w:rsid w:val="002940C5"/>
    <w:rsid w:val="002944C8"/>
    <w:rsid w:val="00294DD1"/>
    <w:rsid w:val="0029656A"/>
    <w:rsid w:val="00296838"/>
    <w:rsid w:val="00296846"/>
    <w:rsid w:val="002977DC"/>
    <w:rsid w:val="002A03F9"/>
    <w:rsid w:val="002A07D0"/>
    <w:rsid w:val="002A1C27"/>
    <w:rsid w:val="002A285A"/>
    <w:rsid w:val="002A3AEC"/>
    <w:rsid w:val="002A60B8"/>
    <w:rsid w:val="002A7E34"/>
    <w:rsid w:val="002B2653"/>
    <w:rsid w:val="002B3430"/>
    <w:rsid w:val="002B3D55"/>
    <w:rsid w:val="002C2293"/>
    <w:rsid w:val="002C2EE9"/>
    <w:rsid w:val="002C5DCD"/>
    <w:rsid w:val="002C748C"/>
    <w:rsid w:val="002C7D68"/>
    <w:rsid w:val="002D0A3F"/>
    <w:rsid w:val="002D1402"/>
    <w:rsid w:val="002D150E"/>
    <w:rsid w:val="002D176A"/>
    <w:rsid w:val="002D203B"/>
    <w:rsid w:val="002D393D"/>
    <w:rsid w:val="002D40F4"/>
    <w:rsid w:val="002D453D"/>
    <w:rsid w:val="002D4A2B"/>
    <w:rsid w:val="002D5F51"/>
    <w:rsid w:val="002D689A"/>
    <w:rsid w:val="002D79A7"/>
    <w:rsid w:val="002D7E2B"/>
    <w:rsid w:val="002E1980"/>
    <w:rsid w:val="002E1B5B"/>
    <w:rsid w:val="002E6F44"/>
    <w:rsid w:val="002E7344"/>
    <w:rsid w:val="002E7F20"/>
    <w:rsid w:val="002F188B"/>
    <w:rsid w:val="002F1B6D"/>
    <w:rsid w:val="002F3A4D"/>
    <w:rsid w:val="002F404A"/>
    <w:rsid w:val="002F5DBF"/>
    <w:rsid w:val="002F73C7"/>
    <w:rsid w:val="002F7D04"/>
    <w:rsid w:val="00301854"/>
    <w:rsid w:val="00301AB9"/>
    <w:rsid w:val="00301CF2"/>
    <w:rsid w:val="003024E3"/>
    <w:rsid w:val="00302C3B"/>
    <w:rsid w:val="003039A3"/>
    <w:rsid w:val="00303CB5"/>
    <w:rsid w:val="00304066"/>
    <w:rsid w:val="00305193"/>
    <w:rsid w:val="0030531C"/>
    <w:rsid w:val="00306ECB"/>
    <w:rsid w:val="0030ACA8"/>
    <w:rsid w:val="0031023B"/>
    <w:rsid w:val="00310802"/>
    <w:rsid w:val="00311132"/>
    <w:rsid w:val="00312B7C"/>
    <w:rsid w:val="00315486"/>
    <w:rsid w:val="00315899"/>
    <w:rsid w:val="00316749"/>
    <w:rsid w:val="0031684B"/>
    <w:rsid w:val="003216BE"/>
    <w:rsid w:val="00323EB0"/>
    <w:rsid w:val="00324C05"/>
    <w:rsid w:val="00327EC4"/>
    <w:rsid w:val="00330931"/>
    <w:rsid w:val="00330CD8"/>
    <w:rsid w:val="003314BE"/>
    <w:rsid w:val="00331D4B"/>
    <w:rsid w:val="00334826"/>
    <w:rsid w:val="00334CF6"/>
    <w:rsid w:val="003400B3"/>
    <w:rsid w:val="00340445"/>
    <w:rsid w:val="003428EE"/>
    <w:rsid w:val="00345B1F"/>
    <w:rsid w:val="00345CC3"/>
    <w:rsid w:val="003472A3"/>
    <w:rsid w:val="003512F1"/>
    <w:rsid w:val="00352F09"/>
    <w:rsid w:val="003534AF"/>
    <w:rsid w:val="0035403D"/>
    <w:rsid w:val="003550AC"/>
    <w:rsid w:val="00356320"/>
    <w:rsid w:val="00361048"/>
    <w:rsid w:val="00361A23"/>
    <w:rsid w:val="00362D4F"/>
    <w:rsid w:val="00363449"/>
    <w:rsid w:val="00363C2F"/>
    <w:rsid w:val="00364661"/>
    <w:rsid w:val="00364DA8"/>
    <w:rsid w:val="00366DDB"/>
    <w:rsid w:val="003702C9"/>
    <w:rsid w:val="003704BA"/>
    <w:rsid w:val="00370F27"/>
    <w:rsid w:val="0037298D"/>
    <w:rsid w:val="00372A6E"/>
    <w:rsid w:val="00373F81"/>
    <w:rsid w:val="00374EA4"/>
    <w:rsid w:val="00375C5F"/>
    <w:rsid w:val="00376F58"/>
    <w:rsid w:val="00377618"/>
    <w:rsid w:val="0038075D"/>
    <w:rsid w:val="00381824"/>
    <w:rsid w:val="0038183C"/>
    <w:rsid w:val="003840BC"/>
    <w:rsid w:val="00390BAA"/>
    <w:rsid w:val="003914DC"/>
    <w:rsid w:val="003916FF"/>
    <w:rsid w:val="00392F58"/>
    <w:rsid w:val="003932D7"/>
    <w:rsid w:val="00393996"/>
    <w:rsid w:val="00394730"/>
    <w:rsid w:val="0039538F"/>
    <w:rsid w:val="00395EB2"/>
    <w:rsid w:val="00396964"/>
    <w:rsid w:val="003972A7"/>
    <w:rsid w:val="00397554"/>
    <w:rsid w:val="003978C9"/>
    <w:rsid w:val="00397D79"/>
    <w:rsid w:val="003A3039"/>
    <w:rsid w:val="003A37CF"/>
    <w:rsid w:val="003A3BDC"/>
    <w:rsid w:val="003A411E"/>
    <w:rsid w:val="003A44BC"/>
    <w:rsid w:val="003A47FE"/>
    <w:rsid w:val="003A534F"/>
    <w:rsid w:val="003A6A2A"/>
    <w:rsid w:val="003A6B37"/>
    <w:rsid w:val="003B03FA"/>
    <w:rsid w:val="003B504D"/>
    <w:rsid w:val="003B509A"/>
    <w:rsid w:val="003B5286"/>
    <w:rsid w:val="003B60BC"/>
    <w:rsid w:val="003B6574"/>
    <w:rsid w:val="003B662A"/>
    <w:rsid w:val="003C2002"/>
    <w:rsid w:val="003C2068"/>
    <w:rsid w:val="003C5314"/>
    <w:rsid w:val="003D1284"/>
    <w:rsid w:val="003D2015"/>
    <w:rsid w:val="003D40DB"/>
    <w:rsid w:val="003D42D5"/>
    <w:rsid w:val="003E0309"/>
    <w:rsid w:val="003E0556"/>
    <w:rsid w:val="003E169A"/>
    <w:rsid w:val="003E250F"/>
    <w:rsid w:val="003E2974"/>
    <w:rsid w:val="003E2F9D"/>
    <w:rsid w:val="003E4A55"/>
    <w:rsid w:val="003E4A66"/>
    <w:rsid w:val="003E50E8"/>
    <w:rsid w:val="003E5305"/>
    <w:rsid w:val="003E5FC4"/>
    <w:rsid w:val="003E65C3"/>
    <w:rsid w:val="003E7760"/>
    <w:rsid w:val="003F0C89"/>
    <w:rsid w:val="003F118C"/>
    <w:rsid w:val="003F3EB3"/>
    <w:rsid w:val="003F49AE"/>
    <w:rsid w:val="003F5295"/>
    <w:rsid w:val="003F7E65"/>
    <w:rsid w:val="0040116E"/>
    <w:rsid w:val="0040181F"/>
    <w:rsid w:val="00402109"/>
    <w:rsid w:val="0040233A"/>
    <w:rsid w:val="00402775"/>
    <w:rsid w:val="004046A1"/>
    <w:rsid w:val="00405D2D"/>
    <w:rsid w:val="00407983"/>
    <w:rsid w:val="00407A93"/>
    <w:rsid w:val="0041048B"/>
    <w:rsid w:val="00412AC7"/>
    <w:rsid w:val="00413972"/>
    <w:rsid w:val="00413B1F"/>
    <w:rsid w:val="00414BB9"/>
    <w:rsid w:val="00416643"/>
    <w:rsid w:val="00416B4C"/>
    <w:rsid w:val="004256B9"/>
    <w:rsid w:val="00426EC6"/>
    <w:rsid w:val="00430B86"/>
    <w:rsid w:val="00431462"/>
    <w:rsid w:val="004314C5"/>
    <w:rsid w:val="0043220A"/>
    <w:rsid w:val="00432541"/>
    <w:rsid w:val="00432F05"/>
    <w:rsid w:val="00434FDA"/>
    <w:rsid w:val="00435C22"/>
    <w:rsid w:val="00436408"/>
    <w:rsid w:val="00436BA2"/>
    <w:rsid w:val="004422DD"/>
    <w:rsid w:val="00442678"/>
    <w:rsid w:val="00443800"/>
    <w:rsid w:val="004444FA"/>
    <w:rsid w:val="00444856"/>
    <w:rsid w:val="00446457"/>
    <w:rsid w:val="00447BFC"/>
    <w:rsid w:val="004520A9"/>
    <w:rsid w:val="00455476"/>
    <w:rsid w:val="0045552A"/>
    <w:rsid w:val="0045579A"/>
    <w:rsid w:val="00456E74"/>
    <w:rsid w:val="004572AB"/>
    <w:rsid w:val="00460A43"/>
    <w:rsid w:val="00462516"/>
    <w:rsid w:val="004625FA"/>
    <w:rsid w:val="00462755"/>
    <w:rsid w:val="00463EBA"/>
    <w:rsid w:val="004641FE"/>
    <w:rsid w:val="0046484E"/>
    <w:rsid w:val="00464EC8"/>
    <w:rsid w:val="00464F7B"/>
    <w:rsid w:val="0046558B"/>
    <w:rsid w:val="0046622F"/>
    <w:rsid w:val="004664E5"/>
    <w:rsid w:val="00466E7A"/>
    <w:rsid w:val="0046776C"/>
    <w:rsid w:val="00467FFA"/>
    <w:rsid w:val="00472088"/>
    <w:rsid w:val="00472E2F"/>
    <w:rsid w:val="004759D0"/>
    <w:rsid w:val="00476A13"/>
    <w:rsid w:val="00476DDB"/>
    <w:rsid w:val="0047783A"/>
    <w:rsid w:val="004809AB"/>
    <w:rsid w:val="00483552"/>
    <w:rsid w:val="00483A73"/>
    <w:rsid w:val="00484BD6"/>
    <w:rsid w:val="004865E2"/>
    <w:rsid w:val="004868AE"/>
    <w:rsid w:val="0048775F"/>
    <w:rsid w:val="00487E2B"/>
    <w:rsid w:val="00487F8D"/>
    <w:rsid w:val="00491882"/>
    <w:rsid w:val="00492038"/>
    <w:rsid w:val="00493B41"/>
    <w:rsid w:val="00493FF1"/>
    <w:rsid w:val="00495322"/>
    <w:rsid w:val="00495855"/>
    <w:rsid w:val="00495D6E"/>
    <w:rsid w:val="00496236"/>
    <w:rsid w:val="004A0DD7"/>
    <w:rsid w:val="004A26F9"/>
    <w:rsid w:val="004A281B"/>
    <w:rsid w:val="004A40D9"/>
    <w:rsid w:val="004A47C0"/>
    <w:rsid w:val="004A4BC4"/>
    <w:rsid w:val="004A6A30"/>
    <w:rsid w:val="004A7A43"/>
    <w:rsid w:val="004A7D68"/>
    <w:rsid w:val="004A7FAE"/>
    <w:rsid w:val="004B0034"/>
    <w:rsid w:val="004B0237"/>
    <w:rsid w:val="004B1A9A"/>
    <w:rsid w:val="004B2C7F"/>
    <w:rsid w:val="004B3B33"/>
    <w:rsid w:val="004B43E1"/>
    <w:rsid w:val="004B6132"/>
    <w:rsid w:val="004B6B61"/>
    <w:rsid w:val="004B77F7"/>
    <w:rsid w:val="004B7E2D"/>
    <w:rsid w:val="004C0200"/>
    <w:rsid w:val="004C652E"/>
    <w:rsid w:val="004C7C2B"/>
    <w:rsid w:val="004C7D36"/>
    <w:rsid w:val="004D0A7D"/>
    <w:rsid w:val="004D314D"/>
    <w:rsid w:val="004D3F45"/>
    <w:rsid w:val="004D48EC"/>
    <w:rsid w:val="004D59BC"/>
    <w:rsid w:val="004D5F61"/>
    <w:rsid w:val="004D7C96"/>
    <w:rsid w:val="004D7EFA"/>
    <w:rsid w:val="004E1531"/>
    <w:rsid w:val="004E15D5"/>
    <w:rsid w:val="004E1CB8"/>
    <w:rsid w:val="004E2AC2"/>
    <w:rsid w:val="004E3538"/>
    <w:rsid w:val="004E3E21"/>
    <w:rsid w:val="004E5C2D"/>
    <w:rsid w:val="004E7607"/>
    <w:rsid w:val="004F0169"/>
    <w:rsid w:val="004F0D88"/>
    <w:rsid w:val="004F28B5"/>
    <w:rsid w:val="004F431B"/>
    <w:rsid w:val="004F469F"/>
    <w:rsid w:val="004F4BBA"/>
    <w:rsid w:val="004F5F2A"/>
    <w:rsid w:val="004F6194"/>
    <w:rsid w:val="004F774F"/>
    <w:rsid w:val="0050078F"/>
    <w:rsid w:val="005026DB"/>
    <w:rsid w:val="00502EDD"/>
    <w:rsid w:val="00504119"/>
    <w:rsid w:val="00506075"/>
    <w:rsid w:val="0050623D"/>
    <w:rsid w:val="0050696D"/>
    <w:rsid w:val="00506E2A"/>
    <w:rsid w:val="00510326"/>
    <w:rsid w:val="0051091D"/>
    <w:rsid w:val="00510EF5"/>
    <w:rsid w:val="00512BE5"/>
    <w:rsid w:val="00514A7E"/>
    <w:rsid w:val="00514C5E"/>
    <w:rsid w:val="0051559E"/>
    <w:rsid w:val="00516D2C"/>
    <w:rsid w:val="00517922"/>
    <w:rsid w:val="00517DC8"/>
    <w:rsid w:val="00521CA1"/>
    <w:rsid w:val="00522727"/>
    <w:rsid w:val="00523B0F"/>
    <w:rsid w:val="0052519F"/>
    <w:rsid w:val="00525D99"/>
    <w:rsid w:val="00531386"/>
    <w:rsid w:val="0053369F"/>
    <w:rsid w:val="00533A54"/>
    <w:rsid w:val="00533FA9"/>
    <w:rsid w:val="00534501"/>
    <w:rsid w:val="00534EF3"/>
    <w:rsid w:val="00535FFE"/>
    <w:rsid w:val="00536462"/>
    <w:rsid w:val="00537269"/>
    <w:rsid w:val="00540CE8"/>
    <w:rsid w:val="00541372"/>
    <w:rsid w:val="0054334D"/>
    <w:rsid w:val="00543873"/>
    <w:rsid w:val="00544A6A"/>
    <w:rsid w:val="00545257"/>
    <w:rsid w:val="005453D7"/>
    <w:rsid w:val="0054540D"/>
    <w:rsid w:val="00545732"/>
    <w:rsid w:val="005474F1"/>
    <w:rsid w:val="00551BE7"/>
    <w:rsid w:val="00552EAE"/>
    <w:rsid w:val="00553385"/>
    <w:rsid w:val="00553ADD"/>
    <w:rsid w:val="005564F2"/>
    <w:rsid w:val="00556DF6"/>
    <w:rsid w:val="00556EEC"/>
    <w:rsid w:val="005574AF"/>
    <w:rsid w:val="005600B1"/>
    <w:rsid w:val="00560D11"/>
    <w:rsid w:val="00561BCC"/>
    <w:rsid w:val="005627E8"/>
    <w:rsid w:val="00564BC2"/>
    <w:rsid w:val="00565646"/>
    <w:rsid w:val="00565958"/>
    <w:rsid w:val="00570F5E"/>
    <w:rsid w:val="005737F3"/>
    <w:rsid w:val="00575C0F"/>
    <w:rsid w:val="0057725A"/>
    <w:rsid w:val="0057769D"/>
    <w:rsid w:val="00577F8A"/>
    <w:rsid w:val="00581AF4"/>
    <w:rsid w:val="00581D80"/>
    <w:rsid w:val="00582642"/>
    <w:rsid w:val="0058463E"/>
    <w:rsid w:val="00586E50"/>
    <w:rsid w:val="00594036"/>
    <w:rsid w:val="005953BC"/>
    <w:rsid w:val="005A18AB"/>
    <w:rsid w:val="005A1B97"/>
    <w:rsid w:val="005A24DA"/>
    <w:rsid w:val="005A2D19"/>
    <w:rsid w:val="005A2FC0"/>
    <w:rsid w:val="005A3134"/>
    <w:rsid w:val="005A3388"/>
    <w:rsid w:val="005A5AAD"/>
    <w:rsid w:val="005A672E"/>
    <w:rsid w:val="005A798E"/>
    <w:rsid w:val="005B15E6"/>
    <w:rsid w:val="005B5FA3"/>
    <w:rsid w:val="005B6C3E"/>
    <w:rsid w:val="005C00E5"/>
    <w:rsid w:val="005C6698"/>
    <w:rsid w:val="005C731C"/>
    <w:rsid w:val="005D27B0"/>
    <w:rsid w:val="005D30A5"/>
    <w:rsid w:val="005D3979"/>
    <w:rsid w:val="005D5A69"/>
    <w:rsid w:val="005D5B16"/>
    <w:rsid w:val="005D689C"/>
    <w:rsid w:val="005D6F39"/>
    <w:rsid w:val="005E14FC"/>
    <w:rsid w:val="005E2C63"/>
    <w:rsid w:val="005E3147"/>
    <w:rsid w:val="005E4DB1"/>
    <w:rsid w:val="005E6388"/>
    <w:rsid w:val="005E7ED5"/>
    <w:rsid w:val="005F1747"/>
    <w:rsid w:val="005F1E20"/>
    <w:rsid w:val="005F26C6"/>
    <w:rsid w:val="005F27DF"/>
    <w:rsid w:val="005F320D"/>
    <w:rsid w:val="005F477E"/>
    <w:rsid w:val="005F4DBA"/>
    <w:rsid w:val="005F5E52"/>
    <w:rsid w:val="005F5FBC"/>
    <w:rsid w:val="005F6230"/>
    <w:rsid w:val="005F6688"/>
    <w:rsid w:val="005F6BEF"/>
    <w:rsid w:val="00601857"/>
    <w:rsid w:val="00603A79"/>
    <w:rsid w:val="00606DD0"/>
    <w:rsid w:val="0060757E"/>
    <w:rsid w:val="00607C5C"/>
    <w:rsid w:val="006100CB"/>
    <w:rsid w:val="00610EF9"/>
    <w:rsid w:val="00610F21"/>
    <w:rsid w:val="006117BC"/>
    <w:rsid w:val="006118A4"/>
    <w:rsid w:val="00615080"/>
    <w:rsid w:val="00615215"/>
    <w:rsid w:val="0061650B"/>
    <w:rsid w:val="00616636"/>
    <w:rsid w:val="0062075F"/>
    <w:rsid w:val="00624BB7"/>
    <w:rsid w:val="00624FC8"/>
    <w:rsid w:val="006255E5"/>
    <w:rsid w:val="00626057"/>
    <w:rsid w:val="00626A2B"/>
    <w:rsid w:val="006306AB"/>
    <w:rsid w:val="00630F33"/>
    <w:rsid w:val="00631905"/>
    <w:rsid w:val="00631A3A"/>
    <w:rsid w:val="00631F44"/>
    <w:rsid w:val="00632E91"/>
    <w:rsid w:val="00634255"/>
    <w:rsid w:val="00635F04"/>
    <w:rsid w:val="006377ED"/>
    <w:rsid w:val="00637AAD"/>
    <w:rsid w:val="00637BC6"/>
    <w:rsid w:val="00637ECE"/>
    <w:rsid w:val="00640125"/>
    <w:rsid w:val="006418CB"/>
    <w:rsid w:val="00641FBC"/>
    <w:rsid w:val="00645A33"/>
    <w:rsid w:val="0064697D"/>
    <w:rsid w:val="00651690"/>
    <w:rsid w:val="0065248C"/>
    <w:rsid w:val="00653E12"/>
    <w:rsid w:val="006540FD"/>
    <w:rsid w:val="006541E1"/>
    <w:rsid w:val="006548C2"/>
    <w:rsid w:val="006553E2"/>
    <w:rsid w:val="00657BC8"/>
    <w:rsid w:val="00657BEB"/>
    <w:rsid w:val="00660690"/>
    <w:rsid w:val="00660C80"/>
    <w:rsid w:val="00663609"/>
    <w:rsid w:val="00663688"/>
    <w:rsid w:val="00664022"/>
    <w:rsid w:val="00664769"/>
    <w:rsid w:val="0066592D"/>
    <w:rsid w:val="00665BD4"/>
    <w:rsid w:val="00665E7B"/>
    <w:rsid w:val="00665EBD"/>
    <w:rsid w:val="0066687C"/>
    <w:rsid w:val="00666A20"/>
    <w:rsid w:val="00672202"/>
    <w:rsid w:val="0067279C"/>
    <w:rsid w:val="00672D3C"/>
    <w:rsid w:val="0067321E"/>
    <w:rsid w:val="00673B89"/>
    <w:rsid w:val="00674AB9"/>
    <w:rsid w:val="0067615E"/>
    <w:rsid w:val="006771EF"/>
    <w:rsid w:val="00682299"/>
    <w:rsid w:val="0068301A"/>
    <w:rsid w:val="00684C17"/>
    <w:rsid w:val="00686410"/>
    <w:rsid w:val="00686521"/>
    <w:rsid w:val="00686E7B"/>
    <w:rsid w:val="00687903"/>
    <w:rsid w:val="00690184"/>
    <w:rsid w:val="00690359"/>
    <w:rsid w:val="00691E7C"/>
    <w:rsid w:val="0069367D"/>
    <w:rsid w:val="00697BB5"/>
    <w:rsid w:val="006A168D"/>
    <w:rsid w:val="006A1CAA"/>
    <w:rsid w:val="006A5013"/>
    <w:rsid w:val="006A5779"/>
    <w:rsid w:val="006A668F"/>
    <w:rsid w:val="006A789A"/>
    <w:rsid w:val="006B052C"/>
    <w:rsid w:val="006B1C71"/>
    <w:rsid w:val="006B4248"/>
    <w:rsid w:val="006B4CD8"/>
    <w:rsid w:val="006B4E7F"/>
    <w:rsid w:val="006B5211"/>
    <w:rsid w:val="006B6517"/>
    <w:rsid w:val="006B69D1"/>
    <w:rsid w:val="006B6E50"/>
    <w:rsid w:val="006B75DB"/>
    <w:rsid w:val="006C0840"/>
    <w:rsid w:val="006C0ACB"/>
    <w:rsid w:val="006C1EE3"/>
    <w:rsid w:val="006C2117"/>
    <w:rsid w:val="006C2201"/>
    <w:rsid w:val="006C2316"/>
    <w:rsid w:val="006C2F91"/>
    <w:rsid w:val="006C3144"/>
    <w:rsid w:val="006C40F0"/>
    <w:rsid w:val="006C4A00"/>
    <w:rsid w:val="006C4D29"/>
    <w:rsid w:val="006C661E"/>
    <w:rsid w:val="006C69EA"/>
    <w:rsid w:val="006C7A7A"/>
    <w:rsid w:val="006D060A"/>
    <w:rsid w:val="006D0C0E"/>
    <w:rsid w:val="006E0D30"/>
    <w:rsid w:val="006E10BF"/>
    <w:rsid w:val="006E1AB0"/>
    <w:rsid w:val="006E1F9E"/>
    <w:rsid w:val="006E3CC7"/>
    <w:rsid w:val="006E3D13"/>
    <w:rsid w:val="006E4689"/>
    <w:rsid w:val="006E48BB"/>
    <w:rsid w:val="006F049B"/>
    <w:rsid w:val="006F07E2"/>
    <w:rsid w:val="006F0FB9"/>
    <w:rsid w:val="006F1FCE"/>
    <w:rsid w:val="006F322C"/>
    <w:rsid w:val="006F345E"/>
    <w:rsid w:val="006F4388"/>
    <w:rsid w:val="006F48B4"/>
    <w:rsid w:val="006F5BA3"/>
    <w:rsid w:val="006F72D8"/>
    <w:rsid w:val="00700C32"/>
    <w:rsid w:val="00702160"/>
    <w:rsid w:val="00702AED"/>
    <w:rsid w:val="00710E88"/>
    <w:rsid w:val="00711DC6"/>
    <w:rsid w:val="00712B1E"/>
    <w:rsid w:val="00712EF4"/>
    <w:rsid w:val="0071375D"/>
    <w:rsid w:val="00714B8C"/>
    <w:rsid w:val="00716206"/>
    <w:rsid w:val="00717B9A"/>
    <w:rsid w:val="00720AF7"/>
    <w:rsid w:val="00723FAF"/>
    <w:rsid w:val="00724A4B"/>
    <w:rsid w:val="00724AB9"/>
    <w:rsid w:val="00724EA2"/>
    <w:rsid w:val="0072628F"/>
    <w:rsid w:val="00726A11"/>
    <w:rsid w:val="0072709B"/>
    <w:rsid w:val="00731097"/>
    <w:rsid w:val="007311C1"/>
    <w:rsid w:val="007312C4"/>
    <w:rsid w:val="0074057E"/>
    <w:rsid w:val="00741F61"/>
    <w:rsid w:val="00743798"/>
    <w:rsid w:val="00743A1C"/>
    <w:rsid w:val="0074431B"/>
    <w:rsid w:val="00746E95"/>
    <w:rsid w:val="0075145F"/>
    <w:rsid w:val="007529CC"/>
    <w:rsid w:val="00752BA9"/>
    <w:rsid w:val="00757235"/>
    <w:rsid w:val="00757F3D"/>
    <w:rsid w:val="00760396"/>
    <w:rsid w:val="0076066E"/>
    <w:rsid w:val="0076090E"/>
    <w:rsid w:val="007610B4"/>
    <w:rsid w:val="007611D6"/>
    <w:rsid w:val="007620E9"/>
    <w:rsid w:val="00762935"/>
    <w:rsid w:val="00762AD2"/>
    <w:rsid w:val="00763C70"/>
    <w:rsid w:val="00764B0D"/>
    <w:rsid w:val="0076502D"/>
    <w:rsid w:val="00765F54"/>
    <w:rsid w:val="00766537"/>
    <w:rsid w:val="007669AF"/>
    <w:rsid w:val="00766E6C"/>
    <w:rsid w:val="00770A90"/>
    <w:rsid w:val="00770D58"/>
    <w:rsid w:val="00771FEE"/>
    <w:rsid w:val="00771FFB"/>
    <w:rsid w:val="00773699"/>
    <w:rsid w:val="007738D0"/>
    <w:rsid w:val="007743F1"/>
    <w:rsid w:val="0077526A"/>
    <w:rsid w:val="0077648D"/>
    <w:rsid w:val="0077707A"/>
    <w:rsid w:val="00777351"/>
    <w:rsid w:val="007776DE"/>
    <w:rsid w:val="00780507"/>
    <w:rsid w:val="0078200F"/>
    <w:rsid w:val="00782F42"/>
    <w:rsid w:val="00783760"/>
    <w:rsid w:val="00783CAC"/>
    <w:rsid w:val="0078554D"/>
    <w:rsid w:val="007879FB"/>
    <w:rsid w:val="00790A43"/>
    <w:rsid w:val="00790B94"/>
    <w:rsid w:val="00794095"/>
    <w:rsid w:val="00795541"/>
    <w:rsid w:val="00796B71"/>
    <w:rsid w:val="00796D5D"/>
    <w:rsid w:val="007A34AE"/>
    <w:rsid w:val="007A40E5"/>
    <w:rsid w:val="007A5859"/>
    <w:rsid w:val="007A5BEB"/>
    <w:rsid w:val="007A6656"/>
    <w:rsid w:val="007A7638"/>
    <w:rsid w:val="007A7FF6"/>
    <w:rsid w:val="007B0AED"/>
    <w:rsid w:val="007B13D6"/>
    <w:rsid w:val="007B3B37"/>
    <w:rsid w:val="007B3BA0"/>
    <w:rsid w:val="007B44CB"/>
    <w:rsid w:val="007B6659"/>
    <w:rsid w:val="007B7351"/>
    <w:rsid w:val="007B7F1C"/>
    <w:rsid w:val="007C00C0"/>
    <w:rsid w:val="007C06C9"/>
    <w:rsid w:val="007C0E1E"/>
    <w:rsid w:val="007C0F6E"/>
    <w:rsid w:val="007C256F"/>
    <w:rsid w:val="007C3DBA"/>
    <w:rsid w:val="007C4FF4"/>
    <w:rsid w:val="007C5DEB"/>
    <w:rsid w:val="007C72CC"/>
    <w:rsid w:val="007D0783"/>
    <w:rsid w:val="007D0847"/>
    <w:rsid w:val="007D0E94"/>
    <w:rsid w:val="007D10E3"/>
    <w:rsid w:val="007D2ACA"/>
    <w:rsid w:val="007D400B"/>
    <w:rsid w:val="007D4923"/>
    <w:rsid w:val="007D7736"/>
    <w:rsid w:val="007E16A6"/>
    <w:rsid w:val="007E1FDA"/>
    <w:rsid w:val="007E26F1"/>
    <w:rsid w:val="007E30AD"/>
    <w:rsid w:val="007E39FC"/>
    <w:rsid w:val="007E4E40"/>
    <w:rsid w:val="007E6DE5"/>
    <w:rsid w:val="007E7176"/>
    <w:rsid w:val="007F02D0"/>
    <w:rsid w:val="007F358F"/>
    <w:rsid w:val="007F4D1A"/>
    <w:rsid w:val="007F4D49"/>
    <w:rsid w:val="007F65CF"/>
    <w:rsid w:val="007F6B6D"/>
    <w:rsid w:val="007F7891"/>
    <w:rsid w:val="008013EE"/>
    <w:rsid w:val="00801B24"/>
    <w:rsid w:val="008030AE"/>
    <w:rsid w:val="00803260"/>
    <w:rsid w:val="008035E5"/>
    <w:rsid w:val="00804FD0"/>
    <w:rsid w:val="00807882"/>
    <w:rsid w:val="00812140"/>
    <w:rsid w:val="00812A93"/>
    <w:rsid w:val="00813268"/>
    <w:rsid w:val="008138D9"/>
    <w:rsid w:val="008142BA"/>
    <w:rsid w:val="00814BAD"/>
    <w:rsid w:val="00816547"/>
    <w:rsid w:val="00820835"/>
    <w:rsid w:val="008218BC"/>
    <w:rsid w:val="00821E61"/>
    <w:rsid w:val="008223DE"/>
    <w:rsid w:val="008231A1"/>
    <w:rsid w:val="008232AD"/>
    <w:rsid w:val="0082505C"/>
    <w:rsid w:val="00825577"/>
    <w:rsid w:val="008255EC"/>
    <w:rsid w:val="008265AC"/>
    <w:rsid w:val="008277DD"/>
    <w:rsid w:val="00827EB6"/>
    <w:rsid w:val="00831A76"/>
    <w:rsid w:val="008326BE"/>
    <w:rsid w:val="0083315C"/>
    <w:rsid w:val="0083417F"/>
    <w:rsid w:val="008366FD"/>
    <w:rsid w:val="00836C55"/>
    <w:rsid w:val="00837942"/>
    <w:rsid w:val="00840E2C"/>
    <w:rsid w:val="00840FEB"/>
    <w:rsid w:val="008411AD"/>
    <w:rsid w:val="00841F3B"/>
    <w:rsid w:val="008479A8"/>
    <w:rsid w:val="008479B1"/>
    <w:rsid w:val="0085367C"/>
    <w:rsid w:val="00854486"/>
    <w:rsid w:val="00856845"/>
    <w:rsid w:val="00857F2B"/>
    <w:rsid w:val="00861BC7"/>
    <w:rsid w:val="00862B0C"/>
    <w:rsid w:val="00863DEB"/>
    <w:rsid w:val="00864EF1"/>
    <w:rsid w:val="00866352"/>
    <w:rsid w:val="008673C6"/>
    <w:rsid w:val="00871EA6"/>
    <w:rsid w:val="008723A7"/>
    <w:rsid w:val="00873398"/>
    <w:rsid w:val="00874045"/>
    <w:rsid w:val="00874350"/>
    <w:rsid w:val="008744C6"/>
    <w:rsid w:val="0087491D"/>
    <w:rsid w:val="00874A16"/>
    <w:rsid w:val="00874D72"/>
    <w:rsid w:val="00874E8A"/>
    <w:rsid w:val="00875FFA"/>
    <w:rsid w:val="00877199"/>
    <w:rsid w:val="00877216"/>
    <w:rsid w:val="00880E7C"/>
    <w:rsid w:val="00881332"/>
    <w:rsid w:val="0088173C"/>
    <w:rsid w:val="00883A8C"/>
    <w:rsid w:val="00886162"/>
    <w:rsid w:val="00886289"/>
    <w:rsid w:val="00886D5E"/>
    <w:rsid w:val="008903B8"/>
    <w:rsid w:val="00891BF0"/>
    <w:rsid w:val="008938A1"/>
    <w:rsid w:val="008939A3"/>
    <w:rsid w:val="00893C58"/>
    <w:rsid w:val="00893F63"/>
    <w:rsid w:val="00895CC7"/>
    <w:rsid w:val="00897F69"/>
    <w:rsid w:val="00897F91"/>
    <w:rsid w:val="008A049A"/>
    <w:rsid w:val="008A04B7"/>
    <w:rsid w:val="008A0E78"/>
    <w:rsid w:val="008A1FA7"/>
    <w:rsid w:val="008A28ED"/>
    <w:rsid w:val="008A2AAE"/>
    <w:rsid w:val="008A41A8"/>
    <w:rsid w:val="008A43B1"/>
    <w:rsid w:val="008A497D"/>
    <w:rsid w:val="008B1DF7"/>
    <w:rsid w:val="008B22E1"/>
    <w:rsid w:val="008B36B9"/>
    <w:rsid w:val="008B3FC3"/>
    <w:rsid w:val="008B44EF"/>
    <w:rsid w:val="008B4515"/>
    <w:rsid w:val="008B55B2"/>
    <w:rsid w:val="008B5D62"/>
    <w:rsid w:val="008B6BEE"/>
    <w:rsid w:val="008B7413"/>
    <w:rsid w:val="008B7F63"/>
    <w:rsid w:val="008C4E63"/>
    <w:rsid w:val="008C5567"/>
    <w:rsid w:val="008C7DF2"/>
    <w:rsid w:val="008D032A"/>
    <w:rsid w:val="008D044A"/>
    <w:rsid w:val="008D0E19"/>
    <w:rsid w:val="008D3A4A"/>
    <w:rsid w:val="008D4171"/>
    <w:rsid w:val="008D444F"/>
    <w:rsid w:val="008D4475"/>
    <w:rsid w:val="008D4ED5"/>
    <w:rsid w:val="008D53AF"/>
    <w:rsid w:val="008D5F6A"/>
    <w:rsid w:val="008D605A"/>
    <w:rsid w:val="008D6065"/>
    <w:rsid w:val="008D6CD8"/>
    <w:rsid w:val="008D75E3"/>
    <w:rsid w:val="008E0889"/>
    <w:rsid w:val="008E1931"/>
    <w:rsid w:val="008E3A0D"/>
    <w:rsid w:val="008E48D2"/>
    <w:rsid w:val="008E5AEC"/>
    <w:rsid w:val="008E600D"/>
    <w:rsid w:val="008E6A40"/>
    <w:rsid w:val="008E7B7D"/>
    <w:rsid w:val="008F0878"/>
    <w:rsid w:val="008F299E"/>
    <w:rsid w:val="008F4167"/>
    <w:rsid w:val="008F42B0"/>
    <w:rsid w:val="008F448F"/>
    <w:rsid w:val="008F5798"/>
    <w:rsid w:val="008F6D30"/>
    <w:rsid w:val="008F759E"/>
    <w:rsid w:val="0090047B"/>
    <w:rsid w:val="00900943"/>
    <w:rsid w:val="00900A16"/>
    <w:rsid w:val="00900E80"/>
    <w:rsid w:val="009028B0"/>
    <w:rsid w:val="00904A90"/>
    <w:rsid w:val="00905016"/>
    <w:rsid w:val="009061B4"/>
    <w:rsid w:val="00906622"/>
    <w:rsid w:val="00906AD6"/>
    <w:rsid w:val="00911570"/>
    <w:rsid w:val="00912436"/>
    <w:rsid w:val="00912F68"/>
    <w:rsid w:val="00914891"/>
    <w:rsid w:val="00916004"/>
    <w:rsid w:val="009162C4"/>
    <w:rsid w:val="009162D1"/>
    <w:rsid w:val="00920834"/>
    <w:rsid w:val="00920892"/>
    <w:rsid w:val="00921610"/>
    <w:rsid w:val="00922EF4"/>
    <w:rsid w:val="009230AE"/>
    <w:rsid w:val="0092313A"/>
    <w:rsid w:val="0092487D"/>
    <w:rsid w:val="00924FA8"/>
    <w:rsid w:val="0092674D"/>
    <w:rsid w:val="009307E1"/>
    <w:rsid w:val="00930F5F"/>
    <w:rsid w:val="009339CD"/>
    <w:rsid w:val="00933C9F"/>
    <w:rsid w:val="009356CF"/>
    <w:rsid w:val="00937BE6"/>
    <w:rsid w:val="009408AE"/>
    <w:rsid w:val="00940EFE"/>
    <w:rsid w:val="00940FAC"/>
    <w:rsid w:val="009415EE"/>
    <w:rsid w:val="0094309D"/>
    <w:rsid w:val="0094316D"/>
    <w:rsid w:val="009433E6"/>
    <w:rsid w:val="009454A7"/>
    <w:rsid w:val="00945A3E"/>
    <w:rsid w:val="009508D0"/>
    <w:rsid w:val="00952CF2"/>
    <w:rsid w:val="009540FC"/>
    <w:rsid w:val="00954CC5"/>
    <w:rsid w:val="00955022"/>
    <w:rsid w:val="0095561E"/>
    <w:rsid w:val="009562C1"/>
    <w:rsid w:val="00956E32"/>
    <w:rsid w:val="00957120"/>
    <w:rsid w:val="0095741B"/>
    <w:rsid w:val="00957A56"/>
    <w:rsid w:val="00961D00"/>
    <w:rsid w:val="00961FAE"/>
    <w:rsid w:val="00962047"/>
    <w:rsid w:val="0096222E"/>
    <w:rsid w:val="009627C0"/>
    <w:rsid w:val="00962843"/>
    <w:rsid w:val="0096355B"/>
    <w:rsid w:val="009652DC"/>
    <w:rsid w:val="00966FE6"/>
    <w:rsid w:val="009679E7"/>
    <w:rsid w:val="00970F79"/>
    <w:rsid w:val="0097143D"/>
    <w:rsid w:val="009735E2"/>
    <w:rsid w:val="009749C8"/>
    <w:rsid w:val="009752D6"/>
    <w:rsid w:val="0097548F"/>
    <w:rsid w:val="009764E8"/>
    <w:rsid w:val="00976DCE"/>
    <w:rsid w:val="00980891"/>
    <w:rsid w:val="00981019"/>
    <w:rsid w:val="00981FCD"/>
    <w:rsid w:val="009825DC"/>
    <w:rsid w:val="009843C7"/>
    <w:rsid w:val="00985EB5"/>
    <w:rsid w:val="009866B5"/>
    <w:rsid w:val="00990143"/>
    <w:rsid w:val="009906B8"/>
    <w:rsid w:val="00992164"/>
    <w:rsid w:val="00992C17"/>
    <w:rsid w:val="0099575B"/>
    <w:rsid w:val="00997B5F"/>
    <w:rsid w:val="009A0133"/>
    <w:rsid w:val="009A0493"/>
    <w:rsid w:val="009A0F91"/>
    <w:rsid w:val="009A181D"/>
    <w:rsid w:val="009A35E8"/>
    <w:rsid w:val="009A5762"/>
    <w:rsid w:val="009A5BAC"/>
    <w:rsid w:val="009A6B85"/>
    <w:rsid w:val="009A7679"/>
    <w:rsid w:val="009B026E"/>
    <w:rsid w:val="009B2474"/>
    <w:rsid w:val="009B2587"/>
    <w:rsid w:val="009B32C0"/>
    <w:rsid w:val="009B40B7"/>
    <w:rsid w:val="009B5205"/>
    <w:rsid w:val="009B591B"/>
    <w:rsid w:val="009B69FE"/>
    <w:rsid w:val="009B701F"/>
    <w:rsid w:val="009C22F9"/>
    <w:rsid w:val="009C2CB5"/>
    <w:rsid w:val="009C4FA0"/>
    <w:rsid w:val="009C5885"/>
    <w:rsid w:val="009C6A53"/>
    <w:rsid w:val="009C6BE0"/>
    <w:rsid w:val="009C77FA"/>
    <w:rsid w:val="009C7F94"/>
    <w:rsid w:val="009D1F15"/>
    <w:rsid w:val="009D26D8"/>
    <w:rsid w:val="009D3AC6"/>
    <w:rsid w:val="009D3F2E"/>
    <w:rsid w:val="009D51A2"/>
    <w:rsid w:val="009D55CE"/>
    <w:rsid w:val="009D5F5C"/>
    <w:rsid w:val="009E2F5D"/>
    <w:rsid w:val="009E4261"/>
    <w:rsid w:val="009E50F1"/>
    <w:rsid w:val="009E6156"/>
    <w:rsid w:val="009F1008"/>
    <w:rsid w:val="009F2FCD"/>
    <w:rsid w:val="009F3295"/>
    <w:rsid w:val="009F52BF"/>
    <w:rsid w:val="009F7285"/>
    <w:rsid w:val="009F7C8C"/>
    <w:rsid w:val="00A02649"/>
    <w:rsid w:val="00A02A56"/>
    <w:rsid w:val="00A05E32"/>
    <w:rsid w:val="00A075AA"/>
    <w:rsid w:val="00A07BE8"/>
    <w:rsid w:val="00A101DB"/>
    <w:rsid w:val="00A115FD"/>
    <w:rsid w:val="00A11E61"/>
    <w:rsid w:val="00A12408"/>
    <w:rsid w:val="00A126E9"/>
    <w:rsid w:val="00A13C85"/>
    <w:rsid w:val="00A13ECA"/>
    <w:rsid w:val="00A14341"/>
    <w:rsid w:val="00A14AE6"/>
    <w:rsid w:val="00A167D7"/>
    <w:rsid w:val="00A16BE1"/>
    <w:rsid w:val="00A177E0"/>
    <w:rsid w:val="00A17A35"/>
    <w:rsid w:val="00A2065F"/>
    <w:rsid w:val="00A216A1"/>
    <w:rsid w:val="00A221A9"/>
    <w:rsid w:val="00A22A7F"/>
    <w:rsid w:val="00A22D68"/>
    <w:rsid w:val="00A249EB"/>
    <w:rsid w:val="00A25E8B"/>
    <w:rsid w:val="00A27309"/>
    <w:rsid w:val="00A30158"/>
    <w:rsid w:val="00A306CE"/>
    <w:rsid w:val="00A31257"/>
    <w:rsid w:val="00A32B5F"/>
    <w:rsid w:val="00A36B9C"/>
    <w:rsid w:val="00A412B8"/>
    <w:rsid w:val="00A43068"/>
    <w:rsid w:val="00A430F7"/>
    <w:rsid w:val="00A442A1"/>
    <w:rsid w:val="00A447D3"/>
    <w:rsid w:val="00A45C9B"/>
    <w:rsid w:val="00A45EB2"/>
    <w:rsid w:val="00A47044"/>
    <w:rsid w:val="00A47397"/>
    <w:rsid w:val="00A504C5"/>
    <w:rsid w:val="00A50FF1"/>
    <w:rsid w:val="00A52DDB"/>
    <w:rsid w:val="00A52F40"/>
    <w:rsid w:val="00A535BB"/>
    <w:rsid w:val="00A54059"/>
    <w:rsid w:val="00A54C0F"/>
    <w:rsid w:val="00A55B2A"/>
    <w:rsid w:val="00A55D40"/>
    <w:rsid w:val="00A56D18"/>
    <w:rsid w:val="00A60257"/>
    <w:rsid w:val="00A6089D"/>
    <w:rsid w:val="00A610F0"/>
    <w:rsid w:val="00A62E1D"/>
    <w:rsid w:val="00A6745C"/>
    <w:rsid w:val="00A70D1A"/>
    <w:rsid w:val="00A71957"/>
    <w:rsid w:val="00A72593"/>
    <w:rsid w:val="00A7266D"/>
    <w:rsid w:val="00A75842"/>
    <w:rsid w:val="00A766FA"/>
    <w:rsid w:val="00A80459"/>
    <w:rsid w:val="00A81513"/>
    <w:rsid w:val="00A815D9"/>
    <w:rsid w:val="00A81E9E"/>
    <w:rsid w:val="00A83346"/>
    <w:rsid w:val="00A8375B"/>
    <w:rsid w:val="00A83C6D"/>
    <w:rsid w:val="00A85DEB"/>
    <w:rsid w:val="00A90D2A"/>
    <w:rsid w:val="00A91216"/>
    <w:rsid w:val="00A9266F"/>
    <w:rsid w:val="00A93A75"/>
    <w:rsid w:val="00A94947"/>
    <w:rsid w:val="00A94D7D"/>
    <w:rsid w:val="00A94F3C"/>
    <w:rsid w:val="00A9684F"/>
    <w:rsid w:val="00A971DA"/>
    <w:rsid w:val="00A97BC2"/>
    <w:rsid w:val="00A97F9B"/>
    <w:rsid w:val="00AA0295"/>
    <w:rsid w:val="00AA0679"/>
    <w:rsid w:val="00AA1975"/>
    <w:rsid w:val="00AA1E3E"/>
    <w:rsid w:val="00AA24AA"/>
    <w:rsid w:val="00AA316C"/>
    <w:rsid w:val="00AA36FD"/>
    <w:rsid w:val="00AA3E1C"/>
    <w:rsid w:val="00AA4D36"/>
    <w:rsid w:val="00AA609D"/>
    <w:rsid w:val="00AA60D5"/>
    <w:rsid w:val="00AA6AF3"/>
    <w:rsid w:val="00AA7022"/>
    <w:rsid w:val="00AA7CE7"/>
    <w:rsid w:val="00AB0E04"/>
    <w:rsid w:val="00AB116C"/>
    <w:rsid w:val="00AB15AC"/>
    <w:rsid w:val="00AB2EB8"/>
    <w:rsid w:val="00AB5B7F"/>
    <w:rsid w:val="00AB6ED2"/>
    <w:rsid w:val="00AC04EB"/>
    <w:rsid w:val="00AC1B69"/>
    <w:rsid w:val="00AC290C"/>
    <w:rsid w:val="00AC2995"/>
    <w:rsid w:val="00AC4148"/>
    <w:rsid w:val="00AC421F"/>
    <w:rsid w:val="00AC68DF"/>
    <w:rsid w:val="00AC6923"/>
    <w:rsid w:val="00AC7082"/>
    <w:rsid w:val="00AD08EA"/>
    <w:rsid w:val="00AD2572"/>
    <w:rsid w:val="00AD2D0C"/>
    <w:rsid w:val="00AD309C"/>
    <w:rsid w:val="00AD5C45"/>
    <w:rsid w:val="00AD6309"/>
    <w:rsid w:val="00AD7558"/>
    <w:rsid w:val="00AD7672"/>
    <w:rsid w:val="00AD772F"/>
    <w:rsid w:val="00AD7BB4"/>
    <w:rsid w:val="00AE0963"/>
    <w:rsid w:val="00AE103E"/>
    <w:rsid w:val="00AE1879"/>
    <w:rsid w:val="00AE1B27"/>
    <w:rsid w:val="00AE3DEA"/>
    <w:rsid w:val="00AE4563"/>
    <w:rsid w:val="00AE70ED"/>
    <w:rsid w:val="00AF03E6"/>
    <w:rsid w:val="00AF12D7"/>
    <w:rsid w:val="00AF137D"/>
    <w:rsid w:val="00AF1CB0"/>
    <w:rsid w:val="00AF3ED8"/>
    <w:rsid w:val="00AF6EFD"/>
    <w:rsid w:val="00AF6FA1"/>
    <w:rsid w:val="00AF7B8A"/>
    <w:rsid w:val="00AF7ED4"/>
    <w:rsid w:val="00B00794"/>
    <w:rsid w:val="00B01058"/>
    <w:rsid w:val="00B02F2F"/>
    <w:rsid w:val="00B03623"/>
    <w:rsid w:val="00B03CDF"/>
    <w:rsid w:val="00B04B82"/>
    <w:rsid w:val="00B0525F"/>
    <w:rsid w:val="00B05CAC"/>
    <w:rsid w:val="00B05CF7"/>
    <w:rsid w:val="00B0624D"/>
    <w:rsid w:val="00B106E8"/>
    <w:rsid w:val="00B11B03"/>
    <w:rsid w:val="00B12707"/>
    <w:rsid w:val="00B12B0B"/>
    <w:rsid w:val="00B13662"/>
    <w:rsid w:val="00B13BE2"/>
    <w:rsid w:val="00B15296"/>
    <w:rsid w:val="00B1607A"/>
    <w:rsid w:val="00B21283"/>
    <w:rsid w:val="00B21E38"/>
    <w:rsid w:val="00B23811"/>
    <w:rsid w:val="00B23AA8"/>
    <w:rsid w:val="00B25164"/>
    <w:rsid w:val="00B251FC"/>
    <w:rsid w:val="00B25EC3"/>
    <w:rsid w:val="00B30961"/>
    <w:rsid w:val="00B32048"/>
    <w:rsid w:val="00B32532"/>
    <w:rsid w:val="00B32719"/>
    <w:rsid w:val="00B32BBE"/>
    <w:rsid w:val="00B331E3"/>
    <w:rsid w:val="00B35070"/>
    <w:rsid w:val="00B35F95"/>
    <w:rsid w:val="00B42422"/>
    <w:rsid w:val="00B43C72"/>
    <w:rsid w:val="00B4402C"/>
    <w:rsid w:val="00B445DF"/>
    <w:rsid w:val="00B44A6D"/>
    <w:rsid w:val="00B4617A"/>
    <w:rsid w:val="00B463FE"/>
    <w:rsid w:val="00B5031E"/>
    <w:rsid w:val="00B52ABA"/>
    <w:rsid w:val="00B533C0"/>
    <w:rsid w:val="00B5351B"/>
    <w:rsid w:val="00B5459E"/>
    <w:rsid w:val="00B54770"/>
    <w:rsid w:val="00B55F27"/>
    <w:rsid w:val="00B56D81"/>
    <w:rsid w:val="00B60701"/>
    <w:rsid w:val="00B61267"/>
    <w:rsid w:val="00B615D3"/>
    <w:rsid w:val="00B6343E"/>
    <w:rsid w:val="00B66261"/>
    <w:rsid w:val="00B6649D"/>
    <w:rsid w:val="00B66DD2"/>
    <w:rsid w:val="00B672F2"/>
    <w:rsid w:val="00B704C2"/>
    <w:rsid w:val="00B7108E"/>
    <w:rsid w:val="00B712C1"/>
    <w:rsid w:val="00B71C4C"/>
    <w:rsid w:val="00B72DA7"/>
    <w:rsid w:val="00B72F86"/>
    <w:rsid w:val="00B74D63"/>
    <w:rsid w:val="00B74DDB"/>
    <w:rsid w:val="00B74F7B"/>
    <w:rsid w:val="00B75F29"/>
    <w:rsid w:val="00B7693F"/>
    <w:rsid w:val="00B76D9B"/>
    <w:rsid w:val="00B801CE"/>
    <w:rsid w:val="00B82281"/>
    <w:rsid w:val="00B832BA"/>
    <w:rsid w:val="00B833AF"/>
    <w:rsid w:val="00B85D91"/>
    <w:rsid w:val="00B93561"/>
    <w:rsid w:val="00B94515"/>
    <w:rsid w:val="00B94D29"/>
    <w:rsid w:val="00B952D5"/>
    <w:rsid w:val="00B9536D"/>
    <w:rsid w:val="00B97817"/>
    <w:rsid w:val="00BA17A9"/>
    <w:rsid w:val="00BA23AD"/>
    <w:rsid w:val="00BA2B30"/>
    <w:rsid w:val="00BA34AD"/>
    <w:rsid w:val="00BA3CB1"/>
    <w:rsid w:val="00BA54EE"/>
    <w:rsid w:val="00BA57DB"/>
    <w:rsid w:val="00BA7A4F"/>
    <w:rsid w:val="00BA7C6E"/>
    <w:rsid w:val="00BB03EF"/>
    <w:rsid w:val="00BB06BA"/>
    <w:rsid w:val="00BB1A87"/>
    <w:rsid w:val="00BB1E43"/>
    <w:rsid w:val="00BB4492"/>
    <w:rsid w:val="00BB44E5"/>
    <w:rsid w:val="00BB4AFF"/>
    <w:rsid w:val="00BB5EC3"/>
    <w:rsid w:val="00BB69DA"/>
    <w:rsid w:val="00BC093F"/>
    <w:rsid w:val="00BC33AF"/>
    <w:rsid w:val="00BC33C7"/>
    <w:rsid w:val="00BC5CCA"/>
    <w:rsid w:val="00BC706D"/>
    <w:rsid w:val="00BD0FCC"/>
    <w:rsid w:val="00BD10C4"/>
    <w:rsid w:val="00BD1E52"/>
    <w:rsid w:val="00BD4693"/>
    <w:rsid w:val="00BD53A5"/>
    <w:rsid w:val="00BD6818"/>
    <w:rsid w:val="00BD6C90"/>
    <w:rsid w:val="00BD7889"/>
    <w:rsid w:val="00BD7AF3"/>
    <w:rsid w:val="00BD7C44"/>
    <w:rsid w:val="00BE2514"/>
    <w:rsid w:val="00BE3295"/>
    <w:rsid w:val="00BE433D"/>
    <w:rsid w:val="00BE4574"/>
    <w:rsid w:val="00BE6BF9"/>
    <w:rsid w:val="00BE7DF3"/>
    <w:rsid w:val="00BF4147"/>
    <w:rsid w:val="00BF568A"/>
    <w:rsid w:val="00BF76D7"/>
    <w:rsid w:val="00BF7AF9"/>
    <w:rsid w:val="00C00341"/>
    <w:rsid w:val="00C026E1"/>
    <w:rsid w:val="00C03093"/>
    <w:rsid w:val="00C03303"/>
    <w:rsid w:val="00C04441"/>
    <w:rsid w:val="00C048CE"/>
    <w:rsid w:val="00C056C2"/>
    <w:rsid w:val="00C05BC6"/>
    <w:rsid w:val="00C07521"/>
    <w:rsid w:val="00C101CF"/>
    <w:rsid w:val="00C10903"/>
    <w:rsid w:val="00C10A59"/>
    <w:rsid w:val="00C1244B"/>
    <w:rsid w:val="00C1264D"/>
    <w:rsid w:val="00C132E1"/>
    <w:rsid w:val="00C144C9"/>
    <w:rsid w:val="00C1496B"/>
    <w:rsid w:val="00C1586E"/>
    <w:rsid w:val="00C16888"/>
    <w:rsid w:val="00C174CB"/>
    <w:rsid w:val="00C17C60"/>
    <w:rsid w:val="00C20A59"/>
    <w:rsid w:val="00C20D8C"/>
    <w:rsid w:val="00C21709"/>
    <w:rsid w:val="00C24E29"/>
    <w:rsid w:val="00C261A0"/>
    <w:rsid w:val="00C26FA7"/>
    <w:rsid w:val="00C3042E"/>
    <w:rsid w:val="00C30B7A"/>
    <w:rsid w:val="00C30D66"/>
    <w:rsid w:val="00C30FA0"/>
    <w:rsid w:val="00C33768"/>
    <w:rsid w:val="00C34A96"/>
    <w:rsid w:val="00C35017"/>
    <w:rsid w:val="00C35EAB"/>
    <w:rsid w:val="00C36B4D"/>
    <w:rsid w:val="00C36F02"/>
    <w:rsid w:val="00C37507"/>
    <w:rsid w:val="00C37C69"/>
    <w:rsid w:val="00C407B8"/>
    <w:rsid w:val="00C426D9"/>
    <w:rsid w:val="00C43955"/>
    <w:rsid w:val="00C50DDC"/>
    <w:rsid w:val="00C525A9"/>
    <w:rsid w:val="00C533FC"/>
    <w:rsid w:val="00C53591"/>
    <w:rsid w:val="00C5477B"/>
    <w:rsid w:val="00C55464"/>
    <w:rsid w:val="00C57774"/>
    <w:rsid w:val="00C60AC5"/>
    <w:rsid w:val="00C63A14"/>
    <w:rsid w:val="00C709EB"/>
    <w:rsid w:val="00C70CD6"/>
    <w:rsid w:val="00C71C41"/>
    <w:rsid w:val="00C73018"/>
    <w:rsid w:val="00C735FB"/>
    <w:rsid w:val="00C736B7"/>
    <w:rsid w:val="00C74694"/>
    <w:rsid w:val="00C76735"/>
    <w:rsid w:val="00C77924"/>
    <w:rsid w:val="00C80149"/>
    <w:rsid w:val="00C80DD9"/>
    <w:rsid w:val="00C83ED2"/>
    <w:rsid w:val="00C86854"/>
    <w:rsid w:val="00C86920"/>
    <w:rsid w:val="00C8745C"/>
    <w:rsid w:val="00C87520"/>
    <w:rsid w:val="00C87FEB"/>
    <w:rsid w:val="00C9063B"/>
    <w:rsid w:val="00C91AF2"/>
    <w:rsid w:val="00C944F4"/>
    <w:rsid w:val="00C951CD"/>
    <w:rsid w:val="00CA0239"/>
    <w:rsid w:val="00CA0773"/>
    <w:rsid w:val="00CA093A"/>
    <w:rsid w:val="00CA35B5"/>
    <w:rsid w:val="00CA4264"/>
    <w:rsid w:val="00CA46A8"/>
    <w:rsid w:val="00CA51EA"/>
    <w:rsid w:val="00CA5D1A"/>
    <w:rsid w:val="00CA6D1C"/>
    <w:rsid w:val="00CB085E"/>
    <w:rsid w:val="00CB1059"/>
    <w:rsid w:val="00CB22BA"/>
    <w:rsid w:val="00CB2CEF"/>
    <w:rsid w:val="00CB3E60"/>
    <w:rsid w:val="00CB4EED"/>
    <w:rsid w:val="00CB51D6"/>
    <w:rsid w:val="00CB5285"/>
    <w:rsid w:val="00CB5B00"/>
    <w:rsid w:val="00CB6B46"/>
    <w:rsid w:val="00CC041A"/>
    <w:rsid w:val="00CC04C7"/>
    <w:rsid w:val="00CC22F8"/>
    <w:rsid w:val="00CC23A5"/>
    <w:rsid w:val="00CC2BF3"/>
    <w:rsid w:val="00CC7ABE"/>
    <w:rsid w:val="00CC7B50"/>
    <w:rsid w:val="00CD09AA"/>
    <w:rsid w:val="00CD0AA8"/>
    <w:rsid w:val="00CD0F57"/>
    <w:rsid w:val="00CD1BE8"/>
    <w:rsid w:val="00CD5411"/>
    <w:rsid w:val="00CE1F10"/>
    <w:rsid w:val="00CE2BBC"/>
    <w:rsid w:val="00CE59BA"/>
    <w:rsid w:val="00CE6059"/>
    <w:rsid w:val="00CE70FC"/>
    <w:rsid w:val="00CE75C0"/>
    <w:rsid w:val="00CE79AF"/>
    <w:rsid w:val="00CF272F"/>
    <w:rsid w:val="00CF294D"/>
    <w:rsid w:val="00CF469B"/>
    <w:rsid w:val="00CF761C"/>
    <w:rsid w:val="00D02F85"/>
    <w:rsid w:val="00D03CF2"/>
    <w:rsid w:val="00D03F6F"/>
    <w:rsid w:val="00D04938"/>
    <w:rsid w:val="00D1007D"/>
    <w:rsid w:val="00D115AE"/>
    <w:rsid w:val="00D12187"/>
    <w:rsid w:val="00D1452C"/>
    <w:rsid w:val="00D1631F"/>
    <w:rsid w:val="00D16755"/>
    <w:rsid w:val="00D17AD6"/>
    <w:rsid w:val="00D17FDC"/>
    <w:rsid w:val="00D201F9"/>
    <w:rsid w:val="00D2052F"/>
    <w:rsid w:val="00D21026"/>
    <w:rsid w:val="00D22559"/>
    <w:rsid w:val="00D22717"/>
    <w:rsid w:val="00D235B2"/>
    <w:rsid w:val="00D23706"/>
    <w:rsid w:val="00D23771"/>
    <w:rsid w:val="00D24718"/>
    <w:rsid w:val="00D25F92"/>
    <w:rsid w:val="00D2665E"/>
    <w:rsid w:val="00D2739C"/>
    <w:rsid w:val="00D27E23"/>
    <w:rsid w:val="00D30685"/>
    <w:rsid w:val="00D30B5D"/>
    <w:rsid w:val="00D30D1B"/>
    <w:rsid w:val="00D31017"/>
    <w:rsid w:val="00D325A5"/>
    <w:rsid w:val="00D32BE9"/>
    <w:rsid w:val="00D34C2B"/>
    <w:rsid w:val="00D37B1C"/>
    <w:rsid w:val="00D4032D"/>
    <w:rsid w:val="00D4043C"/>
    <w:rsid w:val="00D417CD"/>
    <w:rsid w:val="00D42340"/>
    <w:rsid w:val="00D424DB"/>
    <w:rsid w:val="00D42F6E"/>
    <w:rsid w:val="00D46285"/>
    <w:rsid w:val="00D512F0"/>
    <w:rsid w:val="00D51405"/>
    <w:rsid w:val="00D5220D"/>
    <w:rsid w:val="00D52A42"/>
    <w:rsid w:val="00D53CD1"/>
    <w:rsid w:val="00D54A81"/>
    <w:rsid w:val="00D60BB2"/>
    <w:rsid w:val="00D613AC"/>
    <w:rsid w:val="00D62ED5"/>
    <w:rsid w:val="00D63522"/>
    <w:rsid w:val="00D63B32"/>
    <w:rsid w:val="00D64595"/>
    <w:rsid w:val="00D647A8"/>
    <w:rsid w:val="00D64B6C"/>
    <w:rsid w:val="00D66037"/>
    <w:rsid w:val="00D7127C"/>
    <w:rsid w:val="00D73CE6"/>
    <w:rsid w:val="00D754DD"/>
    <w:rsid w:val="00D75CC6"/>
    <w:rsid w:val="00D771CB"/>
    <w:rsid w:val="00D84AD3"/>
    <w:rsid w:val="00D8776E"/>
    <w:rsid w:val="00D907A3"/>
    <w:rsid w:val="00D91048"/>
    <w:rsid w:val="00D91F4E"/>
    <w:rsid w:val="00D9209B"/>
    <w:rsid w:val="00D937FF"/>
    <w:rsid w:val="00D94002"/>
    <w:rsid w:val="00D94041"/>
    <w:rsid w:val="00D9436A"/>
    <w:rsid w:val="00D9486F"/>
    <w:rsid w:val="00D94FFA"/>
    <w:rsid w:val="00D950A0"/>
    <w:rsid w:val="00D975B7"/>
    <w:rsid w:val="00D97F15"/>
    <w:rsid w:val="00DA117B"/>
    <w:rsid w:val="00DA1593"/>
    <w:rsid w:val="00DA1D51"/>
    <w:rsid w:val="00DA26DF"/>
    <w:rsid w:val="00DA3269"/>
    <w:rsid w:val="00DA5934"/>
    <w:rsid w:val="00DA5AD0"/>
    <w:rsid w:val="00DA5DF1"/>
    <w:rsid w:val="00DA6C59"/>
    <w:rsid w:val="00DB0C39"/>
    <w:rsid w:val="00DB4421"/>
    <w:rsid w:val="00DC2910"/>
    <w:rsid w:val="00DC2D9F"/>
    <w:rsid w:val="00DC3B3A"/>
    <w:rsid w:val="00DC3D8B"/>
    <w:rsid w:val="00DC5944"/>
    <w:rsid w:val="00DD03F5"/>
    <w:rsid w:val="00DD14D4"/>
    <w:rsid w:val="00DD21B2"/>
    <w:rsid w:val="00DD447D"/>
    <w:rsid w:val="00DD44E3"/>
    <w:rsid w:val="00DD6549"/>
    <w:rsid w:val="00DE106C"/>
    <w:rsid w:val="00DE13F1"/>
    <w:rsid w:val="00DE1D41"/>
    <w:rsid w:val="00DE44B0"/>
    <w:rsid w:val="00DE4B8D"/>
    <w:rsid w:val="00DE4CE7"/>
    <w:rsid w:val="00DF0A15"/>
    <w:rsid w:val="00DF142D"/>
    <w:rsid w:val="00DF1597"/>
    <w:rsid w:val="00DF26FA"/>
    <w:rsid w:val="00DF4704"/>
    <w:rsid w:val="00DF4902"/>
    <w:rsid w:val="00DF4A31"/>
    <w:rsid w:val="00DF5683"/>
    <w:rsid w:val="00DF62C0"/>
    <w:rsid w:val="00DF67FE"/>
    <w:rsid w:val="00E02182"/>
    <w:rsid w:val="00E028D7"/>
    <w:rsid w:val="00E04AB7"/>
    <w:rsid w:val="00E04FB1"/>
    <w:rsid w:val="00E05BC1"/>
    <w:rsid w:val="00E07675"/>
    <w:rsid w:val="00E07A25"/>
    <w:rsid w:val="00E10BCB"/>
    <w:rsid w:val="00E1126B"/>
    <w:rsid w:val="00E11463"/>
    <w:rsid w:val="00E115A6"/>
    <w:rsid w:val="00E13E93"/>
    <w:rsid w:val="00E16808"/>
    <w:rsid w:val="00E175E1"/>
    <w:rsid w:val="00E1765F"/>
    <w:rsid w:val="00E17F1A"/>
    <w:rsid w:val="00E2265F"/>
    <w:rsid w:val="00E23528"/>
    <w:rsid w:val="00E23E9A"/>
    <w:rsid w:val="00E3072E"/>
    <w:rsid w:val="00E31568"/>
    <w:rsid w:val="00E315DC"/>
    <w:rsid w:val="00E32F73"/>
    <w:rsid w:val="00E340EB"/>
    <w:rsid w:val="00E34D21"/>
    <w:rsid w:val="00E354EC"/>
    <w:rsid w:val="00E35ADF"/>
    <w:rsid w:val="00E361C6"/>
    <w:rsid w:val="00E3638D"/>
    <w:rsid w:val="00E3705C"/>
    <w:rsid w:val="00E40814"/>
    <w:rsid w:val="00E4305C"/>
    <w:rsid w:val="00E441D7"/>
    <w:rsid w:val="00E45FD0"/>
    <w:rsid w:val="00E4611D"/>
    <w:rsid w:val="00E5023E"/>
    <w:rsid w:val="00E50AF9"/>
    <w:rsid w:val="00E51426"/>
    <w:rsid w:val="00E54052"/>
    <w:rsid w:val="00E5439C"/>
    <w:rsid w:val="00E569DA"/>
    <w:rsid w:val="00E57CAF"/>
    <w:rsid w:val="00E6138D"/>
    <w:rsid w:val="00E61EC4"/>
    <w:rsid w:val="00E625E1"/>
    <w:rsid w:val="00E655D9"/>
    <w:rsid w:val="00E66B94"/>
    <w:rsid w:val="00E67873"/>
    <w:rsid w:val="00E67BD0"/>
    <w:rsid w:val="00E70CEE"/>
    <w:rsid w:val="00E723DC"/>
    <w:rsid w:val="00E74930"/>
    <w:rsid w:val="00E75BD4"/>
    <w:rsid w:val="00E76CA5"/>
    <w:rsid w:val="00E77872"/>
    <w:rsid w:val="00E8056D"/>
    <w:rsid w:val="00E80B83"/>
    <w:rsid w:val="00E817B5"/>
    <w:rsid w:val="00E82602"/>
    <w:rsid w:val="00E82C37"/>
    <w:rsid w:val="00E83694"/>
    <w:rsid w:val="00E850F6"/>
    <w:rsid w:val="00E851FA"/>
    <w:rsid w:val="00E855D9"/>
    <w:rsid w:val="00E85DFA"/>
    <w:rsid w:val="00E93230"/>
    <w:rsid w:val="00E93513"/>
    <w:rsid w:val="00E93C52"/>
    <w:rsid w:val="00E93CD7"/>
    <w:rsid w:val="00E950B1"/>
    <w:rsid w:val="00EA1427"/>
    <w:rsid w:val="00EA2144"/>
    <w:rsid w:val="00EA2638"/>
    <w:rsid w:val="00EA376D"/>
    <w:rsid w:val="00EA4C85"/>
    <w:rsid w:val="00EA4D07"/>
    <w:rsid w:val="00EA54D1"/>
    <w:rsid w:val="00EA61C3"/>
    <w:rsid w:val="00EA6202"/>
    <w:rsid w:val="00EA6CC0"/>
    <w:rsid w:val="00EA75DA"/>
    <w:rsid w:val="00EA7C41"/>
    <w:rsid w:val="00EB11D5"/>
    <w:rsid w:val="00EB304A"/>
    <w:rsid w:val="00EB3162"/>
    <w:rsid w:val="00EB3EA5"/>
    <w:rsid w:val="00EB3F57"/>
    <w:rsid w:val="00EB5669"/>
    <w:rsid w:val="00EB575B"/>
    <w:rsid w:val="00EB6E27"/>
    <w:rsid w:val="00EC08B1"/>
    <w:rsid w:val="00EC157C"/>
    <w:rsid w:val="00EC2551"/>
    <w:rsid w:val="00EC48B9"/>
    <w:rsid w:val="00EC5BC5"/>
    <w:rsid w:val="00EC5F32"/>
    <w:rsid w:val="00EC648C"/>
    <w:rsid w:val="00EC6560"/>
    <w:rsid w:val="00EC6CF7"/>
    <w:rsid w:val="00EC7FC7"/>
    <w:rsid w:val="00ED0928"/>
    <w:rsid w:val="00ED154A"/>
    <w:rsid w:val="00ED1A6F"/>
    <w:rsid w:val="00ED4C4C"/>
    <w:rsid w:val="00ED5224"/>
    <w:rsid w:val="00ED583C"/>
    <w:rsid w:val="00ED73E9"/>
    <w:rsid w:val="00ED7D85"/>
    <w:rsid w:val="00EE04E3"/>
    <w:rsid w:val="00EE249C"/>
    <w:rsid w:val="00EE25CB"/>
    <w:rsid w:val="00EE38A8"/>
    <w:rsid w:val="00EE4A27"/>
    <w:rsid w:val="00EE4C35"/>
    <w:rsid w:val="00EE596B"/>
    <w:rsid w:val="00EE749B"/>
    <w:rsid w:val="00EF0067"/>
    <w:rsid w:val="00EF0C2D"/>
    <w:rsid w:val="00EF142E"/>
    <w:rsid w:val="00EF3319"/>
    <w:rsid w:val="00EF3910"/>
    <w:rsid w:val="00EF41A0"/>
    <w:rsid w:val="00EF41C5"/>
    <w:rsid w:val="00EF46EB"/>
    <w:rsid w:val="00EF4D7B"/>
    <w:rsid w:val="00EF5F3C"/>
    <w:rsid w:val="00EF7C7F"/>
    <w:rsid w:val="00F00AE1"/>
    <w:rsid w:val="00F015AD"/>
    <w:rsid w:val="00F01E0E"/>
    <w:rsid w:val="00F0243D"/>
    <w:rsid w:val="00F045E7"/>
    <w:rsid w:val="00F06E57"/>
    <w:rsid w:val="00F13647"/>
    <w:rsid w:val="00F15330"/>
    <w:rsid w:val="00F15499"/>
    <w:rsid w:val="00F1571D"/>
    <w:rsid w:val="00F16C04"/>
    <w:rsid w:val="00F17A58"/>
    <w:rsid w:val="00F20B24"/>
    <w:rsid w:val="00F20E7A"/>
    <w:rsid w:val="00F21073"/>
    <w:rsid w:val="00F22B17"/>
    <w:rsid w:val="00F23411"/>
    <w:rsid w:val="00F238D4"/>
    <w:rsid w:val="00F25CF7"/>
    <w:rsid w:val="00F261FF"/>
    <w:rsid w:val="00F26A58"/>
    <w:rsid w:val="00F26F0D"/>
    <w:rsid w:val="00F2706F"/>
    <w:rsid w:val="00F302A1"/>
    <w:rsid w:val="00F31E97"/>
    <w:rsid w:val="00F321F7"/>
    <w:rsid w:val="00F334B9"/>
    <w:rsid w:val="00F3358C"/>
    <w:rsid w:val="00F35865"/>
    <w:rsid w:val="00F36430"/>
    <w:rsid w:val="00F36FC2"/>
    <w:rsid w:val="00F40C26"/>
    <w:rsid w:val="00F40EAB"/>
    <w:rsid w:val="00F4215A"/>
    <w:rsid w:val="00F4288F"/>
    <w:rsid w:val="00F44CD8"/>
    <w:rsid w:val="00F453D1"/>
    <w:rsid w:val="00F45920"/>
    <w:rsid w:val="00F45FB5"/>
    <w:rsid w:val="00F500BE"/>
    <w:rsid w:val="00F529A9"/>
    <w:rsid w:val="00F531DF"/>
    <w:rsid w:val="00F5369D"/>
    <w:rsid w:val="00F5417A"/>
    <w:rsid w:val="00F547B5"/>
    <w:rsid w:val="00F56F1E"/>
    <w:rsid w:val="00F56F75"/>
    <w:rsid w:val="00F5768D"/>
    <w:rsid w:val="00F605B8"/>
    <w:rsid w:val="00F612CE"/>
    <w:rsid w:val="00F64EBF"/>
    <w:rsid w:val="00F6751C"/>
    <w:rsid w:val="00F735F4"/>
    <w:rsid w:val="00F743C6"/>
    <w:rsid w:val="00F745CB"/>
    <w:rsid w:val="00F74987"/>
    <w:rsid w:val="00F75B08"/>
    <w:rsid w:val="00F7612F"/>
    <w:rsid w:val="00F7774E"/>
    <w:rsid w:val="00F7A3EF"/>
    <w:rsid w:val="00F83D0D"/>
    <w:rsid w:val="00F85757"/>
    <w:rsid w:val="00F860A0"/>
    <w:rsid w:val="00F862AF"/>
    <w:rsid w:val="00F879C7"/>
    <w:rsid w:val="00F90117"/>
    <w:rsid w:val="00F9053F"/>
    <w:rsid w:val="00F90549"/>
    <w:rsid w:val="00F908C7"/>
    <w:rsid w:val="00F908DA"/>
    <w:rsid w:val="00F910A5"/>
    <w:rsid w:val="00F91E38"/>
    <w:rsid w:val="00F92190"/>
    <w:rsid w:val="00F93532"/>
    <w:rsid w:val="00F95CAB"/>
    <w:rsid w:val="00F97928"/>
    <w:rsid w:val="00FA003D"/>
    <w:rsid w:val="00FA084B"/>
    <w:rsid w:val="00FA1460"/>
    <w:rsid w:val="00FA1A49"/>
    <w:rsid w:val="00FA2503"/>
    <w:rsid w:val="00FA25FE"/>
    <w:rsid w:val="00FA2D80"/>
    <w:rsid w:val="00FA30AD"/>
    <w:rsid w:val="00FA4521"/>
    <w:rsid w:val="00FA5344"/>
    <w:rsid w:val="00FA618A"/>
    <w:rsid w:val="00FB033A"/>
    <w:rsid w:val="00FB0E1F"/>
    <w:rsid w:val="00FB130D"/>
    <w:rsid w:val="00FB22DE"/>
    <w:rsid w:val="00FB5A4E"/>
    <w:rsid w:val="00FB75DE"/>
    <w:rsid w:val="00FB77DC"/>
    <w:rsid w:val="00FC2312"/>
    <w:rsid w:val="00FC364D"/>
    <w:rsid w:val="00FC530D"/>
    <w:rsid w:val="00FC6826"/>
    <w:rsid w:val="00FC6A56"/>
    <w:rsid w:val="00FD388A"/>
    <w:rsid w:val="00FD3FF0"/>
    <w:rsid w:val="00FD40E2"/>
    <w:rsid w:val="00FD44B7"/>
    <w:rsid w:val="00FD7778"/>
    <w:rsid w:val="00FE0292"/>
    <w:rsid w:val="00FE5577"/>
    <w:rsid w:val="00FE5C89"/>
    <w:rsid w:val="00FE60A7"/>
    <w:rsid w:val="00FE7530"/>
    <w:rsid w:val="00FF2C7B"/>
    <w:rsid w:val="00FF44C3"/>
    <w:rsid w:val="00FF5E59"/>
    <w:rsid w:val="00FF7642"/>
    <w:rsid w:val="00FF7FF2"/>
    <w:rsid w:val="01A5D87B"/>
    <w:rsid w:val="01F71213"/>
    <w:rsid w:val="028D4D32"/>
    <w:rsid w:val="0415DFE6"/>
    <w:rsid w:val="04E9246E"/>
    <w:rsid w:val="0671C1BA"/>
    <w:rsid w:val="07183B91"/>
    <w:rsid w:val="075D3280"/>
    <w:rsid w:val="091A4A9A"/>
    <w:rsid w:val="0A224759"/>
    <w:rsid w:val="0BD3DB80"/>
    <w:rsid w:val="0C41152C"/>
    <w:rsid w:val="0C662528"/>
    <w:rsid w:val="0CA72008"/>
    <w:rsid w:val="0CE392F4"/>
    <w:rsid w:val="0D3FB5F1"/>
    <w:rsid w:val="10635C6B"/>
    <w:rsid w:val="12CADFD3"/>
    <w:rsid w:val="13B25F22"/>
    <w:rsid w:val="13C29DDA"/>
    <w:rsid w:val="14489A41"/>
    <w:rsid w:val="14B1CD46"/>
    <w:rsid w:val="14BD840A"/>
    <w:rsid w:val="1642EE95"/>
    <w:rsid w:val="1646E00C"/>
    <w:rsid w:val="167773FB"/>
    <w:rsid w:val="167F6181"/>
    <w:rsid w:val="1752A609"/>
    <w:rsid w:val="17732379"/>
    <w:rsid w:val="1A1F382E"/>
    <w:rsid w:val="1A70E200"/>
    <w:rsid w:val="1AFE991C"/>
    <w:rsid w:val="1C8BBE5C"/>
    <w:rsid w:val="1C937911"/>
    <w:rsid w:val="1DA721FC"/>
    <w:rsid w:val="1E555688"/>
    <w:rsid w:val="1EB6D970"/>
    <w:rsid w:val="1F289B10"/>
    <w:rsid w:val="1FBECB97"/>
    <w:rsid w:val="2205DC27"/>
    <w:rsid w:val="22A49B49"/>
    <w:rsid w:val="24DFF515"/>
    <w:rsid w:val="24F7EE82"/>
    <w:rsid w:val="2549281A"/>
    <w:rsid w:val="2569B022"/>
    <w:rsid w:val="268513C2"/>
    <w:rsid w:val="26E2041E"/>
    <w:rsid w:val="2716BC55"/>
    <w:rsid w:val="2801FA4A"/>
    <w:rsid w:val="286F295E"/>
    <w:rsid w:val="289C26E0"/>
    <w:rsid w:val="29521621"/>
    <w:rsid w:val="298764D5"/>
    <w:rsid w:val="29DBD12E"/>
    <w:rsid w:val="2A255AA9"/>
    <w:rsid w:val="2A6A5198"/>
    <w:rsid w:val="2AF40CA5"/>
    <w:rsid w:val="2BADED5D"/>
    <w:rsid w:val="2CCDE389"/>
    <w:rsid w:val="2F363AD7"/>
    <w:rsid w:val="2FA7FC77"/>
    <w:rsid w:val="3035A8FB"/>
    <w:rsid w:val="30AB66AA"/>
    <w:rsid w:val="30B7A953"/>
    <w:rsid w:val="31205073"/>
    <w:rsid w:val="329D36FB"/>
    <w:rsid w:val="32BE7DB9"/>
    <w:rsid w:val="32E6C076"/>
    <w:rsid w:val="336BE8F7"/>
    <w:rsid w:val="34C0975A"/>
    <w:rsid w:val="351D87B6"/>
    <w:rsid w:val="3700ABEB"/>
    <w:rsid w:val="37047529"/>
    <w:rsid w:val="37AEADA6"/>
    <w:rsid w:val="383C64C2"/>
    <w:rsid w:val="38958BE0"/>
    <w:rsid w:val="38F70EC8"/>
    <w:rsid w:val="398C8099"/>
    <w:rsid w:val="3A67A80F"/>
    <w:rsid w:val="3CF9710A"/>
    <w:rsid w:val="3E0BB834"/>
    <w:rsid w:val="3E33F059"/>
    <w:rsid w:val="3F4C2BD0"/>
    <w:rsid w:val="40F93803"/>
    <w:rsid w:val="4111FABE"/>
    <w:rsid w:val="41A76C8F"/>
    <w:rsid w:val="437E1B4A"/>
    <w:rsid w:val="4602F3F9"/>
    <w:rsid w:val="46702DA5"/>
    <w:rsid w:val="479BCFFD"/>
    <w:rsid w:val="484A0489"/>
    <w:rsid w:val="489B3E21"/>
    <w:rsid w:val="4A341A25"/>
    <w:rsid w:val="4A68D25C"/>
    <w:rsid w:val="4B0F4C33"/>
    <w:rsid w:val="4B541051"/>
    <w:rsid w:val="4B684080"/>
    <w:rsid w:val="4B8D507C"/>
    <w:rsid w:val="4E09E291"/>
    <w:rsid w:val="4E4622AC"/>
    <w:rsid w:val="4E5A52DB"/>
    <w:rsid w:val="511F9A85"/>
    <w:rsid w:val="55D35786"/>
    <w:rsid w:val="575CBE20"/>
    <w:rsid w:val="58026411"/>
    <w:rsid w:val="5DAD489C"/>
    <w:rsid w:val="5DDE04C4"/>
    <w:rsid w:val="5E0EFE55"/>
    <w:rsid w:val="606E9437"/>
    <w:rsid w:val="628A39E1"/>
    <w:rsid w:val="631FABB2"/>
    <w:rsid w:val="63C62589"/>
    <w:rsid w:val="641F19D6"/>
    <w:rsid w:val="647CDE18"/>
    <w:rsid w:val="64F98296"/>
    <w:rsid w:val="6662F7A5"/>
    <w:rsid w:val="68149664"/>
    <w:rsid w:val="69550A00"/>
    <w:rsid w:val="6AEDE604"/>
    <w:rsid w:val="6CCC4F74"/>
    <w:rsid w:val="6D0D7D25"/>
    <w:rsid w:val="6D257692"/>
    <w:rsid w:val="6EBA5687"/>
    <w:rsid w:val="6F07D179"/>
    <w:rsid w:val="6FD291FE"/>
    <w:rsid w:val="6FE699F4"/>
    <w:rsid w:val="6FF6422F"/>
    <w:rsid w:val="710A8197"/>
    <w:rsid w:val="715FB73E"/>
    <w:rsid w:val="719838B3"/>
    <w:rsid w:val="735A162A"/>
    <w:rsid w:val="74418AE1"/>
    <w:rsid w:val="7A599E80"/>
    <w:rsid w:val="7A6DCEAF"/>
    <w:rsid w:val="7AF3CB16"/>
    <w:rsid w:val="7D4ED904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1213EC"/>
  <w15:chartTrackingRefBased/>
  <w15:docId w15:val="{BADB81BA-5840-49EC-9574-0148E59F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0F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1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187"/>
  </w:style>
  <w:style w:type="paragraph" w:styleId="Footer">
    <w:name w:val="footer"/>
    <w:basedOn w:val="Normal"/>
    <w:link w:val="FooterChar"/>
    <w:uiPriority w:val="99"/>
    <w:unhideWhenUsed/>
    <w:rsid w:val="00D121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187"/>
  </w:style>
  <w:style w:type="paragraph" w:styleId="ListParagraph">
    <w:name w:val="List Paragraph"/>
    <w:basedOn w:val="Normal"/>
    <w:uiPriority w:val="34"/>
    <w:qFormat/>
    <w:rsid w:val="00402775"/>
    <w:pPr>
      <w:ind w:left="720"/>
      <w:contextualSpacing/>
    </w:pPr>
  </w:style>
  <w:style w:type="table" w:styleId="TableGrid">
    <w:name w:val="Table Grid"/>
    <w:basedOn w:val="TableNormal"/>
    <w:uiPriority w:val="39"/>
    <w:rsid w:val="000E2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12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2C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E7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75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75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5C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1284"/>
  </w:style>
  <w:style w:type="character" w:styleId="Hyperlink">
    <w:name w:val="Hyperlink"/>
    <w:basedOn w:val="DefaultParagraphFont"/>
    <w:uiPriority w:val="99"/>
    <w:unhideWhenUsed/>
    <w:rsid w:val="001D0C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1D0C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3BCB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701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70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701F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E93230"/>
    <w:rPr>
      <w:color w:val="2B579A"/>
      <w:shd w:val="clear" w:color="auto" w:fill="E1DFDD"/>
    </w:rPr>
  </w:style>
  <w:style w:type="table" w:styleId="GridTable2">
    <w:name w:val="Grid Table 2"/>
    <w:basedOn w:val="TableNormal"/>
    <w:uiPriority w:val="47"/>
    <w:rsid w:val="0066592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8097749c-35e3-4292-9c41-d352b303d2cf">
      <UserInfo>
        <DisplayName>Knoll, Melissa (CFPB)</DisplayName>
        <AccountId>86</AccountId>
        <AccountType/>
      </UserInfo>
      <UserInfo>
        <DisplayName>Ratcliffe, Caroline (CFPB)</DisplayName>
        <AccountId>123</AccountId>
        <AccountType/>
      </UserInfo>
    </SharedWithUsers>
    <_dlc_DocId xmlns="8097749c-35e3-4292-9c41-d352b303d2cf">OPSOCDOPRA-2116056712-2136776</_dlc_DocId>
    <TaxCatchAll xmlns="8097749c-35e3-4292-9c41-d352b303d2cf" xsi:nil="true"/>
    <_dlc_DocIdUrl xmlns="8097749c-35e3-4292-9c41-d352b303d2cf">
      <Url>https://bcfp365.sharepoint.com/sites/ops-ocdo-pra/_layouts/15/DocIdRedir.aspx?ID=OPSOCDOPRA-2116056712-2136776</Url>
      <Description>OPSOCDOPRA-2116056712-2136776</Description>
    </_dlc_DocIdUrl>
    <md95245a80cd48af84779a6a8432aa88 xmlns="3c358492-2927-472d-85d8-14627d068203">
      <Terms xmlns="http://schemas.microsoft.com/office/infopath/2007/PartnerControls"/>
    </md95245a80cd48af84779a6a8432aa88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45C2A73B2044AA928D1A4A0975BEA" ma:contentTypeVersion="9" ma:contentTypeDescription="Create a new document." ma:contentTypeScope="" ma:versionID="a3eafc4f4830d53c58302995758b7b53">
  <xsd:schema xmlns:xsd="http://www.w3.org/2001/XMLSchema" xmlns:xs="http://www.w3.org/2001/XMLSchema" xmlns:p="http://schemas.microsoft.com/office/2006/metadata/properties" xmlns:ns1="http://schemas.microsoft.com/sharepoint/v3" xmlns:ns2="8097749c-35e3-4292-9c41-d352b303d2cf" xmlns:ns3="3c358492-2927-472d-85d8-14627d068203" targetNamespace="http://schemas.microsoft.com/office/2006/metadata/properties" ma:root="true" ma:fieldsID="427d70ee541e694ab44aba4ace576464" ns1:_="" ns2:_="" ns3:_="">
    <xsd:import namespace="http://schemas.microsoft.com/sharepoint/v3"/>
    <xsd:import namespace="8097749c-35e3-4292-9c41-d352b303d2cf"/>
    <xsd:import namespace="3c358492-2927-472d-85d8-14627d0682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d95245a80cd48af84779a6a8432aa88" minOccurs="0"/>
                <xsd:element ref="ns2:TaxCatchAll" minOccurs="0"/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7749c-35e3-4292-9c41-d352b303d2c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F6996E50-6167-4F6A-816F-F280A416998A}" ma:internalName="TaxCatchAll" ma:showField="CatchAllData" ma:web="{5458c64a-d869-4846-b04a-e34ae52888f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58492-2927-472d-85d8-14627d068203" elementFormDefault="qualified">
    <xsd:import namespace="http://schemas.microsoft.com/office/2006/documentManagement/types"/>
    <xsd:import namespace="http://schemas.microsoft.com/office/infopath/2007/PartnerControls"/>
    <xsd:element name="md95245a80cd48af84779a6a8432aa88" ma:index="12" nillable="true" ma:taxonomy="true" ma:internalName="md95245a80cd48af84779a6a8432aa88" ma:taxonomyFieldName="CUI" ma:displayName="CUI" ma:default="" ma:fieldId="{6d95245a-80cd-48af-8477-9a6a8432aa88}" ma:sspId="05f0ae79-fa7d-42cd-a738-9aebccb3fb89" ma:termSetId="056e803e-c464-4b76-87f0-4ddd4fab40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1D8044-1B46-486A-9D0C-44271F193E8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E262A43-B94C-4144-BFAC-20EB1F0050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99653C-5E9F-4136-A485-91FC7CFDC9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F6E1E0-EF27-4A6D-9654-0F839FF55250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8097749c-35e3-4292-9c41-d352b303d2cf"/>
    <ds:schemaRef ds:uri="http://schemas.microsoft.com/sharepoint/v3"/>
    <ds:schemaRef ds:uri="http://schemas.openxmlformats.org/package/2006/metadata/core-properties"/>
    <ds:schemaRef ds:uri="3c358492-2927-472d-85d8-14627d068203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CFA54B5-129B-41EB-8A51-02AE24128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97749c-35e3-4292-9c41-d352b303d2cf"/>
    <ds:schemaRef ds:uri="3c358492-2927-472d-85d8-14627d068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Heck, Patrick (CFPB)</dc:creator>
  <cp:lastModifiedBy>May, Anthony (CFPB)</cp:lastModifiedBy>
  <cp:revision>2</cp:revision>
  <dcterms:created xsi:type="dcterms:W3CDTF">2023-03-14T14:12:00Z</dcterms:created>
  <dcterms:modified xsi:type="dcterms:W3CDTF">2023-03-14T14:12:00Z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0x01010085D45C2A73B2044AA928D1A4A0975BEA</vt:lpwstr>
  </property>
  <property fmtid="{D5CDD505-2E9C-101B-9397-08002B2CF9AE}" pid="4" name="CUI">
    <vt:lpwstr/>
  </property>
  <property fmtid="{D5CDD505-2E9C-101B-9397-08002B2CF9AE}" pid="5" name="MediaServiceImageTags">
    <vt:lpwstr/>
  </property>
  <property fmtid="{D5CDD505-2E9C-101B-9397-08002B2CF9AE}" pid="6" name="TaxKeyword">
    <vt:lpwstr/>
  </property>
  <property fmtid="{D5CDD505-2E9C-101B-9397-08002B2CF9AE}" pid="7" name="TriggerFlowInfo">
    <vt:lpwstr/>
  </property>
  <property fmtid="{D5CDD505-2E9C-101B-9397-08002B2CF9AE}" pid="8" name="_dlc_DocIdItemGuid">
    <vt:lpwstr>29c9f113-a4bc-47ab-96e6-d3be85bfc976</vt:lpwstr>
  </property>
  <property fmtid="{D5CDD505-2E9C-101B-9397-08002B2CF9AE}" pid="9" name="_ExtendedDescription">
    <vt:lpwstr/>
  </property>
</Properties>
</file>