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1D2C" w:rsidR="00903D6E" w:rsidP="00903D6E" w:rsidRDefault="00903D6E" w14:paraId="23CB7F74" w14:textId="22404450">
      <w:pPr>
        <w:pStyle w:val="Title"/>
        <w:spacing w:after="600"/>
      </w:pPr>
      <w:bookmarkStart w:name="_Hlk524445838" w:id="0"/>
      <w:r>
        <w:t xml:space="preserve">State </w:t>
      </w:r>
      <w:r>
        <w:rPr>
          <w:spacing w:val="-1"/>
        </w:rPr>
        <w:t>Library</w:t>
      </w:r>
      <w:r>
        <w:t xml:space="preserve"> Administrative</w:t>
      </w:r>
      <w:r>
        <w:rPr>
          <w:spacing w:val="7"/>
        </w:rPr>
        <w:t xml:space="preserve"> </w:t>
      </w:r>
      <w:r>
        <w:rPr>
          <w:spacing w:val="-1"/>
        </w:rPr>
        <w:t xml:space="preserve">Agency </w:t>
      </w:r>
      <w:r>
        <w:t>Survey,</w:t>
      </w:r>
      <w:r>
        <w:rPr>
          <w:spacing w:val="1"/>
        </w:rPr>
        <w:t xml:space="preserve"> </w:t>
      </w:r>
      <w:r>
        <w:rPr>
          <w:spacing w:val="-1"/>
        </w:rPr>
        <w:t>FY</w:t>
      </w:r>
      <w:r>
        <w:rPr>
          <w:spacing w:val="1"/>
        </w:rPr>
        <w:t xml:space="preserve"> </w:t>
      </w:r>
      <w:r>
        <w:t>20</w:t>
      </w:r>
      <w:r w:rsidR="00146420">
        <w:t>20</w:t>
      </w:r>
    </w:p>
    <w:p w:rsidR="00903D6E" w:rsidP="00903D6E" w:rsidRDefault="00903D6E" w14:paraId="50E53C83" w14:textId="77777777">
      <w:pPr>
        <w:pStyle w:val="Subtitle"/>
        <w:rPr>
          <w:rFonts w:eastAsia="Arial" w:cs="Arial"/>
        </w:rPr>
      </w:pPr>
      <w:r>
        <w:t>Instructions for</w:t>
      </w:r>
      <w:r>
        <w:rPr>
          <w:spacing w:val="1"/>
        </w:rPr>
        <w:t xml:space="preserve"> </w:t>
      </w:r>
      <w:r>
        <w:t>Completing</w:t>
      </w:r>
      <w:r>
        <w:rPr>
          <w:spacing w:val="-3"/>
        </w:rPr>
        <w:t xml:space="preserve"> </w:t>
      </w:r>
      <w:r>
        <w:t>Survey</w:t>
      </w:r>
      <w:r>
        <w:rPr>
          <w:spacing w:val="-4"/>
        </w:rPr>
        <w:t xml:space="preserve"> </w:t>
      </w:r>
      <w:r>
        <w:t>Items</w:t>
      </w:r>
    </w:p>
    <w:p w:rsidR="00903D6E" w:rsidP="00903D6E" w:rsidRDefault="00903D6E" w14:paraId="054F5059" w14:textId="4BC995E7">
      <w:pPr>
        <w:pStyle w:val="BodyText"/>
        <w:spacing w:after="840"/>
        <w:ind w:right="210"/>
        <w:rPr>
          <w:spacing w:val="-1"/>
        </w:rPr>
      </w:pPr>
      <w:r>
        <w:t xml:space="preserve">A </w:t>
      </w:r>
      <w:r>
        <w:rPr>
          <w:spacing w:val="-1"/>
        </w:rPr>
        <w:t>State</w:t>
      </w:r>
      <w:r>
        <w:rPr>
          <w:spacing w:val="-2"/>
        </w:rPr>
        <w:t xml:space="preserve"> </w:t>
      </w:r>
      <w:r>
        <w:rPr>
          <w:spacing w:val="-1"/>
        </w:rPr>
        <w:t>Library</w:t>
      </w:r>
      <w:r>
        <w:rPr>
          <w:spacing w:val="-2"/>
        </w:rPr>
        <w:t xml:space="preserve"> </w:t>
      </w:r>
      <w:r>
        <w:rPr>
          <w:spacing w:val="-1"/>
        </w:rPr>
        <w:t>Administrative</w:t>
      </w:r>
      <w:r>
        <w:t xml:space="preserve"> Agency </w:t>
      </w:r>
      <w:r>
        <w:rPr>
          <w:spacing w:val="-1"/>
        </w:rPr>
        <w:t>(SLAA) is</w:t>
      </w:r>
      <w:r>
        <w:rPr>
          <w:spacing w:val="-2"/>
        </w:rPr>
        <w:t xml:space="preserve"> </w:t>
      </w:r>
      <w:r>
        <w:rPr>
          <w:spacing w:val="-1"/>
        </w:rPr>
        <w:t>the</w:t>
      </w:r>
      <w:r>
        <w:t xml:space="preserve"> </w:t>
      </w:r>
      <w:r>
        <w:rPr>
          <w:spacing w:val="-1"/>
        </w:rPr>
        <w:t>official agency</w:t>
      </w:r>
      <w:r>
        <w:rPr>
          <w:spacing w:val="-2"/>
        </w:rPr>
        <w:t xml:space="preserve"> of</w:t>
      </w:r>
      <w:r>
        <w:rPr>
          <w:spacing w:val="2"/>
        </w:rPr>
        <w:t xml:space="preserve"> </w:t>
      </w:r>
      <w:r>
        <w:t>a</w:t>
      </w:r>
      <w:r>
        <w:rPr>
          <w:spacing w:val="-2"/>
        </w:rPr>
        <w:t xml:space="preserve"> </w:t>
      </w:r>
      <w:r>
        <w:rPr>
          <w:spacing w:val="-1"/>
        </w:rPr>
        <w:t>State</w:t>
      </w:r>
      <w:r>
        <w:rPr>
          <w:spacing w:val="1"/>
        </w:rPr>
        <w:t xml:space="preserve"> </w:t>
      </w:r>
      <w:r>
        <w:rPr>
          <w:spacing w:val="-1"/>
        </w:rPr>
        <w:t>charged</w:t>
      </w:r>
      <w:r>
        <w:t xml:space="preserve"> by</w:t>
      </w:r>
      <w:r>
        <w:rPr>
          <w:spacing w:val="-2"/>
        </w:rPr>
        <w:t xml:space="preserve"> </w:t>
      </w:r>
      <w:r>
        <w:rPr>
          <w:spacing w:val="-1"/>
        </w:rPr>
        <w:t>law</w:t>
      </w:r>
      <w:r>
        <w:rPr>
          <w:spacing w:val="-3"/>
        </w:rPr>
        <w:t xml:space="preserve"> </w:t>
      </w:r>
      <w:r w:rsidRPr="00C053B8">
        <w:rPr>
          <w:spacing w:val="-1"/>
        </w:rPr>
        <w:t xml:space="preserve">of </w:t>
      </w:r>
      <w:r>
        <w:rPr>
          <w:spacing w:val="-1"/>
        </w:rPr>
        <w:t>that State</w:t>
      </w:r>
      <w:r w:rsidRPr="00C053B8">
        <w:rPr>
          <w:spacing w:val="-1"/>
        </w:rPr>
        <w:t xml:space="preserve"> with the </w:t>
      </w:r>
      <w:r>
        <w:rPr>
          <w:spacing w:val="-1"/>
        </w:rPr>
        <w:t>extension</w:t>
      </w:r>
      <w:r w:rsidRPr="00C053B8">
        <w:rPr>
          <w:spacing w:val="-1"/>
        </w:rPr>
        <w:t xml:space="preserve"> </w:t>
      </w:r>
      <w:r>
        <w:rPr>
          <w:spacing w:val="-1"/>
        </w:rPr>
        <w:t>and</w:t>
      </w:r>
      <w:r w:rsidRPr="00C053B8">
        <w:rPr>
          <w:spacing w:val="-1"/>
        </w:rPr>
        <w:t xml:space="preserve"> </w:t>
      </w:r>
      <w:r>
        <w:rPr>
          <w:spacing w:val="-1"/>
        </w:rPr>
        <w:t xml:space="preserve">development </w:t>
      </w:r>
      <w:r w:rsidRPr="00C053B8">
        <w:rPr>
          <w:spacing w:val="-1"/>
        </w:rPr>
        <w:t xml:space="preserve">of </w:t>
      </w:r>
      <w:r>
        <w:rPr>
          <w:spacing w:val="-1"/>
        </w:rPr>
        <w:t>public</w:t>
      </w:r>
      <w:r w:rsidRPr="00C053B8">
        <w:rPr>
          <w:spacing w:val="-1"/>
        </w:rPr>
        <w:t xml:space="preserve"> </w:t>
      </w:r>
      <w:r>
        <w:rPr>
          <w:spacing w:val="-1"/>
        </w:rPr>
        <w:t>library</w:t>
      </w:r>
      <w:r w:rsidRPr="00C053B8">
        <w:rPr>
          <w:spacing w:val="-1"/>
        </w:rPr>
        <w:t xml:space="preserve"> </w:t>
      </w:r>
      <w:r>
        <w:rPr>
          <w:spacing w:val="-1"/>
        </w:rPr>
        <w:t>services</w:t>
      </w:r>
      <w:r w:rsidRPr="00C053B8">
        <w:rPr>
          <w:spacing w:val="-1"/>
        </w:rPr>
        <w:t xml:space="preserve"> </w:t>
      </w:r>
      <w:r>
        <w:rPr>
          <w:spacing w:val="-1"/>
        </w:rPr>
        <w:t xml:space="preserve">throughout </w:t>
      </w:r>
      <w:r w:rsidRPr="00C053B8">
        <w:rPr>
          <w:spacing w:val="-1"/>
        </w:rPr>
        <w:t xml:space="preserve">the </w:t>
      </w:r>
      <w:r>
        <w:rPr>
          <w:spacing w:val="-1"/>
        </w:rPr>
        <w:t>State,</w:t>
      </w:r>
      <w:r w:rsidRPr="00C053B8">
        <w:rPr>
          <w:spacing w:val="-1"/>
        </w:rPr>
        <w:t xml:space="preserve"> </w:t>
      </w:r>
      <w:r>
        <w:rPr>
          <w:spacing w:val="-1"/>
        </w:rPr>
        <w:t>which</w:t>
      </w:r>
      <w:r w:rsidRPr="00C053B8">
        <w:rPr>
          <w:spacing w:val="-1"/>
        </w:rPr>
        <w:t xml:space="preserve"> has </w:t>
      </w:r>
      <w:r>
        <w:rPr>
          <w:spacing w:val="-1"/>
        </w:rPr>
        <w:t>adequate</w:t>
      </w:r>
      <w:r w:rsidRPr="00C053B8">
        <w:rPr>
          <w:spacing w:val="-1"/>
        </w:rPr>
        <w:t xml:space="preserve"> </w:t>
      </w:r>
      <w:r>
        <w:rPr>
          <w:spacing w:val="-1"/>
        </w:rPr>
        <w:t>authority under</w:t>
      </w:r>
      <w:r w:rsidRPr="00C053B8">
        <w:rPr>
          <w:spacing w:val="-1"/>
        </w:rPr>
        <w:t xml:space="preserve"> </w:t>
      </w:r>
      <w:r>
        <w:rPr>
          <w:spacing w:val="-1"/>
        </w:rPr>
        <w:t>law</w:t>
      </w:r>
      <w:r w:rsidRPr="00C053B8">
        <w:rPr>
          <w:spacing w:val="-1"/>
        </w:rPr>
        <w:t xml:space="preserve"> of the </w:t>
      </w:r>
      <w:r>
        <w:rPr>
          <w:spacing w:val="-1"/>
        </w:rPr>
        <w:t>State</w:t>
      </w:r>
      <w:r w:rsidRPr="00C053B8">
        <w:rPr>
          <w:spacing w:val="-1"/>
        </w:rPr>
        <w:t xml:space="preserve"> to </w:t>
      </w:r>
      <w:r>
        <w:rPr>
          <w:spacing w:val="-1"/>
        </w:rPr>
        <w:t>administer State</w:t>
      </w:r>
      <w:r w:rsidRPr="00C053B8">
        <w:rPr>
          <w:spacing w:val="-1"/>
        </w:rPr>
        <w:t xml:space="preserve"> </w:t>
      </w:r>
      <w:r>
        <w:rPr>
          <w:spacing w:val="-1"/>
        </w:rPr>
        <w:t>plans</w:t>
      </w:r>
      <w:r w:rsidRPr="00C053B8">
        <w:rPr>
          <w:spacing w:val="-1"/>
        </w:rPr>
        <w:t xml:space="preserve"> in </w:t>
      </w:r>
      <w:r>
        <w:rPr>
          <w:spacing w:val="-1"/>
        </w:rPr>
        <w:t>accordance</w:t>
      </w:r>
      <w:r w:rsidRPr="00C053B8">
        <w:rPr>
          <w:spacing w:val="-1"/>
        </w:rPr>
        <w:t xml:space="preserve"> </w:t>
      </w:r>
      <w:r>
        <w:rPr>
          <w:spacing w:val="-1"/>
        </w:rPr>
        <w:t>with</w:t>
      </w:r>
      <w:r w:rsidRPr="00C053B8">
        <w:rPr>
          <w:spacing w:val="-1"/>
        </w:rPr>
        <w:t xml:space="preserve"> the </w:t>
      </w:r>
      <w:r>
        <w:rPr>
          <w:spacing w:val="-1"/>
        </w:rPr>
        <w:t>provisions</w:t>
      </w:r>
      <w:r w:rsidRPr="00C053B8">
        <w:rPr>
          <w:spacing w:val="-1"/>
        </w:rPr>
        <w:t xml:space="preserve"> of the </w:t>
      </w:r>
      <w:r>
        <w:rPr>
          <w:spacing w:val="-1"/>
        </w:rPr>
        <w:t>Library</w:t>
      </w:r>
      <w:r w:rsidRPr="00C053B8">
        <w:rPr>
          <w:spacing w:val="-1"/>
        </w:rPr>
        <w:t xml:space="preserve"> </w:t>
      </w:r>
      <w:r>
        <w:rPr>
          <w:spacing w:val="-1"/>
        </w:rPr>
        <w:t>Services</w:t>
      </w:r>
      <w:r w:rsidRPr="00C053B8">
        <w:rPr>
          <w:spacing w:val="-1"/>
        </w:rPr>
        <w:t xml:space="preserve"> and </w:t>
      </w:r>
      <w:r>
        <w:rPr>
          <w:spacing w:val="-1"/>
        </w:rPr>
        <w:t>Technology</w:t>
      </w:r>
      <w:r w:rsidRPr="00C053B8">
        <w:rPr>
          <w:spacing w:val="-1"/>
        </w:rPr>
        <w:t xml:space="preserve"> </w:t>
      </w:r>
      <w:r>
        <w:rPr>
          <w:spacing w:val="-1"/>
        </w:rPr>
        <w:t>Act (LSTA).</w:t>
      </w:r>
      <w:r w:rsidRPr="00C053B8">
        <w:rPr>
          <w:spacing w:val="-1"/>
        </w:rPr>
        <w:t xml:space="preserve"> State </w:t>
      </w:r>
      <w:r>
        <w:rPr>
          <w:spacing w:val="-1"/>
        </w:rPr>
        <w:t>Library</w:t>
      </w:r>
      <w:r w:rsidRPr="00C053B8">
        <w:rPr>
          <w:spacing w:val="-1"/>
        </w:rPr>
        <w:t xml:space="preserve"> </w:t>
      </w:r>
      <w:r>
        <w:rPr>
          <w:spacing w:val="-1"/>
        </w:rPr>
        <w:t>Administrative</w:t>
      </w:r>
      <w:r>
        <w:t xml:space="preserve"> </w:t>
      </w:r>
      <w:r>
        <w:rPr>
          <w:spacing w:val="-1"/>
        </w:rPr>
        <w:t>Agency is</w:t>
      </w:r>
      <w:r>
        <w:rPr>
          <w:spacing w:val="1"/>
        </w:rPr>
        <w:t xml:space="preserve"> </w:t>
      </w:r>
      <w:r>
        <w:rPr>
          <w:spacing w:val="-1"/>
        </w:rPr>
        <w:t>abbreviated</w:t>
      </w:r>
      <w:r>
        <w:t xml:space="preserve"> </w:t>
      </w:r>
      <w:r>
        <w:rPr>
          <w:spacing w:val="-1"/>
        </w:rPr>
        <w:t>throughout</w:t>
      </w:r>
      <w:r>
        <w:rPr>
          <w:spacing w:val="1"/>
        </w:rPr>
        <w:t xml:space="preserve"> </w:t>
      </w:r>
      <w:r>
        <w:rPr>
          <w:spacing w:val="-1"/>
        </w:rPr>
        <w:t>this</w:t>
      </w:r>
      <w:r>
        <w:rPr>
          <w:spacing w:val="1"/>
        </w:rPr>
        <w:t xml:space="preserve"> </w:t>
      </w:r>
      <w:r>
        <w:rPr>
          <w:spacing w:val="-1"/>
        </w:rPr>
        <w:t>survey</w:t>
      </w:r>
      <w:r>
        <w:rPr>
          <w:spacing w:val="-2"/>
        </w:rPr>
        <w:t xml:space="preserve"> </w:t>
      </w:r>
      <w:r>
        <w:t>as</w:t>
      </w:r>
      <w:r>
        <w:rPr>
          <w:spacing w:val="1"/>
        </w:rPr>
        <w:t xml:space="preserve"> </w:t>
      </w:r>
      <w:r>
        <w:rPr>
          <w:spacing w:val="-1"/>
        </w:rPr>
        <w:t>SLAA</w:t>
      </w:r>
      <w:bookmarkEnd w:id="0"/>
      <w:r>
        <w:rPr>
          <w:spacing w:val="-1"/>
        </w:rPr>
        <w:t>.</w:t>
      </w:r>
    </w:p>
    <w:p w:rsidRPr="002B143A" w:rsidR="002B143A" w:rsidP="002B143A" w:rsidRDefault="002B143A" w14:paraId="0F8890E5" w14:textId="4DB72D64">
      <w:pPr>
        <w:pStyle w:val="Subtitle"/>
      </w:pPr>
      <w:r w:rsidRPr="002B143A">
        <w:t>Table of Contents</w:t>
      </w:r>
    </w:p>
    <w:p w:rsidR="00D94CA8" w:rsidRDefault="00903D6E" w14:paraId="7339B9DA" w14:textId="2DEAF4A1">
      <w:pPr>
        <w:pStyle w:val="TOC1"/>
        <w:tabs>
          <w:tab w:val="right" w:leader="dot" w:pos="9350"/>
        </w:tabs>
        <w:rPr>
          <w:rFonts w:asciiTheme="minorHAnsi" w:hAnsiTheme="minorHAnsi" w:eastAsiaTheme="minorEastAsia"/>
          <w:noProof/>
          <w:sz w:val="22"/>
          <w:szCs w:val="22"/>
        </w:rPr>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TOC \o "1-3" \h \z \u </w:instrText>
      </w:r>
      <w:r>
        <w:rPr>
          <w:rFonts w:ascii="Times New Roman" w:hAnsi="Times New Roman" w:eastAsia="Times New Roman" w:cs="Times New Roman"/>
          <w:sz w:val="20"/>
          <w:szCs w:val="20"/>
        </w:rPr>
        <w:fldChar w:fldCharType="separate"/>
      </w:r>
      <w:hyperlink w:history="1" w:anchor="_Toc525628527">
        <w:r w:rsidRPr="006167C7" w:rsidR="00D94CA8">
          <w:rPr>
            <w:rStyle w:val="Hyperlink"/>
            <w:noProof/>
          </w:rPr>
          <w:t>General Instructions</w:t>
        </w:r>
        <w:r w:rsidR="00D94CA8">
          <w:rPr>
            <w:noProof/>
            <w:webHidden/>
          </w:rPr>
          <w:tab/>
        </w:r>
        <w:r w:rsidR="00D94CA8">
          <w:rPr>
            <w:noProof/>
            <w:webHidden/>
          </w:rPr>
          <w:fldChar w:fldCharType="begin"/>
        </w:r>
        <w:r w:rsidR="00D94CA8">
          <w:rPr>
            <w:noProof/>
            <w:webHidden/>
          </w:rPr>
          <w:instrText xml:space="preserve"> PAGEREF _Toc525628527 \h </w:instrText>
        </w:r>
        <w:r w:rsidR="00D94CA8">
          <w:rPr>
            <w:noProof/>
            <w:webHidden/>
          </w:rPr>
        </w:r>
        <w:r w:rsidR="00D94CA8">
          <w:rPr>
            <w:noProof/>
            <w:webHidden/>
          </w:rPr>
          <w:fldChar w:fldCharType="separate"/>
        </w:r>
        <w:r w:rsidR="00173E06">
          <w:rPr>
            <w:noProof/>
            <w:webHidden/>
          </w:rPr>
          <w:t>2</w:t>
        </w:r>
        <w:r w:rsidR="00D94CA8">
          <w:rPr>
            <w:noProof/>
            <w:webHidden/>
          </w:rPr>
          <w:fldChar w:fldCharType="end"/>
        </w:r>
      </w:hyperlink>
    </w:p>
    <w:p w:rsidR="00D94CA8" w:rsidRDefault="006043D7" w14:paraId="089BD40A" w14:textId="443AA3D4">
      <w:pPr>
        <w:pStyle w:val="TOC1"/>
        <w:tabs>
          <w:tab w:val="right" w:leader="dot" w:pos="9350"/>
        </w:tabs>
        <w:rPr>
          <w:rFonts w:asciiTheme="minorHAnsi" w:hAnsiTheme="minorHAnsi" w:eastAsiaTheme="minorEastAsia"/>
          <w:noProof/>
          <w:sz w:val="22"/>
          <w:szCs w:val="22"/>
        </w:rPr>
      </w:pPr>
      <w:hyperlink w:history="1" w:anchor="_Toc525628528">
        <w:r w:rsidRPr="006167C7" w:rsidR="00D94CA8">
          <w:rPr>
            <w:rStyle w:val="Hyperlink"/>
            <w:noProof/>
          </w:rPr>
          <w:t>Specific Instructions</w:t>
        </w:r>
        <w:r w:rsidR="00D94CA8">
          <w:rPr>
            <w:noProof/>
            <w:webHidden/>
          </w:rPr>
          <w:tab/>
        </w:r>
        <w:r w:rsidR="00D94CA8">
          <w:rPr>
            <w:noProof/>
            <w:webHidden/>
          </w:rPr>
          <w:fldChar w:fldCharType="begin"/>
        </w:r>
        <w:r w:rsidR="00D94CA8">
          <w:rPr>
            <w:noProof/>
            <w:webHidden/>
          </w:rPr>
          <w:instrText xml:space="preserve"> PAGEREF _Toc525628528 \h </w:instrText>
        </w:r>
        <w:r w:rsidR="00D94CA8">
          <w:rPr>
            <w:noProof/>
            <w:webHidden/>
          </w:rPr>
        </w:r>
        <w:r w:rsidR="00D94CA8">
          <w:rPr>
            <w:noProof/>
            <w:webHidden/>
          </w:rPr>
          <w:fldChar w:fldCharType="separate"/>
        </w:r>
        <w:r w:rsidR="00173E06">
          <w:rPr>
            <w:noProof/>
            <w:webHidden/>
          </w:rPr>
          <w:t>2</w:t>
        </w:r>
        <w:r w:rsidR="00D94CA8">
          <w:rPr>
            <w:noProof/>
            <w:webHidden/>
          </w:rPr>
          <w:fldChar w:fldCharType="end"/>
        </w:r>
      </w:hyperlink>
    </w:p>
    <w:p w:rsidR="00D94CA8" w:rsidRDefault="006043D7" w14:paraId="5D223037" w14:textId="118BC55D">
      <w:pPr>
        <w:pStyle w:val="TOC2"/>
        <w:tabs>
          <w:tab w:val="right" w:leader="dot" w:pos="9350"/>
        </w:tabs>
        <w:rPr>
          <w:rFonts w:asciiTheme="minorHAnsi" w:hAnsiTheme="minorHAnsi" w:eastAsiaTheme="minorEastAsia"/>
          <w:noProof/>
        </w:rPr>
      </w:pPr>
      <w:hyperlink w:history="1" w:anchor="_Toc525628529">
        <w:r w:rsidRPr="006167C7" w:rsidR="00D94CA8">
          <w:rPr>
            <w:rStyle w:val="Hyperlink"/>
            <w:noProof/>
          </w:rPr>
          <w:t>Part</w:t>
        </w:r>
        <w:r w:rsidRPr="006167C7" w:rsidR="00D94CA8">
          <w:rPr>
            <w:rStyle w:val="Hyperlink"/>
            <w:noProof/>
            <w:spacing w:val="2"/>
          </w:rPr>
          <w:t xml:space="preserve"> </w:t>
        </w:r>
        <w:r w:rsidRPr="006167C7" w:rsidR="00D94CA8">
          <w:rPr>
            <w:rStyle w:val="Hyperlink"/>
            <w:noProof/>
            <w:spacing w:val="-4"/>
          </w:rPr>
          <w:t>A:</w:t>
        </w:r>
        <w:r w:rsidRPr="006167C7" w:rsidR="00D94CA8">
          <w:rPr>
            <w:rStyle w:val="Hyperlink"/>
            <w:noProof/>
            <w:spacing w:val="3"/>
          </w:rPr>
          <w:t xml:space="preserve"> </w:t>
        </w:r>
        <w:r w:rsidRPr="006167C7" w:rsidR="00D94CA8">
          <w:rPr>
            <w:rStyle w:val="Hyperlink"/>
            <w:noProof/>
          </w:rPr>
          <w:t>State Library</w:t>
        </w:r>
        <w:r w:rsidRPr="006167C7" w:rsidR="00D94CA8">
          <w:rPr>
            <w:rStyle w:val="Hyperlink"/>
            <w:noProof/>
            <w:spacing w:val="-4"/>
          </w:rPr>
          <w:t xml:space="preserve"> </w:t>
        </w:r>
        <w:r w:rsidRPr="006167C7" w:rsidR="00D94CA8">
          <w:rPr>
            <w:rStyle w:val="Hyperlink"/>
            <w:noProof/>
          </w:rPr>
          <w:t>Administrative</w:t>
        </w:r>
        <w:r w:rsidRPr="006167C7" w:rsidR="00D94CA8">
          <w:rPr>
            <w:rStyle w:val="Hyperlink"/>
            <w:noProof/>
            <w:spacing w:val="5"/>
          </w:rPr>
          <w:t xml:space="preserve"> </w:t>
        </w:r>
        <w:r w:rsidRPr="006167C7" w:rsidR="00D94CA8">
          <w:rPr>
            <w:rStyle w:val="Hyperlink"/>
            <w:noProof/>
          </w:rPr>
          <w:t>Agency</w:t>
        </w:r>
        <w:r w:rsidRPr="006167C7" w:rsidR="00D94CA8">
          <w:rPr>
            <w:rStyle w:val="Hyperlink"/>
            <w:noProof/>
            <w:spacing w:val="-3"/>
          </w:rPr>
          <w:t xml:space="preserve"> </w:t>
        </w:r>
        <w:r w:rsidRPr="006167C7" w:rsidR="00D94CA8">
          <w:rPr>
            <w:rStyle w:val="Hyperlink"/>
            <w:noProof/>
          </w:rPr>
          <w:t>Identification</w:t>
        </w:r>
        <w:r w:rsidR="00D94CA8">
          <w:rPr>
            <w:noProof/>
            <w:webHidden/>
          </w:rPr>
          <w:tab/>
        </w:r>
        <w:r w:rsidR="00D94CA8">
          <w:rPr>
            <w:noProof/>
            <w:webHidden/>
          </w:rPr>
          <w:fldChar w:fldCharType="begin"/>
        </w:r>
        <w:r w:rsidR="00D94CA8">
          <w:rPr>
            <w:noProof/>
            <w:webHidden/>
          </w:rPr>
          <w:instrText xml:space="preserve"> PAGEREF _Toc525628529 \h </w:instrText>
        </w:r>
        <w:r w:rsidR="00D94CA8">
          <w:rPr>
            <w:noProof/>
            <w:webHidden/>
          </w:rPr>
        </w:r>
        <w:r w:rsidR="00D94CA8">
          <w:rPr>
            <w:noProof/>
            <w:webHidden/>
          </w:rPr>
          <w:fldChar w:fldCharType="separate"/>
        </w:r>
        <w:r w:rsidR="00173E06">
          <w:rPr>
            <w:noProof/>
            <w:webHidden/>
          </w:rPr>
          <w:t>2</w:t>
        </w:r>
        <w:r w:rsidR="00D94CA8">
          <w:rPr>
            <w:noProof/>
            <w:webHidden/>
          </w:rPr>
          <w:fldChar w:fldCharType="end"/>
        </w:r>
      </w:hyperlink>
    </w:p>
    <w:p w:rsidR="00D94CA8" w:rsidRDefault="006043D7" w14:paraId="03A08ABF" w14:textId="5D945870">
      <w:pPr>
        <w:pStyle w:val="TOC2"/>
        <w:tabs>
          <w:tab w:val="right" w:leader="dot" w:pos="9350"/>
        </w:tabs>
        <w:rPr>
          <w:rFonts w:asciiTheme="minorHAnsi" w:hAnsiTheme="minorHAnsi" w:eastAsiaTheme="minorEastAsia"/>
          <w:noProof/>
        </w:rPr>
      </w:pPr>
      <w:hyperlink w:history="1" w:anchor="_Toc525628530">
        <w:r w:rsidRPr="006167C7" w:rsidR="00D94CA8">
          <w:rPr>
            <w:rStyle w:val="Hyperlink"/>
            <w:noProof/>
          </w:rPr>
          <w:t>Part B: Governance</w:t>
        </w:r>
        <w:r w:rsidR="00D94CA8">
          <w:rPr>
            <w:noProof/>
            <w:webHidden/>
          </w:rPr>
          <w:tab/>
        </w:r>
        <w:r w:rsidR="00D94CA8">
          <w:rPr>
            <w:noProof/>
            <w:webHidden/>
          </w:rPr>
          <w:fldChar w:fldCharType="begin"/>
        </w:r>
        <w:r w:rsidR="00D94CA8">
          <w:rPr>
            <w:noProof/>
            <w:webHidden/>
          </w:rPr>
          <w:instrText xml:space="preserve"> PAGEREF _Toc525628530 \h </w:instrText>
        </w:r>
        <w:r w:rsidR="00D94CA8">
          <w:rPr>
            <w:noProof/>
            <w:webHidden/>
          </w:rPr>
        </w:r>
        <w:r w:rsidR="00D94CA8">
          <w:rPr>
            <w:noProof/>
            <w:webHidden/>
          </w:rPr>
          <w:fldChar w:fldCharType="separate"/>
        </w:r>
        <w:r w:rsidR="00173E06">
          <w:rPr>
            <w:noProof/>
            <w:webHidden/>
          </w:rPr>
          <w:t>3</w:t>
        </w:r>
        <w:r w:rsidR="00D94CA8">
          <w:rPr>
            <w:noProof/>
            <w:webHidden/>
          </w:rPr>
          <w:fldChar w:fldCharType="end"/>
        </w:r>
      </w:hyperlink>
    </w:p>
    <w:p w:rsidR="00D94CA8" w:rsidRDefault="006043D7" w14:paraId="40F76FEB" w14:textId="020E76F6">
      <w:pPr>
        <w:pStyle w:val="TOC2"/>
        <w:tabs>
          <w:tab w:val="right" w:leader="dot" w:pos="9350"/>
        </w:tabs>
        <w:rPr>
          <w:rFonts w:asciiTheme="minorHAnsi" w:hAnsiTheme="minorHAnsi" w:eastAsiaTheme="minorEastAsia"/>
          <w:noProof/>
        </w:rPr>
      </w:pPr>
      <w:hyperlink w:history="1" w:anchor="_Toc525628531">
        <w:r w:rsidRPr="006167C7" w:rsidR="00D94CA8">
          <w:rPr>
            <w:rStyle w:val="Hyperlink"/>
            <w:noProof/>
          </w:rPr>
          <w:t>Part C:</w:t>
        </w:r>
        <w:r w:rsidRPr="006167C7" w:rsidR="00D94CA8">
          <w:rPr>
            <w:rStyle w:val="Hyperlink"/>
            <w:noProof/>
            <w:spacing w:val="4"/>
          </w:rPr>
          <w:t xml:space="preserve"> </w:t>
        </w:r>
        <w:r w:rsidRPr="006167C7" w:rsidR="00D94CA8">
          <w:rPr>
            <w:rStyle w:val="Hyperlink"/>
            <w:noProof/>
            <w:spacing w:val="-2"/>
          </w:rPr>
          <w:t>Allied</w:t>
        </w:r>
        <w:r w:rsidRPr="006167C7" w:rsidR="00D94CA8">
          <w:rPr>
            <w:rStyle w:val="Hyperlink"/>
            <w:noProof/>
          </w:rPr>
          <w:t xml:space="preserve"> </w:t>
        </w:r>
        <w:r w:rsidRPr="006167C7" w:rsidR="00D94CA8">
          <w:rPr>
            <w:rStyle w:val="Hyperlink"/>
            <w:noProof/>
            <w:spacing w:val="-1"/>
          </w:rPr>
          <w:t>Operations,</w:t>
        </w:r>
        <w:r w:rsidRPr="006167C7" w:rsidR="00D94CA8">
          <w:rPr>
            <w:rStyle w:val="Hyperlink"/>
            <w:noProof/>
          </w:rPr>
          <w:t xml:space="preserve"> State </w:t>
        </w:r>
        <w:r w:rsidRPr="006167C7" w:rsidR="00D94CA8">
          <w:rPr>
            <w:rStyle w:val="Hyperlink"/>
            <w:noProof/>
            <w:spacing w:val="-1"/>
          </w:rPr>
          <w:t>Resource</w:t>
        </w:r>
        <w:r w:rsidRPr="006167C7" w:rsidR="00D94CA8">
          <w:rPr>
            <w:rStyle w:val="Hyperlink"/>
            <w:noProof/>
            <w:spacing w:val="-4"/>
          </w:rPr>
          <w:t xml:space="preserve"> </w:t>
        </w:r>
        <w:r w:rsidRPr="006167C7" w:rsidR="00D94CA8">
          <w:rPr>
            <w:rStyle w:val="Hyperlink"/>
            <w:noProof/>
          </w:rPr>
          <w:t>or Reference/Information</w:t>
        </w:r>
        <w:r w:rsidRPr="006167C7" w:rsidR="00D94CA8">
          <w:rPr>
            <w:rStyle w:val="Hyperlink"/>
            <w:noProof/>
            <w:spacing w:val="41"/>
          </w:rPr>
          <w:t xml:space="preserve"> </w:t>
        </w:r>
        <w:r w:rsidRPr="006167C7" w:rsidR="00D94CA8">
          <w:rPr>
            <w:rStyle w:val="Hyperlink"/>
            <w:noProof/>
            <w:spacing w:val="-1"/>
          </w:rPr>
          <w:t>Service</w:t>
        </w:r>
        <w:r w:rsidRPr="006167C7" w:rsidR="00D94CA8">
          <w:rPr>
            <w:rStyle w:val="Hyperlink"/>
            <w:noProof/>
          </w:rPr>
          <w:t xml:space="preserve"> </w:t>
        </w:r>
        <w:r w:rsidRPr="006167C7" w:rsidR="00D94CA8">
          <w:rPr>
            <w:rStyle w:val="Hyperlink"/>
            <w:noProof/>
            <w:spacing w:val="-1"/>
          </w:rPr>
          <w:t>Center,</w:t>
        </w:r>
        <w:r w:rsidRPr="006167C7" w:rsidR="00D94CA8">
          <w:rPr>
            <w:rStyle w:val="Hyperlink"/>
            <w:noProof/>
          </w:rPr>
          <w:t xml:space="preserve"> and</w:t>
        </w:r>
        <w:r w:rsidRPr="006167C7" w:rsidR="00D94CA8">
          <w:rPr>
            <w:rStyle w:val="Hyperlink"/>
            <w:noProof/>
            <w:spacing w:val="-1"/>
          </w:rPr>
          <w:t xml:space="preserve"> </w:t>
        </w:r>
        <w:r w:rsidRPr="006167C7" w:rsidR="00D94CA8">
          <w:rPr>
            <w:rStyle w:val="Hyperlink"/>
            <w:noProof/>
          </w:rPr>
          <w:t xml:space="preserve">State Center for </w:t>
        </w:r>
        <w:r w:rsidRPr="006167C7" w:rsidR="00D94CA8">
          <w:rPr>
            <w:rStyle w:val="Hyperlink"/>
            <w:noProof/>
            <w:spacing w:val="-1"/>
          </w:rPr>
          <w:t>the</w:t>
        </w:r>
        <w:r w:rsidRPr="006167C7" w:rsidR="00D94CA8">
          <w:rPr>
            <w:rStyle w:val="Hyperlink"/>
            <w:noProof/>
            <w:spacing w:val="-2"/>
          </w:rPr>
          <w:t xml:space="preserve"> </w:t>
        </w:r>
        <w:r w:rsidRPr="006167C7" w:rsidR="00D94CA8">
          <w:rPr>
            <w:rStyle w:val="Hyperlink"/>
            <w:noProof/>
            <w:spacing w:val="-1"/>
          </w:rPr>
          <w:t>Book</w:t>
        </w:r>
        <w:r w:rsidR="00D94CA8">
          <w:rPr>
            <w:noProof/>
            <w:webHidden/>
          </w:rPr>
          <w:tab/>
        </w:r>
        <w:r w:rsidR="00D94CA8">
          <w:rPr>
            <w:noProof/>
            <w:webHidden/>
          </w:rPr>
          <w:fldChar w:fldCharType="begin"/>
        </w:r>
        <w:r w:rsidR="00D94CA8">
          <w:rPr>
            <w:noProof/>
            <w:webHidden/>
          </w:rPr>
          <w:instrText xml:space="preserve"> PAGEREF _Toc525628531 \h </w:instrText>
        </w:r>
        <w:r w:rsidR="00D94CA8">
          <w:rPr>
            <w:noProof/>
            <w:webHidden/>
          </w:rPr>
        </w:r>
        <w:r w:rsidR="00D94CA8">
          <w:rPr>
            <w:noProof/>
            <w:webHidden/>
          </w:rPr>
          <w:fldChar w:fldCharType="separate"/>
        </w:r>
        <w:r w:rsidR="00173E06">
          <w:rPr>
            <w:noProof/>
            <w:webHidden/>
          </w:rPr>
          <w:t>4</w:t>
        </w:r>
        <w:r w:rsidR="00D94CA8">
          <w:rPr>
            <w:noProof/>
            <w:webHidden/>
          </w:rPr>
          <w:fldChar w:fldCharType="end"/>
        </w:r>
      </w:hyperlink>
    </w:p>
    <w:p w:rsidR="00D94CA8" w:rsidRDefault="006043D7" w14:paraId="6F8D5C7D" w14:textId="29668468">
      <w:pPr>
        <w:pStyle w:val="TOC2"/>
        <w:tabs>
          <w:tab w:val="right" w:leader="dot" w:pos="9350"/>
        </w:tabs>
        <w:rPr>
          <w:rFonts w:asciiTheme="minorHAnsi" w:hAnsiTheme="minorHAnsi" w:eastAsiaTheme="minorEastAsia"/>
          <w:noProof/>
        </w:rPr>
      </w:pPr>
      <w:hyperlink w:history="1" w:anchor="_Toc525628532">
        <w:r w:rsidRPr="006167C7" w:rsidR="00D94CA8">
          <w:rPr>
            <w:rStyle w:val="Hyperlink"/>
            <w:noProof/>
          </w:rPr>
          <w:t>Part D: Services to Libraries and Library Cooperatives</w:t>
        </w:r>
        <w:r w:rsidR="00D94CA8">
          <w:rPr>
            <w:noProof/>
            <w:webHidden/>
          </w:rPr>
          <w:tab/>
        </w:r>
        <w:r w:rsidR="00D94CA8">
          <w:rPr>
            <w:noProof/>
            <w:webHidden/>
          </w:rPr>
          <w:fldChar w:fldCharType="begin"/>
        </w:r>
        <w:r w:rsidR="00D94CA8">
          <w:rPr>
            <w:noProof/>
            <w:webHidden/>
          </w:rPr>
          <w:instrText xml:space="preserve"> PAGEREF _Toc525628532 \h </w:instrText>
        </w:r>
        <w:r w:rsidR="00D94CA8">
          <w:rPr>
            <w:noProof/>
            <w:webHidden/>
          </w:rPr>
        </w:r>
        <w:r w:rsidR="00D94CA8">
          <w:rPr>
            <w:noProof/>
            <w:webHidden/>
          </w:rPr>
          <w:fldChar w:fldCharType="separate"/>
        </w:r>
        <w:r w:rsidR="00173E06">
          <w:rPr>
            <w:noProof/>
            <w:webHidden/>
          </w:rPr>
          <w:t>6</w:t>
        </w:r>
        <w:r w:rsidR="00D94CA8">
          <w:rPr>
            <w:noProof/>
            <w:webHidden/>
          </w:rPr>
          <w:fldChar w:fldCharType="end"/>
        </w:r>
      </w:hyperlink>
    </w:p>
    <w:p w:rsidR="00D94CA8" w:rsidRDefault="006043D7" w14:paraId="1D222A9D" w14:textId="58522E8A">
      <w:pPr>
        <w:pStyle w:val="TOC2"/>
        <w:tabs>
          <w:tab w:val="right" w:leader="dot" w:pos="9350"/>
        </w:tabs>
        <w:rPr>
          <w:rFonts w:asciiTheme="minorHAnsi" w:hAnsiTheme="minorHAnsi" w:eastAsiaTheme="minorEastAsia"/>
          <w:noProof/>
        </w:rPr>
      </w:pPr>
      <w:hyperlink w:history="1" w:anchor="_Toc525628533">
        <w:r w:rsidRPr="006167C7" w:rsidR="00D94CA8">
          <w:rPr>
            <w:rStyle w:val="Hyperlink"/>
            <w:noProof/>
          </w:rPr>
          <w:t xml:space="preserve">Part </w:t>
        </w:r>
        <w:r w:rsidRPr="006167C7" w:rsidR="00D94CA8">
          <w:rPr>
            <w:rStyle w:val="Hyperlink"/>
            <w:noProof/>
            <w:spacing w:val="-1"/>
          </w:rPr>
          <w:t>E:</w:t>
        </w:r>
        <w:r w:rsidRPr="006167C7" w:rsidR="00D94CA8">
          <w:rPr>
            <w:rStyle w:val="Hyperlink"/>
            <w:noProof/>
            <w:spacing w:val="1"/>
          </w:rPr>
          <w:t xml:space="preserve"> </w:t>
        </w:r>
        <w:r w:rsidRPr="006167C7" w:rsidR="00D94CA8">
          <w:rPr>
            <w:rStyle w:val="Hyperlink"/>
            <w:noProof/>
            <w:spacing w:val="-1"/>
          </w:rPr>
          <w:t>Public</w:t>
        </w:r>
        <w:r w:rsidRPr="006167C7" w:rsidR="00D94CA8">
          <w:rPr>
            <w:rStyle w:val="Hyperlink"/>
            <w:noProof/>
          </w:rPr>
          <w:t xml:space="preserve"> </w:t>
        </w:r>
        <w:r w:rsidRPr="006167C7" w:rsidR="00D94CA8">
          <w:rPr>
            <w:rStyle w:val="Hyperlink"/>
            <w:noProof/>
            <w:spacing w:val="-1"/>
          </w:rPr>
          <w:t>Service</w:t>
        </w:r>
        <w:r w:rsidRPr="006167C7" w:rsidR="00D94CA8">
          <w:rPr>
            <w:rStyle w:val="Hyperlink"/>
            <w:noProof/>
          </w:rPr>
          <w:t xml:space="preserve"> Hours, </w:t>
        </w:r>
        <w:r w:rsidRPr="006167C7" w:rsidR="00D94CA8">
          <w:rPr>
            <w:rStyle w:val="Hyperlink"/>
            <w:noProof/>
            <w:spacing w:val="-1"/>
          </w:rPr>
          <w:t>Outlets,</w:t>
        </w:r>
        <w:r w:rsidRPr="006167C7" w:rsidR="00D94CA8">
          <w:rPr>
            <w:rStyle w:val="Hyperlink"/>
            <w:noProof/>
          </w:rPr>
          <w:t xml:space="preserve"> and</w:t>
        </w:r>
        <w:r w:rsidRPr="006167C7" w:rsidR="00D94CA8">
          <w:rPr>
            <w:rStyle w:val="Hyperlink"/>
            <w:noProof/>
            <w:spacing w:val="-3"/>
          </w:rPr>
          <w:t xml:space="preserve"> </w:t>
        </w:r>
        <w:r w:rsidRPr="006167C7" w:rsidR="00D94CA8">
          <w:rPr>
            <w:rStyle w:val="Hyperlink"/>
            <w:noProof/>
          </w:rPr>
          <w:t>User Groups</w:t>
        </w:r>
        <w:r w:rsidR="00D94CA8">
          <w:rPr>
            <w:noProof/>
            <w:webHidden/>
          </w:rPr>
          <w:tab/>
        </w:r>
        <w:r w:rsidR="00D94CA8">
          <w:rPr>
            <w:noProof/>
            <w:webHidden/>
          </w:rPr>
          <w:fldChar w:fldCharType="begin"/>
        </w:r>
        <w:r w:rsidR="00D94CA8">
          <w:rPr>
            <w:noProof/>
            <w:webHidden/>
          </w:rPr>
          <w:instrText xml:space="preserve"> PAGEREF _Toc525628533 \h </w:instrText>
        </w:r>
        <w:r w:rsidR="00D94CA8">
          <w:rPr>
            <w:noProof/>
            <w:webHidden/>
          </w:rPr>
        </w:r>
        <w:r w:rsidR="00D94CA8">
          <w:rPr>
            <w:noProof/>
            <w:webHidden/>
          </w:rPr>
          <w:fldChar w:fldCharType="separate"/>
        </w:r>
        <w:r w:rsidR="00173E06">
          <w:rPr>
            <w:noProof/>
            <w:webHidden/>
          </w:rPr>
          <w:t>13</w:t>
        </w:r>
        <w:r w:rsidR="00D94CA8">
          <w:rPr>
            <w:noProof/>
            <w:webHidden/>
          </w:rPr>
          <w:fldChar w:fldCharType="end"/>
        </w:r>
      </w:hyperlink>
    </w:p>
    <w:p w:rsidR="00D94CA8" w:rsidRDefault="006043D7" w14:paraId="42C97E9C" w14:textId="470E8951">
      <w:pPr>
        <w:pStyle w:val="TOC2"/>
        <w:tabs>
          <w:tab w:val="right" w:leader="dot" w:pos="9350"/>
        </w:tabs>
        <w:rPr>
          <w:rFonts w:asciiTheme="minorHAnsi" w:hAnsiTheme="minorHAnsi" w:eastAsiaTheme="minorEastAsia"/>
          <w:noProof/>
        </w:rPr>
      </w:pPr>
      <w:hyperlink w:history="1" w:anchor="_Toc525628534">
        <w:r w:rsidRPr="006167C7" w:rsidR="00D94CA8">
          <w:rPr>
            <w:rStyle w:val="Hyperlink"/>
            <w:noProof/>
          </w:rPr>
          <w:t>Part F:</w:t>
        </w:r>
        <w:r w:rsidRPr="006167C7" w:rsidR="00D94CA8">
          <w:rPr>
            <w:rStyle w:val="Hyperlink"/>
            <w:noProof/>
            <w:spacing w:val="2"/>
          </w:rPr>
          <w:t xml:space="preserve"> </w:t>
        </w:r>
        <w:r w:rsidRPr="006167C7" w:rsidR="00D94CA8">
          <w:rPr>
            <w:rStyle w:val="Hyperlink"/>
            <w:noProof/>
          </w:rPr>
          <w:t>Collections</w:t>
        </w:r>
        <w:r w:rsidR="00D94CA8">
          <w:rPr>
            <w:noProof/>
            <w:webHidden/>
          </w:rPr>
          <w:tab/>
        </w:r>
        <w:r w:rsidR="00D94CA8">
          <w:rPr>
            <w:noProof/>
            <w:webHidden/>
          </w:rPr>
          <w:fldChar w:fldCharType="begin"/>
        </w:r>
        <w:r w:rsidR="00D94CA8">
          <w:rPr>
            <w:noProof/>
            <w:webHidden/>
          </w:rPr>
          <w:instrText xml:space="preserve"> PAGEREF _Toc525628534 \h </w:instrText>
        </w:r>
        <w:r w:rsidR="00D94CA8">
          <w:rPr>
            <w:noProof/>
            <w:webHidden/>
          </w:rPr>
        </w:r>
        <w:r w:rsidR="00D94CA8">
          <w:rPr>
            <w:noProof/>
            <w:webHidden/>
          </w:rPr>
          <w:fldChar w:fldCharType="separate"/>
        </w:r>
        <w:r w:rsidR="00173E06">
          <w:rPr>
            <w:noProof/>
            <w:webHidden/>
          </w:rPr>
          <w:t>17</w:t>
        </w:r>
        <w:r w:rsidR="00D94CA8">
          <w:rPr>
            <w:noProof/>
            <w:webHidden/>
          </w:rPr>
          <w:fldChar w:fldCharType="end"/>
        </w:r>
      </w:hyperlink>
    </w:p>
    <w:p w:rsidR="00D94CA8" w:rsidRDefault="006043D7" w14:paraId="470AFBA4" w14:textId="68105C4D">
      <w:pPr>
        <w:pStyle w:val="TOC2"/>
        <w:tabs>
          <w:tab w:val="right" w:leader="dot" w:pos="9350"/>
        </w:tabs>
        <w:rPr>
          <w:rFonts w:asciiTheme="minorHAnsi" w:hAnsiTheme="minorHAnsi" w:eastAsiaTheme="minorEastAsia"/>
          <w:noProof/>
        </w:rPr>
      </w:pPr>
      <w:hyperlink w:history="1" w:anchor="_Toc525628535">
        <w:r w:rsidRPr="006167C7" w:rsidR="00D94CA8">
          <w:rPr>
            <w:rStyle w:val="Hyperlink"/>
            <w:noProof/>
          </w:rPr>
          <w:t xml:space="preserve">Part </w:t>
        </w:r>
        <w:r w:rsidRPr="006167C7" w:rsidR="00D94CA8">
          <w:rPr>
            <w:rStyle w:val="Hyperlink"/>
            <w:noProof/>
            <w:spacing w:val="-1"/>
          </w:rPr>
          <w:t>G:</w:t>
        </w:r>
        <w:r w:rsidRPr="006167C7" w:rsidR="00D94CA8">
          <w:rPr>
            <w:rStyle w:val="Hyperlink"/>
            <w:noProof/>
            <w:spacing w:val="2"/>
          </w:rPr>
          <w:t xml:space="preserve"> </w:t>
        </w:r>
        <w:r w:rsidRPr="006167C7" w:rsidR="00D94CA8">
          <w:rPr>
            <w:rStyle w:val="Hyperlink"/>
            <w:noProof/>
          </w:rPr>
          <w:t>Library</w:t>
        </w:r>
        <w:r w:rsidRPr="006167C7" w:rsidR="00D94CA8">
          <w:rPr>
            <w:rStyle w:val="Hyperlink"/>
            <w:noProof/>
            <w:spacing w:val="-6"/>
          </w:rPr>
          <w:t xml:space="preserve"> </w:t>
        </w:r>
        <w:r w:rsidRPr="006167C7" w:rsidR="00D94CA8">
          <w:rPr>
            <w:rStyle w:val="Hyperlink"/>
            <w:noProof/>
          </w:rPr>
          <w:t xml:space="preserve">Service </w:t>
        </w:r>
        <w:r w:rsidRPr="006167C7" w:rsidR="00D94CA8">
          <w:rPr>
            <w:rStyle w:val="Hyperlink"/>
            <w:noProof/>
            <w:spacing w:val="-1"/>
          </w:rPr>
          <w:t>Transactions</w:t>
        </w:r>
        <w:r w:rsidR="00D94CA8">
          <w:rPr>
            <w:noProof/>
            <w:webHidden/>
          </w:rPr>
          <w:tab/>
        </w:r>
        <w:r w:rsidR="00D94CA8">
          <w:rPr>
            <w:noProof/>
            <w:webHidden/>
          </w:rPr>
          <w:fldChar w:fldCharType="begin"/>
        </w:r>
        <w:r w:rsidR="00D94CA8">
          <w:rPr>
            <w:noProof/>
            <w:webHidden/>
          </w:rPr>
          <w:instrText xml:space="preserve"> PAGEREF _Toc525628535 \h </w:instrText>
        </w:r>
        <w:r w:rsidR="00D94CA8">
          <w:rPr>
            <w:noProof/>
            <w:webHidden/>
          </w:rPr>
        </w:r>
        <w:r w:rsidR="00D94CA8">
          <w:rPr>
            <w:noProof/>
            <w:webHidden/>
          </w:rPr>
          <w:fldChar w:fldCharType="separate"/>
        </w:r>
        <w:r w:rsidR="00173E06">
          <w:rPr>
            <w:noProof/>
            <w:webHidden/>
          </w:rPr>
          <w:t>19</w:t>
        </w:r>
        <w:r w:rsidR="00D94CA8">
          <w:rPr>
            <w:noProof/>
            <w:webHidden/>
          </w:rPr>
          <w:fldChar w:fldCharType="end"/>
        </w:r>
      </w:hyperlink>
    </w:p>
    <w:p w:rsidR="00D94CA8" w:rsidRDefault="006043D7" w14:paraId="0B649BAC" w14:textId="007DD938">
      <w:pPr>
        <w:pStyle w:val="TOC2"/>
        <w:tabs>
          <w:tab w:val="right" w:leader="dot" w:pos="9350"/>
        </w:tabs>
        <w:rPr>
          <w:rFonts w:asciiTheme="minorHAnsi" w:hAnsiTheme="minorHAnsi" w:eastAsiaTheme="minorEastAsia"/>
          <w:noProof/>
        </w:rPr>
      </w:pPr>
      <w:hyperlink w:history="1" w:anchor="_Toc525628536">
        <w:r w:rsidRPr="006167C7" w:rsidR="00D94CA8">
          <w:rPr>
            <w:rStyle w:val="Hyperlink"/>
            <w:noProof/>
          </w:rPr>
          <w:t>Part H:</w:t>
        </w:r>
        <w:r w:rsidRPr="006167C7" w:rsidR="00D94CA8">
          <w:rPr>
            <w:rStyle w:val="Hyperlink"/>
            <w:noProof/>
            <w:spacing w:val="2"/>
          </w:rPr>
          <w:t xml:space="preserve"> </w:t>
        </w:r>
        <w:r w:rsidRPr="006167C7" w:rsidR="00D94CA8">
          <w:rPr>
            <w:rStyle w:val="Hyperlink"/>
            <w:noProof/>
            <w:spacing w:val="-1"/>
          </w:rPr>
          <w:t>Library</w:t>
        </w:r>
        <w:r w:rsidRPr="006167C7" w:rsidR="00D94CA8">
          <w:rPr>
            <w:rStyle w:val="Hyperlink"/>
            <w:noProof/>
            <w:spacing w:val="-7"/>
          </w:rPr>
          <w:t xml:space="preserve"> </w:t>
        </w:r>
        <w:r w:rsidRPr="006167C7" w:rsidR="00D94CA8">
          <w:rPr>
            <w:rStyle w:val="Hyperlink"/>
            <w:noProof/>
            <w:spacing w:val="-1"/>
          </w:rPr>
          <w:t xml:space="preserve">Development </w:t>
        </w:r>
        <w:r w:rsidRPr="006167C7" w:rsidR="00D94CA8">
          <w:rPr>
            <w:rStyle w:val="Hyperlink"/>
            <w:noProof/>
          </w:rPr>
          <w:t>Transactions</w:t>
        </w:r>
        <w:r w:rsidR="00D94CA8">
          <w:rPr>
            <w:noProof/>
            <w:webHidden/>
          </w:rPr>
          <w:tab/>
        </w:r>
        <w:r w:rsidR="00D94CA8">
          <w:rPr>
            <w:noProof/>
            <w:webHidden/>
          </w:rPr>
          <w:fldChar w:fldCharType="begin"/>
        </w:r>
        <w:r w:rsidR="00D94CA8">
          <w:rPr>
            <w:noProof/>
            <w:webHidden/>
          </w:rPr>
          <w:instrText xml:space="preserve"> PAGEREF _Toc525628536 \h </w:instrText>
        </w:r>
        <w:r w:rsidR="00D94CA8">
          <w:rPr>
            <w:noProof/>
            <w:webHidden/>
          </w:rPr>
        </w:r>
        <w:r w:rsidR="00D94CA8">
          <w:rPr>
            <w:noProof/>
            <w:webHidden/>
          </w:rPr>
          <w:fldChar w:fldCharType="separate"/>
        </w:r>
        <w:r w:rsidR="00173E06">
          <w:rPr>
            <w:noProof/>
            <w:webHidden/>
          </w:rPr>
          <w:t>20</w:t>
        </w:r>
        <w:r w:rsidR="00D94CA8">
          <w:rPr>
            <w:noProof/>
            <w:webHidden/>
          </w:rPr>
          <w:fldChar w:fldCharType="end"/>
        </w:r>
      </w:hyperlink>
    </w:p>
    <w:p w:rsidR="00D94CA8" w:rsidRDefault="006043D7" w14:paraId="2DB4C7D6" w14:textId="45808EC2">
      <w:pPr>
        <w:pStyle w:val="TOC2"/>
        <w:tabs>
          <w:tab w:val="right" w:leader="dot" w:pos="9350"/>
        </w:tabs>
        <w:rPr>
          <w:rFonts w:asciiTheme="minorHAnsi" w:hAnsiTheme="minorHAnsi" w:eastAsiaTheme="minorEastAsia"/>
          <w:noProof/>
        </w:rPr>
      </w:pPr>
      <w:hyperlink w:history="1" w:anchor="_Toc525628537">
        <w:r w:rsidRPr="006167C7" w:rsidR="00D94CA8">
          <w:rPr>
            <w:rStyle w:val="Hyperlink"/>
            <w:noProof/>
          </w:rPr>
          <w:t xml:space="preserve">Part </w:t>
        </w:r>
        <w:r w:rsidRPr="006167C7" w:rsidR="00D94CA8">
          <w:rPr>
            <w:rStyle w:val="Hyperlink"/>
            <w:noProof/>
            <w:spacing w:val="-1"/>
          </w:rPr>
          <w:t>I:</w:t>
        </w:r>
        <w:r w:rsidRPr="006167C7" w:rsidR="00D94CA8">
          <w:rPr>
            <w:rStyle w:val="Hyperlink"/>
            <w:noProof/>
            <w:spacing w:val="2"/>
          </w:rPr>
          <w:t xml:space="preserve"> </w:t>
        </w:r>
        <w:r w:rsidRPr="006167C7" w:rsidR="00D94CA8">
          <w:rPr>
            <w:rStyle w:val="Hyperlink"/>
            <w:noProof/>
          </w:rPr>
          <w:t>Staff</w:t>
        </w:r>
        <w:r w:rsidR="00D94CA8">
          <w:rPr>
            <w:noProof/>
            <w:webHidden/>
          </w:rPr>
          <w:tab/>
        </w:r>
        <w:r w:rsidR="00D94CA8">
          <w:rPr>
            <w:noProof/>
            <w:webHidden/>
          </w:rPr>
          <w:fldChar w:fldCharType="begin"/>
        </w:r>
        <w:r w:rsidR="00D94CA8">
          <w:rPr>
            <w:noProof/>
            <w:webHidden/>
          </w:rPr>
          <w:instrText xml:space="preserve"> PAGEREF _Toc525628537 \h </w:instrText>
        </w:r>
        <w:r w:rsidR="00D94CA8">
          <w:rPr>
            <w:noProof/>
            <w:webHidden/>
          </w:rPr>
        </w:r>
        <w:r w:rsidR="00D94CA8">
          <w:rPr>
            <w:noProof/>
            <w:webHidden/>
          </w:rPr>
          <w:fldChar w:fldCharType="separate"/>
        </w:r>
        <w:r w:rsidR="00173E06">
          <w:rPr>
            <w:noProof/>
            <w:webHidden/>
          </w:rPr>
          <w:t>21</w:t>
        </w:r>
        <w:r w:rsidR="00D94CA8">
          <w:rPr>
            <w:noProof/>
            <w:webHidden/>
          </w:rPr>
          <w:fldChar w:fldCharType="end"/>
        </w:r>
      </w:hyperlink>
    </w:p>
    <w:p w:rsidR="00D94CA8" w:rsidRDefault="006043D7" w14:paraId="0B6338FC" w14:textId="1CCB4A00">
      <w:pPr>
        <w:pStyle w:val="TOC2"/>
        <w:tabs>
          <w:tab w:val="right" w:leader="dot" w:pos="9350"/>
        </w:tabs>
        <w:rPr>
          <w:rFonts w:asciiTheme="minorHAnsi" w:hAnsiTheme="minorHAnsi" w:eastAsiaTheme="minorEastAsia"/>
          <w:noProof/>
        </w:rPr>
      </w:pPr>
      <w:hyperlink w:history="1" w:anchor="_Toc525628538">
        <w:r w:rsidRPr="006167C7" w:rsidR="00D94CA8">
          <w:rPr>
            <w:rStyle w:val="Hyperlink"/>
            <w:noProof/>
          </w:rPr>
          <w:t>Part J:</w:t>
        </w:r>
        <w:r w:rsidRPr="006167C7" w:rsidR="00D94CA8">
          <w:rPr>
            <w:rStyle w:val="Hyperlink"/>
            <w:noProof/>
            <w:spacing w:val="2"/>
          </w:rPr>
          <w:t xml:space="preserve"> </w:t>
        </w:r>
        <w:r w:rsidRPr="006167C7" w:rsidR="00D94CA8">
          <w:rPr>
            <w:rStyle w:val="Hyperlink"/>
            <w:noProof/>
          </w:rPr>
          <w:t>Revenue</w:t>
        </w:r>
        <w:r w:rsidR="00D94CA8">
          <w:rPr>
            <w:noProof/>
            <w:webHidden/>
          </w:rPr>
          <w:tab/>
        </w:r>
        <w:r w:rsidR="00D94CA8">
          <w:rPr>
            <w:noProof/>
            <w:webHidden/>
          </w:rPr>
          <w:fldChar w:fldCharType="begin"/>
        </w:r>
        <w:r w:rsidR="00D94CA8">
          <w:rPr>
            <w:noProof/>
            <w:webHidden/>
          </w:rPr>
          <w:instrText xml:space="preserve"> PAGEREF _Toc525628538 \h </w:instrText>
        </w:r>
        <w:r w:rsidR="00D94CA8">
          <w:rPr>
            <w:noProof/>
            <w:webHidden/>
          </w:rPr>
        </w:r>
        <w:r w:rsidR="00D94CA8">
          <w:rPr>
            <w:noProof/>
            <w:webHidden/>
          </w:rPr>
          <w:fldChar w:fldCharType="separate"/>
        </w:r>
        <w:r w:rsidR="00173E06">
          <w:rPr>
            <w:noProof/>
            <w:webHidden/>
          </w:rPr>
          <w:t>23</w:t>
        </w:r>
        <w:r w:rsidR="00D94CA8">
          <w:rPr>
            <w:noProof/>
            <w:webHidden/>
          </w:rPr>
          <w:fldChar w:fldCharType="end"/>
        </w:r>
      </w:hyperlink>
    </w:p>
    <w:p w:rsidR="00D94CA8" w:rsidRDefault="006043D7" w14:paraId="788DBFA9" w14:textId="3A7BA4C0">
      <w:pPr>
        <w:pStyle w:val="TOC2"/>
        <w:tabs>
          <w:tab w:val="right" w:leader="dot" w:pos="9350"/>
        </w:tabs>
        <w:rPr>
          <w:rFonts w:asciiTheme="minorHAnsi" w:hAnsiTheme="minorHAnsi" w:eastAsiaTheme="minorEastAsia"/>
          <w:noProof/>
        </w:rPr>
      </w:pPr>
      <w:hyperlink w:history="1" w:anchor="_Toc525628539">
        <w:r w:rsidRPr="006167C7" w:rsidR="00D94CA8">
          <w:rPr>
            <w:rStyle w:val="Hyperlink"/>
            <w:noProof/>
          </w:rPr>
          <w:t>Part K: Expenditures</w:t>
        </w:r>
        <w:r w:rsidR="00D94CA8">
          <w:rPr>
            <w:noProof/>
            <w:webHidden/>
          </w:rPr>
          <w:tab/>
        </w:r>
        <w:r w:rsidR="00D94CA8">
          <w:rPr>
            <w:noProof/>
            <w:webHidden/>
          </w:rPr>
          <w:fldChar w:fldCharType="begin"/>
        </w:r>
        <w:r w:rsidR="00D94CA8">
          <w:rPr>
            <w:noProof/>
            <w:webHidden/>
          </w:rPr>
          <w:instrText xml:space="preserve"> PAGEREF _Toc525628539 \h </w:instrText>
        </w:r>
        <w:r w:rsidR="00D94CA8">
          <w:rPr>
            <w:noProof/>
            <w:webHidden/>
          </w:rPr>
        </w:r>
        <w:r w:rsidR="00D94CA8">
          <w:rPr>
            <w:noProof/>
            <w:webHidden/>
          </w:rPr>
          <w:fldChar w:fldCharType="separate"/>
        </w:r>
        <w:r w:rsidR="00173E06">
          <w:rPr>
            <w:noProof/>
            <w:webHidden/>
          </w:rPr>
          <w:t>25</w:t>
        </w:r>
        <w:r w:rsidR="00D94CA8">
          <w:rPr>
            <w:noProof/>
            <w:webHidden/>
          </w:rPr>
          <w:fldChar w:fldCharType="end"/>
        </w:r>
      </w:hyperlink>
    </w:p>
    <w:p w:rsidR="00D94CA8" w:rsidRDefault="006043D7" w14:paraId="70FEA55C" w14:textId="333559DC">
      <w:pPr>
        <w:pStyle w:val="TOC2"/>
        <w:tabs>
          <w:tab w:val="right" w:leader="dot" w:pos="9350"/>
        </w:tabs>
        <w:rPr>
          <w:rFonts w:asciiTheme="minorHAnsi" w:hAnsiTheme="minorHAnsi" w:eastAsiaTheme="minorEastAsia"/>
          <w:noProof/>
        </w:rPr>
      </w:pPr>
      <w:hyperlink w:history="1" w:anchor="_Toc525628540">
        <w:r w:rsidRPr="006167C7" w:rsidR="00D94CA8">
          <w:rPr>
            <w:rStyle w:val="Hyperlink"/>
            <w:noProof/>
          </w:rPr>
          <w:t>Part L: LSTA State Program Expenditures</w:t>
        </w:r>
        <w:r w:rsidR="00D94CA8">
          <w:rPr>
            <w:noProof/>
            <w:webHidden/>
          </w:rPr>
          <w:tab/>
        </w:r>
        <w:r w:rsidR="00D94CA8">
          <w:rPr>
            <w:noProof/>
            <w:webHidden/>
          </w:rPr>
          <w:fldChar w:fldCharType="begin"/>
        </w:r>
        <w:r w:rsidR="00D94CA8">
          <w:rPr>
            <w:noProof/>
            <w:webHidden/>
          </w:rPr>
          <w:instrText xml:space="preserve"> PAGEREF _Toc525628540 \h </w:instrText>
        </w:r>
        <w:r w:rsidR="00D94CA8">
          <w:rPr>
            <w:noProof/>
            <w:webHidden/>
          </w:rPr>
        </w:r>
        <w:r w:rsidR="00D94CA8">
          <w:rPr>
            <w:noProof/>
            <w:webHidden/>
          </w:rPr>
          <w:fldChar w:fldCharType="separate"/>
        </w:r>
        <w:r w:rsidR="00173E06">
          <w:rPr>
            <w:noProof/>
            <w:webHidden/>
          </w:rPr>
          <w:t>28</w:t>
        </w:r>
        <w:r w:rsidR="00D94CA8">
          <w:rPr>
            <w:noProof/>
            <w:webHidden/>
          </w:rPr>
          <w:fldChar w:fldCharType="end"/>
        </w:r>
      </w:hyperlink>
    </w:p>
    <w:p w:rsidR="00D94CA8" w:rsidRDefault="006043D7" w14:paraId="741ABB12" w14:textId="4586E2DC">
      <w:pPr>
        <w:pStyle w:val="TOC2"/>
        <w:tabs>
          <w:tab w:val="right" w:leader="dot" w:pos="9350"/>
        </w:tabs>
        <w:rPr>
          <w:rFonts w:asciiTheme="minorHAnsi" w:hAnsiTheme="minorHAnsi" w:eastAsiaTheme="minorEastAsia"/>
          <w:noProof/>
        </w:rPr>
      </w:pPr>
      <w:hyperlink w:history="1" w:anchor="_Toc525628541">
        <w:r w:rsidRPr="006167C7" w:rsidR="00D94CA8">
          <w:rPr>
            <w:rStyle w:val="Hyperlink"/>
            <w:noProof/>
          </w:rPr>
          <w:t>Part M: Electronic Services and Information (a)</w:t>
        </w:r>
        <w:r w:rsidR="00D94CA8">
          <w:rPr>
            <w:noProof/>
            <w:webHidden/>
          </w:rPr>
          <w:tab/>
        </w:r>
        <w:r w:rsidR="00D94CA8">
          <w:rPr>
            <w:noProof/>
            <w:webHidden/>
          </w:rPr>
          <w:fldChar w:fldCharType="begin"/>
        </w:r>
        <w:r w:rsidR="00D94CA8">
          <w:rPr>
            <w:noProof/>
            <w:webHidden/>
          </w:rPr>
          <w:instrText xml:space="preserve"> PAGEREF _Toc525628541 \h </w:instrText>
        </w:r>
        <w:r w:rsidR="00D94CA8">
          <w:rPr>
            <w:noProof/>
            <w:webHidden/>
          </w:rPr>
        </w:r>
        <w:r w:rsidR="00D94CA8">
          <w:rPr>
            <w:noProof/>
            <w:webHidden/>
          </w:rPr>
          <w:fldChar w:fldCharType="separate"/>
        </w:r>
        <w:r w:rsidR="00173E06">
          <w:rPr>
            <w:noProof/>
            <w:webHidden/>
          </w:rPr>
          <w:t>29</w:t>
        </w:r>
        <w:r w:rsidR="00D94CA8">
          <w:rPr>
            <w:noProof/>
            <w:webHidden/>
          </w:rPr>
          <w:fldChar w:fldCharType="end"/>
        </w:r>
      </w:hyperlink>
    </w:p>
    <w:p w:rsidR="00D94CA8" w:rsidRDefault="006043D7" w14:paraId="40879D19" w14:textId="0F2F4531">
      <w:pPr>
        <w:pStyle w:val="TOC2"/>
        <w:tabs>
          <w:tab w:val="right" w:leader="dot" w:pos="9350"/>
        </w:tabs>
        <w:rPr>
          <w:rFonts w:asciiTheme="minorHAnsi" w:hAnsiTheme="minorHAnsi" w:eastAsiaTheme="minorEastAsia"/>
          <w:noProof/>
        </w:rPr>
      </w:pPr>
      <w:hyperlink w:history="1" w:anchor="_Toc525628542">
        <w:r w:rsidRPr="006167C7" w:rsidR="00D94CA8">
          <w:rPr>
            <w:rStyle w:val="Hyperlink"/>
            <w:noProof/>
          </w:rPr>
          <w:t>Part M: Electronic Services and Information (b)</w:t>
        </w:r>
        <w:r w:rsidR="00D94CA8">
          <w:rPr>
            <w:noProof/>
            <w:webHidden/>
          </w:rPr>
          <w:tab/>
        </w:r>
        <w:r w:rsidR="00D94CA8">
          <w:rPr>
            <w:noProof/>
            <w:webHidden/>
          </w:rPr>
          <w:fldChar w:fldCharType="begin"/>
        </w:r>
        <w:r w:rsidR="00D94CA8">
          <w:rPr>
            <w:noProof/>
            <w:webHidden/>
          </w:rPr>
          <w:instrText xml:space="preserve"> PAGEREF _Toc525628542 \h </w:instrText>
        </w:r>
        <w:r w:rsidR="00D94CA8">
          <w:rPr>
            <w:noProof/>
            <w:webHidden/>
          </w:rPr>
        </w:r>
        <w:r w:rsidR="00D94CA8">
          <w:rPr>
            <w:noProof/>
            <w:webHidden/>
          </w:rPr>
          <w:fldChar w:fldCharType="separate"/>
        </w:r>
        <w:r w:rsidR="00173E06">
          <w:rPr>
            <w:noProof/>
            <w:webHidden/>
          </w:rPr>
          <w:t>32</w:t>
        </w:r>
        <w:r w:rsidR="00D94CA8">
          <w:rPr>
            <w:noProof/>
            <w:webHidden/>
          </w:rPr>
          <w:fldChar w:fldCharType="end"/>
        </w:r>
      </w:hyperlink>
    </w:p>
    <w:p w:rsidR="00903D6E" w:rsidP="00903D6E" w:rsidRDefault="00903D6E" w14:paraId="05156D66" w14:textId="1EAD238E">
      <w:pPr>
        <w:pStyle w:val="TOC1"/>
        <w:rPr>
          <w:rFonts w:ascii="Times New Roman" w:hAnsi="Times New Roman" w:eastAsia="Times New Roman" w:cs="Times New Roman"/>
          <w:sz w:val="20"/>
          <w:szCs w:val="20"/>
        </w:rPr>
      </w:pPr>
      <w:r>
        <w:fldChar w:fldCharType="end"/>
      </w:r>
    </w:p>
    <w:p w:rsidR="00903D6E" w:rsidP="00903D6E" w:rsidRDefault="00903D6E" w14:paraId="2212A68B" w14:textId="77777777">
      <w:pPr>
        <w:jc w:val="center"/>
        <w:rPr>
          <w:rFonts w:eastAsia="Arial" w:cs="Arial"/>
          <w:sz w:val="20"/>
          <w:szCs w:val="20"/>
        </w:rPr>
        <w:sectPr w:rsidR="00903D6E" w:rsidSect="005F4ED3">
          <w:headerReference w:type="default" r:id="rId11"/>
          <w:pgSz w:w="12240" w:h="15840"/>
          <w:pgMar w:top="1440" w:right="1440" w:bottom="1440" w:left="1440" w:header="720" w:footer="720" w:gutter="0"/>
          <w:cols w:space="720"/>
          <w:titlePg/>
          <w:docGrid w:linePitch="299"/>
        </w:sectPr>
      </w:pPr>
    </w:p>
    <w:p w:rsidR="00903D6E" w:rsidP="00903D6E" w:rsidRDefault="00903D6E" w14:paraId="408BD6B9" w14:textId="77777777">
      <w:pPr>
        <w:pStyle w:val="Heading1"/>
      </w:pPr>
      <w:bookmarkStart w:name="_Toc525628527" w:id="1"/>
      <w:r>
        <w:lastRenderedPageBreak/>
        <w:t>General Instructions</w:t>
      </w:r>
      <w:bookmarkEnd w:id="1"/>
    </w:p>
    <w:p w:rsidRPr="00B91D2C" w:rsidR="00903D6E" w:rsidP="00903D6E" w:rsidRDefault="00903D6E" w14:paraId="4FB941D6" w14:textId="77777777">
      <w:r w:rsidRPr="00B91D2C">
        <w:t>Respond</w:t>
      </w:r>
      <w:r>
        <w:t xml:space="preserve"> to</w:t>
      </w:r>
      <w:r w:rsidRPr="00903D6E">
        <w:t xml:space="preserve"> </w:t>
      </w:r>
      <w:r w:rsidRPr="00B91D2C">
        <w:t>each</w:t>
      </w:r>
      <w:r>
        <w:t xml:space="preserve"> </w:t>
      </w:r>
      <w:r w:rsidRPr="00B91D2C">
        <w:t>item in</w:t>
      </w:r>
      <w:r w:rsidRPr="00903D6E">
        <w:t xml:space="preserve"> </w:t>
      </w:r>
      <w:r w:rsidRPr="00B91D2C">
        <w:t>this</w:t>
      </w:r>
      <w:r w:rsidRPr="00903D6E">
        <w:t xml:space="preserve"> survey. </w:t>
      </w:r>
      <w:r w:rsidRPr="00B91D2C">
        <w:t>Read</w:t>
      </w:r>
      <w:r>
        <w:t xml:space="preserve"> the </w:t>
      </w:r>
      <w:r w:rsidRPr="00903D6E">
        <w:t xml:space="preserve">definitions </w:t>
      </w:r>
      <w:r w:rsidRPr="00B91D2C">
        <w:t>and/or instructions</w:t>
      </w:r>
      <w:r w:rsidRPr="00903D6E">
        <w:t xml:space="preserve"> </w:t>
      </w:r>
      <w:r>
        <w:t>for</w:t>
      </w:r>
      <w:r w:rsidRPr="00903D6E">
        <w:t xml:space="preserve"> </w:t>
      </w:r>
      <w:r>
        <w:t xml:space="preserve">the </w:t>
      </w:r>
      <w:r w:rsidRPr="00903D6E">
        <w:t xml:space="preserve">item </w:t>
      </w:r>
      <w:r w:rsidRPr="00B91D2C">
        <w:t>before</w:t>
      </w:r>
      <w:r w:rsidRPr="00903D6E">
        <w:t xml:space="preserve"> </w:t>
      </w:r>
      <w:r w:rsidRPr="00B91D2C">
        <w:t>responding</w:t>
      </w:r>
      <w:r>
        <w:t xml:space="preserve"> to</w:t>
      </w:r>
      <w:r w:rsidRPr="00903D6E">
        <w:t xml:space="preserve"> </w:t>
      </w:r>
      <w:r w:rsidRPr="00B91D2C">
        <w:t>it.</w:t>
      </w:r>
    </w:p>
    <w:p w:rsidRPr="00B91D2C" w:rsidR="00903D6E" w:rsidP="00903D6E" w:rsidRDefault="00903D6E" w14:paraId="111F854A" w14:textId="77777777">
      <w:r w:rsidRPr="00B91D2C">
        <w:t>Before</w:t>
      </w:r>
      <w:r w:rsidRPr="00903D6E">
        <w:t xml:space="preserve"> </w:t>
      </w:r>
      <w:r w:rsidRPr="00B91D2C">
        <w:t>responding</w:t>
      </w:r>
      <w:r>
        <w:t xml:space="preserve"> to </w:t>
      </w:r>
      <w:r w:rsidRPr="00B91D2C">
        <w:t>any</w:t>
      </w:r>
      <w:r w:rsidRPr="00903D6E">
        <w:t xml:space="preserve"> </w:t>
      </w:r>
      <w:r w:rsidRPr="00B91D2C">
        <w:t>items</w:t>
      </w:r>
      <w:r w:rsidRPr="00903D6E">
        <w:t xml:space="preserve"> </w:t>
      </w:r>
      <w:r w:rsidRPr="00B91D2C">
        <w:t>in</w:t>
      </w:r>
      <w:r>
        <w:t xml:space="preserve"> a</w:t>
      </w:r>
      <w:r w:rsidRPr="00903D6E">
        <w:t xml:space="preserve"> </w:t>
      </w:r>
      <w:r w:rsidRPr="00B91D2C">
        <w:t>question, read</w:t>
      </w:r>
      <w:r>
        <w:t xml:space="preserve"> the</w:t>
      </w:r>
      <w:r w:rsidRPr="00903D6E">
        <w:t xml:space="preserve"> </w:t>
      </w:r>
      <w:r w:rsidRPr="00B91D2C">
        <w:t>note</w:t>
      </w:r>
      <w:r w:rsidRPr="00903D6E">
        <w:t xml:space="preserve"> (if </w:t>
      </w:r>
      <w:r w:rsidRPr="00B91D2C">
        <w:t>any) following</w:t>
      </w:r>
      <w:r>
        <w:t xml:space="preserve"> the</w:t>
      </w:r>
      <w:r w:rsidRPr="00903D6E">
        <w:t xml:space="preserve"> </w:t>
      </w:r>
      <w:r w:rsidRPr="00B91D2C">
        <w:t>question</w:t>
      </w:r>
      <w:r>
        <w:t xml:space="preserve"> </w:t>
      </w:r>
      <w:r w:rsidRPr="00B91D2C">
        <w:t>in</w:t>
      </w:r>
      <w:r w:rsidRPr="00903D6E">
        <w:t xml:space="preserve"> </w:t>
      </w:r>
      <w:r>
        <w:t xml:space="preserve">the </w:t>
      </w:r>
      <w:r w:rsidRPr="00B91D2C">
        <w:t>survey</w:t>
      </w:r>
      <w:r w:rsidRPr="00903D6E">
        <w:t xml:space="preserve"> </w:t>
      </w:r>
      <w:r w:rsidRPr="00B91D2C">
        <w:t>instructions.</w:t>
      </w:r>
    </w:p>
    <w:p w:rsidRPr="00903D6E" w:rsidR="00903D6E" w:rsidP="00903D6E" w:rsidRDefault="00903D6E" w14:paraId="0149137F" w14:textId="77777777">
      <w:r w:rsidRPr="00B91D2C">
        <w:t>All</w:t>
      </w:r>
      <w:r>
        <w:t xml:space="preserve"> </w:t>
      </w:r>
      <w:r w:rsidRPr="00B91D2C">
        <w:t>data</w:t>
      </w:r>
      <w:r>
        <w:t xml:space="preserve"> in </w:t>
      </w:r>
      <w:r w:rsidRPr="00B91D2C">
        <w:t>this</w:t>
      </w:r>
      <w:r w:rsidRPr="00903D6E">
        <w:t xml:space="preserve"> </w:t>
      </w:r>
      <w:r w:rsidRPr="00B91D2C">
        <w:t>survey,</w:t>
      </w:r>
      <w:r w:rsidRPr="00903D6E">
        <w:t xml:space="preserve"> INCLUDING</w:t>
      </w:r>
      <w:r w:rsidRPr="00B91D2C">
        <w:t xml:space="preserve"> federal</w:t>
      </w:r>
      <w:r w:rsidRPr="00903D6E">
        <w:t xml:space="preserve"> </w:t>
      </w:r>
      <w:r w:rsidRPr="00B91D2C">
        <w:t>fiscal</w:t>
      </w:r>
      <w:r w:rsidRPr="00903D6E">
        <w:t xml:space="preserve"> </w:t>
      </w:r>
      <w:r w:rsidRPr="00B91D2C">
        <w:t xml:space="preserve">data, </w:t>
      </w:r>
      <w:r>
        <w:t>are</w:t>
      </w:r>
      <w:r w:rsidRPr="00903D6E">
        <w:t xml:space="preserve"> </w:t>
      </w:r>
      <w:r>
        <w:t>to</w:t>
      </w:r>
      <w:r w:rsidRPr="00903D6E">
        <w:t xml:space="preserve"> </w:t>
      </w:r>
      <w:r>
        <w:t>be</w:t>
      </w:r>
      <w:r w:rsidRPr="00903D6E">
        <w:t xml:space="preserve"> </w:t>
      </w:r>
      <w:r w:rsidRPr="00B91D2C">
        <w:t>reported</w:t>
      </w:r>
      <w:r w:rsidRPr="00903D6E">
        <w:t xml:space="preserve"> </w:t>
      </w:r>
      <w:r>
        <w:t xml:space="preserve">on </w:t>
      </w:r>
      <w:r w:rsidRPr="00903D6E">
        <w:t xml:space="preserve">the </w:t>
      </w:r>
      <w:r w:rsidRPr="00B91D2C">
        <w:t>basis</w:t>
      </w:r>
      <w:r w:rsidRPr="00903D6E">
        <w:t xml:space="preserve"> of </w:t>
      </w:r>
      <w:r w:rsidRPr="00B91D2C">
        <w:t>State</w:t>
      </w:r>
      <w:r w:rsidRPr="00903D6E">
        <w:t xml:space="preserve"> </w:t>
      </w:r>
      <w:r w:rsidRPr="00B91D2C">
        <w:t>fiscal year</w:t>
      </w:r>
      <w:r w:rsidRPr="00903D6E">
        <w:t xml:space="preserve"> </w:t>
      </w:r>
      <w:r w:rsidRPr="00B91D2C">
        <w:t>2018,</w:t>
      </w:r>
      <w:r w:rsidRPr="00903D6E">
        <w:t xml:space="preserve"> </w:t>
      </w:r>
      <w:r>
        <w:t>as</w:t>
      </w:r>
      <w:r w:rsidRPr="00903D6E">
        <w:t xml:space="preserve"> </w:t>
      </w:r>
      <w:r w:rsidRPr="00B91D2C">
        <w:t>specified</w:t>
      </w:r>
      <w:r w:rsidRPr="00903D6E">
        <w:t xml:space="preserve"> </w:t>
      </w:r>
      <w:r w:rsidRPr="00B91D2C">
        <w:t>in</w:t>
      </w:r>
      <w:r>
        <w:t xml:space="preserve"> </w:t>
      </w:r>
      <w:r w:rsidRPr="00B91D2C">
        <w:t>items</w:t>
      </w:r>
      <w:r w:rsidRPr="00903D6E">
        <w:t xml:space="preserve"> </w:t>
      </w:r>
      <w:r w:rsidRPr="00B91D2C">
        <w:t>A-230</w:t>
      </w:r>
      <w:r w:rsidRPr="00903D6E">
        <w:t xml:space="preserve"> </w:t>
      </w:r>
      <w:r w:rsidRPr="00B91D2C">
        <w:t>and</w:t>
      </w:r>
      <w:r>
        <w:t xml:space="preserve"> </w:t>
      </w:r>
      <w:r w:rsidRPr="00B91D2C">
        <w:t>A-240. EXCEPTION:</w:t>
      </w:r>
      <w:r w:rsidRPr="00903D6E">
        <w:t xml:space="preserve"> </w:t>
      </w:r>
      <w:r w:rsidRPr="00B91D2C">
        <w:t>Data</w:t>
      </w:r>
      <w:r w:rsidRPr="00903D6E">
        <w:t xml:space="preserve"> </w:t>
      </w:r>
      <w:r w:rsidRPr="00B91D2C">
        <w:t>in</w:t>
      </w:r>
      <w:r>
        <w:t xml:space="preserve"> </w:t>
      </w:r>
      <w:r w:rsidRPr="00B91D2C">
        <w:t>Part</w:t>
      </w:r>
      <w:r w:rsidRPr="00903D6E">
        <w:t xml:space="preserve"> </w:t>
      </w:r>
      <w:r>
        <w:t>B</w:t>
      </w:r>
      <w:r w:rsidRPr="00903D6E">
        <w:t xml:space="preserve"> </w:t>
      </w:r>
      <w:r w:rsidRPr="00B91D2C">
        <w:t>and</w:t>
      </w:r>
      <w:r>
        <w:t xml:space="preserve"> </w:t>
      </w:r>
      <w:r w:rsidRPr="00B91D2C">
        <w:t xml:space="preserve">Part </w:t>
      </w:r>
      <w:r>
        <w:t>I</w:t>
      </w:r>
      <w:r w:rsidRPr="00903D6E">
        <w:t xml:space="preserve"> </w:t>
      </w:r>
      <w:r>
        <w:t>are</w:t>
      </w:r>
      <w:r w:rsidRPr="00903D6E">
        <w:t xml:space="preserve"> </w:t>
      </w:r>
      <w:r w:rsidRPr="00B91D2C">
        <w:t>requested</w:t>
      </w:r>
      <w:r w:rsidRPr="00903D6E">
        <w:t xml:space="preserve"> </w:t>
      </w:r>
      <w:r>
        <w:t>as</w:t>
      </w:r>
      <w:r w:rsidRPr="00903D6E">
        <w:t xml:space="preserve"> of </w:t>
      </w:r>
      <w:r w:rsidRPr="00B91D2C">
        <w:t>October</w:t>
      </w:r>
      <w:r w:rsidRPr="00903D6E">
        <w:t xml:space="preserve"> 1, 2018.</w:t>
      </w:r>
    </w:p>
    <w:p w:rsidRPr="00B91D2C" w:rsidR="00903D6E" w:rsidP="00903D6E" w:rsidRDefault="00903D6E" w14:paraId="6B7D97AC" w14:textId="77777777">
      <w:r>
        <w:t>In</w:t>
      </w:r>
      <w:r w:rsidRPr="00903D6E">
        <w:t xml:space="preserve"> </w:t>
      </w:r>
      <w:r w:rsidRPr="00B91D2C">
        <w:t>responding</w:t>
      </w:r>
      <w:r w:rsidRPr="00903D6E">
        <w:t xml:space="preserve"> </w:t>
      </w:r>
      <w:r>
        <w:t xml:space="preserve">to </w:t>
      </w:r>
      <w:r w:rsidRPr="00B91D2C">
        <w:t>items,</w:t>
      </w:r>
      <w:r w:rsidRPr="00903D6E">
        <w:t xml:space="preserve"> </w:t>
      </w:r>
      <w:r w:rsidRPr="00B91D2C">
        <w:t>include</w:t>
      </w:r>
      <w:r>
        <w:t xml:space="preserve"> data</w:t>
      </w:r>
      <w:r w:rsidRPr="00B91D2C">
        <w:rPr>
          <w:spacing w:val="-2"/>
        </w:rPr>
        <w:t xml:space="preserve"> </w:t>
      </w:r>
      <w:r w:rsidRPr="00B91D2C">
        <w:t>for</w:t>
      </w:r>
      <w:r w:rsidRPr="00B91D2C">
        <w:rPr>
          <w:spacing w:val="1"/>
        </w:rPr>
        <w:t xml:space="preserve"> </w:t>
      </w:r>
      <w:r w:rsidRPr="00B91D2C">
        <w:t>all</w:t>
      </w:r>
      <w:r>
        <w:t xml:space="preserve"> </w:t>
      </w:r>
      <w:r w:rsidRPr="00B91D2C">
        <w:t>outlets</w:t>
      </w:r>
      <w:r w:rsidRPr="00B91D2C">
        <w:rPr>
          <w:spacing w:val="-2"/>
        </w:rPr>
        <w:t xml:space="preserve"> of</w:t>
      </w:r>
      <w:r w:rsidRPr="00B91D2C">
        <w:rPr>
          <w:spacing w:val="2"/>
        </w:rPr>
        <w:t xml:space="preserve"> </w:t>
      </w:r>
      <w:r>
        <w:t>the</w:t>
      </w:r>
      <w:r w:rsidRPr="00B91D2C">
        <w:rPr>
          <w:spacing w:val="1"/>
        </w:rPr>
        <w:t xml:space="preserve"> </w:t>
      </w:r>
      <w:r w:rsidRPr="00B91D2C">
        <w:t>SLAA,</w:t>
      </w:r>
      <w:r w:rsidRPr="00B91D2C">
        <w:rPr>
          <w:spacing w:val="2"/>
        </w:rPr>
        <w:t xml:space="preserve"> </w:t>
      </w:r>
      <w:r w:rsidRPr="00B91D2C">
        <w:t>unless</w:t>
      </w:r>
      <w:r w:rsidRPr="00B91D2C">
        <w:rPr>
          <w:spacing w:val="-2"/>
        </w:rPr>
        <w:t xml:space="preserve"> </w:t>
      </w:r>
      <w:r w:rsidRPr="00B91D2C">
        <w:t>otherwise</w:t>
      </w:r>
      <w:r w:rsidRPr="00903D6E">
        <w:t xml:space="preserve"> </w:t>
      </w:r>
      <w:r w:rsidRPr="00B91D2C">
        <w:t xml:space="preserve">directed. </w:t>
      </w:r>
      <w:r w:rsidRPr="00B91D2C">
        <w:rPr>
          <w:spacing w:val="-2"/>
        </w:rPr>
        <w:t>EXCLUDE</w:t>
      </w:r>
      <w:r>
        <w:t xml:space="preserve"> </w:t>
      </w:r>
      <w:r w:rsidRPr="00B91D2C">
        <w:t>data</w:t>
      </w:r>
      <w:r w:rsidRPr="00B91D2C">
        <w:rPr>
          <w:spacing w:val="-4"/>
        </w:rPr>
        <w:t xml:space="preserve"> </w:t>
      </w:r>
      <w:r>
        <w:t>for</w:t>
      </w:r>
      <w:r w:rsidRPr="00B91D2C">
        <w:rPr>
          <w:spacing w:val="1"/>
        </w:rPr>
        <w:t xml:space="preserve"> </w:t>
      </w:r>
      <w:r>
        <w:t>a</w:t>
      </w:r>
      <w:r w:rsidRPr="00B91D2C">
        <w:rPr>
          <w:spacing w:val="-2"/>
        </w:rPr>
        <w:t xml:space="preserve"> </w:t>
      </w:r>
      <w:r>
        <w:t>local</w:t>
      </w:r>
      <w:r w:rsidRPr="00B91D2C">
        <w:t xml:space="preserve"> public</w:t>
      </w:r>
      <w:r w:rsidRPr="00B91D2C">
        <w:rPr>
          <w:spacing w:val="1"/>
        </w:rPr>
        <w:t xml:space="preserve"> </w:t>
      </w:r>
      <w:r>
        <w:t>or</w:t>
      </w:r>
      <w:r w:rsidRPr="00B91D2C">
        <w:t xml:space="preserve"> academic</w:t>
      </w:r>
      <w:r>
        <w:t xml:space="preserve"> </w:t>
      </w:r>
      <w:r w:rsidRPr="00B91D2C">
        <w:t>library</w:t>
      </w:r>
      <w:r w:rsidRPr="00B91D2C">
        <w:rPr>
          <w:spacing w:val="-2"/>
        </w:rPr>
        <w:t xml:space="preserve"> </w:t>
      </w:r>
      <w:r w:rsidRPr="00903D6E">
        <w:t xml:space="preserve">serving </w:t>
      </w:r>
      <w:r>
        <w:t>as</w:t>
      </w:r>
      <w:r w:rsidRPr="00903D6E">
        <w:t xml:space="preserve"> </w:t>
      </w:r>
      <w:r>
        <w:t>a</w:t>
      </w:r>
      <w:r w:rsidRPr="00903D6E">
        <w:t xml:space="preserve"> </w:t>
      </w:r>
      <w:r w:rsidRPr="00B91D2C">
        <w:t>State</w:t>
      </w:r>
      <w:r w:rsidRPr="00903D6E">
        <w:t xml:space="preserve"> </w:t>
      </w:r>
      <w:r w:rsidRPr="00B91D2C">
        <w:t>resource</w:t>
      </w:r>
      <w:r w:rsidRPr="00903D6E">
        <w:t xml:space="preserve"> </w:t>
      </w:r>
      <w:r w:rsidRPr="00B91D2C">
        <w:t xml:space="preserve">center </w:t>
      </w:r>
      <w:r>
        <w:t>or</w:t>
      </w:r>
      <w:r w:rsidRPr="00B91D2C">
        <w:t xml:space="preserve"> State</w:t>
      </w:r>
      <w:r w:rsidRPr="00903D6E">
        <w:t xml:space="preserve"> </w:t>
      </w:r>
      <w:r w:rsidRPr="00B91D2C">
        <w:t>reference/information</w:t>
      </w:r>
      <w:r>
        <w:t xml:space="preserve"> </w:t>
      </w:r>
      <w:r w:rsidRPr="00903D6E">
        <w:t>service</w:t>
      </w:r>
      <w:r>
        <w:t xml:space="preserve"> center</w:t>
      </w:r>
      <w:r w:rsidRPr="00903D6E">
        <w:t xml:space="preserve"> </w:t>
      </w:r>
      <w:r w:rsidRPr="00B91D2C">
        <w:t>under</w:t>
      </w:r>
      <w:r w:rsidRPr="00903D6E">
        <w:t xml:space="preserve"> </w:t>
      </w:r>
      <w:r w:rsidRPr="00B91D2C">
        <w:t>contract</w:t>
      </w:r>
      <w:r w:rsidRPr="00903D6E">
        <w:t xml:space="preserve"> with </w:t>
      </w:r>
      <w:r>
        <w:t xml:space="preserve">the </w:t>
      </w:r>
      <w:r w:rsidRPr="00B91D2C">
        <w:t>SLAA.</w:t>
      </w:r>
    </w:p>
    <w:p w:rsidR="00903D6E" w:rsidP="00903D6E" w:rsidRDefault="00903D6E" w14:paraId="4C308597" w14:textId="77777777">
      <w:r w:rsidRPr="00B91D2C">
        <w:t>For</w:t>
      </w:r>
      <w:r w:rsidRPr="00903D6E">
        <w:t xml:space="preserve"> </w:t>
      </w:r>
      <w:r w:rsidRPr="00B91D2C">
        <w:t>data</w:t>
      </w:r>
      <w:r>
        <w:t xml:space="preserve"> </w:t>
      </w:r>
      <w:r w:rsidRPr="00B91D2C">
        <w:t>items</w:t>
      </w:r>
      <w:r w:rsidRPr="00903D6E">
        <w:t xml:space="preserve"> </w:t>
      </w:r>
      <w:r w:rsidRPr="00B91D2C">
        <w:t>requiring</w:t>
      </w:r>
      <w:r>
        <w:t xml:space="preserve"> </w:t>
      </w:r>
      <w:r w:rsidRPr="00B91D2C">
        <w:t>numerical</w:t>
      </w:r>
      <w:r>
        <w:t xml:space="preserve"> </w:t>
      </w:r>
      <w:r w:rsidRPr="00B91D2C">
        <w:t>answers,</w:t>
      </w:r>
      <w:r>
        <w:t xml:space="preserve"> </w:t>
      </w:r>
      <w:r w:rsidRPr="00B91D2C">
        <w:t>please</w:t>
      </w:r>
      <w:r>
        <w:t xml:space="preserve"> </w:t>
      </w:r>
      <w:r w:rsidRPr="00B91D2C">
        <w:t>respond</w:t>
      </w:r>
      <w:r w:rsidRPr="00903D6E">
        <w:t xml:space="preserve"> </w:t>
      </w:r>
      <w:r>
        <w:t>as</w:t>
      </w:r>
      <w:r w:rsidRPr="00903D6E">
        <w:t xml:space="preserve"> </w:t>
      </w:r>
      <w:r w:rsidRPr="00B91D2C">
        <w:t>follows:</w:t>
      </w:r>
    </w:p>
    <w:p w:rsidRPr="00C37E2C" w:rsidR="00903D6E" w:rsidP="00903D6E" w:rsidRDefault="00903D6E" w14:paraId="7C81CAA4" w14:textId="77777777">
      <w:pPr>
        <w:pStyle w:val="ListParagraph"/>
        <w:numPr>
          <w:ilvl w:val="0"/>
          <w:numId w:val="1"/>
        </w:numPr>
      </w:pPr>
      <w:r w:rsidRPr="00C37E2C">
        <w:t>A value greater than 0 if appropriate. If exact data do not exist, and a good estimate can be given, please do so;</w:t>
      </w:r>
    </w:p>
    <w:p w:rsidRPr="00C37E2C" w:rsidR="00903D6E" w:rsidP="00903D6E" w:rsidRDefault="00903D6E" w14:paraId="1A47FF26" w14:textId="77777777">
      <w:pPr>
        <w:pStyle w:val="ListParagraph"/>
        <w:numPr>
          <w:ilvl w:val="0"/>
          <w:numId w:val="1"/>
        </w:numPr>
      </w:pPr>
      <w:r w:rsidRPr="00C37E2C">
        <w:t>0 (zero) if the answer is zero or none; or</w:t>
      </w:r>
    </w:p>
    <w:p w:rsidR="00903D6E" w:rsidP="00903D6E" w:rsidRDefault="00903D6E" w14:paraId="57141B29" w14:textId="07825063">
      <w:pPr>
        <w:pStyle w:val="ListParagraph"/>
        <w:numPr>
          <w:ilvl w:val="0"/>
          <w:numId w:val="1"/>
        </w:numPr>
      </w:pPr>
      <w:r w:rsidRPr="00C37E2C">
        <w:t>-1 if your SLAA has the item but does not collect data on the item, or if you don't know the answer.</w:t>
      </w:r>
    </w:p>
    <w:p w:rsidR="005C1CB6" w:rsidP="005C1CB6" w:rsidRDefault="005C1CB6" w14:paraId="4583E332" w14:textId="77777777">
      <w:pPr>
        <w:pStyle w:val="Heading1"/>
      </w:pPr>
      <w:bookmarkStart w:name="_Toc525628528" w:id="2"/>
      <w:r>
        <w:t>Specific Instructions</w:t>
      </w:r>
      <w:bookmarkEnd w:id="2"/>
    </w:p>
    <w:p w:rsidR="005C1CB6" w:rsidP="005C1CB6" w:rsidRDefault="005C1CB6" w14:paraId="6FAFD478" w14:textId="77777777">
      <w:pPr>
        <w:pStyle w:val="Heading2"/>
      </w:pPr>
      <w:bookmarkStart w:name="Part_A" w:id="3"/>
      <w:bookmarkStart w:name="_Toc525628529" w:id="4"/>
      <w:r>
        <w:t>Part</w:t>
      </w:r>
      <w:r>
        <w:rPr>
          <w:spacing w:val="2"/>
        </w:rPr>
        <w:t xml:space="preserve"> </w:t>
      </w:r>
      <w:r>
        <w:rPr>
          <w:spacing w:val="-4"/>
        </w:rPr>
        <w:t>A</w:t>
      </w:r>
      <w:bookmarkEnd w:id="3"/>
      <w:r>
        <w:rPr>
          <w:spacing w:val="-4"/>
        </w:rPr>
        <w:t>:</w:t>
      </w:r>
      <w:r>
        <w:rPr>
          <w:spacing w:val="3"/>
        </w:rPr>
        <w:t xml:space="preserve"> </w:t>
      </w:r>
      <w:r>
        <w:t>State Library</w:t>
      </w:r>
      <w:r>
        <w:rPr>
          <w:spacing w:val="-4"/>
        </w:rPr>
        <w:t xml:space="preserve"> </w:t>
      </w:r>
      <w:r>
        <w:t>Administrative</w:t>
      </w:r>
      <w:r>
        <w:rPr>
          <w:spacing w:val="5"/>
        </w:rPr>
        <w:t xml:space="preserve"> </w:t>
      </w:r>
      <w:r>
        <w:t>Agency</w:t>
      </w:r>
      <w:r>
        <w:rPr>
          <w:spacing w:val="-3"/>
        </w:rPr>
        <w:t xml:space="preserve"> </w:t>
      </w:r>
      <w:r>
        <w:t>Identification</w:t>
      </w:r>
      <w:bookmarkEnd w:id="4"/>
    </w:p>
    <w:tbl>
      <w:tblPr>
        <w:tblStyle w:val="PlainTable1"/>
        <w:tblpPr w:leftFromText="180" w:rightFromText="180" w:vertAnchor="text" w:tblpY="112"/>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20" w:firstRow="1" w:lastRow="0" w:firstColumn="0" w:lastColumn="0" w:noHBand="1" w:noVBand="1"/>
      </w:tblPr>
      <w:tblGrid>
        <w:gridCol w:w="1436"/>
        <w:gridCol w:w="7919"/>
      </w:tblGrid>
      <w:tr w:rsidRPr="00353A5B" w:rsidR="005C1CB6" w:rsidTr="005C1CB6" w14:paraId="7C663CD5" w14:textId="77777777">
        <w:trPr>
          <w:cnfStyle w:val="100000000000" w:firstRow="1" w:lastRow="0" w:firstColumn="0" w:lastColumn="0" w:oddVBand="0" w:evenVBand="0" w:oddHBand="0" w:evenHBand="0" w:firstRowFirstColumn="0" w:firstRowLastColumn="0" w:lastRowFirstColumn="0" w:lastRowLastColumn="0"/>
        </w:trPr>
        <w:tc>
          <w:tcPr>
            <w:tcW w:w="1436" w:type="dxa"/>
          </w:tcPr>
          <w:p w:rsidRPr="00353A5B" w:rsidR="005C1CB6" w:rsidP="005C1CB6" w:rsidRDefault="005C1CB6" w14:paraId="1D584128" w14:textId="77777777">
            <w:pPr>
              <w:spacing w:line="275" w:lineRule="auto"/>
              <w:rPr>
                <w:b w:val="0"/>
                <w:bCs w:val="0"/>
                <w:spacing w:val="-1"/>
              </w:rPr>
            </w:pPr>
            <w:r w:rsidRPr="00353A5B">
              <w:rPr>
                <w:b w:val="0"/>
                <w:bCs w:val="0"/>
                <w:spacing w:val="-1"/>
              </w:rPr>
              <w:t>A-010</w:t>
            </w:r>
          </w:p>
        </w:tc>
        <w:tc>
          <w:tcPr>
            <w:tcW w:w="7919" w:type="dxa"/>
          </w:tcPr>
          <w:p w:rsidRPr="00353A5B" w:rsidR="005C1CB6" w:rsidP="005C1CB6" w:rsidRDefault="005C1CB6" w14:paraId="6832B568" w14:textId="163C1E87">
            <w:pPr>
              <w:spacing w:line="275" w:lineRule="auto"/>
              <w:rPr>
                <w:b w:val="0"/>
                <w:bCs w:val="0"/>
                <w:spacing w:val="-1"/>
              </w:rPr>
            </w:pPr>
            <w:r w:rsidRPr="00353A5B">
              <w:rPr>
                <w:b w:val="0"/>
                <w:bCs w:val="0"/>
                <w:spacing w:val="-1"/>
              </w:rPr>
              <w:t>SLAA name</w:t>
            </w:r>
            <w:r>
              <w:rPr>
                <w:b w:val="0"/>
                <w:bCs w:val="0"/>
                <w:spacing w:val="-1"/>
              </w:rPr>
              <w:t xml:space="preserve">. </w:t>
            </w:r>
            <w:r w:rsidRPr="00353A5B">
              <w:rPr>
                <w:b w:val="0"/>
                <w:bCs w:val="0"/>
                <w:spacing w:val="-1"/>
              </w:rPr>
              <w:t xml:space="preserve"> Enter the full official name of the SLAA</w:t>
            </w:r>
            <w:r>
              <w:rPr>
                <w:b w:val="0"/>
                <w:bCs w:val="0"/>
                <w:spacing w:val="-1"/>
              </w:rPr>
              <w:t>.</w:t>
            </w:r>
          </w:p>
        </w:tc>
      </w:tr>
      <w:tr w:rsidRPr="00DD656D" w:rsidR="005C1CB6" w:rsidTr="005C1CB6" w14:paraId="16CDE96F" w14:textId="77777777">
        <w:tc>
          <w:tcPr>
            <w:tcW w:w="1436" w:type="dxa"/>
          </w:tcPr>
          <w:p w:rsidRPr="00DD656D" w:rsidR="005C1CB6" w:rsidP="005C1CB6" w:rsidRDefault="005C1CB6" w14:paraId="7DA40C11" w14:textId="77777777">
            <w:pPr>
              <w:spacing w:line="275" w:lineRule="auto"/>
              <w:rPr>
                <w:bCs/>
                <w:spacing w:val="-1"/>
              </w:rPr>
            </w:pPr>
          </w:p>
        </w:tc>
        <w:tc>
          <w:tcPr>
            <w:tcW w:w="7919" w:type="dxa"/>
          </w:tcPr>
          <w:p w:rsidRPr="00DD656D" w:rsidR="005C1CB6" w:rsidP="005C1CB6" w:rsidRDefault="005C1CB6" w14:paraId="73D6E9A2" w14:textId="32EE9601">
            <w:pPr>
              <w:spacing w:line="275" w:lineRule="auto"/>
              <w:rPr>
                <w:bCs/>
                <w:spacing w:val="-1"/>
              </w:rPr>
            </w:pPr>
            <w:r>
              <w:rPr>
                <w:bCs/>
                <w:spacing w:val="-1"/>
              </w:rPr>
              <w:t>Physical Location Address</w:t>
            </w:r>
          </w:p>
        </w:tc>
      </w:tr>
      <w:tr w:rsidRPr="00DD656D" w:rsidR="005C1CB6" w:rsidTr="005C1CB6" w14:paraId="3F64646A" w14:textId="77777777">
        <w:tc>
          <w:tcPr>
            <w:tcW w:w="1436" w:type="dxa"/>
          </w:tcPr>
          <w:p w:rsidRPr="00DD656D" w:rsidR="005C1CB6" w:rsidP="005C1CB6" w:rsidRDefault="005C1CB6" w14:paraId="7938A05A" w14:textId="77777777">
            <w:pPr>
              <w:spacing w:line="275" w:lineRule="auto"/>
              <w:rPr>
                <w:bCs/>
                <w:spacing w:val="-1"/>
              </w:rPr>
            </w:pPr>
            <w:r w:rsidRPr="00DD656D">
              <w:rPr>
                <w:bCs/>
                <w:spacing w:val="-1"/>
              </w:rPr>
              <w:t>A-020−</w:t>
            </w:r>
            <w:r w:rsidRPr="00DD656D">
              <w:rPr>
                <w:bCs/>
                <w:spacing w:val="-1"/>
              </w:rPr>
              <w:br/>
              <w:t>A-060</w:t>
            </w:r>
          </w:p>
        </w:tc>
        <w:tc>
          <w:tcPr>
            <w:tcW w:w="7919" w:type="dxa"/>
          </w:tcPr>
          <w:p w:rsidRPr="00DD656D" w:rsidR="005C1CB6" w:rsidP="005C1CB6" w:rsidRDefault="005C1CB6" w14:paraId="3ACF57B4" w14:textId="77777777">
            <w:pPr>
              <w:spacing w:line="275" w:lineRule="auto"/>
              <w:rPr>
                <w:bCs/>
                <w:spacing w:val="-1"/>
              </w:rPr>
            </w:pPr>
            <w:r w:rsidRPr="00DD656D">
              <w:rPr>
                <w:bCs/>
                <w:spacing w:val="-1"/>
              </w:rPr>
              <w:t>Enter the address of the physical location of the SLAA. Include the street address, city, State, Zip Code, and Zip+4.</w:t>
            </w:r>
          </w:p>
        </w:tc>
      </w:tr>
      <w:tr w:rsidRPr="00DD656D" w:rsidR="005C1CB6" w:rsidTr="005C1CB6" w14:paraId="3FA34A98" w14:textId="77777777">
        <w:tc>
          <w:tcPr>
            <w:tcW w:w="1436" w:type="dxa"/>
          </w:tcPr>
          <w:p w:rsidRPr="003B5B50" w:rsidR="005C1CB6" w:rsidP="005C1CB6" w:rsidRDefault="005C1CB6" w14:paraId="5B73680A" w14:textId="7DF4786E">
            <w:pPr>
              <w:spacing w:line="275" w:lineRule="auto"/>
              <w:rPr>
                <w:bCs/>
                <w:spacing w:val="-1"/>
              </w:rPr>
            </w:pPr>
          </w:p>
        </w:tc>
        <w:tc>
          <w:tcPr>
            <w:tcW w:w="7919" w:type="dxa"/>
          </w:tcPr>
          <w:p w:rsidRPr="003B5B50" w:rsidR="005C1CB6" w:rsidP="005C1CB6" w:rsidRDefault="005C1CB6" w14:paraId="2AB367D6" w14:textId="791F3424">
            <w:pPr>
              <w:spacing w:line="275" w:lineRule="auto"/>
              <w:rPr>
                <w:bCs/>
                <w:spacing w:val="-1"/>
              </w:rPr>
            </w:pPr>
            <w:r w:rsidRPr="003B5B50">
              <w:rPr>
                <w:bCs/>
                <w:spacing w:val="-1"/>
              </w:rPr>
              <w:t>Mailing address</w:t>
            </w:r>
          </w:p>
        </w:tc>
      </w:tr>
      <w:tr w:rsidRPr="00DD656D" w:rsidR="005C1CB6" w:rsidTr="005C1CB6" w14:paraId="523DD487" w14:textId="77777777">
        <w:tc>
          <w:tcPr>
            <w:tcW w:w="1436" w:type="dxa"/>
          </w:tcPr>
          <w:p w:rsidRPr="00DD656D" w:rsidR="005C1CB6" w:rsidP="005C1CB6" w:rsidRDefault="005C1CB6" w14:paraId="096D100D" w14:textId="77777777">
            <w:pPr>
              <w:spacing w:line="275" w:lineRule="auto"/>
              <w:rPr>
                <w:bCs/>
                <w:spacing w:val="-1"/>
              </w:rPr>
            </w:pPr>
            <w:r w:rsidRPr="00DD656D">
              <w:rPr>
                <w:bCs/>
                <w:spacing w:val="-1"/>
              </w:rPr>
              <w:t>A-070−</w:t>
            </w:r>
            <w:r w:rsidRPr="00DD656D">
              <w:rPr>
                <w:bCs/>
                <w:spacing w:val="-1"/>
              </w:rPr>
              <w:br/>
              <w:t>A-110</w:t>
            </w:r>
          </w:p>
        </w:tc>
        <w:tc>
          <w:tcPr>
            <w:tcW w:w="7919" w:type="dxa"/>
          </w:tcPr>
          <w:p w:rsidRPr="00DD656D" w:rsidR="005C1CB6" w:rsidP="005C1CB6" w:rsidRDefault="005C1CB6" w14:paraId="77D57030" w14:textId="77777777">
            <w:pPr>
              <w:spacing w:line="275" w:lineRule="auto"/>
              <w:rPr>
                <w:bCs/>
                <w:spacing w:val="-1"/>
              </w:rPr>
            </w:pPr>
            <w:r w:rsidRPr="00DD656D">
              <w:rPr>
                <w:bCs/>
                <w:spacing w:val="-1"/>
              </w:rPr>
              <w:t>Enter the mailing address of the SLAA. Include the street address or post office box, city, State, Zip code, and Zip+4.</w:t>
            </w:r>
          </w:p>
        </w:tc>
      </w:tr>
    </w:tbl>
    <w:p w:rsidR="004A6CDC" w:rsidRDefault="004A6CDC" w14:paraId="0482DD5A" w14:textId="77777777">
      <w:r>
        <w:br w:type="page"/>
      </w:r>
    </w:p>
    <w:tbl>
      <w:tblPr>
        <w:tblStyle w:val="PlainTable1"/>
        <w:tblpPr w:leftFromText="180" w:rightFromText="180" w:vertAnchor="text" w:tblpY="112"/>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20" w:firstRow="1" w:lastRow="0" w:firstColumn="0" w:lastColumn="0" w:noHBand="1" w:noVBand="1"/>
      </w:tblPr>
      <w:tblGrid>
        <w:gridCol w:w="1436"/>
        <w:gridCol w:w="7919"/>
      </w:tblGrid>
      <w:tr w:rsidRPr="004A6CDC" w:rsidR="005C1CB6" w:rsidTr="005C1CB6" w14:paraId="092F4805" w14:textId="77777777">
        <w:trPr>
          <w:cnfStyle w:val="100000000000" w:firstRow="1" w:lastRow="0" w:firstColumn="0" w:lastColumn="0" w:oddVBand="0" w:evenVBand="0" w:oddHBand="0" w:evenHBand="0" w:firstRowFirstColumn="0" w:firstRowLastColumn="0" w:lastRowFirstColumn="0" w:lastRowLastColumn="0"/>
        </w:trPr>
        <w:tc>
          <w:tcPr>
            <w:tcW w:w="1436" w:type="dxa"/>
          </w:tcPr>
          <w:p w:rsidRPr="004A6CDC" w:rsidR="005C1CB6" w:rsidP="005C1CB6" w:rsidRDefault="005C1CB6" w14:paraId="290F18E2" w14:textId="793BC1B3">
            <w:pPr>
              <w:spacing w:line="275" w:lineRule="auto"/>
              <w:rPr>
                <w:b w:val="0"/>
                <w:bCs w:val="0"/>
                <w:spacing w:val="-1"/>
              </w:rPr>
            </w:pPr>
            <w:r w:rsidRPr="004A6CDC">
              <w:rPr>
                <w:b w:val="0"/>
                <w:bCs w:val="0"/>
                <w:spacing w:val="-1"/>
              </w:rPr>
              <w:t>A-120</w:t>
            </w:r>
          </w:p>
        </w:tc>
        <w:tc>
          <w:tcPr>
            <w:tcW w:w="7919" w:type="dxa"/>
          </w:tcPr>
          <w:p w:rsidRPr="004A6CDC" w:rsidR="005C1CB6" w:rsidP="005C1CB6" w:rsidRDefault="005C1CB6" w14:paraId="32ABF052" w14:textId="1B731860">
            <w:pPr>
              <w:spacing w:line="275" w:lineRule="auto"/>
              <w:rPr>
                <w:b w:val="0"/>
                <w:bCs w:val="0"/>
                <w:spacing w:val="-1"/>
              </w:rPr>
            </w:pPr>
            <w:r w:rsidRPr="004A6CDC">
              <w:rPr>
                <w:b w:val="0"/>
                <w:bCs w:val="0"/>
                <w:spacing w:val="-1"/>
              </w:rPr>
              <w:t>Web address. Enter the Web address of the SLAA. The Web address is the Uniform Resource Locator (URL) of the World Wide Web home page of the SLAA.</w:t>
            </w:r>
          </w:p>
        </w:tc>
      </w:tr>
      <w:tr w:rsidRPr="00DD656D" w:rsidR="005C1CB6" w:rsidTr="005C1CB6" w14:paraId="3287DCF0" w14:textId="77777777">
        <w:tc>
          <w:tcPr>
            <w:tcW w:w="1436" w:type="dxa"/>
          </w:tcPr>
          <w:p w:rsidRPr="00DD656D" w:rsidR="005C1CB6" w:rsidP="005C1CB6" w:rsidRDefault="005C1CB6" w14:paraId="0BCBC59C" w14:textId="77777777">
            <w:pPr>
              <w:spacing w:line="275" w:lineRule="auto"/>
              <w:rPr>
                <w:bCs/>
                <w:spacing w:val="-1"/>
              </w:rPr>
            </w:pPr>
          </w:p>
        </w:tc>
        <w:tc>
          <w:tcPr>
            <w:tcW w:w="7919" w:type="dxa"/>
          </w:tcPr>
          <w:p w:rsidRPr="00DD656D" w:rsidR="005C1CB6" w:rsidP="005C1CB6" w:rsidRDefault="005C1CB6" w14:paraId="02B69BE9" w14:textId="752B86D5">
            <w:pPr>
              <w:spacing w:line="275" w:lineRule="auto"/>
              <w:rPr>
                <w:bCs/>
                <w:spacing w:val="-1"/>
              </w:rPr>
            </w:pPr>
            <w:r w:rsidRPr="00DD656D">
              <w:rPr>
                <w:bCs/>
                <w:spacing w:val="-1"/>
              </w:rPr>
              <w:t>Chief officer of SLAA</w:t>
            </w:r>
          </w:p>
        </w:tc>
      </w:tr>
      <w:tr w:rsidRPr="00DD656D" w:rsidR="005C1CB6" w:rsidTr="005C1CB6" w14:paraId="03E0B5B1" w14:textId="77777777">
        <w:tc>
          <w:tcPr>
            <w:tcW w:w="1436" w:type="dxa"/>
          </w:tcPr>
          <w:p w:rsidRPr="00DD656D" w:rsidR="005C1CB6" w:rsidP="005C1CB6" w:rsidRDefault="005C1CB6" w14:paraId="75EA8D34" w14:textId="77777777">
            <w:pPr>
              <w:spacing w:line="275" w:lineRule="auto"/>
              <w:rPr>
                <w:bCs/>
                <w:spacing w:val="-1"/>
              </w:rPr>
            </w:pPr>
            <w:r w:rsidRPr="00DD656D">
              <w:rPr>
                <w:bCs/>
                <w:spacing w:val="-1"/>
              </w:rPr>
              <w:t>A-130−</w:t>
            </w:r>
            <w:r w:rsidRPr="00DD656D">
              <w:rPr>
                <w:bCs/>
                <w:spacing w:val="-1"/>
              </w:rPr>
              <w:br/>
              <w:t>A-170</w:t>
            </w:r>
          </w:p>
        </w:tc>
        <w:tc>
          <w:tcPr>
            <w:tcW w:w="7919" w:type="dxa"/>
          </w:tcPr>
          <w:p w:rsidRPr="00DD656D" w:rsidR="005C1CB6" w:rsidP="005C1CB6" w:rsidRDefault="005C1CB6" w14:paraId="77EE1676" w14:textId="77777777">
            <w:pPr>
              <w:spacing w:line="275" w:lineRule="auto"/>
              <w:rPr>
                <w:bCs/>
                <w:spacing w:val="-1"/>
              </w:rPr>
            </w:pPr>
            <w:r w:rsidRPr="00DD656D">
              <w:rPr>
                <w:bCs/>
                <w:spacing w:val="-1"/>
              </w:rPr>
              <w:t>Enter the name, title, telephone number, fax number, and email address of the chief officer of the SLAA.</w:t>
            </w:r>
          </w:p>
        </w:tc>
      </w:tr>
      <w:tr w:rsidRPr="00DD656D" w:rsidR="005C1CB6" w:rsidTr="005C1CB6" w14:paraId="6622128D" w14:textId="77777777">
        <w:tc>
          <w:tcPr>
            <w:tcW w:w="1436" w:type="dxa"/>
          </w:tcPr>
          <w:p w:rsidRPr="00DD656D" w:rsidR="005C1CB6" w:rsidP="005C1CB6" w:rsidRDefault="005C1CB6" w14:paraId="17039A00" w14:textId="77777777">
            <w:pPr>
              <w:spacing w:line="275" w:lineRule="auto"/>
              <w:rPr>
                <w:bCs/>
                <w:spacing w:val="-1"/>
              </w:rPr>
            </w:pPr>
          </w:p>
        </w:tc>
        <w:tc>
          <w:tcPr>
            <w:tcW w:w="7919" w:type="dxa"/>
          </w:tcPr>
          <w:p w:rsidRPr="00DD656D" w:rsidR="005C1CB6" w:rsidP="005C1CB6" w:rsidRDefault="005C1CB6" w14:paraId="760CDA5D" w14:textId="5A99D8AB">
            <w:pPr>
              <w:spacing w:line="275" w:lineRule="auto"/>
              <w:rPr>
                <w:bCs/>
                <w:spacing w:val="-1"/>
              </w:rPr>
            </w:pPr>
            <w:r w:rsidRPr="00DD656D">
              <w:rPr>
                <w:bCs/>
                <w:spacing w:val="-1"/>
              </w:rPr>
              <w:t>Survey respondent</w:t>
            </w:r>
          </w:p>
        </w:tc>
      </w:tr>
      <w:tr w:rsidRPr="00DD656D" w:rsidR="005C1CB6" w:rsidTr="005C1CB6" w14:paraId="0C7D383D" w14:textId="77777777">
        <w:tc>
          <w:tcPr>
            <w:tcW w:w="1436" w:type="dxa"/>
          </w:tcPr>
          <w:p w:rsidRPr="00DD656D" w:rsidR="005C1CB6" w:rsidP="005C1CB6" w:rsidRDefault="005C1CB6" w14:paraId="5EA6EE7D" w14:textId="77777777">
            <w:pPr>
              <w:spacing w:line="275" w:lineRule="auto"/>
              <w:rPr>
                <w:bCs/>
                <w:spacing w:val="-1"/>
              </w:rPr>
            </w:pPr>
            <w:r w:rsidRPr="00DD656D">
              <w:rPr>
                <w:bCs/>
                <w:spacing w:val="-1"/>
              </w:rPr>
              <w:t>A-180−</w:t>
            </w:r>
            <w:r w:rsidRPr="00DD656D">
              <w:rPr>
                <w:bCs/>
                <w:spacing w:val="-1"/>
              </w:rPr>
              <w:br/>
              <w:t>A-220</w:t>
            </w:r>
          </w:p>
        </w:tc>
        <w:tc>
          <w:tcPr>
            <w:tcW w:w="7919" w:type="dxa"/>
          </w:tcPr>
          <w:p w:rsidRPr="00DD656D" w:rsidR="005C1CB6" w:rsidP="005C1CB6" w:rsidRDefault="005C1CB6" w14:paraId="4671880D" w14:textId="77777777">
            <w:pPr>
              <w:spacing w:line="275" w:lineRule="auto"/>
              <w:rPr>
                <w:bCs/>
                <w:spacing w:val="-1"/>
              </w:rPr>
            </w:pPr>
            <w:r w:rsidRPr="00DD656D">
              <w:rPr>
                <w:bCs/>
                <w:spacing w:val="-1"/>
              </w:rPr>
              <w:t>Enter the name, title, telephone number, fax number, and email address of the respondent to this survey.</w:t>
            </w:r>
          </w:p>
        </w:tc>
      </w:tr>
      <w:tr w:rsidRPr="00DD656D" w:rsidR="005C1CB6" w:rsidTr="005C1CB6" w14:paraId="6C24DEBE" w14:textId="77777777">
        <w:tc>
          <w:tcPr>
            <w:tcW w:w="1436" w:type="dxa"/>
          </w:tcPr>
          <w:p w:rsidRPr="00DD656D" w:rsidR="005C1CB6" w:rsidP="005C1CB6" w:rsidRDefault="005C1CB6" w14:paraId="66351058" w14:textId="77777777">
            <w:pPr>
              <w:spacing w:line="275" w:lineRule="auto"/>
              <w:rPr>
                <w:bCs/>
                <w:spacing w:val="-1"/>
              </w:rPr>
            </w:pPr>
          </w:p>
        </w:tc>
        <w:tc>
          <w:tcPr>
            <w:tcW w:w="7919" w:type="dxa"/>
          </w:tcPr>
          <w:p w:rsidRPr="00DD656D" w:rsidR="005C1CB6" w:rsidP="005C1CB6" w:rsidRDefault="005C1CB6" w14:paraId="2D81EB19" w14:textId="24807923">
            <w:pPr>
              <w:spacing w:line="275" w:lineRule="auto"/>
              <w:rPr>
                <w:bCs/>
                <w:spacing w:val="-1"/>
              </w:rPr>
            </w:pPr>
            <w:r w:rsidRPr="00DD656D">
              <w:rPr>
                <w:bCs/>
                <w:spacing w:val="-1"/>
              </w:rPr>
              <w:t>Reporting Period</w:t>
            </w:r>
          </w:p>
        </w:tc>
      </w:tr>
      <w:tr w:rsidRPr="00DD656D" w:rsidR="005C1CB6" w:rsidTr="005C1CB6" w14:paraId="517B6157" w14:textId="77777777">
        <w:tc>
          <w:tcPr>
            <w:tcW w:w="1436" w:type="dxa"/>
          </w:tcPr>
          <w:p w:rsidRPr="00DD656D" w:rsidR="005C1CB6" w:rsidP="005C1CB6" w:rsidRDefault="005C1CB6" w14:paraId="3AE323A6" w14:textId="77777777">
            <w:pPr>
              <w:spacing w:line="275" w:lineRule="auto"/>
              <w:rPr>
                <w:bCs/>
                <w:spacing w:val="-1"/>
              </w:rPr>
            </w:pPr>
            <w:r w:rsidRPr="00DD656D">
              <w:rPr>
                <w:bCs/>
                <w:spacing w:val="-1"/>
              </w:rPr>
              <w:t>A-230−</w:t>
            </w:r>
            <w:r w:rsidRPr="00DD656D">
              <w:rPr>
                <w:bCs/>
                <w:spacing w:val="-1"/>
              </w:rPr>
              <w:br/>
              <w:t>A-240</w:t>
            </w:r>
          </w:p>
        </w:tc>
        <w:tc>
          <w:tcPr>
            <w:tcW w:w="7919" w:type="dxa"/>
          </w:tcPr>
          <w:p w:rsidRPr="00DD656D" w:rsidR="005C1CB6" w:rsidP="005C1CB6" w:rsidRDefault="005C1CB6" w14:paraId="19FB1C5A" w14:textId="77777777">
            <w:pPr>
              <w:spacing w:line="275" w:lineRule="auto"/>
              <w:rPr>
                <w:bCs/>
                <w:spacing w:val="-1"/>
              </w:rPr>
            </w:pPr>
            <w:r w:rsidRPr="00DD656D">
              <w:rPr>
                <w:bCs/>
                <w:spacing w:val="-1"/>
              </w:rPr>
              <w:t>Fiscal year starting and ending dates. Enter the starting and ending dates for State fiscal year 2018, which is the period for which data in this report are requested (except Part B and Part I data). Enter the month and day in two digits each, and the year in four digits. For example: June 30, 2018 would be entered as 06/30/2018.</w:t>
            </w:r>
          </w:p>
        </w:tc>
      </w:tr>
    </w:tbl>
    <w:p w:rsidR="00903D6E" w:rsidP="00903D6E" w:rsidRDefault="00903D6E" w14:paraId="6CC06621" w14:textId="182AD6D2">
      <w:pPr>
        <w:pStyle w:val="Heading2"/>
      </w:pPr>
      <w:bookmarkStart w:name="Part_B" w:id="5"/>
      <w:bookmarkStart w:name="_Toc525628530" w:id="6"/>
      <w:r>
        <w:t>Part B</w:t>
      </w:r>
      <w:bookmarkEnd w:id="5"/>
      <w:r>
        <w:t>: Governance</w:t>
      </w:r>
      <w:bookmarkEnd w:id="6"/>
    </w:p>
    <w:tbl>
      <w:tblPr>
        <w:tblW w:w="9360" w:type="dxa"/>
        <w:tblLayout w:type="fixed"/>
        <w:tblLook w:val="04A0" w:firstRow="1" w:lastRow="0" w:firstColumn="1" w:lastColumn="0" w:noHBand="0" w:noVBand="1"/>
      </w:tblPr>
      <w:tblGrid>
        <w:gridCol w:w="1530"/>
        <w:gridCol w:w="7830"/>
      </w:tblGrid>
      <w:tr w:rsidRPr="00DD656D" w:rsidR="00A31713" w:rsidTr="005F5054" w14:paraId="1090A9B5" w14:textId="77777777">
        <w:trPr>
          <w:trHeight w:val="639" w:hRule="exact"/>
        </w:trPr>
        <w:tc>
          <w:tcPr>
            <w:tcW w:w="1530" w:type="dxa"/>
          </w:tcPr>
          <w:p w:rsidRPr="00A31713" w:rsidR="00A31713" w:rsidP="00A16CBA" w:rsidRDefault="00A31713" w14:paraId="00130877" w14:textId="77777777">
            <w:pPr>
              <w:pStyle w:val="ListParagraph"/>
              <w:numPr>
                <w:ilvl w:val="0"/>
                <w:numId w:val="6"/>
              </w:numPr>
              <w:spacing w:line="275" w:lineRule="auto"/>
              <w:ind w:left="431" w:hanging="431"/>
              <w:rPr>
                <w:bCs/>
                <w:spacing w:val="-1"/>
              </w:rPr>
            </w:pPr>
          </w:p>
        </w:tc>
        <w:tc>
          <w:tcPr>
            <w:tcW w:w="7830" w:type="dxa"/>
          </w:tcPr>
          <w:p w:rsidRPr="00E20183" w:rsidR="00A31713" w:rsidP="00E20183" w:rsidRDefault="00A31713" w14:paraId="75386BE8" w14:textId="1E70098E">
            <w:pPr>
              <w:pStyle w:val="ListParagraph"/>
              <w:numPr>
                <w:ilvl w:val="0"/>
                <w:numId w:val="0"/>
              </w:numPr>
              <w:ind w:left="-24"/>
            </w:pPr>
            <w:r w:rsidRPr="007C3918">
              <w:t>Specify the SLAA's location in State government as of October 1, 2018.</w:t>
            </w:r>
          </w:p>
        </w:tc>
      </w:tr>
      <w:tr w:rsidRPr="00DD656D" w:rsidR="00903D6E" w:rsidTr="005F5054" w14:paraId="4F7FCA4A" w14:textId="77777777">
        <w:trPr>
          <w:trHeight w:val="805" w:hRule="exact"/>
        </w:trPr>
        <w:tc>
          <w:tcPr>
            <w:tcW w:w="1530" w:type="dxa"/>
          </w:tcPr>
          <w:p w:rsidRPr="00DD656D" w:rsidR="00903D6E" w:rsidP="00353A5B" w:rsidRDefault="00903D6E" w14:paraId="45C30063" w14:textId="77777777">
            <w:pPr>
              <w:spacing w:line="275" w:lineRule="auto"/>
              <w:rPr>
                <w:bCs/>
                <w:spacing w:val="-1"/>
              </w:rPr>
            </w:pPr>
            <w:bookmarkStart w:name="_bookmark2" w:id="7"/>
            <w:bookmarkEnd w:id="7"/>
            <w:r w:rsidRPr="00DD656D">
              <w:rPr>
                <w:bCs/>
                <w:spacing w:val="-1"/>
              </w:rPr>
              <w:t>B-010</w:t>
            </w:r>
          </w:p>
        </w:tc>
        <w:tc>
          <w:tcPr>
            <w:tcW w:w="7830" w:type="dxa"/>
          </w:tcPr>
          <w:p w:rsidRPr="00DD656D" w:rsidR="00903D6E" w:rsidP="00903D6E" w:rsidRDefault="00903D6E" w14:paraId="64F2BE6A" w14:textId="77777777">
            <w:pPr>
              <w:spacing w:line="275" w:lineRule="auto"/>
              <w:rPr>
                <w:bCs/>
                <w:spacing w:val="-1"/>
              </w:rPr>
            </w:pPr>
            <w:r w:rsidRPr="00DD656D">
              <w:rPr>
                <w:bCs/>
                <w:spacing w:val="-1"/>
              </w:rPr>
              <w:t>Branch of government. Specify the branch of government in which the SLAA is located.</w:t>
            </w:r>
          </w:p>
        </w:tc>
      </w:tr>
      <w:tr w:rsidRPr="00DD656D" w:rsidR="00903D6E" w:rsidTr="005F5054" w14:paraId="6C75C4E7" w14:textId="77777777">
        <w:trPr>
          <w:trHeight w:val="1389" w:hRule="exact"/>
        </w:trPr>
        <w:tc>
          <w:tcPr>
            <w:tcW w:w="1530" w:type="dxa"/>
          </w:tcPr>
          <w:p w:rsidRPr="00DD656D" w:rsidR="00903D6E" w:rsidP="00353A5B" w:rsidRDefault="00903D6E" w14:paraId="7480544B" w14:textId="558ADF01">
            <w:pPr>
              <w:spacing w:line="275" w:lineRule="auto"/>
              <w:rPr>
                <w:bCs/>
                <w:spacing w:val="-1"/>
              </w:rPr>
            </w:pPr>
            <w:r w:rsidRPr="00DD656D">
              <w:rPr>
                <w:bCs/>
                <w:spacing w:val="-1"/>
              </w:rPr>
              <w:t>B-020-</w:t>
            </w:r>
            <w:r w:rsidRPr="00DD656D">
              <w:rPr>
                <w:bCs/>
                <w:spacing w:val="-1"/>
              </w:rPr>
              <w:br/>
              <w:t>B-0</w:t>
            </w:r>
            <w:r w:rsidR="00444CF4">
              <w:rPr>
                <w:bCs/>
                <w:spacing w:val="-1"/>
              </w:rPr>
              <w:t>9</w:t>
            </w:r>
            <w:r w:rsidRPr="00DD656D">
              <w:rPr>
                <w:bCs/>
                <w:spacing w:val="-1"/>
              </w:rPr>
              <w:t>0</w:t>
            </w:r>
          </w:p>
        </w:tc>
        <w:tc>
          <w:tcPr>
            <w:tcW w:w="7830" w:type="dxa"/>
          </w:tcPr>
          <w:p w:rsidRPr="00DD656D" w:rsidR="00903D6E" w:rsidP="00903D6E" w:rsidRDefault="00903D6E" w14:paraId="7A2EB229" w14:textId="77777777">
            <w:pPr>
              <w:spacing w:line="275" w:lineRule="auto"/>
              <w:rPr>
                <w:bCs/>
                <w:spacing w:val="-1"/>
              </w:rPr>
            </w:pPr>
            <w:r w:rsidRPr="00DD656D">
              <w:rPr>
                <w:bCs/>
                <w:spacing w:val="-1"/>
              </w:rPr>
              <w:t>Type of executive branch agency. If the SLAA is located in the Executive branch, specify whether the SLAA is an independent agency or part of a larger agency. If the SLAA is part of a larger agency that is not listed in item B-050, enter the name of the agency in item B-060.</w:t>
            </w:r>
          </w:p>
        </w:tc>
      </w:tr>
    </w:tbl>
    <w:p w:rsidR="00716C05" w:rsidRDefault="00716C05" w14:paraId="3F91493D" w14:textId="77777777">
      <w:pPr>
        <w:widowControl/>
        <w:spacing w:before="0" w:after="160" w:line="259" w:lineRule="auto"/>
        <w:rPr>
          <w:rFonts w:eastAsia="Arial"/>
          <w:b/>
          <w:bCs/>
          <w:sz w:val="28"/>
          <w:szCs w:val="24"/>
        </w:rPr>
      </w:pPr>
      <w:r>
        <w:br w:type="page"/>
      </w:r>
    </w:p>
    <w:p w:rsidR="00903D6E" w:rsidP="00903D6E" w:rsidRDefault="00903D6E" w14:paraId="2310555D" w14:textId="50ED6D92">
      <w:pPr>
        <w:pStyle w:val="Heading2"/>
        <w:rPr>
          <w:spacing w:val="-1"/>
        </w:rPr>
      </w:pPr>
      <w:bookmarkStart w:name="Part_C" w:id="8"/>
      <w:bookmarkStart w:name="_Toc525628531" w:id="9"/>
      <w:r>
        <w:t>Part C</w:t>
      </w:r>
      <w:bookmarkEnd w:id="8"/>
      <w:r>
        <w:t>:</w:t>
      </w:r>
      <w:r>
        <w:rPr>
          <w:spacing w:val="4"/>
        </w:rPr>
        <w:t xml:space="preserve"> </w:t>
      </w:r>
      <w:r>
        <w:rPr>
          <w:spacing w:val="-2"/>
        </w:rPr>
        <w:t>Allied</w:t>
      </w:r>
      <w:r>
        <w:t xml:space="preserve"> </w:t>
      </w:r>
      <w:r>
        <w:rPr>
          <w:spacing w:val="-1"/>
        </w:rPr>
        <w:t>Operations,</w:t>
      </w:r>
      <w:r>
        <w:t xml:space="preserve"> State </w:t>
      </w:r>
      <w:r>
        <w:rPr>
          <w:spacing w:val="-1"/>
        </w:rPr>
        <w:t>Resource</w:t>
      </w:r>
      <w:r>
        <w:rPr>
          <w:spacing w:val="-4"/>
        </w:rPr>
        <w:t xml:space="preserve"> </w:t>
      </w:r>
      <w:r>
        <w:t>or Reference/Information</w:t>
      </w:r>
      <w:r>
        <w:rPr>
          <w:spacing w:val="41"/>
        </w:rPr>
        <w:t xml:space="preserve"> </w:t>
      </w:r>
      <w:r>
        <w:rPr>
          <w:spacing w:val="-1"/>
        </w:rPr>
        <w:t>Service</w:t>
      </w:r>
      <w:r>
        <w:t xml:space="preserve"> </w:t>
      </w:r>
      <w:r>
        <w:rPr>
          <w:spacing w:val="-1"/>
        </w:rPr>
        <w:t>Center,</w:t>
      </w:r>
      <w:r>
        <w:t xml:space="preserve"> and</w:t>
      </w:r>
      <w:r>
        <w:rPr>
          <w:spacing w:val="-1"/>
        </w:rPr>
        <w:t xml:space="preserve"> </w:t>
      </w:r>
      <w:r>
        <w:t xml:space="preserve">State Center for </w:t>
      </w:r>
      <w:r>
        <w:rPr>
          <w:spacing w:val="-1"/>
        </w:rPr>
        <w:t>the</w:t>
      </w:r>
      <w:r>
        <w:rPr>
          <w:spacing w:val="-2"/>
        </w:rPr>
        <w:t xml:space="preserve"> </w:t>
      </w:r>
      <w:r>
        <w:rPr>
          <w:spacing w:val="-1"/>
        </w:rPr>
        <w:t>Book</w:t>
      </w:r>
      <w:bookmarkEnd w:id="9"/>
    </w:p>
    <w:tbl>
      <w:tblPr>
        <w:tblStyle w:val="PlainTable1"/>
        <w:tblW w:w="933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20" w:firstRow="1" w:lastRow="0" w:firstColumn="0" w:lastColumn="0" w:noHBand="1" w:noVBand="1"/>
      </w:tblPr>
      <w:tblGrid>
        <w:gridCol w:w="1356"/>
        <w:gridCol w:w="7980"/>
      </w:tblGrid>
      <w:tr w:rsidRPr="00A31713" w:rsidR="00A31713" w:rsidTr="00D66FDC" w14:paraId="3B5ED503" w14:textId="77777777">
        <w:trPr>
          <w:cnfStyle w:val="100000000000" w:firstRow="1" w:lastRow="0" w:firstColumn="0" w:lastColumn="0" w:oddVBand="0" w:evenVBand="0" w:oddHBand="0" w:evenHBand="0" w:firstRowFirstColumn="0" w:firstRowLastColumn="0" w:lastRowFirstColumn="0" w:lastRowLastColumn="0"/>
          <w:trHeight w:val="6768" w:hRule="exact"/>
        </w:trPr>
        <w:tc>
          <w:tcPr>
            <w:tcW w:w="1356" w:type="dxa"/>
          </w:tcPr>
          <w:p w:rsidRPr="00A31713" w:rsidR="00A31713" w:rsidP="00A16CBA" w:rsidRDefault="00A31713" w14:paraId="30DCA1E0" w14:textId="77777777">
            <w:pPr>
              <w:pStyle w:val="ListParagraph"/>
              <w:numPr>
                <w:ilvl w:val="0"/>
                <w:numId w:val="6"/>
              </w:numPr>
              <w:spacing w:line="275" w:lineRule="auto"/>
              <w:ind w:hanging="559"/>
              <w:rPr>
                <w:b w:val="0"/>
                <w:spacing w:val="-1"/>
              </w:rPr>
            </w:pPr>
          </w:p>
        </w:tc>
        <w:tc>
          <w:tcPr>
            <w:tcW w:w="7980" w:type="dxa"/>
          </w:tcPr>
          <w:p w:rsidRPr="00A31713" w:rsidR="00A31713" w:rsidP="003B5B50" w:rsidRDefault="00A31713" w14:paraId="54531D40" w14:textId="77777777">
            <w:pPr>
              <w:pStyle w:val="ListParagraph"/>
              <w:numPr>
                <w:ilvl w:val="0"/>
                <w:numId w:val="0"/>
              </w:numPr>
              <w:rPr>
                <w:b w:val="0"/>
              </w:rPr>
            </w:pPr>
            <w:r w:rsidRPr="00A31713">
              <w:rPr>
                <w:b w:val="0"/>
              </w:rPr>
              <w:t>Enter Yes or No for each item to indicate whether the SLAA is combined with any of the allied operations listed below. Do not report a Library for the Blind and Physically Handicapped, a State Center for the Book, or a contract with another library or other entity to provide a service on behalf of the SLAA.</w:t>
            </w:r>
          </w:p>
          <w:p w:rsidRPr="00A31713" w:rsidR="00A31713" w:rsidP="003B5B50" w:rsidRDefault="00A31713" w14:paraId="1395FD3D" w14:textId="77777777">
            <w:pPr>
              <w:pStyle w:val="ListParagraph"/>
              <w:numPr>
                <w:ilvl w:val="0"/>
                <w:numId w:val="0"/>
              </w:numPr>
              <w:rPr>
                <w:b w:val="0"/>
              </w:rPr>
            </w:pPr>
            <w:r w:rsidRPr="006E0599">
              <w:t>Note</w:t>
            </w:r>
            <w:r w:rsidRPr="00A31713">
              <w:rPr>
                <w:b w:val="0"/>
              </w:rPr>
              <w:t>: An allied operation is an office, bureau, division, center, or other organizational unit or service within an SLAA with staff, mission, and resources to provide service not ordinarily considered an SLAA function. It is characterized by having:</w:t>
            </w:r>
          </w:p>
          <w:p w:rsidRPr="007D7257" w:rsidR="00A31713" w:rsidP="007D7257" w:rsidRDefault="00521509" w14:paraId="7C20DC0E" w14:textId="5CF829D5">
            <w:pPr>
              <w:pStyle w:val="ListParagraph"/>
              <w:numPr>
                <w:ilvl w:val="0"/>
                <w:numId w:val="9"/>
              </w:numPr>
              <w:rPr>
                <w:b w:val="0"/>
              </w:rPr>
            </w:pPr>
            <w:r>
              <w:rPr>
                <w:b w:val="0"/>
              </w:rPr>
              <w:t xml:space="preserve">a </w:t>
            </w:r>
            <w:r w:rsidRPr="007D7257" w:rsidR="00A31713">
              <w:rPr>
                <w:b w:val="0"/>
              </w:rPr>
              <w:t>specific mission, which may be a part of the SLAA’s overall mission statement;</w:t>
            </w:r>
          </w:p>
          <w:p w:rsidRPr="007D7257" w:rsidR="00A31713" w:rsidP="007D7257" w:rsidRDefault="00A31713" w14:paraId="13A70F8E" w14:textId="77777777">
            <w:pPr>
              <w:pStyle w:val="ListParagraph"/>
              <w:numPr>
                <w:ilvl w:val="0"/>
                <w:numId w:val="9"/>
              </w:numPr>
              <w:rPr>
                <w:b w:val="0"/>
              </w:rPr>
            </w:pPr>
            <w:r w:rsidRPr="007D7257">
              <w:rPr>
                <w:b w:val="0"/>
              </w:rPr>
              <w:t>staff assigned for that mission; that staff usually includes professionals other than librarians (such as historians, archivists, curators, etc.) appropriate to its mission;</w:t>
            </w:r>
          </w:p>
          <w:p w:rsidRPr="007D7257" w:rsidR="00A31713" w:rsidP="007D7257" w:rsidRDefault="00A31713" w14:paraId="0B0C87D7" w14:textId="77777777">
            <w:pPr>
              <w:pStyle w:val="ListParagraph"/>
              <w:numPr>
                <w:ilvl w:val="0"/>
                <w:numId w:val="9"/>
              </w:numPr>
              <w:rPr>
                <w:b w:val="0"/>
              </w:rPr>
            </w:pPr>
            <w:r w:rsidRPr="007D7257">
              <w:rPr>
                <w:b w:val="0"/>
              </w:rPr>
              <w:t>a high-level manager or supervisor who reports to the SLAA chief officer or to a deputy designated by the chief officer; and</w:t>
            </w:r>
          </w:p>
          <w:p w:rsidRPr="00A31713" w:rsidR="00A31713" w:rsidP="007D7257" w:rsidRDefault="00A31713" w14:paraId="7AC400FE" w14:textId="77777777">
            <w:pPr>
              <w:pStyle w:val="ListParagraph"/>
              <w:numPr>
                <w:ilvl w:val="0"/>
                <w:numId w:val="9"/>
              </w:numPr>
            </w:pPr>
            <w:r w:rsidRPr="007D7257">
              <w:rPr>
                <w:b w:val="0"/>
              </w:rPr>
              <w:t>financial resources clearly identified and managed for the operation</w:t>
            </w:r>
            <w:r w:rsidRPr="00A31713">
              <w:t>.</w:t>
            </w:r>
          </w:p>
          <w:p w:rsidRPr="00A31713" w:rsidR="00A31713" w:rsidP="003B5B50" w:rsidRDefault="00A31713" w14:paraId="1B3AD735" w14:textId="4C6711D3">
            <w:pPr>
              <w:rPr>
                <w:b w:val="0"/>
              </w:rPr>
            </w:pPr>
            <w:r w:rsidRPr="00D94CA8">
              <w:t>Note:</w:t>
            </w:r>
            <w:r w:rsidRPr="00A31713">
              <w:rPr>
                <w:b w:val="0"/>
              </w:rPr>
              <w:t xml:space="preserve"> Do not report the following as allied operations: a Library for the Blind and Physically Handicapped, a State Center for the Book, a law library, or a contract with another library or other entity to provide a service on behalf of the SLAA.</w:t>
            </w:r>
          </w:p>
        </w:tc>
      </w:tr>
      <w:tr w:rsidRPr="00A31713" w:rsidR="00C053B8" w:rsidTr="00D66FDC" w14:paraId="04087BEF" w14:textId="77777777">
        <w:trPr>
          <w:trHeight w:val="2269" w:hRule="exact"/>
        </w:trPr>
        <w:tc>
          <w:tcPr>
            <w:tcW w:w="1356" w:type="dxa"/>
          </w:tcPr>
          <w:p w:rsidRPr="00A31713" w:rsidR="00C053B8" w:rsidP="00C053B8" w:rsidRDefault="00C053B8" w14:paraId="2EE75FE6" w14:textId="4EA1DD47">
            <w:pPr>
              <w:spacing w:line="275" w:lineRule="auto"/>
              <w:ind w:left="450" w:hanging="360"/>
              <w:rPr>
                <w:spacing w:val="-1"/>
              </w:rPr>
            </w:pPr>
            <w:r w:rsidRPr="00A31713">
              <w:rPr>
                <w:spacing w:val="-1"/>
              </w:rPr>
              <w:t>C-010</w:t>
            </w:r>
          </w:p>
        </w:tc>
        <w:tc>
          <w:tcPr>
            <w:tcW w:w="7980" w:type="dxa"/>
          </w:tcPr>
          <w:p w:rsidRPr="00A31713" w:rsidR="00C053B8" w:rsidP="00C053B8" w:rsidRDefault="00C053B8" w14:paraId="7D56BFC9" w14:textId="10A90BE0">
            <w:r w:rsidRPr="00A31713">
              <w:t>State archives. This operation is responsible for preserving and servicing noncurrent official records of State organizations and institutions that are of continuing value (1) to the legal and administrative functioning of State government, (2) for the verification and protection of the rights of individuals, and (3) for historical and other research. It usually includes records of antecedent colonial and territorial governments. Materials are stored, arranged, and described so that needed records can be found readily.</w:t>
            </w:r>
          </w:p>
        </w:tc>
      </w:tr>
      <w:tr w:rsidRPr="00C053B8" w:rsidR="00C053B8" w:rsidTr="00D66FDC" w14:paraId="1B2C8372" w14:textId="77777777">
        <w:trPr>
          <w:trHeight w:val="1296" w:hRule="exact"/>
        </w:trPr>
        <w:tc>
          <w:tcPr>
            <w:tcW w:w="1356" w:type="dxa"/>
          </w:tcPr>
          <w:p w:rsidRPr="00C053B8" w:rsidR="00C053B8" w:rsidP="00C053B8" w:rsidRDefault="00C053B8" w14:paraId="70FF3703" w14:textId="7C0F0267">
            <w:pPr>
              <w:spacing w:line="275" w:lineRule="auto"/>
              <w:ind w:left="450" w:hanging="360"/>
              <w:rPr>
                <w:spacing w:val="-1"/>
              </w:rPr>
            </w:pPr>
            <w:r>
              <w:rPr>
                <w:spacing w:val="-1"/>
              </w:rPr>
              <w:t>C-020</w:t>
            </w:r>
          </w:p>
        </w:tc>
        <w:tc>
          <w:tcPr>
            <w:tcW w:w="7980" w:type="dxa"/>
          </w:tcPr>
          <w:p w:rsidRPr="00444CF4" w:rsidR="00C053B8" w:rsidP="00444CF4" w:rsidRDefault="007C3918" w14:paraId="09EE6F32" w14:textId="5B146B90">
            <w:pPr>
              <w:spacing w:line="275" w:lineRule="auto"/>
              <w:rPr>
                <w:bCs/>
                <w:spacing w:val="-1"/>
              </w:rPr>
            </w:pPr>
            <w:r w:rsidRPr="00DD656D">
              <w:rPr>
                <w:spacing w:val="-1"/>
              </w:rPr>
              <w:t>Primary State legislative research organization. This operation conducts research and gathers, digests, and analyzes information in a close and confidential relationship with members of the State legislature and their staff.</w:t>
            </w:r>
          </w:p>
        </w:tc>
      </w:tr>
      <w:tr w:rsidRPr="00C053B8" w:rsidR="00444CF4" w:rsidTr="00D66FDC" w14:paraId="2712DEF5" w14:textId="77777777">
        <w:trPr>
          <w:trHeight w:val="2521" w:hRule="exact"/>
        </w:trPr>
        <w:tc>
          <w:tcPr>
            <w:tcW w:w="1356" w:type="dxa"/>
          </w:tcPr>
          <w:p w:rsidRPr="00DD656D" w:rsidR="00444CF4" w:rsidP="00D66FDC" w:rsidRDefault="00444CF4" w14:paraId="3FD086D5" w14:textId="77777777">
            <w:pPr>
              <w:spacing w:line="275" w:lineRule="auto"/>
              <w:ind w:left="450" w:hanging="469"/>
              <w:rPr>
                <w:bCs/>
                <w:spacing w:val="-1"/>
              </w:rPr>
            </w:pPr>
          </w:p>
        </w:tc>
        <w:tc>
          <w:tcPr>
            <w:tcW w:w="7980" w:type="dxa"/>
          </w:tcPr>
          <w:p w:rsidRPr="00DD656D" w:rsidR="00444CF4" w:rsidP="007C3918" w:rsidRDefault="00444CF4" w14:paraId="3DD17218" w14:textId="03CAC1A9">
            <w:pPr>
              <w:spacing w:line="275" w:lineRule="auto"/>
              <w:rPr>
                <w:bCs/>
                <w:spacing w:val="-1"/>
              </w:rPr>
            </w:pPr>
            <w:r w:rsidRPr="007C3918">
              <w:rPr>
                <w:b/>
                <w:spacing w:val="-1"/>
              </w:rPr>
              <w:t>Note:</w:t>
            </w:r>
            <w:r w:rsidRPr="00DD656D">
              <w:rPr>
                <w:spacing w:val="-1"/>
              </w:rPr>
              <w:t xml:space="preserve"> As an allied service, the organization is distinguished from specialized reference service which a SLAA may provide to government and other users by responding to reference questions from legislative personnel, providing information service, furnishing bibliographic and net search results, and instructing and guiding users in conducting their research. At the federal level, the parallel might be the difference between parts of the Library of Congress: (1) the Congressional Research Service, and (2) various reference services and subject divisions of the Library</w:t>
            </w:r>
            <w:r>
              <w:rPr>
                <w:spacing w:val="-1"/>
              </w:rPr>
              <w:t>.</w:t>
            </w:r>
          </w:p>
        </w:tc>
      </w:tr>
      <w:tr w:rsidRPr="00C053B8" w:rsidR="007C3918" w:rsidTr="00D66FDC" w14:paraId="120A8E8B" w14:textId="77777777">
        <w:trPr>
          <w:trHeight w:val="1081" w:hRule="exact"/>
        </w:trPr>
        <w:tc>
          <w:tcPr>
            <w:tcW w:w="1356" w:type="dxa"/>
          </w:tcPr>
          <w:p w:rsidR="007C3918" w:rsidP="00D66FDC" w:rsidRDefault="007C3918" w14:paraId="6F7E0634" w14:textId="59188CA4">
            <w:pPr>
              <w:spacing w:line="275" w:lineRule="auto"/>
              <w:ind w:left="450" w:hanging="469"/>
              <w:rPr>
                <w:spacing w:val="-1"/>
              </w:rPr>
            </w:pPr>
            <w:r w:rsidRPr="00DD656D">
              <w:rPr>
                <w:bCs/>
                <w:spacing w:val="-1"/>
              </w:rPr>
              <w:t>C-030</w:t>
            </w:r>
          </w:p>
        </w:tc>
        <w:tc>
          <w:tcPr>
            <w:tcW w:w="7980" w:type="dxa"/>
          </w:tcPr>
          <w:p w:rsidRPr="00DD656D" w:rsidR="007C3918" w:rsidP="007C3918" w:rsidRDefault="007C3918" w14:paraId="50C0DDD1" w14:textId="11BC38E8">
            <w:pPr>
              <w:spacing w:line="275" w:lineRule="auto"/>
              <w:rPr>
                <w:spacing w:val="-1"/>
              </w:rPr>
            </w:pPr>
            <w:r w:rsidRPr="00DD656D">
              <w:rPr>
                <w:bCs/>
                <w:spacing w:val="-1"/>
              </w:rPr>
              <w:t>State history museum/art gallery. This operation collects, preserves, and displays cultural artifacts and/or works of art related to the State's political, social, economic, and cultural history</w:t>
            </w:r>
            <w:r>
              <w:rPr>
                <w:bCs/>
                <w:spacing w:val="-1"/>
              </w:rPr>
              <w:t>.</w:t>
            </w:r>
          </w:p>
        </w:tc>
      </w:tr>
      <w:tr w:rsidRPr="00C053B8" w:rsidR="007C3918" w:rsidTr="00D66FDC" w14:paraId="296BE646" w14:textId="77777777">
        <w:trPr>
          <w:trHeight w:val="1351" w:hRule="exact"/>
        </w:trPr>
        <w:tc>
          <w:tcPr>
            <w:tcW w:w="1356" w:type="dxa"/>
          </w:tcPr>
          <w:p w:rsidR="007C3918" w:rsidP="00D66FDC" w:rsidRDefault="007C3918" w14:paraId="37B2692E" w14:textId="1DD85BB4">
            <w:pPr>
              <w:spacing w:line="275" w:lineRule="auto"/>
              <w:ind w:left="450" w:hanging="469"/>
              <w:rPr>
                <w:spacing w:val="-1"/>
              </w:rPr>
            </w:pPr>
            <w:r w:rsidRPr="00DD656D">
              <w:rPr>
                <w:bCs/>
                <w:spacing w:val="-1"/>
              </w:rPr>
              <w:t>C-040</w:t>
            </w:r>
          </w:p>
        </w:tc>
        <w:tc>
          <w:tcPr>
            <w:tcW w:w="7980" w:type="dxa"/>
          </w:tcPr>
          <w:p w:rsidRPr="00DD656D" w:rsidR="007C3918" w:rsidP="007C3918" w:rsidRDefault="007C3918" w14:paraId="5279E5A6" w14:textId="7BA2BFEA">
            <w:pPr>
              <w:spacing w:line="275" w:lineRule="auto"/>
              <w:rPr>
                <w:spacing w:val="-1"/>
              </w:rPr>
            </w:pPr>
            <w:r w:rsidRPr="00DD656D">
              <w:rPr>
                <w:bCs/>
                <w:spacing w:val="-1"/>
              </w:rPr>
              <w:t>State records management service. This operation manages the life cycle of the State's own records and records of local government from creation to disposition. Disposition includes the preservation of certain records as well as the disposal of nonessential records</w:t>
            </w:r>
            <w:r>
              <w:rPr>
                <w:bCs/>
                <w:spacing w:val="-1"/>
              </w:rPr>
              <w:t>.</w:t>
            </w:r>
          </w:p>
        </w:tc>
      </w:tr>
      <w:tr w:rsidRPr="00C053B8" w:rsidR="007C3918" w:rsidTr="00D66FDC" w14:paraId="386528C3" w14:textId="77777777">
        <w:trPr>
          <w:trHeight w:val="802" w:hRule="exact"/>
        </w:trPr>
        <w:tc>
          <w:tcPr>
            <w:tcW w:w="1356" w:type="dxa"/>
          </w:tcPr>
          <w:p w:rsidR="007C3918" w:rsidP="00D66FDC" w:rsidRDefault="007C3918" w14:paraId="3BB99B94" w14:textId="1042BFFE">
            <w:pPr>
              <w:spacing w:line="275" w:lineRule="auto"/>
              <w:ind w:left="450" w:hanging="469"/>
              <w:rPr>
                <w:spacing w:val="-1"/>
              </w:rPr>
            </w:pPr>
            <w:r w:rsidRPr="00DD656D">
              <w:rPr>
                <w:bCs/>
                <w:spacing w:val="-1"/>
              </w:rPr>
              <w:t>C-050</w:t>
            </w:r>
          </w:p>
        </w:tc>
        <w:tc>
          <w:tcPr>
            <w:tcW w:w="7980" w:type="dxa"/>
          </w:tcPr>
          <w:p w:rsidRPr="00DD656D" w:rsidR="007C3918" w:rsidP="007C3918" w:rsidRDefault="007C3918" w14:paraId="5A9244C5" w14:textId="470C7D62">
            <w:pPr>
              <w:spacing w:line="275" w:lineRule="auto"/>
              <w:rPr>
                <w:spacing w:val="-1"/>
              </w:rPr>
            </w:pPr>
            <w:r w:rsidRPr="00DD656D">
              <w:rPr>
                <w:bCs/>
                <w:spacing w:val="-1"/>
              </w:rPr>
              <w:t>Other allied operation. If any other operations are allied with the SLAA, enter Yes for this item</w:t>
            </w:r>
            <w:r>
              <w:rPr>
                <w:bCs/>
                <w:spacing w:val="-1"/>
              </w:rPr>
              <w:t>.</w:t>
            </w:r>
          </w:p>
        </w:tc>
      </w:tr>
      <w:tr w:rsidRPr="00C053B8" w:rsidR="007C3918" w:rsidTr="00D66FDC" w14:paraId="71FD266B" w14:textId="77777777">
        <w:trPr>
          <w:trHeight w:val="820" w:hRule="exact"/>
        </w:trPr>
        <w:tc>
          <w:tcPr>
            <w:tcW w:w="1356" w:type="dxa"/>
          </w:tcPr>
          <w:p w:rsidR="007C3918" w:rsidP="00D66FDC" w:rsidRDefault="007C3918" w14:paraId="1BD98999" w14:textId="6BCC1E34">
            <w:pPr>
              <w:spacing w:line="275" w:lineRule="auto"/>
              <w:ind w:left="450" w:hanging="469"/>
              <w:rPr>
                <w:spacing w:val="-1"/>
              </w:rPr>
            </w:pPr>
            <w:r w:rsidRPr="00DD656D">
              <w:rPr>
                <w:bCs/>
                <w:spacing w:val="-1"/>
              </w:rPr>
              <w:t>C-060</w:t>
            </w:r>
          </w:p>
        </w:tc>
        <w:tc>
          <w:tcPr>
            <w:tcW w:w="7980" w:type="dxa"/>
          </w:tcPr>
          <w:p w:rsidRPr="00DD656D" w:rsidR="007C3918" w:rsidP="007C3918" w:rsidRDefault="007C3918" w14:paraId="03807460" w14:textId="34BBFC75">
            <w:pPr>
              <w:spacing w:line="275" w:lineRule="auto"/>
              <w:rPr>
                <w:spacing w:val="-1"/>
              </w:rPr>
            </w:pPr>
            <w:r w:rsidRPr="00DD656D">
              <w:rPr>
                <w:bCs/>
                <w:spacing w:val="-1"/>
              </w:rPr>
              <w:t>Specify. If any other operations are allied with the SLAA, enter the name of the operation in this item</w:t>
            </w:r>
            <w:r>
              <w:rPr>
                <w:bCs/>
                <w:spacing w:val="-1"/>
              </w:rPr>
              <w:t>.</w:t>
            </w:r>
          </w:p>
        </w:tc>
      </w:tr>
      <w:tr w:rsidRPr="00C053B8" w:rsidR="00E20183" w:rsidTr="00D66FDC" w14:paraId="4B3E4A72" w14:textId="77777777">
        <w:trPr>
          <w:trHeight w:val="1071" w:hRule="exact"/>
        </w:trPr>
        <w:tc>
          <w:tcPr>
            <w:tcW w:w="1356" w:type="dxa"/>
          </w:tcPr>
          <w:p w:rsidRPr="00E20183" w:rsidR="00E20183" w:rsidP="00A16CBA" w:rsidRDefault="00E20183" w14:paraId="66738B85" w14:textId="77777777">
            <w:pPr>
              <w:pStyle w:val="ListParagraph"/>
              <w:numPr>
                <w:ilvl w:val="0"/>
                <w:numId w:val="6"/>
              </w:numPr>
              <w:spacing w:line="275" w:lineRule="auto"/>
              <w:ind w:hanging="739"/>
              <w:rPr>
                <w:bCs/>
                <w:spacing w:val="-1"/>
              </w:rPr>
            </w:pPr>
          </w:p>
        </w:tc>
        <w:tc>
          <w:tcPr>
            <w:tcW w:w="7980" w:type="dxa"/>
          </w:tcPr>
          <w:p w:rsidRPr="00DD656D" w:rsidR="00E20183" w:rsidP="007C3918" w:rsidRDefault="00E20183" w14:paraId="79BC6366" w14:textId="378703F2">
            <w:pPr>
              <w:spacing w:line="275" w:lineRule="auto"/>
              <w:rPr>
                <w:bCs/>
                <w:spacing w:val="-1"/>
              </w:rPr>
            </w:pPr>
            <w:r w:rsidRPr="00500A9D">
              <w:t>Enter Yes or No to indicate whether the SLAA contracts with a local public library or academic library to serve as a State resource center or State reference/information service center</w:t>
            </w:r>
            <w:r w:rsidR="00003818">
              <w:t>.</w:t>
            </w:r>
          </w:p>
        </w:tc>
      </w:tr>
      <w:tr w:rsidRPr="00E20183" w:rsidR="00500A9D" w:rsidTr="00D66FDC" w14:paraId="5D619861" w14:textId="77777777">
        <w:trPr>
          <w:trHeight w:val="1710" w:hRule="exact"/>
        </w:trPr>
        <w:tc>
          <w:tcPr>
            <w:tcW w:w="1356" w:type="dxa"/>
          </w:tcPr>
          <w:p w:rsidRPr="00E20183" w:rsidR="00500A9D" w:rsidP="00D66FDC" w:rsidRDefault="00500A9D" w14:paraId="67342AB8" w14:textId="77541EF7">
            <w:pPr>
              <w:spacing w:line="275" w:lineRule="auto"/>
              <w:ind w:left="450" w:hanging="450"/>
              <w:rPr>
                <w:spacing w:val="-1"/>
              </w:rPr>
            </w:pPr>
            <w:r w:rsidRPr="00E20183">
              <w:rPr>
                <w:bCs/>
                <w:spacing w:val="-1"/>
              </w:rPr>
              <w:t>C-070</w:t>
            </w:r>
          </w:p>
        </w:tc>
        <w:tc>
          <w:tcPr>
            <w:tcW w:w="7980" w:type="dxa"/>
          </w:tcPr>
          <w:p w:rsidRPr="00E20183" w:rsidR="00500A9D" w:rsidP="005C1CB6" w:rsidRDefault="00500A9D" w14:paraId="5757C65C" w14:textId="7A1C2D2B">
            <w:pPr>
              <w:spacing w:line="275" w:lineRule="auto"/>
              <w:rPr>
                <w:spacing w:val="-1"/>
              </w:rPr>
            </w:pPr>
            <w:r w:rsidRPr="00E20183">
              <w:rPr>
                <w:bCs/>
                <w:spacing w:val="-1"/>
              </w:rPr>
              <w:t>State resource center or State reference/information service center. This is an operation outside the SLAA, administered by a local public library or academic library, which provides library materials and information services to libraries and individuals throughout the State. It is administratively separate from the SLAA but receives grant or contract funds from the SLAA for providing services.</w:t>
            </w:r>
          </w:p>
        </w:tc>
      </w:tr>
      <w:tr w:rsidRPr="00E20183" w:rsidR="00E20183" w:rsidTr="00D66FDC" w14:paraId="3C8E447C" w14:textId="77777777">
        <w:trPr>
          <w:trHeight w:val="810" w:hRule="exact"/>
        </w:trPr>
        <w:tc>
          <w:tcPr>
            <w:tcW w:w="1356" w:type="dxa"/>
          </w:tcPr>
          <w:p w:rsidRPr="00E20183" w:rsidR="00E20183" w:rsidP="00A16CBA" w:rsidRDefault="00E20183" w14:paraId="022ABA81" w14:textId="77777777">
            <w:pPr>
              <w:pStyle w:val="ListParagraph"/>
              <w:numPr>
                <w:ilvl w:val="0"/>
                <w:numId w:val="6"/>
              </w:numPr>
              <w:spacing w:line="275" w:lineRule="auto"/>
              <w:ind w:hanging="720"/>
              <w:rPr>
                <w:bCs/>
                <w:spacing w:val="-1"/>
              </w:rPr>
            </w:pPr>
          </w:p>
        </w:tc>
        <w:tc>
          <w:tcPr>
            <w:tcW w:w="7980" w:type="dxa"/>
          </w:tcPr>
          <w:p w:rsidRPr="00E20183" w:rsidR="00E20183" w:rsidP="005C1CB6" w:rsidRDefault="00E20183" w14:paraId="3C419F6F" w14:textId="273D628B">
            <w:pPr>
              <w:spacing w:line="275" w:lineRule="auto"/>
              <w:rPr>
                <w:bCs/>
                <w:spacing w:val="-1"/>
              </w:rPr>
            </w:pPr>
            <w:r w:rsidRPr="00E20183">
              <w:rPr>
                <w:bCs/>
                <w:spacing w:val="-1"/>
              </w:rPr>
              <w:t>Enter Yes or No to indicate whether the SLAA is the host institution for, or provides any funding to, a State Center for the Book</w:t>
            </w:r>
            <w:r w:rsidR="00D66FDC">
              <w:rPr>
                <w:bCs/>
                <w:spacing w:val="-1"/>
              </w:rPr>
              <w:t>.</w:t>
            </w:r>
          </w:p>
        </w:tc>
      </w:tr>
      <w:tr w:rsidRPr="00E20183" w:rsidR="00D66FDC" w:rsidTr="00D66FDC" w14:paraId="2A4170E5" w14:textId="77777777">
        <w:trPr>
          <w:trHeight w:val="1710" w:hRule="exact"/>
        </w:trPr>
        <w:tc>
          <w:tcPr>
            <w:tcW w:w="1356" w:type="dxa"/>
          </w:tcPr>
          <w:p w:rsidRPr="00D66FDC" w:rsidR="00D66FDC" w:rsidP="00D66FDC" w:rsidRDefault="00D66FDC" w14:paraId="4CA1152F" w14:textId="5D1416AC">
            <w:pPr>
              <w:spacing w:line="275" w:lineRule="auto"/>
              <w:rPr>
                <w:bCs/>
                <w:spacing w:val="-1"/>
              </w:rPr>
            </w:pPr>
            <w:r>
              <w:rPr>
                <w:bCs/>
                <w:spacing w:val="-1"/>
              </w:rPr>
              <w:t>C-080</w:t>
            </w:r>
          </w:p>
        </w:tc>
        <w:tc>
          <w:tcPr>
            <w:tcW w:w="7980" w:type="dxa"/>
          </w:tcPr>
          <w:p w:rsidRPr="00E20183" w:rsidR="00D66FDC" w:rsidP="005C1CB6" w:rsidRDefault="00D66FDC" w14:paraId="5AB69A11" w14:textId="02D4BD56">
            <w:pPr>
              <w:spacing w:line="275" w:lineRule="auto"/>
              <w:rPr>
                <w:bCs/>
                <w:spacing w:val="-1"/>
              </w:rPr>
            </w:pPr>
            <w:r w:rsidRPr="00D66FDC">
              <w:rPr>
                <w:bCs/>
                <w:spacing w:val="-1"/>
              </w:rPr>
              <w:t>State Center for the Book. The State Center for the Book is part of the Center for the Book program sponsored by the Library of Congress which promotes books, reading, and literacy, and is hosted or funded by the State</w:t>
            </w:r>
            <w:r>
              <w:rPr>
                <w:bCs/>
                <w:spacing w:val="-1"/>
              </w:rPr>
              <w:t>.</w:t>
            </w:r>
          </w:p>
        </w:tc>
      </w:tr>
    </w:tbl>
    <w:p w:rsidR="00444CF4" w:rsidRDefault="00444CF4" w14:paraId="10CE1B4C" w14:textId="77777777">
      <w:pPr>
        <w:widowControl/>
        <w:spacing w:before="0" w:after="160" w:line="259" w:lineRule="auto"/>
        <w:rPr>
          <w:rFonts w:eastAsia="Arial"/>
          <w:b/>
          <w:bCs/>
          <w:sz w:val="32"/>
          <w:szCs w:val="24"/>
        </w:rPr>
      </w:pPr>
      <w:r>
        <w:br w:type="page"/>
      </w:r>
    </w:p>
    <w:p w:rsidR="00500A9D" w:rsidP="00500A9D" w:rsidRDefault="00500A9D" w14:paraId="3F83D9BC" w14:textId="398079D1">
      <w:pPr>
        <w:pStyle w:val="Heading2"/>
      </w:pPr>
      <w:bookmarkStart w:name="Part_D" w:id="10"/>
      <w:bookmarkStart w:name="_Toc525628532" w:id="11"/>
      <w:r>
        <w:t>Part D</w:t>
      </w:r>
      <w:bookmarkEnd w:id="10"/>
      <w:r>
        <w:t>: Services to Libraries</w:t>
      </w:r>
      <w:r w:rsidRPr="00E21572">
        <w:t xml:space="preserve"> </w:t>
      </w:r>
      <w:r>
        <w:t>and Library</w:t>
      </w:r>
      <w:r w:rsidRPr="00E21572">
        <w:t xml:space="preserve"> </w:t>
      </w:r>
      <w:r>
        <w:t>Cooperatives</w:t>
      </w:r>
      <w:bookmarkEnd w:id="11"/>
    </w:p>
    <w:p w:rsidRPr="00831D58" w:rsidR="00831D58" w:rsidP="00A16CBA" w:rsidRDefault="00831D58" w14:paraId="1A41B69A" w14:textId="77777777">
      <w:pPr>
        <w:pStyle w:val="ListParagraph"/>
        <w:numPr>
          <w:ilvl w:val="0"/>
          <w:numId w:val="6"/>
        </w:numPr>
        <w:ind w:left="1260" w:hanging="990"/>
      </w:pPr>
      <w:r w:rsidRPr="00831D58">
        <w:t>Indicate which of the specified services are provided directly or by contract by the SLAA to different types of libraries or library cooperatives. Specify Directly, Contract, or Not Provided for each service, for each type of library and library cooperatives.</w:t>
      </w:r>
    </w:p>
    <w:p w:rsidR="00500A9D" w:rsidP="00D66FDC" w:rsidRDefault="00831D58" w14:paraId="3BD4A113" w14:textId="0A1ABFB0">
      <w:pPr>
        <w:pStyle w:val="ListParagraph"/>
        <w:widowControl/>
        <w:numPr>
          <w:ilvl w:val="0"/>
          <w:numId w:val="0"/>
        </w:numPr>
        <w:spacing w:before="0" w:after="160" w:line="259" w:lineRule="auto"/>
        <w:ind w:left="1260"/>
      </w:pPr>
      <w:r w:rsidRPr="00831D58">
        <w:rPr>
          <w:b/>
        </w:rPr>
        <w:t>Note:</w:t>
      </w:r>
      <w:r w:rsidRPr="00831D58">
        <w:t xml:space="preserve"> A Library Cooperative may serve single-type or multi-type libraries. Services provided directly by the SLAA are those provided without any intermediary by the SLAA to libraries or library cooperatives. Services provided by contract by the SLAA are those provided by a third party or intermediary under legal contract to the SLAA</w:t>
      </w:r>
      <w:r>
        <w:t>.</w:t>
      </w:r>
    </w:p>
    <w:p w:rsidRPr="002460BB" w:rsidR="00831D58" w:rsidP="00D66FDC" w:rsidRDefault="00831D58" w14:paraId="3F387990" w14:textId="0496EBB5">
      <w:pPr>
        <w:pStyle w:val="ListParagraph"/>
        <w:widowControl/>
        <w:numPr>
          <w:ilvl w:val="0"/>
          <w:numId w:val="0"/>
        </w:numPr>
        <w:spacing w:before="0" w:after="160" w:line="259" w:lineRule="auto"/>
        <w:ind w:left="1260"/>
      </w:pPr>
      <w:r w:rsidRPr="002460BB">
        <w:t>Type of Library</w:t>
      </w:r>
    </w:p>
    <w:p w:rsidRPr="00831D58" w:rsidR="002460BB" w:rsidP="00D66FDC" w:rsidRDefault="002460BB" w14:paraId="56AFFBA2" w14:textId="77777777">
      <w:pPr>
        <w:ind w:left="1260"/>
      </w:pPr>
      <w:r w:rsidRPr="00831D58">
        <w:t>Academic Library. A library forming an integral part of a college, university, or other academic institution for postsecondary education, organized and administered to meet the needs of students, faculty, and affiliated staff of the institution.</w:t>
      </w:r>
    </w:p>
    <w:p w:rsidRPr="00831D58" w:rsidR="002460BB" w:rsidP="00D66FDC" w:rsidRDefault="002460BB" w14:paraId="385549B2" w14:textId="77777777">
      <w:pPr>
        <w:ind w:left="1260"/>
      </w:pPr>
      <w:r w:rsidRPr="00831D58">
        <w:t>Public Library. A library that serves all residents of a given community, district, or region, and (typically) receives its financial support, in whole or part, from public funds.</w:t>
      </w:r>
    </w:p>
    <w:p w:rsidRPr="00831D58" w:rsidR="002460BB" w:rsidP="00D66FDC" w:rsidRDefault="002460BB" w14:paraId="3AF91552" w14:textId="77777777">
      <w:pPr>
        <w:ind w:left="1260"/>
      </w:pPr>
      <w:r w:rsidRPr="00831D58">
        <w:t>School Library Media Center. A library that is an integral part of the educational program of an elementary or secondary school with materials and services that meet the curricular, information, and recreational needs of students, teachers, and administrators.</w:t>
      </w:r>
    </w:p>
    <w:p w:rsidRPr="00831D58" w:rsidR="002460BB" w:rsidP="00D66FDC" w:rsidRDefault="002460BB" w14:paraId="00B3B499" w14:textId="77777777">
      <w:pPr>
        <w:ind w:left="1260"/>
      </w:pPr>
      <w:r w:rsidRPr="00831D58">
        <w:t>Special Library. A library in a business firm, professional association, government agency, or other organized group; a library that is maintained by a parent organization to serve a specialized clientele; or an independent library that may provide materials or services, or both, to the public, a segment of the public, or to other libraries. Scope of collections and services are limited to the subject interests of the host or parent institution. Includes libraries in State institutions.</w:t>
      </w:r>
    </w:p>
    <w:p w:rsidR="004F68F0" w:rsidP="00D66FDC" w:rsidRDefault="002460BB" w14:paraId="42310799" w14:textId="7D7C2B72">
      <w:pPr>
        <w:ind w:left="1260"/>
      </w:pPr>
      <w:r w:rsidRPr="00831D58">
        <w:t>Library Cooperative. A Library Cooperative is an organization that has its own budget and staff and provides library and information services for the mutual benefit of participating or member libraries. The organization’s participants or members are primarily libraries, which are not under the organization’s administrative control. The organization may also be termed a network, system, district, or consortium. A Library Cooperative may serve single-type or multi-type libraries</w:t>
      </w:r>
      <w:r>
        <w:t>.</w:t>
      </w:r>
    </w:p>
    <w:p w:rsidR="00146420" w:rsidP="00D66FDC" w:rsidRDefault="00146420" w14:paraId="3E2BEEB4" w14:textId="77777777">
      <w:pPr>
        <w:ind w:left="1260"/>
      </w:pPr>
    </w:p>
    <w:tbl>
      <w:tblPr>
        <w:tblStyle w:val="PlainTable1"/>
        <w:tblW w:w="9449"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20" w:firstRow="1" w:lastRow="0" w:firstColumn="0" w:lastColumn="0" w:noHBand="1" w:noVBand="1"/>
      </w:tblPr>
      <w:tblGrid>
        <w:gridCol w:w="180"/>
        <w:gridCol w:w="1445"/>
        <w:gridCol w:w="7735"/>
        <w:gridCol w:w="89"/>
      </w:tblGrid>
      <w:tr w:rsidRPr="00D66FDC" w:rsidR="00D66FDC" w:rsidTr="00146420" w14:paraId="0BABD2E0" w14:textId="77777777">
        <w:trPr>
          <w:gridAfter w:val="1"/>
          <w:cnfStyle w:val="100000000000" w:firstRow="1" w:lastRow="0" w:firstColumn="0" w:lastColumn="0" w:oddVBand="0" w:evenVBand="0" w:oddHBand="0" w:evenHBand="0" w:firstRowFirstColumn="0" w:firstRowLastColumn="0" w:lastRowFirstColumn="0" w:lastRowLastColumn="0"/>
          <w:wAfter w:w="89" w:type="dxa"/>
          <w:trHeight w:val="505" w:hRule="exact"/>
        </w:trPr>
        <w:tc>
          <w:tcPr>
            <w:tcW w:w="1625" w:type="dxa"/>
            <w:gridSpan w:val="2"/>
          </w:tcPr>
          <w:p w:rsidRPr="00D66FDC" w:rsidR="00D66FDC" w:rsidP="004A6CDC" w:rsidRDefault="00146420" w14:paraId="4E827A4C" w14:textId="59347E43">
            <w:pPr>
              <w:spacing w:line="275" w:lineRule="auto"/>
              <w:ind w:left="450" w:hanging="360"/>
              <w:rPr>
                <w:b w:val="0"/>
                <w:bCs w:val="0"/>
                <w:spacing w:val="-1"/>
              </w:rPr>
            </w:pPr>
            <w:r>
              <w:rPr>
                <w:b w:val="0"/>
                <w:bCs w:val="0"/>
                <w:spacing w:val="-1"/>
              </w:rPr>
              <w:t>A.</w:t>
            </w:r>
          </w:p>
        </w:tc>
        <w:tc>
          <w:tcPr>
            <w:tcW w:w="7735" w:type="dxa"/>
          </w:tcPr>
          <w:p w:rsidRPr="00D66FDC" w:rsidR="00D66FDC" w:rsidP="00146420" w:rsidRDefault="00D66FDC" w14:paraId="7E9A9750" w14:textId="4445C435">
            <w:pPr>
              <w:spacing w:line="275" w:lineRule="auto"/>
              <w:ind w:left="-15"/>
              <w:rPr>
                <w:b w:val="0"/>
                <w:bCs w:val="0"/>
                <w:spacing w:val="-1"/>
              </w:rPr>
            </w:pPr>
            <w:r w:rsidRPr="00D66FDC">
              <w:rPr>
                <w:b w:val="0"/>
                <w:bCs w:val="0"/>
                <w:spacing w:val="-1"/>
              </w:rPr>
              <w:t>Services to Libraries and Library Cooperatives</w:t>
            </w:r>
          </w:p>
        </w:tc>
      </w:tr>
      <w:tr w:rsidRPr="00444CF4" w:rsidR="00444CF4" w:rsidTr="002F65B5" w14:paraId="7965F409" w14:textId="77777777">
        <w:trPr>
          <w:gridAfter w:val="1"/>
          <w:wAfter w:w="89" w:type="dxa"/>
          <w:trHeight w:val="928" w:hRule="exact"/>
        </w:trPr>
        <w:tc>
          <w:tcPr>
            <w:tcW w:w="1625" w:type="dxa"/>
            <w:gridSpan w:val="2"/>
          </w:tcPr>
          <w:p w:rsidRPr="00444CF4" w:rsidR="00444CF4" w:rsidP="004A6CDC" w:rsidRDefault="00444CF4" w14:paraId="5DD0EB97" w14:textId="5B137700">
            <w:pPr>
              <w:spacing w:line="275" w:lineRule="auto"/>
              <w:ind w:left="450" w:hanging="360"/>
              <w:rPr>
                <w:spacing w:val="-1"/>
              </w:rPr>
            </w:pPr>
            <w:r w:rsidRPr="00444CF4">
              <w:rPr>
                <w:bCs/>
                <w:spacing w:val="-1"/>
              </w:rPr>
              <w:t>D_SV-010</w:t>
            </w:r>
          </w:p>
        </w:tc>
        <w:tc>
          <w:tcPr>
            <w:tcW w:w="7735" w:type="dxa"/>
          </w:tcPr>
          <w:p w:rsidRPr="00444CF4" w:rsidR="00444CF4" w:rsidP="002F65B5" w:rsidRDefault="00444CF4" w14:paraId="32EAEBD4" w14:textId="0925EB2D">
            <w:pPr>
              <w:spacing w:line="275" w:lineRule="auto"/>
              <w:ind w:left="-24"/>
              <w:rPr>
                <w:spacing w:val="-1"/>
              </w:rPr>
            </w:pPr>
            <w:r w:rsidRPr="00444CF4">
              <w:rPr>
                <w:bCs/>
                <w:spacing w:val="-1"/>
              </w:rPr>
              <w:t>Accreditation of libraries. The SLAA may endorse or approve officially libraries which meet criteria specified by the State.</w:t>
            </w:r>
          </w:p>
        </w:tc>
      </w:tr>
      <w:tr w:rsidRPr="00444CF4" w:rsidR="00444CF4" w:rsidTr="002F65B5" w14:paraId="1EF071A4" w14:textId="77777777">
        <w:trPr>
          <w:gridAfter w:val="1"/>
          <w:wAfter w:w="89" w:type="dxa"/>
          <w:trHeight w:val="2070" w:hRule="exact"/>
        </w:trPr>
        <w:tc>
          <w:tcPr>
            <w:tcW w:w="1625" w:type="dxa"/>
            <w:gridSpan w:val="2"/>
          </w:tcPr>
          <w:p w:rsidRPr="00444CF4" w:rsidR="00444CF4" w:rsidP="00D94CA8" w:rsidRDefault="00444CF4" w14:paraId="2F6EAC86" w14:textId="070DFCA3">
            <w:pPr>
              <w:spacing w:line="275" w:lineRule="auto"/>
              <w:ind w:left="450" w:hanging="450"/>
              <w:rPr>
                <w:bCs/>
                <w:spacing w:val="-1"/>
              </w:rPr>
            </w:pPr>
            <w:r>
              <w:rPr>
                <w:spacing w:val="-1"/>
              </w:rPr>
              <w:t>D_SV-020</w:t>
            </w:r>
          </w:p>
        </w:tc>
        <w:tc>
          <w:tcPr>
            <w:tcW w:w="7735" w:type="dxa"/>
          </w:tcPr>
          <w:p w:rsidRPr="00444CF4" w:rsidR="00444CF4" w:rsidP="006F43BB" w:rsidRDefault="00444CF4" w14:paraId="43DD6174" w14:textId="5410399F">
            <w:pPr>
              <w:tabs>
                <w:tab w:val="left" w:pos="7998"/>
              </w:tabs>
              <w:spacing w:line="275" w:lineRule="auto"/>
              <w:rPr>
                <w:bCs/>
                <w:spacing w:val="-1"/>
              </w:rPr>
            </w:pPr>
            <w:r w:rsidRPr="00DD656D">
              <w:rPr>
                <w:spacing w:val="-1"/>
              </w:rPr>
              <w:t>Administration of State aid. Includes determining compliance with eligibility criteria and performance standards, overseeing processes through which grant recipients are determined, announcing grant recipients and disbursing funds, monitoring and receiving reports from grant recipients, and other activities involved in the management of financial assistance provided by the State to libraries</w:t>
            </w:r>
          </w:p>
        </w:tc>
      </w:tr>
      <w:tr w:rsidRPr="00444CF4" w:rsidR="00444CF4" w:rsidTr="002F65B5" w14:paraId="4D31FAB9" w14:textId="77777777">
        <w:trPr>
          <w:gridAfter w:val="1"/>
          <w:wAfter w:w="89" w:type="dxa"/>
          <w:trHeight w:val="1891" w:hRule="exact"/>
        </w:trPr>
        <w:tc>
          <w:tcPr>
            <w:tcW w:w="1625" w:type="dxa"/>
            <w:gridSpan w:val="2"/>
          </w:tcPr>
          <w:p w:rsidR="00444CF4" w:rsidP="00D94CA8" w:rsidRDefault="00444CF4" w14:paraId="20DA5BF8" w14:textId="27268099">
            <w:pPr>
              <w:spacing w:line="275" w:lineRule="auto"/>
              <w:ind w:left="450" w:hanging="450"/>
              <w:rPr>
                <w:spacing w:val="-1"/>
              </w:rPr>
            </w:pPr>
            <w:r w:rsidRPr="00DD656D">
              <w:rPr>
                <w:bCs/>
                <w:spacing w:val="-1"/>
              </w:rPr>
              <w:t>D_SV-030</w:t>
            </w:r>
          </w:p>
        </w:tc>
        <w:tc>
          <w:tcPr>
            <w:tcW w:w="7735" w:type="dxa"/>
          </w:tcPr>
          <w:p w:rsidRPr="00DD656D" w:rsidR="00444CF4" w:rsidP="004A6CDC" w:rsidRDefault="00444CF4" w14:paraId="74070AB0" w14:textId="6CA6FD77">
            <w:pPr>
              <w:spacing w:line="275" w:lineRule="auto"/>
              <w:rPr>
                <w:spacing w:val="-1"/>
              </w:rPr>
            </w:pPr>
            <w:r w:rsidRPr="00DD656D">
              <w:rPr>
                <w:bCs/>
                <w:spacing w:val="-1"/>
              </w:rPr>
              <w:t>Certification of librarians. The SLAA may credential library staff with the rank or title of librarian by attesting officially to their qualifications. These qualifications may include a master's degree from a graduate program accredited by the American Library Association, another level or type of educational attainment, confirmation of participation in continuing education activities, and/or residency in the State for a specified period</w:t>
            </w:r>
            <w:r>
              <w:rPr>
                <w:bCs/>
                <w:spacing w:val="-1"/>
              </w:rPr>
              <w:t>.</w:t>
            </w:r>
          </w:p>
        </w:tc>
      </w:tr>
      <w:tr w:rsidRPr="00DD656D" w:rsidR="00444CF4" w:rsidTr="002F65B5" w14:paraId="10BE1B42" w14:textId="77777777">
        <w:trPr>
          <w:gridAfter w:val="1"/>
          <w:wAfter w:w="89" w:type="dxa"/>
          <w:cantSplit/>
          <w:trHeight w:val="2961" w:hRule="exact"/>
        </w:trPr>
        <w:tc>
          <w:tcPr>
            <w:tcW w:w="1625" w:type="dxa"/>
            <w:gridSpan w:val="2"/>
          </w:tcPr>
          <w:p w:rsidR="00444CF4" w:rsidP="00D94CA8" w:rsidRDefault="00444CF4" w14:paraId="49C5FEA1" w14:textId="77777777">
            <w:pPr>
              <w:spacing w:line="275" w:lineRule="auto"/>
              <w:ind w:left="172" w:hanging="172"/>
              <w:rPr>
                <w:spacing w:val="-1"/>
              </w:rPr>
            </w:pPr>
            <w:r>
              <w:rPr>
                <w:spacing w:val="-1"/>
              </w:rPr>
              <w:t>D_SV-040</w:t>
            </w:r>
          </w:p>
        </w:tc>
        <w:tc>
          <w:tcPr>
            <w:tcW w:w="7735" w:type="dxa"/>
          </w:tcPr>
          <w:p w:rsidR="00444CF4" w:rsidP="004A6CDC" w:rsidRDefault="00444CF4" w14:paraId="4BC647D2" w14:textId="77777777">
            <w:pPr>
              <w:spacing w:line="275" w:lineRule="auto"/>
              <w:rPr>
                <w:spacing w:val="-1"/>
              </w:rPr>
            </w:pPr>
            <w:r>
              <w:rPr>
                <w:spacing w:val="-1"/>
              </w:rPr>
              <w:t>Collection</w:t>
            </w:r>
            <w:r w:rsidRPr="00DD656D">
              <w:rPr>
                <w:spacing w:val="-1"/>
              </w:rPr>
              <w:t xml:space="preserve"> of library statistics. Every SLAA collects statistics on public libraries and participates in the Federal-State Cooperative System (FSCS) for Public Library Data (the name of FSCS was changed in December of 2007 to the Public Library Statistics Cooperative (PLSC). Many SLAAs collect statistics on institutional and other special libraries. Some SLAAs assist in the collection of academic library statistics. A few SLAAs collect statistics on school library media centers. These data collections usually involve the design and administration of survey instruments as well as data entry and processing and report design and dissemination</w:t>
            </w:r>
            <w:r>
              <w:rPr>
                <w:spacing w:val="-1"/>
              </w:rPr>
              <w:t>.</w:t>
            </w:r>
          </w:p>
        </w:tc>
      </w:tr>
      <w:tr w:rsidRPr="006166CC" w:rsidR="00903D6E" w:rsidTr="002F65B5" w14:paraId="25E37A63" w14:textId="77777777">
        <w:trPr>
          <w:gridAfter w:val="1"/>
          <w:wAfter w:w="89" w:type="dxa"/>
          <w:cantSplit/>
          <w:trHeight w:val="1702" w:hRule="exact"/>
        </w:trPr>
        <w:tc>
          <w:tcPr>
            <w:tcW w:w="1625" w:type="dxa"/>
            <w:gridSpan w:val="2"/>
          </w:tcPr>
          <w:p w:rsidRPr="006166CC" w:rsidR="00903D6E" w:rsidP="00D94CA8" w:rsidRDefault="00903D6E" w14:paraId="4351B8D8" w14:textId="77777777">
            <w:pPr>
              <w:spacing w:line="275" w:lineRule="auto"/>
              <w:ind w:left="172" w:hanging="186"/>
              <w:rPr>
                <w:bCs/>
                <w:spacing w:val="-1"/>
              </w:rPr>
            </w:pPr>
            <w:r w:rsidRPr="006166CC">
              <w:rPr>
                <w:bCs/>
                <w:spacing w:val="-1"/>
              </w:rPr>
              <w:t>D_SV-050</w:t>
            </w:r>
          </w:p>
        </w:tc>
        <w:tc>
          <w:tcPr>
            <w:tcW w:w="7735" w:type="dxa"/>
          </w:tcPr>
          <w:p w:rsidRPr="006166CC" w:rsidR="00903D6E" w:rsidP="006F43BB" w:rsidRDefault="00903D6E" w14:paraId="312CFC9A" w14:textId="77777777">
            <w:pPr>
              <w:spacing w:line="275" w:lineRule="auto"/>
              <w:ind w:right="335"/>
              <w:rPr>
                <w:bCs/>
                <w:spacing w:val="-1"/>
              </w:rPr>
            </w:pPr>
            <w:r w:rsidRPr="006166CC">
              <w:rPr>
                <w:bCs/>
                <w:spacing w:val="-1"/>
              </w:rPr>
              <w:t>Consulting services. Individual or small-group contacts to help libraries to attain goals and objectives and to deal with specific needs and problems. Consultants provide guidance on problems of concern to local personnel, assistance in identifying problems not clearly recognized, and identification of opportunities for increased or improved performance.</w:t>
            </w:r>
          </w:p>
        </w:tc>
      </w:tr>
      <w:tr w:rsidRPr="006166CC" w:rsidR="000A2198" w:rsidTr="002F65B5" w14:paraId="564BA147" w14:textId="77777777">
        <w:trPr>
          <w:gridAfter w:val="1"/>
          <w:wAfter w:w="89" w:type="dxa"/>
          <w:cantSplit/>
          <w:trHeight w:val="468" w:hRule="exact"/>
        </w:trPr>
        <w:tc>
          <w:tcPr>
            <w:tcW w:w="1625" w:type="dxa"/>
            <w:gridSpan w:val="2"/>
          </w:tcPr>
          <w:p w:rsidRPr="006166CC" w:rsidR="000A2198" w:rsidP="00D94CA8" w:rsidRDefault="000A2198" w14:paraId="61C5A2C6" w14:textId="25F23675">
            <w:pPr>
              <w:spacing w:line="275" w:lineRule="auto"/>
              <w:ind w:left="172" w:hanging="172"/>
              <w:rPr>
                <w:bCs/>
                <w:spacing w:val="-1"/>
              </w:rPr>
            </w:pPr>
            <w:r w:rsidRPr="006F43BB">
              <w:rPr>
                <w:bCs/>
                <w:spacing w:val="-1"/>
              </w:rPr>
              <w:t>D_SV-050.1</w:t>
            </w:r>
          </w:p>
        </w:tc>
        <w:tc>
          <w:tcPr>
            <w:tcW w:w="7735" w:type="dxa"/>
          </w:tcPr>
          <w:p w:rsidRPr="006166CC" w:rsidR="000A2198" w:rsidP="006F43BB" w:rsidRDefault="000A2198" w14:paraId="76026E3A" w14:textId="1AD9F030">
            <w:pPr>
              <w:spacing w:line="275" w:lineRule="auto"/>
              <w:ind w:right="335"/>
              <w:rPr>
                <w:bCs/>
                <w:spacing w:val="-1"/>
              </w:rPr>
            </w:pPr>
            <w:r w:rsidRPr="006F43BB">
              <w:rPr>
                <w:bCs/>
                <w:spacing w:val="-1"/>
              </w:rPr>
              <w:t>Types of consulting services provided</w:t>
            </w:r>
          </w:p>
        </w:tc>
      </w:tr>
      <w:tr w:rsidRPr="006166CC" w:rsidR="000A2198" w:rsidTr="002F65B5" w14:paraId="2E7D27AA" w14:textId="77777777">
        <w:trPr>
          <w:gridAfter w:val="1"/>
          <w:wAfter w:w="89" w:type="dxa"/>
          <w:cantSplit/>
          <w:trHeight w:val="990" w:hRule="exact"/>
        </w:trPr>
        <w:tc>
          <w:tcPr>
            <w:tcW w:w="1625" w:type="dxa"/>
            <w:gridSpan w:val="2"/>
          </w:tcPr>
          <w:p w:rsidRPr="006166CC" w:rsidR="000A2198" w:rsidP="00D94CA8" w:rsidRDefault="000A2198" w14:paraId="2D7589A3" w14:textId="085CD597">
            <w:pPr>
              <w:spacing w:line="275" w:lineRule="auto"/>
              <w:ind w:left="76" w:hanging="76"/>
              <w:rPr>
                <w:bCs/>
                <w:spacing w:val="-1"/>
              </w:rPr>
            </w:pPr>
            <w:r w:rsidRPr="00E07CB3">
              <w:rPr>
                <w:spacing w:val="-1"/>
              </w:rPr>
              <w:t>D_SV-050.1.1</w:t>
            </w:r>
          </w:p>
        </w:tc>
        <w:tc>
          <w:tcPr>
            <w:tcW w:w="7735" w:type="dxa"/>
          </w:tcPr>
          <w:p w:rsidRPr="006166CC" w:rsidR="000A2198" w:rsidP="006F43BB" w:rsidRDefault="000A2198" w14:paraId="112E0B88" w14:textId="610AE560">
            <w:pPr>
              <w:spacing w:line="275" w:lineRule="auto"/>
              <w:ind w:right="335"/>
              <w:rPr>
                <w:bCs/>
                <w:spacing w:val="-1"/>
              </w:rPr>
            </w:pPr>
            <w:r w:rsidRPr="006F43BB">
              <w:rPr>
                <w:bCs/>
                <w:spacing w:val="-1"/>
              </w:rPr>
              <w:t>Construction. Includes new buildings and structures, as well as additions, alterations, conversions, expansions, reconstruction, renovations, rehabilitations, and major replacements</w:t>
            </w:r>
            <w:r>
              <w:rPr>
                <w:bCs/>
                <w:spacing w:val="-1"/>
              </w:rPr>
              <w:t>.</w:t>
            </w:r>
          </w:p>
        </w:tc>
      </w:tr>
      <w:tr w:rsidRPr="006166CC" w:rsidR="000A2198" w:rsidTr="002F65B5" w14:paraId="30E24DE3" w14:textId="77777777">
        <w:trPr>
          <w:gridAfter w:val="1"/>
          <w:wAfter w:w="89" w:type="dxa"/>
          <w:cantSplit/>
          <w:trHeight w:val="1710" w:hRule="exact"/>
        </w:trPr>
        <w:tc>
          <w:tcPr>
            <w:tcW w:w="1625" w:type="dxa"/>
            <w:gridSpan w:val="2"/>
          </w:tcPr>
          <w:p w:rsidRPr="00E07CB3" w:rsidR="000A2198" w:rsidP="00D94CA8" w:rsidRDefault="000A2198" w14:paraId="38BD19CA" w14:textId="1AFD2E14">
            <w:pPr>
              <w:spacing w:line="275" w:lineRule="auto"/>
              <w:ind w:left="172" w:hanging="172"/>
              <w:rPr>
                <w:spacing w:val="-1"/>
              </w:rPr>
            </w:pPr>
            <w:r w:rsidRPr="00E07CB3">
              <w:rPr>
                <w:spacing w:val="-1"/>
              </w:rPr>
              <w:t>D_SV-050.1.2</w:t>
            </w:r>
          </w:p>
        </w:tc>
        <w:tc>
          <w:tcPr>
            <w:tcW w:w="7735" w:type="dxa"/>
          </w:tcPr>
          <w:p w:rsidRPr="006F43BB" w:rsidR="000A2198" w:rsidP="006F43BB" w:rsidRDefault="000A2198" w14:paraId="49933EF0" w14:textId="1274BB41">
            <w:pPr>
              <w:spacing w:line="275" w:lineRule="auto"/>
              <w:ind w:right="335"/>
              <w:rPr>
                <w:bCs/>
                <w:spacing w:val="-1"/>
              </w:rPr>
            </w:pPr>
            <w:r w:rsidRPr="006F43BB">
              <w:rPr>
                <w:bCs/>
                <w:spacing w:val="-1"/>
              </w:rPr>
              <w:t>Library Management/Organizational Development. Includes helping libraries to attain goals and objectives and to deal with specific needs and problems of specific groups, such as issues of concern to local personnel, assistance in identifying problems not clearly recognized, and identification of opportunities for increased or improved performance</w:t>
            </w:r>
            <w:r>
              <w:rPr>
                <w:bCs/>
                <w:spacing w:val="-1"/>
              </w:rPr>
              <w:t>.</w:t>
            </w:r>
          </w:p>
        </w:tc>
      </w:tr>
      <w:tr w:rsidRPr="006166CC" w:rsidR="000A2198" w:rsidTr="002F65B5" w14:paraId="57E05465" w14:textId="77777777">
        <w:trPr>
          <w:gridAfter w:val="1"/>
          <w:wAfter w:w="89" w:type="dxa"/>
          <w:cantSplit/>
          <w:trHeight w:val="720" w:hRule="exact"/>
        </w:trPr>
        <w:tc>
          <w:tcPr>
            <w:tcW w:w="1625" w:type="dxa"/>
            <w:gridSpan w:val="2"/>
          </w:tcPr>
          <w:p w:rsidRPr="00E07CB3" w:rsidR="000A2198" w:rsidP="00D94CA8" w:rsidRDefault="000A2198" w14:paraId="6E02104A" w14:textId="365FA94E">
            <w:pPr>
              <w:spacing w:line="275" w:lineRule="auto"/>
              <w:ind w:left="172" w:hanging="186"/>
              <w:rPr>
                <w:spacing w:val="-1"/>
              </w:rPr>
            </w:pPr>
            <w:r w:rsidRPr="000A393B">
              <w:t>D_SV-050.1.3</w:t>
            </w:r>
          </w:p>
        </w:tc>
        <w:tc>
          <w:tcPr>
            <w:tcW w:w="7735" w:type="dxa"/>
          </w:tcPr>
          <w:p w:rsidRPr="006F43BB" w:rsidR="000A2198" w:rsidP="006F43BB" w:rsidRDefault="000A2198" w14:paraId="6037CDD5" w14:textId="6EC9BB80">
            <w:pPr>
              <w:spacing w:line="275" w:lineRule="auto"/>
              <w:ind w:right="335"/>
              <w:rPr>
                <w:bCs/>
                <w:spacing w:val="-1"/>
              </w:rPr>
            </w:pPr>
            <w:r w:rsidRPr="006F43BB">
              <w:rPr>
                <w:bCs/>
                <w:spacing w:val="-1"/>
              </w:rPr>
              <w:t>Continuing education. Learning activities to increase skills and knowledge of the library workforce</w:t>
            </w:r>
            <w:r>
              <w:rPr>
                <w:bCs/>
                <w:spacing w:val="-1"/>
              </w:rPr>
              <w:t>.</w:t>
            </w:r>
          </w:p>
        </w:tc>
      </w:tr>
      <w:tr w:rsidRPr="00DD656D" w:rsidR="00903D6E" w:rsidTr="002F65B5" w14:paraId="1E89E66F" w14:textId="77777777">
        <w:trPr>
          <w:gridAfter w:val="1"/>
          <w:wAfter w:w="89" w:type="dxa"/>
          <w:cantSplit/>
          <w:trHeight w:val="811" w:hRule="exact"/>
        </w:trPr>
        <w:tc>
          <w:tcPr>
            <w:tcW w:w="1625" w:type="dxa"/>
            <w:gridSpan w:val="2"/>
          </w:tcPr>
          <w:p w:rsidR="00903D6E" w:rsidP="00521509" w:rsidRDefault="00903D6E" w14:paraId="69BFE241" w14:textId="77777777">
            <w:pPr>
              <w:spacing w:line="275" w:lineRule="auto"/>
              <w:rPr>
                <w:spacing w:val="-1"/>
              </w:rPr>
            </w:pPr>
            <w:r w:rsidRPr="001524DD">
              <w:t>D_SV-050.1.4</w:t>
            </w:r>
          </w:p>
        </w:tc>
        <w:tc>
          <w:tcPr>
            <w:tcW w:w="7735" w:type="dxa"/>
          </w:tcPr>
          <w:p w:rsidR="00903D6E" w:rsidP="00903D6E" w:rsidRDefault="00903D6E" w14:paraId="0157C0BE" w14:textId="77777777">
            <w:pPr>
              <w:spacing w:line="275" w:lineRule="auto"/>
              <w:rPr>
                <w:spacing w:val="-1"/>
              </w:rPr>
            </w:pPr>
            <w:r w:rsidRPr="001524DD">
              <w:t>Technology/Connectivity. Includes computing, networking, broadband and related topics.</w:t>
            </w:r>
          </w:p>
        </w:tc>
      </w:tr>
      <w:tr w:rsidRPr="00E07CB3" w:rsidR="00903D6E" w:rsidTr="002F65B5" w14:paraId="13B6B5D4" w14:textId="77777777">
        <w:trPr>
          <w:gridAfter w:val="1"/>
          <w:wAfter w:w="89" w:type="dxa"/>
          <w:cantSplit/>
          <w:trHeight w:val="892" w:hRule="exact"/>
        </w:trPr>
        <w:tc>
          <w:tcPr>
            <w:tcW w:w="1625" w:type="dxa"/>
            <w:gridSpan w:val="2"/>
          </w:tcPr>
          <w:p w:rsidRPr="00E07CB3" w:rsidR="00903D6E" w:rsidP="00521509" w:rsidRDefault="00903D6E" w14:paraId="2B59E6A6" w14:textId="77777777">
            <w:pPr>
              <w:spacing w:line="275" w:lineRule="auto"/>
              <w:rPr>
                <w:spacing w:val="-1"/>
              </w:rPr>
            </w:pPr>
            <w:r w:rsidRPr="00E07CB3">
              <w:rPr>
                <w:spacing w:val="-1"/>
              </w:rPr>
              <w:t>D_SV-050.1.5</w:t>
            </w:r>
          </w:p>
        </w:tc>
        <w:tc>
          <w:tcPr>
            <w:tcW w:w="7735" w:type="dxa"/>
          </w:tcPr>
          <w:p w:rsidRPr="00E07CB3" w:rsidR="00903D6E" w:rsidP="00903D6E" w:rsidRDefault="00903D6E" w14:paraId="32F247BC" w14:textId="77777777">
            <w:pPr>
              <w:spacing w:line="275" w:lineRule="auto"/>
              <w:rPr>
                <w:spacing w:val="-1"/>
              </w:rPr>
            </w:pPr>
            <w:r w:rsidRPr="00E07CB3">
              <w:rPr>
                <w:spacing w:val="-1"/>
              </w:rPr>
              <w:t>Marketing/Communications. Includes</w:t>
            </w:r>
            <w:r w:rsidRPr="00E07CB3">
              <w:t xml:space="preserve"> </w:t>
            </w:r>
            <w:r w:rsidRPr="00E07CB3">
              <w:rPr>
                <w:spacing w:val="-2"/>
              </w:rPr>
              <w:t>promoting</w:t>
            </w:r>
            <w:r w:rsidRPr="00E07CB3">
              <w:rPr>
                <w:spacing w:val="2"/>
              </w:rPr>
              <w:t xml:space="preserve"> </w:t>
            </w:r>
            <w:r w:rsidRPr="00E07CB3">
              <w:rPr>
                <w:spacing w:val="-1"/>
              </w:rPr>
              <w:t>and</w:t>
            </w:r>
            <w:r w:rsidRPr="00E07CB3">
              <w:t xml:space="preserve"> </w:t>
            </w:r>
            <w:r w:rsidRPr="00E07CB3">
              <w:rPr>
                <w:spacing w:val="-1"/>
              </w:rPr>
              <w:t>communicating</w:t>
            </w:r>
            <w:r w:rsidRPr="00E07CB3">
              <w:t xml:space="preserve"> the</w:t>
            </w:r>
            <w:r w:rsidRPr="00E07CB3">
              <w:rPr>
                <w:spacing w:val="-2"/>
              </w:rPr>
              <w:t xml:space="preserve"> </w:t>
            </w:r>
            <w:r w:rsidRPr="00E07CB3">
              <w:rPr>
                <w:spacing w:val="-1"/>
              </w:rPr>
              <w:t>value</w:t>
            </w:r>
            <w:r w:rsidRPr="00E07CB3">
              <w:t xml:space="preserve"> </w:t>
            </w:r>
            <w:r w:rsidRPr="00E07CB3">
              <w:rPr>
                <w:spacing w:val="-2"/>
              </w:rPr>
              <w:t>of</w:t>
            </w:r>
            <w:r w:rsidRPr="00E07CB3">
              <w:rPr>
                <w:spacing w:val="61"/>
              </w:rPr>
              <w:t xml:space="preserve"> </w:t>
            </w:r>
            <w:r w:rsidRPr="00E07CB3">
              <w:rPr>
                <w:spacing w:val="-1"/>
              </w:rPr>
              <w:t>libraries</w:t>
            </w:r>
            <w:r w:rsidRPr="00E07CB3">
              <w:rPr>
                <w:spacing w:val="1"/>
              </w:rPr>
              <w:t xml:space="preserve"> </w:t>
            </w:r>
            <w:r w:rsidRPr="00E07CB3">
              <w:rPr>
                <w:spacing w:val="-1"/>
              </w:rPr>
              <w:t>and</w:t>
            </w:r>
            <w:r w:rsidRPr="00E07CB3">
              <w:t xml:space="preserve"> </w:t>
            </w:r>
            <w:r w:rsidRPr="00E07CB3">
              <w:rPr>
                <w:spacing w:val="-1"/>
              </w:rPr>
              <w:t>library</w:t>
            </w:r>
            <w:r w:rsidRPr="00E07CB3">
              <w:rPr>
                <w:spacing w:val="-2"/>
              </w:rPr>
              <w:t xml:space="preserve"> </w:t>
            </w:r>
            <w:r w:rsidRPr="00E07CB3">
              <w:rPr>
                <w:spacing w:val="-1"/>
              </w:rPr>
              <w:t>services</w:t>
            </w:r>
            <w:r w:rsidRPr="00E07CB3">
              <w:t xml:space="preserve"> and </w:t>
            </w:r>
            <w:r w:rsidRPr="00E07CB3">
              <w:rPr>
                <w:spacing w:val="-2"/>
              </w:rPr>
              <w:t>programs.</w:t>
            </w:r>
          </w:p>
        </w:tc>
      </w:tr>
      <w:tr w:rsidRPr="00DD656D" w:rsidR="00903D6E" w:rsidTr="001D24FE" w14:paraId="1DD3776A" w14:textId="77777777">
        <w:trPr>
          <w:gridAfter w:val="1"/>
          <w:wAfter w:w="89" w:type="dxa"/>
          <w:cantSplit/>
          <w:trHeight w:val="504" w:hRule="exact"/>
        </w:trPr>
        <w:tc>
          <w:tcPr>
            <w:tcW w:w="1625" w:type="dxa"/>
            <w:gridSpan w:val="2"/>
          </w:tcPr>
          <w:p w:rsidRPr="00E07CB3" w:rsidR="00903D6E" w:rsidP="00521509" w:rsidRDefault="00903D6E" w14:paraId="636A3C86" w14:textId="77777777">
            <w:pPr>
              <w:spacing w:line="275" w:lineRule="auto"/>
              <w:rPr>
                <w:spacing w:val="-1"/>
              </w:rPr>
            </w:pPr>
            <w:r w:rsidRPr="00E07CB3">
              <w:rPr>
                <w:spacing w:val="-1"/>
              </w:rPr>
              <w:t>D_SV-050.1.6</w:t>
            </w:r>
          </w:p>
        </w:tc>
        <w:tc>
          <w:tcPr>
            <w:tcW w:w="7735" w:type="dxa"/>
          </w:tcPr>
          <w:p w:rsidR="00903D6E" w:rsidP="00903D6E" w:rsidRDefault="00903D6E" w14:paraId="7DA0D334" w14:textId="6B853665">
            <w:pPr>
              <w:spacing w:line="275" w:lineRule="auto"/>
              <w:rPr>
                <w:spacing w:val="-1"/>
              </w:rPr>
            </w:pPr>
            <w:r w:rsidRPr="00E07CB3">
              <w:rPr>
                <w:spacing w:val="-1"/>
              </w:rPr>
              <w:t>E-</w:t>
            </w:r>
            <w:r w:rsidR="00782D72">
              <w:rPr>
                <w:spacing w:val="-1"/>
              </w:rPr>
              <w:t>r</w:t>
            </w:r>
            <w:r>
              <w:rPr>
                <w:spacing w:val="-1"/>
              </w:rPr>
              <w:t xml:space="preserve">ate. Universal Service </w:t>
            </w:r>
            <w:r w:rsidR="001D24FE">
              <w:rPr>
                <w:spacing w:val="-1"/>
              </w:rPr>
              <w:t>Program</w:t>
            </w:r>
            <w:r w:rsidRPr="00E07CB3">
              <w:rPr>
                <w:spacing w:val="-1"/>
              </w:rPr>
              <w:t xml:space="preserve"> for </w:t>
            </w:r>
            <w:r w:rsidR="001D24FE">
              <w:rPr>
                <w:spacing w:val="-1"/>
              </w:rPr>
              <w:t>Schools and Libraries</w:t>
            </w:r>
            <w:r w:rsidRPr="00E07CB3">
              <w:rPr>
                <w:spacing w:val="-1"/>
              </w:rPr>
              <w:t>.</w:t>
            </w:r>
          </w:p>
        </w:tc>
      </w:tr>
      <w:tr w:rsidRPr="00DD656D" w:rsidR="00903D6E" w:rsidTr="002F65B5" w14:paraId="0CF04840" w14:textId="77777777">
        <w:trPr>
          <w:gridAfter w:val="1"/>
          <w:wAfter w:w="89" w:type="dxa"/>
          <w:cantSplit/>
          <w:trHeight w:val="451" w:hRule="exact"/>
        </w:trPr>
        <w:tc>
          <w:tcPr>
            <w:tcW w:w="1625" w:type="dxa"/>
            <w:gridSpan w:val="2"/>
          </w:tcPr>
          <w:p w:rsidRPr="00E07CB3" w:rsidR="00903D6E" w:rsidP="00521509" w:rsidRDefault="00903D6E" w14:paraId="5498EB5B" w14:textId="77777777">
            <w:pPr>
              <w:spacing w:line="275" w:lineRule="auto"/>
              <w:ind w:left="-10"/>
              <w:rPr>
                <w:spacing w:val="-1"/>
              </w:rPr>
            </w:pPr>
            <w:r w:rsidRPr="00E07CB3">
              <w:rPr>
                <w:spacing w:val="-1"/>
              </w:rPr>
              <w:t>D_SV-050.1.7</w:t>
            </w:r>
          </w:p>
        </w:tc>
        <w:tc>
          <w:tcPr>
            <w:tcW w:w="7735" w:type="dxa"/>
          </w:tcPr>
          <w:p w:rsidR="00903D6E" w:rsidP="00903D6E" w:rsidRDefault="00903D6E" w14:paraId="0989F7B3" w14:textId="77777777">
            <w:pPr>
              <w:spacing w:line="275" w:lineRule="auto"/>
              <w:rPr>
                <w:spacing w:val="-1"/>
              </w:rPr>
            </w:pPr>
            <w:r w:rsidRPr="0091529B">
              <w:rPr>
                <w:spacing w:val="-1"/>
              </w:rPr>
              <w:t>Adult</w:t>
            </w:r>
            <w:r w:rsidRPr="0091529B">
              <w:rPr>
                <w:spacing w:val="2"/>
              </w:rPr>
              <w:t xml:space="preserve"> </w:t>
            </w:r>
            <w:r w:rsidRPr="0091529B">
              <w:rPr>
                <w:spacing w:val="-1"/>
              </w:rPr>
              <w:t>literacy.</w:t>
            </w:r>
            <w:r w:rsidRPr="0091529B">
              <w:rPr>
                <w:spacing w:val="2"/>
              </w:rPr>
              <w:t xml:space="preserve"> </w:t>
            </w:r>
            <w:r w:rsidRPr="0091529B">
              <w:rPr>
                <w:spacing w:val="-1"/>
              </w:rPr>
              <w:t>Basic</w:t>
            </w:r>
            <w:r w:rsidRPr="0091529B">
              <w:rPr>
                <w:spacing w:val="-2"/>
              </w:rPr>
              <w:t xml:space="preserve"> </w:t>
            </w:r>
            <w:r w:rsidRPr="0091529B">
              <w:rPr>
                <w:spacing w:val="-1"/>
              </w:rPr>
              <w:t>reading</w:t>
            </w:r>
            <w:r w:rsidRPr="0091529B">
              <w:rPr>
                <w:spacing w:val="2"/>
              </w:rPr>
              <w:t xml:space="preserve"> </w:t>
            </w:r>
            <w:r w:rsidRPr="0091529B">
              <w:rPr>
                <w:spacing w:val="-1"/>
              </w:rPr>
              <w:t>and</w:t>
            </w:r>
            <w:r w:rsidRPr="0091529B">
              <w:rPr>
                <w:spacing w:val="-2"/>
              </w:rPr>
              <w:t xml:space="preserve"> writing</w:t>
            </w:r>
            <w:r w:rsidRPr="0091529B">
              <w:t xml:space="preserve"> </w:t>
            </w:r>
            <w:r w:rsidRPr="0091529B">
              <w:rPr>
                <w:spacing w:val="-2"/>
              </w:rPr>
              <w:t xml:space="preserve">skills </w:t>
            </w:r>
            <w:r w:rsidRPr="0091529B">
              <w:rPr>
                <w:spacing w:val="1"/>
              </w:rPr>
              <w:t>for</w:t>
            </w:r>
            <w:r w:rsidRPr="0091529B">
              <w:rPr>
                <w:spacing w:val="-4"/>
              </w:rPr>
              <w:t xml:space="preserve"> </w:t>
            </w:r>
            <w:r w:rsidRPr="0091529B">
              <w:rPr>
                <w:spacing w:val="-1"/>
              </w:rPr>
              <w:t>adults.</w:t>
            </w:r>
          </w:p>
        </w:tc>
      </w:tr>
      <w:tr w:rsidRPr="00DD656D" w:rsidR="00903D6E" w:rsidTr="002F65B5" w14:paraId="7C327D71" w14:textId="77777777">
        <w:trPr>
          <w:gridAfter w:val="1"/>
          <w:wAfter w:w="89" w:type="dxa"/>
          <w:cantSplit/>
          <w:trHeight w:val="739" w:hRule="exact"/>
        </w:trPr>
        <w:tc>
          <w:tcPr>
            <w:tcW w:w="1625" w:type="dxa"/>
            <w:gridSpan w:val="2"/>
          </w:tcPr>
          <w:p w:rsidRPr="00E07CB3" w:rsidR="00903D6E" w:rsidP="00521509" w:rsidRDefault="00903D6E" w14:paraId="791077E5" w14:textId="77777777">
            <w:pPr>
              <w:spacing w:line="275" w:lineRule="auto"/>
              <w:ind w:left="82" w:hanging="92"/>
              <w:rPr>
                <w:spacing w:val="-1"/>
              </w:rPr>
            </w:pPr>
            <w:r w:rsidRPr="00E07CB3">
              <w:rPr>
                <w:spacing w:val="-1"/>
              </w:rPr>
              <w:t>D_SV-050.1.8</w:t>
            </w:r>
          </w:p>
        </w:tc>
        <w:tc>
          <w:tcPr>
            <w:tcW w:w="7735" w:type="dxa"/>
          </w:tcPr>
          <w:p w:rsidR="00903D6E" w:rsidP="00903D6E" w:rsidRDefault="00903D6E" w14:paraId="07D47253" w14:textId="77777777">
            <w:pPr>
              <w:spacing w:line="275" w:lineRule="auto"/>
              <w:rPr>
                <w:spacing w:val="-1"/>
              </w:rPr>
            </w:pPr>
            <w:r w:rsidRPr="0091529B">
              <w:rPr>
                <w:spacing w:val="-1"/>
              </w:rPr>
              <w:t>Youth</w:t>
            </w:r>
            <w:r w:rsidRPr="0091529B">
              <w:t xml:space="preserve"> </w:t>
            </w:r>
            <w:r w:rsidRPr="0091529B">
              <w:rPr>
                <w:spacing w:val="-1"/>
              </w:rPr>
              <w:t>services.</w:t>
            </w:r>
            <w:r w:rsidRPr="0091529B">
              <w:rPr>
                <w:spacing w:val="1"/>
              </w:rPr>
              <w:t xml:space="preserve"> </w:t>
            </w:r>
            <w:r w:rsidRPr="0091529B">
              <w:rPr>
                <w:spacing w:val="-1"/>
              </w:rPr>
              <w:t>Services</w:t>
            </w:r>
            <w:r w:rsidRPr="0091529B">
              <w:t xml:space="preserve"> and </w:t>
            </w:r>
            <w:r w:rsidRPr="0091529B">
              <w:rPr>
                <w:spacing w:val="-1"/>
              </w:rPr>
              <w:t>programs</w:t>
            </w:r>
            <w:r w:rsidRPr="0091529B">
              <w:rPr>
                <w:spacing w:val="-2"/>
              </w:rPr>
              <w:t xml:space="preserve"> </w:t>
            </w:r>
            <w:r w:rsidRPr="0091529B">
              <w:t>to</w:t>
            </w:r>
            <w:r w:rsidRPr="0091529B">
              <w:rPr>
                <w:spacing w:val="-2"/>
              </w:rPr>
              <w:t xml:space="preserve"> </w:t>
            </w:r>
            <w:r w:rsidRPr="0091529B">
              <w:rPr>
                <w:spacing w:val="-1"/>
              </w:rPr>
              <w:t>engage</w:t>
            </w:r>
            <w:r w:rsidRPr="0091529B">
              <w:t xml:space="preserve"> </w:t>
            </w:r>
            <w:r w:rsidRPr="0091529B">
              <w:rPr>
                <w:spacing w:val="-1"/>
              </w:rPr>
              <w:t>young</w:t>
            </w:r>
            <w:r w:rsidRPr="0091529B">
              <w:rPr>
                <w:spacing w:val="2"/>
              </w:rPr>
              <w:t xml:space="preserve"> </w:t>
            </w:r>
            <w:r w:rsidRPr="0091529B">
              <w:rPr>
                <w:spacing w:val="-1"/>
              </w:rPr>
              <w:t>persons</w:t>
            </w:r>
            <w:r w:rsidRPr="0091529B">
              <w:rPr>
                <w:spacing w:val="-2"/>
              </w:rPr>
              <w:t xml:space="preserve"> </w:t>
            </w:r>
            <w:r w:rsidRPr="0091529B">
              <w:t>(under</w:t>
            </w:r>
            <w:r w:rsidRPr="0091529B">
              <w:rPr>
                <w:spacing w:val="-1"/>
              </w:rPr>
              <w:t xml:space="preserve"> 18)</w:t>
            </w:r>
            <w:r w:rsidRPr="0091529B">
              <w:rPr>
                <w:spacing w:val="1"/>
              </w:rPr>
              <w:t xml:space="preserve"> </w:t>
            </w:r>
            <w:r w:rsidRPr="0091529B">
              <w:rPr>
                <w:spacing w:val="-1"/>
              </w:rPr>
              <w:t>in</w:t>
            </w:r>
            <w:r w:rsidRPr="0091529B">
              <w:rPr>
                <w:spacing w:val="25"/>
              </w:rPr>
              <w:t xml:space="preserve"> </w:t>
            </w:r>
            <w:r w:rsidRPr="0091529B">
              <w:rPr>
                <w:spacing w:val="-1"/>
              </w:rPr>
              <w:t>library</w:t>
            </w:r>
            <w:r w:rsidRPr="0091529B">
              <w:rPr>
                <w:spacing w:val="-2"/>
              </w:rPr>
              <w:t xml:space="preserve"> </w:t>
            </w:r>
            <w:r w:rsidRPr="0091529B">
              <w:rPr>
                <w:spacing w:val="-1"/>
              </w:rPr>
              <w:t>programs</w:t>
            </w:r>
            <w:r w:rsidRPr="0091529B">
              <w:rPr>
                <w:spacing w:val="1"/>
              </w:rPr>
              <w:t xml:space="preserve"> </w:t>
            </w:r>
            <w:r w:rsidRPr="0091529B">
              <w:rPr>
                <w:spacing w:val="-1"/>
              </w:rPr>
              <w:t>and</w:t>
            </w:r>
            <w:r w:rsidRPr="0091529B">
              <w:rPr>
                <w:spacing w:val="-2"/>
              </w:rPr>
              <w:t xml:space="preserve"> </w:t>
            </w:r>
            <w:r w:rsidRPr="0091529B">
              <w:rPr>
                <w:spacing w:val="-1"/>
              </w:rPr>
              <w:t>services.</w:t>
            </w:r>
          </w:p>
        </w:tc>
      </w:tr>
      <w:tr w:rsidRPr="00DD656D" w:rsidR="00903D6E" w:rsidTr="002F65B5" w14:paraId="4124DBB0" w14:textId="77777777">
        <w:trPr>
          <w:gridAfter w:val="1"/>
          <w:wAfter w:w="89" w:type="dxa"/>
          <w:cantSplit/>
          <w:trHeight w:val="523" w:hRule="exact"/>
        </w:trPr>
        <w:tc>
          <w:tcPr>
            <w:tcW w:w="1625" w:type="dxa"/>
            <w:gridSpan w:val="2"/>
          </w:tcPr>
          <w:p w:rsidRPr="00E07CB3" w:rsidR="00903D6E" w:rsidP="00521509" w:rsidRDefault="00903D6E" w14:paraId="38034718" w14:textId="77777777">
            <w:pPr>
              <w:spacing w:line="275" w:lineRule="auto"/>
              <w:ind w:left="82" w:hanging="82"/>
              <w:rPr>
                <w:spacing w:val="-1"/>
              </w:rPr>
            </w:pPr>
            <w:r w:rsidRPr="00E07CB3">
              <w:rPr>
                <w:spacing w:val="-1"/>
              </w:rPr>
              <w:t>D_SV-050.1.9</w:t>
            </w:r>
          </w:p>
        </w:tc>
        <w:tc>
          <w:tcPr>
            <w:tcW w:w="7735" w:type="dxa"/>
          </w:tcPr>
          <w:p w:rsidR="00903D6E" w:rsidP="00903D6E" w:rsidRDefault="00903D6E" w14:paraId="70CB450C" w14:textId="77777777">
            <w:pPr>
              <w:spacing w:line="275" w:lineRule="auto"/>
              <w:rPr>
                <w:spacing w:val="-1"/>
              </w:rPr>
            </w:pPr>
            <w:r w:rsidRPr="00E83EA1">
              <w:rPr>
                <w:rFonts w:eastAsia="Arial" w:cs="Arial"/>
              </w:rPr>
              <w:t>Other. Specify the type of the other consulting service provided.</w:t>
            </w:r>
          </w:p>
        </w:tc>
      </w:tr>
      <w:tr w:rsidRPr="00DD656D" w:rsidR="00903D6E" w:rsidTr="002F65B5" w14:paraId="64076D55" w14:textId="77777777">
        <w:trPr>
          <w:gridAfter w:val="1"/>
          <w:wAfter w:w="89" w:type="dxa"/>
          <w:cantSplit/>
          <w:trHeight w:val="2269" w:hRule="exact"/>
        </w:trPr>
        <w:tc>
          <w:tcPr>
            <w:tcW w:w="1625" w:type="dxa"/>
            <w:gridSpan w:val="2"/>
          </w:tcPr>
          <w:p w:rsidRPr="00E07CB3" w:rsidR="00903D6E" w:rsidP="00521509" w:rsidRDefault="00903D6E" w14:paraId="7F75B970" w14:textId="77777777">
            <w:pPr>
              <w:spacing w:line="275" w:lineRule="auto"/>
              <w:ind w:left="82" w:hanging="82"/>
              <w:rPr>
                <w:bCs/>
                <w:spacing w:val="-1"/>
              </w:rPr>
            </w:pPr>
            <w:r>
              <w:rPr>
                <w:bCs/>
                <w:spacing w:val="-1"/>
              </w:rPr>
              <w:t>D_SV-06</w:t>
            </w:r>
            <w:r w:rsidRPr="00E07CB3">
              <w:rPr>
                <w:bCs/>
                <w:spacing w:val="-1"/>
              </w:rPr>
              <w:t>0</w:t>
            </w:r>
          </w:p>
        </w:tc>
        <w:tc>
          <w:tcPr>
            <w:tcW w:w="7735" w:type="dxa"/>
          </w:tcPr>
          <w:p w:rsidRPr="00DD656D" w:rsidR="00903D6E" w:rsidP="00903D6E" w:rsidRDefault="00903D6E" w14:paraId="6257F964" w14:textId="77777777">
            <w:pPr>
              <w:spacing w:line="275" w:lineRule="auto"/>
              <w:rPr>
                <w:bCs/>
                <w:spacing w:val="-1"/>
              </w:rPr>
            </w:pPr>
            <w:r w:rsidRPr="00E83EA1">
              <w:rPr>
                <w:bCs/>
                <w:spacing w:val="-1"/>
              </w:rPr>
              <w:t>Library legislation preparation/review. Minimally, addresses the governance and financing of the SLAA, public library service, and library service to blind and physically handicapped persons and residents of State institutions. It usually permits the types of public library structures, such as municipal, countywide, regional, federated, cooperative, and contractual agreements. It may also provide mandates for SLAA functions, other types of libraries (e.g., academic, school), and multi-type cooperation.</w:t>
            </w:r>
          </w:p>
        </w:tc>
      </w:tr>
      <w:tr w:rsidRPr="00DD656D" w:rsidR="00903D6E" w:rsidTr="002F65B5" w14:paraId="556B27E7" w14:textId="77777777">
        <w:trPr>
          <w:gridAfter w:val="1"/>
          <w:wAfter w:w="89" w:type="dxa"/>
          <w:cantSplit/>
          <w:trHeight w:val="1729" w:hRule="exact"/>
        </w:trPr>
        <w:tc>
          <w:tcPr>
            <w:tcW w:w="1625" w:type="dxa"/>
            <w:gridSpan w:val="2"/>
          </w:tcPr>
          <w:p w:rsidRPr="00E07CB3" w:rsidR="00903D6E" w:rsidP="00521509" w:rsidRDefault="00903D6E" w14:paraId="0BFA4753" w14:textId="77777777">
            <w:pPr>
              <w:spacing w:line="275" w:lineRule="auto"/>
              <w:rPr>
                <w:bCs/>
                <w:spacing w:val="-1"/>
              </w:rPr>
            </w:pPr>
            <w:r w:rsidRPr="00E07CB3">
              <w:rPr>
                <w:bCs/>
                <w:spacing w:val="-1"/>
              </w:rPr>
              <w:t>D_SV-070</w:t>
            </w:r>
          </w:p>
        </w:tc>
        <w:tc>
          <w:tcPr>
            <w:tcW w:w="7735" w:type="dxa"/>
          </w:tcPr>
          <w:p w:rsidRPr="00DD656D" w:rsidR="00903D6E" w:rsidP="00F24E27" w:rsidRDefault="00903D6E" w14:paraId="1B8EEEC8" w14:textId="77777777">
            <w:pPr>
              <w:spacing w:line="275" w:lineRule="auto"/>
              <w:rPr>
                <w:bCs/>
                <w:spacing w:val="-1"/>
              </w:rPr>
            </w:pPr>
            <w:r w:rsidRPr="00DD656D">
              <w:rPr>
                <w:bCs/>
                <w:spacing w:val="-1"/>
              </w:rPr>
              <w:t>State standards/guidelines. The SLAA may promulgate standards or guidelines that define adequacy, equity, and/or excellence in library service. Standards or guidelines may be quantitative, qualitative, or both. Maintaining standards or following guidelines may be a requirement for receiving State aid and/or LSTA grants.</w:t>
            </w:r>
          </w:p>
        </w:tc>
      </w:tr>
      <w:tr w:rsidRPr="00DD656D" w:rsidR="00903D6E" w:rsidTr="00F24E27" w14:paraId="6BE995E0" w14:textId="77777777">
        <w:trPr>
          <w:gridAfter w:val="1"/>
          <w:wAfter w:w="89" w:type="dxa"/>
          <w:cantSplit/>
          <w:trHeight w:val="2242" w:hRule="exact"/>
        </w:trPr>
        <w:tc>
          <w:tcPr>
            <w:tcW w:w="1625" w:type="dxa"/>
            <w:gridSpan w:val="2"/>
          </w:tcPr>
          <w:p w:rsidRPr="005823B2" w:rsidR="00903D6E" w:rsidP="00003818" w:rsidRDefault="00903D6E" w14:paraId="0AE69A12" w14:textId="77777777">
            <w:pPr>
              <w:spacing w:line="275" w:lineRule="auto"/>
              <w:ind w:right="-115"/>
              <w:rPr>
                <w:spacing w:val="-1"/>
              </w:rPr>
            </w:pPr>
            <w:r>
              <w:rPr>
                <w:spacing w:val="-1"/>
              </w:rPr>
              <w:t>D_SV-080</w:t>
            </w:r>
          </w:p>
        </w:tc>
        <w:tc>
          <w:tcPr>
            <w:tcW w:w="7735" w:type="dxa"/>
          </w:tcPr>
          <w:p w:rsidRPr="005823B2" w:rsidR="00903D6E" w:rsidP="00003818" w:rsidRDefault="00903D6E" w14:paraId="4BB14D26" w14:textId="77777777">
            <w:pPr>
              <w:spacing w:line="275" w:lineRule="auto"/>
              <w:ind w:right="-115"/>
              <w:rPr>
                <w:spacing w:val="-1"/>
              </w:rPr>
            </w:pPr>
            <w:r>
              <w:rPr>
                <w:spacing w:val="-1"/>
              </w:rPr>
              <w:t>Administration</w:t>
            </w:r>
            <w:r w:rsidRPr="00DD656D">
              <w:rPr>
                <w:spacing w:val="-1"/>
              </w:rPr>
              <w:t xml:space="preserve"> of </w:t>
            </w:r>
            <w:r>
              <w:rPr>
                <w:spacing w:val="-1"/>
              </w:rPr>
              <w:t>library</w:t>
            </w:r>
            <w:r w:rsidRPr="00DD656D">
              <w:rPr>
                <w:spacing w:val="-1"/>
              </w:rPr>
              <w:t xml:space="preserve"> </w:t>
            </w:r>
            <w:r>
              <w:rPr>
                <w:spacing w:val="-1"/>
              </w:rPr>
              <w:t>system</w:t>
            </w:r>
            <w:r w:rsidRPr="00DD656D">
              <w:rPr>
                <w:spacing w:val="-1"/>
              </w:rPr>
              <w:t xml:space="preserve"> </w:t>
            </w:r>
            <w:r>
              <w:rPr>
                <w:spacing w:val="-1"/>
              </w:rPr>
              <w:t>support. Includes</w:t>
            </w:r>
            <w:r w:rsidRPr="00DD656D">
              <w:rPr>
                <w:spacing w:val="-1"/>
              </w:rPr>
              <w:t xml:space="preserve"> </w:t>
            </w:r>
            <w:r>
              <w:rPr>
                <w:spacing w:val="-1"/>
              </w:rPr>
              <w:t>determining</w:t>
            </w:r>
            <w:r w:rsidRPr="00DD656D">
              <w:rPr>
                <w:spacing w:val="-1"/>
              </w:rPr>
              <w:t xml:space="preserve"> </w:t>
            </w:r>
            <w:r>
              <w:rPr>
                <w:spacing w:val="-1"/>
              </w:rPr>
              <w:t>compliance</w:t>
            </w:r>
            <w:r w:rsidRPr="00DD656D">
              <w:rPr>
                <w:spacing w:val="-1"/>
              </w:rPr>
              <w:t xml:space="preserve"> </w:t>
            </w:r>
            <w:r>
              <w:rPr>
                <w:spacing w:val="-1"/>
              </w:rPr>
              <w:t>with</w:t>
            </w:r>
            <w:r w:rsidRPr="00DD656D">
              <w:rPr>
                <w:spacing w:val="-1"/>
              </w:rPr>
              <w:t xml:space="preserve"> </w:t>
            </w:r>
            <w:r>
              <w:rPr>
                <w:spacing w:val="-1"/>
              </w:rPr>
              <w:t>eligibility</w:t>
            </w:r>
            <w:r w:rsidRPr="00DD656D">
              <w:rPr>
                <w:spacing w:val="-1"/>
              </w:rPr>
              <w:t xml:space="preserve"> </w:t>
            </w:r>
            <w:r>
              <w:rPr>
                <w:spacing w:val="-1"/>
              </w:rPr>
              <w:t>criteria</w:t>
            </w:r>
            <w:r w:rsidRPr="00DD656D">
              <w:rPr>
                <w:spacing w:val="-1"/>
              </w:rPr>
              <w:t xml:space="preserve"> </w:t>
            </w:r>
            <w:r>
              <w:rPr>
                <w:spacing w:val="-1"/>
              </w:rPr>
              <w:t>and</w:t>
            </w:r>
            <w:r w:rsidRPr="00DD656D">
              <w:rPr>
                <w:spacing w:val="-1"/>
              </w:rPr>
              <w:t xml:space="preserve"> </w:t>
            </w:r>
            <w:r>
              <w:rPr>
                <w:spacing w:val="-1"/>
              </w:rPr>
              <w:t>performance</w:t>
            </w:r>
            <w:r w:rsidRPr="00DD656D">
              <w:rPr>
                <w:spacing w:val="-1"/>
              </w:rPr>
              <w:t xml:space="preserve"> </w:t>
            </w:r>
            <w:r>
              <w:rPr>
                <w:spacing w:val="-1"/>
              </w:rPr>
              <w:t>standards,</w:t>
            </w:r>
            <w:r w:rsidRPr="00DD656D">
              <w:rPr>
                <w:spacing w:val="-1"/>
              </w:rPr>
              <w:t xml:space="preserve"> </w:t>
            </w:r>
            <w:r>
              <w:rPr>
                <w:spacing w:val="-1"/>
              </w:rPr>
              <w:t>overseeing</w:t>
            </w:r>
            <w:r w:rsidRPr="00DD656D">
              <w:rPr>
                <w:spacing w:val="-1"/>
              </w:rPr>
              <w:t xml:space="preserve"> </w:t>
            </w:r>
            <w:r>
              <w:rPr>
                <w:spacing w:val="-1"/>
              </w:rPr>
              <w:t>processes</w:t>
            </w:r>
            <w:r w:rsidRPr="00DD656D">
              <w:rPr>
                <w:spacing w:val="-1"/>
              </w:rPr>
              <w:t xml:space="preserve"> </w:t>
            </w:r>
            <w:r>
              <w:rPr>
                <w:spacing w:val="-1"/>
              </w:rPr>
              <w:t>through</w:t>
            </w:r>
            <w:r w:rsidRPr="00DD656D">
              <w:rPr>
                <w:spacing w:val="-1"/>
              </w:rPr>
              <w:t xml:space="preserve"> which </w:t>
            </w:r>
            <w:r>
              <w:rPr>
                <w:spacing w:val="-1"/>
              </w:rPr>
              <w:t>funds</w:t>
            </w:r>
            <w:r w:rsidRPr="00DD656D">
              <w:rPr>
                <w:spacing w:val="-1"/>
              </w:rPr>
              <w:t xml:space="preserve"> </w:t>
            </w:r>
            <w:r>
              <w:rPr>
                <w:spacing w:val="-1"/>
              </w:rPr>
              <w:t>are</w:t>
            </w:r>
            <w:r w:rsidRPr="00DD656D">
              <w:rPr>
                <w:spacing w:val="-1"/>
              </w:rPr>
              <w:t xml:space="preserve"> </w:t>
            </w:r>
            <w:r>
              <w:rPr>
                <w:spacing w:val="-1"/>
              </w:rPr>
              <w:t>disbursed,</w:t>
            </w:r>
            <w:r w:rsidRPr="00DD656D">
              <w:rPr>
                <w:spacing w:val="-1"/>
              </w:rPr>
              <w:t xml:space="preserve"> </w:t>
            </w:r>
            <w:r>
              <w:rPr>
                <w:spacing w:val="-1"/>
              </w:rPr>
              <w:t>monitoring</w:t>
            </w:r>
            <w:r w:rsidRPr="00DD656D">
              <w:rPr>
                <w:spacing w:val="-1"/>
              </w:rPr>
              <w:t xml:space="preserve"> and </w:t>
            </w:r>
            <w:r>
              <w:rPr>
                <w:spacing w:val="-1"/>
              </w:rPr>
              <w:t>receiving</w:t>
            </w:r>
            <w:r w:rsidRPr="00DD656D">
              <w:rPr>
                <w:spacing w:val="-1"/>
              </w:rPr>
              <w:t xml:space="preserve"> </w:t>
            </w:r>
            <w:r>
              <w:rPr>
                <w:spacing w:val="-1"/>
              </w:rPr>
              <w:t>reports,</w:t>
            </w:r>
            <w:r w:rsidRPr="00DD656D">
              <w:rPr>
                <w:spacing w:val="-1"/>
              </w:rPr>
              <w:t xml:space="preserve"> </w:t>
            </w:r>
            <w:r>
              <w:rPr>
                <w:spacing w:val="-1"/>
              </w:rPr>
              <w:t>and</w:t>
            </w:r>
            <w:r w:rsidRPr="00DD656D">
              <w:rPr>
                <w:spacing w:val="-1"/>
              </w:rPr>
              <w:t xml:space="preserve"> </w:t>
            </w:r>
            <w:r>
              <w:rPr>
                <w:spacing w:val="-1"/>
              </w:rPr>
              <w:t>other</w:t>
            </w:r>
            <w:r w:rsidRPr="00DD656D">
              <w:rPr>
                <w:spacing w:val="-1"/>
              </w:rPr>
              <w:t xml:space="preserve"> activities </w:t>
            </w:r>
            <w:r>
              <w:rPr>
                <w:spacing w:val="-1"/>
              </w:rPr>
              <w:t>involved</w:t>
            </w:r>
            <w:r w:rsidRPr="00DD656D">
              <w:rPr>
                <w:spacing w:val="-1"/>
              </w:rPr>
              <w:t xml:space="preserve"> </w:t>
            </w:r>
            <w:r>
              <w:rPr>
                <w:spacing w:val="-1"/>
              </w:rPr>
              <w:t>in</w:t>
            </w:r>
            <w:r w:rsidRPr="00DD656D">
              <w:rPr>
                <w:spacing w:val="-1"/>
              </w:rPr>
              <w:t xml:space="preserve"> the </w:t>
            </w:r>
            <w:r>
              <w:rPr>
                <w:spacing w:val="-1"/>
              </w:rPr>
              <w:t xml:space="preserve">management </w:t>
            </w:r>
            <w:r w:rsidRPr="00DD656D">
              <w:rPr>
                <w:spacing w:val="-1"/>
              </w:rPr>
              <w:t>of</w:t>
            </w:r>
            <w:r>
              <w:rPr>
                <w:spacing w:val="-1"/>
              </w:rPr>
              <w:t xml:space="preserve"> financial assistance</w:t>
            </w:r>
            <w:r w:rsidRPr="00DD656D">
              <w:rPr>
                <w:spacing w:val="-1"/>
              </w:rPr>
              <w:t xml:space="preserve"> provided by the State. </w:t>
            </w:r>
            <w:r>
              <w:rPr>
                <w:spacing w:val="-1"/>
              </w:rPr>
              <w:t>Library systems</w:t>
            </w:r>
            <w:r w:rsidRPr="00DD656D">
              <w:rPr>
                <w:spacing w:val="-1"/>
              </w:rPr>
              <w:t xml:space="preserve"> are </w:t>
            </w:r>
            <w:r>
              <w:rPr>
                <w:spacing w:val="-1"/>
              </w:rPr>
              <w:t>defined</w:t>
            </w:r>
            <w:r w:rsidRPr="00DD656D">
              <w:rPr>
                <w:spacing w:val="-1"/>
              </w:rPr>
              <w:t xml:space="preserve"> </w:t>
            </w:r>
            <w:r>
              <w:rPr>
                <w:spacing w:val="-1"/>
              </w:rPr>
              <w:t>here</w:t>
            </w:r>
            <w:r w:rsidRPr="00DD656D">
              <w:rPr>
                <w:spacing w:val="-1"/>
              </w:rPr>
              <w:t xml:space="preserve"> as </w:t>
            </w:r>
            <w:r>
              <w:rPr>
                <w:spacing w:val="-1"/>
              </w:rPr>
              <w:t>cooperatives</w:t>
            </w:r>
            <w:r w:rsidRPr="00DD656D">
              <w:rPr>
                <w:spacing w:val="-1"/>
              </w:rPr>
              <w:t xml:space="preserve"> </w:t>
            </w:r>
            <w:r>
              <w:rPr>
                <w:spacing w:val="-1"/>
              </w:rPr>
              <w:t>established</w:t>
            </w:r>
            <w:r w:rsidRPr="00DD656D">
              <w:rPr>
                <w:spacing w:val="-1"/>
              </w:rPr>
              <w:t xml:space="preserve"> </w:t>
            </w:r>
            <w:r>
              <w:rPr>
                <w:spacing w:val="-1"/>
              </w:rPr>
              <w:t>under</w:t>
            </w:r>
            <w:r w:rsidRPr="00DD656D">
              <w:rPr>
                <w:spacing w:val="-1"/>
              </w:rPr>
              <w:t xml:space="preserve"> </w:t>
            </w:r>
            <w:r>
              <w:rPr>
                <w:spacing w:val="-1"/>
              </w:rPr>
              <w:t>state</w:t>
            </w:r>
            <w:r w:rsidRPr="00DD656D">
              <w:rPr>
                <w:spacing w:val="-1"/>
              </w:rPr>
              <w:t xml:space="preserve"> </w:t>
            </w:r>
            <w:r>
              <w:rPr>
                <w:spacing w:val="-1"/>
              </w:rPr>
              <w:t>law</w:t>
            </w:r>
            <w:r w:rsidRPr="00DD656D">
              <w:rPr>
                <w:spacing w:val="-1"/>
              </w:rPr>
              <w:t xml:space="preserve"> </w:t>
            </w:r>
            <w:r>
              <w:rPr>
                <w:spacing w:val="-1"/>
              </w:rPr>
              <w:t>and</w:t>
            </w:r>
            <w:r w:rsidRPr="00DD656D">
              <w:rPr>
                <w:spacing w:val="-1"/>
              </w:rPr>
              <w:t xml:space="preserve"> </w:t>
            </w:r>
            <w:r>
              <w:rPr>
                <w:spacing w:val="-1"/>
              </w:rPr>
              <w:t>supported</w:t>
            </w:r>
            <w:r w:rsidRPr="00DD656D">
              <w:rPr>
                <w:spacing w:val="-1"/>
              </w:rPr>
              <w:t xml:space="preserve"> by </w:t>
            </w:r>
            <w:r>
              <w:rPr>
                <w:spacing w:val="-1"/>
              </w:rPr>
              <w:t>public</w:t>
            </w:r>
            <w:r w:rsidRPr="00DD656D">
              <w:rPr>
                <w:spacing w:val="-1"/>
              </w:rPr>
              <w:t xml:space="preserve"> </w:t>
            </w:r>
            <w:r>
              <w:rPr>
                <w:spacing w:val="-1"/>
              </w:rPr>
              <w:t>funding.</w:t>
            </w:r>
            <w:r w:rsidRPr="00DD656D">
              <w:rPr>
                <w:spacing w:val="-1"/>
              </w:rPr>
              <w:t xml:space="preserve"> </w:t>
            </w:r>
            <w:r>
              <w:rPr>
                <w:spacing w:val="-1"/>
              </w:rPr>
              <w:t>Systems</w:t>
            </w:r>
            <w:r w:rsidRPr="00DD656D">
              <w:rPr>
                <w:spacing w:val="-1"/>
              </w:rPr>
              <w:t xml:space="preserve"> may be </w:t>
            </w:r>
            <w:r>
              <w:rPr>
                <w:spacing w:val="-1"/>
              </w:rPr>
              <w:t>single-</w:t>
            </w:r>
            <w:r w:rsidRPr="00DD656D">
              <w:rPr>
                <w:spacing w:val="-1"/>
              </w:rPr>
              <w:t xml:space="preserve"> or</w:t>
            </w:r>
            <w:r>
              <w:rPr>
                <w:spacing w:val="-1"/>
              </w:rPr>
              <w:t xml:space="preserve"> multi-type</w:t>
            </w:r>
            <w:r w:rsidRPr="00DD656D">
              <w:rPr>
                <w:spacing w:val="-1"/>
              </w:rPr>
              <w:t xml:space="preserve"> </w:t>
            </w:r>
            <w:r>
              <w:rPr>
                <w:spacing w:val="-1"/>
              </w:rPr>
              <w:t>cooperatives.</w:t>
            </w:r>
          </w:p>
        </w:tc>
      </w:tr>
      <w:tr w:rsidRPr="00DD656D" w:rsidR="00903D6E" w:rsidTr="00F24E27" w14:paraId="67ECC988" w14:textId="77777777">
        <w:trPr>
          <w:gridAfter w:val="1"/>
          <w:wAfter w:w="89" w:type="dxa"/>
          <w:cantSplit/>
          <w:trHeight w:val="2161" w:hRule="exact"/>
        </w:trPr>
        <w:tc>
          <w:tcPr>
            <w:tcW w:w="1625" w:type="dxa"/>
            <w:gridSpan w:val="2"/>
          </w:tcPr>
          <w:p w:rsidRPr="00DD656D" w:rsidR="00903D6E" w:rsidP="00521509" w:rsidRDefault="00903D6E" w14:paraId="7B27A1DD" w14:textId="77777777">
            <w:pPr>
              <w:spacing w:line="275" w:lineRule="auto"/>
              <w:ind w:left="82" w:hanging="82"/>
              <w:rPr>
                <w:bCs/>
                <w:spacing w:val="-1"/>
              </w:rPr>
            </w:pPr>
            <w:r w:rsidRPr="00DD656D">
              <w:rPr>
                <w:bCs/>
                <w:spacing w:val="-1"/>
              </w:rPr>
              <w:t>D_SV-090</w:t>
            </w:r>
          </w:p>
        </w:tc>
        <w:tc>
          <w:tcPr>
            <w:tcW w:w="7735" w:type="dxa"/>
          </w:tcPr>
          <w:p w:rsidRPr="00DD656D" w:rsidR="00903D6E" w:rsidP="00903D6E" w:rsidRDefault="00903D6E" w14:paraId="3A79A647" w14:textId="77777777">
            <w:pPr>
              <w:spacing w:line="275" w:lineRule="auto"/>
              <w:rPr>
                <w:bCs/>
                <w:spacing w:val="-1"/>
              </w:rPr>
            </w:pPr>
            <w:r w:rsidRPr="00DD656D">
              <w:rPr>
                <w:bCs/>
                <w:spacing w:val="-1"/>
              </w:rPr>
              <w:t>LSTA state program grants. Funds distributed by the SLAA to recipients who meet eligibility criteria specified by LSTA and the State. Such funds are awarded for the purposes specified in successful grant proposals. Such grants may be awarded competitively or on a formula basis. Include sub-grants made to libraries or outside agencies to provide or assist in providing such services.</w:t>
            </w:r>
          </w:p>
        </w:tc>
      </w:tr>
      <w:tr w:rsidRPr="00716C05" w:rsidR="00903D6E" w:rsidTr="00F24E27" w14:paraId="6F110016" w14:textId="77777777">
        <w:tblPrEx>
          <w:tblCellMar>
            <w:left w:w="115" w:type="dxa"/>
            <w:right w:w="115" w:type="dxa"/>
          </w:tblCellMar>
        </w:tblPrEx>
        <w:trPr>
          <w:gridBefore w:val="1"/>
          <w:wBefore w:w="180" w:type="dxa"/>
          <w:cantSplit/>
          <w:trHeight w:val="729" w:hRule="exact"/>
        </w:trPr>
        <w:tc>
          <w:tcPr>
            <w:tcW w:w="1445" w:type="dxa"/>
          </w:tcPr>
          <w:p w:rsidRPr="00716C05" w:rsidR="00903D6E" w:rsidP="001F0415" w:rsidRDefault="00903D6E" w14:paraId="01FC5B26" w14:textId="1C3F1C67">
            <w:pPr>
              <w:spacing w:line="275" w:lineRule="auto"/>
              <w:rPr>
                <w:b/>
                <w:spacing w:val="-1"/>
              </w:rPr>
            </w:pPr>
            <w:r w:rsidRPr="00716C05">
              <w:rPr>
                <w:spacing w:val="-1"/>
              </w:rPr>
              <w:t>D_SV-100</w:t>
            </w:r>
          </w:p>
        </w:tc>
        <w:tc>
          <w:tcPr>
            <w:tcW w:w="7824" w:type="dxa"/>
            <w:gridSpan w:val="2"/>
          </w:tcPr>
          <w:p w:rsidRPr="00716C05" w:rsidR="00903D6E" w:rsidP="00903D6E" w:rsidRDefault="00903D6E" w14:paraId="49417421" w14:textId="77777777">
            <w:pPr>
              <w:spacing w:line="275" w:lineRule="auto"/>
              <w:rPr>
                <w:b/>
                <w:spacing w:val="-1"/>
              </w:rPr>
            </w:pPr>
            <w:r w:rsidRPr="00716C05">
              <w:rPr>
                <w:spacing w:val="-1"/>
              </w:rPr>
              <w:t>LSTA statewide services. Statewide services supported by the SLAA using LSTA funds.</w:t>
            </w:r>
          </w:p>
        </w:tc>
      </w:tr>
      <w:tr w:rsidRPr="00716C05" w:rsidR="00146420" w:rsidTr="00C13FE5" w14:paraId="6AE09279" w14:textId="77777777">
        <w:tblPrEx>
          <w:tblCellMar>
            <w:left w:w="115" w:type="dxa"/>
            <w:right w:w="115" w:type="dxa"/>
          </w:tblCellMar>
        </w:tblPrEx>
        <w:trPr>
          <w:gridBefore w:val="1"/>
          <w:wBefore w:w="180" w:type="dxa"/>
          <w:cantSplit/>
          <w:trHeight w:val="1332" w:hRule="exact"/>
        </w:trPr>
        <w:tc>
          <w:tcPr>
            <w:tcW w:w="1445" w:type="dxa"/>
          </w:tcPr>
          <w:p w:rsidRPr="00716C05" w:rsidR="00146420" w:rsidP="001F0415" w:rsidRDefault="00146420" w14:paraId="7DB6AD55" w14:textId="41CB0335">
            <w:pPr>
              <w:spacing w:line="275" w:lineRule="auto"/>
              <w:rPr>
                <w:spacing w:val="-1"/>
              </w:rPr>
            </w:pPr>
            <w:r>
              <w:rPr>
                <w:spacing w:val="-1"/>
              </w:rPr>
              <w:t>D_SV-110</w:t>
            </w:r>
          </w:p>
        </w:tc>
        <w:tc>
          <w:tcPr>
            <w:tcW w:w="7824" w:type="dxa"/>
            <w:gridSpan w:val="2"/>
          </w:tcPr>
          <w:p w:rsidRPr="00716C05" w:rsidR="00146420" w:rsidP="00903D6E" w:rsidRDefault="00146420" w14:paraId="642497CD" w14:textId="3662FB03">
            <w:pPr>
              <w:spacing w:line="275" w:lineRule="auto"/>
              <w:rPr>
                <w:spacing w:val="-1"/>
              </w:rPr>
            </w:pPr>
            <w:r>
              <w:rPr>
                <w:spacing w:val="-1"/>
              </w:rPr>
              <w:t>Coronavirus (COVID-19) pandemic related services</w:t>
            </w:r>
            <w:r w:rsidR="00C13FE5">
              <w:rPr>
                <w:spacing w:val="-1"/>
              </w:rPr>
              <w:t xml:space="preserve"> to libraries or library cooperatives</w:t>
            </w:r>
            <w:r w:rsidR="00624F62">
              <w:rPr>
                <w:spacing w:val="-1"/>
              </w:rPr>
              <w:t>.</w:t>
            </w:r>
            <w:r w:rsidR="00C13FE5">
              <w:rPr>
                <w:spacing w:val="-1"/>
              </w:rPr>
              <w:t xml:space="preserve"> </w:t>
            </w:r>
            <w:r>
              <w:rPr>
                <w:spacing w:val="-1"/>
              </w:rPr>
              <w:t xml:space="preserve"> Special services provided by the SLAA during the pandemic. Examples include aid or grants, policy or closure advice, or other responses to the pandemic.</w:t>
            </w:r>
          </w:p>
        </w:tc>
      </w:tr>
      <w:tr w:rsidRPr="00716C05" w:rsidR="00146420" w:rsidTr="00EB0D19" w14:paraId="08822A25" w14:textId="77777777">
        <w:tblPrEx>
          <w:tblCellMar>
            <w:left w:w="115" w:type="dxa"/>
            <w:right w:w="115" w:type="dxa"/>
          </w:tblCellMar>
        </w:tblPrEx>
        <w:trPr>
          <w:gridBefore w:val="1"/>
          <w:wBefore w:w="180" w:type="dxa"/>
          <w:cantSplit/>
          <w:trHeight w:val="738" w:hRule="exact"/>
        </w:trPr>
        <w:tc>
          <w:tcPr>
            <w:tcW w:w="1445" w:type="dxa"/>
          </w:tcPr>
          <w:p w:rsidRPr="00716C05" w:rsidR="00146420" w:rsidP="001F0415" w:rsidRDefault="00146420" w14:paraId="7EC70279" w14:textId="592076C8">
            <w:pPr>
              <w:spacing w:line="275" w:lineRule="auto"/>
              <w:rPr>
                <w:spacing w:val="-1"/>
              </w:rPr>
            </w:pPr>
            <w:r>
              <w:rPr>
                <w:spacing w:val="-1"/>
              </w:rPr>
              <w:t>D_SV-110.1</w:t>
            </w:r>
          </w:p>
        </w:tc>
        <w:tc>
          <w:tcPr>
            <w:tcW w:w="7824" w:type="dxa"/>
            <w:gridSpan w:val="2"/>
          </w:tcPr>
          <w:p w:rsidRPr="00716C05" w:rsidR="00146420" w:rsidP="00903D6E" w:rsidRDefault="003C5531" w14:paraId="33B6D7D1" w14:textId="669BAE86">
            <w:pPr>
              <w:spacing w:line="275" w:lineRule="auto"/>
              <w:rPr>
                <w:spacing w:val="-1"/>
              </w:rPr>
            </w:pPr>
            <w:r>
              <w:rPr>
                <w:spacing w:val="-1"/>
              </w:rPr>
              <w:t xml:space="preserve">Enter the types </w:t>
            </w:r>
            <w:r w:rsidR="00146420">
              <w:rPr>
                <w:spacing w:val="-1"/>
              </w:rPr>
              <w:t xml:space="preserve">of services provided </w:t>
            </w:r>
            <w:r w:rsidR="00C13FE5">
              <w:rPr>
                <w:spacing w:val="-1"/>
              </w:rPr>
              <w:t xml:space="preserve">to libraries and library cooperatives </w:t>
            </w:r>
            <w:r w:rsidR="00146420">
              <w:rPr>
                <w:spacing w:val="-1"/>
              </w:rPr>
              <w:t>during the Coronavirus pandemic</w:t>
            </w:r>
            <w:r>
              <w:rPr>
                <w:spacing w:val="-1"/>
              </w:rPr>
              <w:t>. There is a maximum of 250 characters.</w:t>
            </w:r>
          </w:p>
        </w:tc>
      </w:tr>
    </w:tbl>
    <w:p w:rsidR="00F24E27" w:rsidRDefault="00F24E27" w14:paraId="0DBF934A" w14:textId="014B9F5E"/>
    <w:p w:rsidR="003C5531" w:rsidP="003C5531" w:rsidRDefault="003C5531" w14:paraId="44608C3B" w14:textId="7E9C94D7">
      <w:pPr>
        <w:pStyle w:val="ListParagraph"/>
        <w:numPr>
          <w:ilvl w:val="0"/>
          <w:numId w:val="6"/>
        </w:numPr>
        <w:ind w:left="360"/>
      </w:pPr>
      <w:r>
        <w:t>D_SV-102</w:t>
      </w:r>
    </w:p>
    <w:p w:rsidR="003C5531" w:rsidP="003C5531" w:rsidRDefault="00D3695B" w14:paraId="4D2D88F4" w14:textId="0254A67C">
      <w:r>
        <w:t>Enter</w:t>
      </w:r>
      <w:r w:rsidR="003C5531">
        <w:t xml:space="preserve"> Yes or No to indicate if one or more services to libraries and library cooperatives </w:t>
      </w:r>
      <w:r w:rsidR="00C13FE5">
        <w:t>were</w:t>
      </w:r>
      <w:r w:rsidR="003C5531">
        <w:t xml:space="preserve"> reduced or suspended at any time due to the Coronavirus (COVID-19) pandemic.</w:t>
      </w:r>
    </w:p>
    <w:p w:rsidR="00F24E27" w:rsidRDefault="00F24E27" w14:paraId="64DFCEBE" w14:textId="77777777"/>
    <w:tbl>
      <w:tblPr>
        <w:tblStyle w:val="PlainTable1"/>
        <w:tblW w:w="9269"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620" w:firstRow="1" w:lastRow="0" w:firstColumn="0" w:lastColumn="0" w:noHBand="1" w:noVBand="1"/>
      </w:tblPr>
      <w:tblGrid>
        <w:gridCol w:w="1620"/>
        <w:gridCol w:w="7649"/>
      </w:tblGrid>
      <w:tr w:rsidRPr="00DD656D" w:rsidR="001F0415" w:rsidTr="00146420" w14:paraId="59E82E9B" w14:textId="77777777">
        <w:trPr>
          <w:cnfStyle w:val="100000000000" w:firstRow="1" w:lastRow="0" w:firstColumn="0" w:lastColumn="0" w:oddVBand="0" w:evenVBand="0" w:oddHBand="0" w:evenHBand="0" w:firstRowFirstColumn="0" w:firstRowLastColumn="0" w:lastRowFirstColumn="0" w:lastRowLastColumn="0"/>
          <w:cantSplit/>
          <w:trHeight w:val="459" w:hRule="exact"/>
        </w:trPr>
        <w:tc>
          <w:tcPr>
            <w:tcW w:w="1620" w:type="dxa"/>
          </w:tcPr>
          <w:p w:rsidRPr="00146420" w:rsidR="001F0415" w:rsidP="001F0415" w:rsidRDefault="00146420" w14:paraId="57167CDF" w14:textId="187AF186">
            <w:pPr>
              <w:spacing w:line="275" w:lineRule="auto"/>
              <w:rPr>
                <w:b w:val="0"/>
                <w:bCs w:val="0"/>
                <w:spacing w:val="-1"/>
              </w:rPr>
            </w:pPr>
            <w:r w:rsidRPr="00146420">
              <w:rPr>
                <w:b w:val="0"/>
                <w:bCs w:val="0"/>
                <w:spacing w:val="-1"/>
              </w:rPr>
              <w:t>B.</w:t>
            </w:r>
          </w:p>
        </w:tc>
        <w:tc>
          <w:tcPr>
            <w:tcW w:w="7649" w:type="dxa"/>
          </w:tcPr>
          <w:p w:rsidRPr="00DD656D" w:rsidR="001F0415" w:rsidP="00903D6E" w:rsidRDefault="001F0415" w14:paraId="14C16263" w14:textId="441DD23D">
            <w:pPr>
              <w:spacing w:line="275" w:lineRule="auto"/>
              <w:rPr>
                <w:spacing w:val="-1"/>
              </w:rPr>
            </w:pPr>
            <w:r>
              <w:rPr>
                <w:spacing w:val="-1"/>
              </w:rPr>
              <w:t>Operational Assistance</w:t>
            </w:r>
            <w:r w:rsidR="003C5531">
              <w:rPr>
                <w:spacing w:val="-1"/>
              </w:rPr>
              <w:t xml:space="preserve"> Services</w:t>
            </w:r>
          </w:p>
        </w:tc>
      </w:tr>
      <w:tr w:rsidRPr="001F0415" w:rsidR="001F0415" w:rsidTr="00146420" w14:paraId="29973AD4" w14:textId="77777777">
        <w:trPr>
          <w:cantSplit/>
          <w:trHeight w:val="1611" w:hRule="exact"/>
        </w:trPr>
        <w:tc>
          <w:tcPr>
            <w:tcW w:w="1620" w:type="dxa"/>
          </w:tcPr>
          <w:p w:rsidRPr="001F0415" w:rsidR="001F0415" w:rsidP="001F0415" w:rsidRDefault="001F0415" w14:paraId="02711765" w14:textId="670D6868">
            <w:pPr>
              <w:spacing w:line="275" w:lineRule="auto"/>
              <w:rPr>
                <w:bCs/>
                <w:spacing w:val="-1"/>
              </w:rPr>
            </w:pPr>
            <w:r>
              <w:rPr>
                <w:bCs/>
                <w:spacing w:val="-1"/>
              </w:rPr>
              <w:t>D_OA-010</w:t>
            </w:r>
          </w:p>
        </w:tc>
        <w:tc>
          <w:tcPr>
            <w:tcW w:w="7649" w:type="dxa"/>
          </w:tcPr>
          <w:p w:rsidRPr="001F0415" w:rsidR="001F0415" w:rsidP="00903D6E" w:rsidRDefault="001F0415" w14:paraId="479B3D9B" w14:textId="086B3B5F">
            <w:pPr>
              <w:spacing w:line="275" w:lineRule="auto"/>
              <w:rPr>
                <w:bCs/>
                <w:spacing w:val="-1"/>
              </w:rPr>
            </w:pPr>
            <w:r w:rsidRPr="001F0415">
              <w:rPr>
                <w:bCs/>
                <w:spacing w:val="-1"/>
              </w:rPr>
              <w:t xml:space="preserve">Cooperative purchasing of library materials. Two or more independent libraries of any type engaging in joint activities related to purchasing materials, together with the maintenance of the necessary records of these additions. Also included are joint activities related to the identification and verification of titles, fund accounting, processing payments, and claims. </w:t>
            </w:r>
          </w:p>
        </w:tc>
      </w:tr>
      <w:tr w:rsidRPr="001F0415" w:rsidR="001F0415" w:rsidTr="00146420" w14:paraId="539BA55E" w14:textId="77777777">
        <w:trPr>
          <w:cantSplit/>
          <w:trHeight w:val="1620" w:hRule="exact"/>
        </w:trPr>
        <w:tc>
          <w:tcPr>
            <w:tcW w:w="1620" w:type="dxa"/>
          </w:tcPr>
          <w:p w:rsidRPr="001F0415" w:rsidR="001F0415" w:rsidP="001F0415" w:rsidRDefault="001F0415" w14:paraId="546C637D" w14:textId="1725BA25">
            <w:pPr>
              <w:spacing w:line="275" w:lineRule="auto"/>
              <w:rPr>
                <w:bCs/>
                <w:spacing w:val="-1"/>
              </w:rPr>
            </w:pPr>
            <w:r>
              <w:rPr>
                <w:bCs/>
                <w:spacing w:val="-1"/>
              </w:rPr>
              <w:t>D_OA-020</w:t>
            </w:r>
          </w:p>
        </w:tc>
        <w:tc>
          <w:tcPr>
            <w:tcW w:w="7649" w:type="dxa"/>
          </w:tcPr>
          <w:p w:rsidRPr="001F0415" w:rsidR="001F0415" w:rsidP="00903D6E" w:rsidRDefault="001F0415" w14:paraId="5D319E88" w14:textId="37BB5C6B">
            <w:pPr>
              <w:spacing w:line="275" w:lineRule="auto"/>
              <w:rPr>
                <w:bCs/>
                <w:spacing w:val="-1"/>
              </w:rPr>
            </w:pPr>
            <w:r w:rsidRPr="001F0415">
              <w:rPr>
                <w:bCs/>
                <w:spacing w:val="-1"/>
              </w:rPr>
              <w:t>Interlibrary loan referral services. Activities involving bibliographic service centers or utilities, regional systems (federations or cooperatives), consortia, and resource centers, such as identifying libraries believed to own requested materials and/or transmitting interlibrary loan requests in accordance with established protocols or prevailing practices</w:t>
            </w:r>
            <w:r w:rsidR="00003818">
              <w:rPr>
                <w:bCs/>
                <w:spacing w:val="-1"/>
              </w:rPr>
              <w:t>.</w:t>
            </w:r>
          </w:p>
        </w:tc>
      </w:tr>
      <w:tr w:rsidRPr="00DD656D" w:rsidR="001F0415" w:rsidTr="00146420" w14:paraId="34A4E02F" w14:textId="77777777">
        <w:trPr>
          <w:cantSplit/>
          <w:trHeight w:val="2160" w:hRule="exact"/>
        </w:trPr>
        <w:tc>
          <w:tcPr>
            <w:tcW w:w="1620" w:type="dxa"/>
          </w:tcPr>
          <w:p w:rsidRPr="00DD656D" w:rsidR="001F0415" w:rsidP="001F0415" w:rsidRDefault="00B87FCC" w14:paraId="1E82D4FC" w14:textId="6CF6B7E9">
            <w:pPr>
              <w:spacing w:line="275" w:lineRule="auto"/>
              <w:rPr>
                <w:spacing w:val="-1"/>
              </w:rPr>
            </w:pPr>
            <w:r>
              <w:rPr>
                <w:bCs/>
                <w:spacing w:val="-1"/>
              </w:rPr>
              <w:t>D_OA-030</w:t>
            </w:r>
          </w:p>
        </w:tc>
        <w:tc>
          <w:tcPr>
            <w:tcW w:w="7649" w:type="dxa"/>
          </w:tcPr>
          <w:p w:rsidRPr="001F0415" w:rsidR="001F0415" w:rsidP="001F0415" w:rsidRDefault="001F0415" w14:paraId="1C31916E" w14:textId="22AFA318">
            <w:r w:rsidRPr="00006633">
              <w:t>Reference referral services. Provision of information about or from groups or organizations. A reference referral transaction involves the provision of information about a group or organization and its activities, services or agencies, and calendar. Such a transaction typically requires the determination of the user's need and the appropriate group or organization to meet the need. Such a transaction may require directing the user to persons or organizations external to the library for an answer to a question.</w:t>
            </w:r>
          </w:p>
        </w:tc>
      </w:tr>
      <w:tr w:rsidRPr="006166CC" w:rsidR="003C5531" w:rsidTr="00EB0D19" w14:paraId="6D4C2EC6" w14:textId="77777777">
        <w:trPr>
          <w:cantSplit/>
          <w:trHeight w:val="720" w:hRule="exact"/>
        </w:trPr>
        <w:tc>
          <w:tcPr>
            <w:tcW w:w="1620" w:type="dxa"/>
          </w:tcPr>
          <w:p w:rsidRPr="006166CC" w:rsidR="003C5531" w:rsidP="001F0415" w:rsidRDefault="00C13FE5" w14:paraId="3CC332F3" w14:textId="21112D2E">
            <w:pPr>
              <w:spacing w:line="275" w:lineRule="auto"/>
              <w:rPr>
                <w:bCs/>
                <w:spacing w:val="-1"/>
              </w:rPr>
            </w:pPr>
            <w:r>
              <w:rPr>
                <w:bCs/>
                <w:spacing w:val="-1"/>
              </w:rPr>
              <w:t>D_OA-040</w:t>
            </w:r>
          </w:p>
        </w:tc>
        <w:tc>
          <w:tcPr>
            <w:tcW w:w="7649" w:type="dxa"/>
          </w:tcPr>
          <w:p w:rsidRPr="00C13FE5" w:rsidR="00C13FE5" w:rsidP="00C13FE5" w:rsidRDefault="00C13FE5" w14:paraId="27867BE8" w14:textId="15401AF7">
            <w:pPr>
              <w:rPr>
                <w:spacing w:val="-1"/>
              </w:rPr>
            </w:pPr>
            <w:r>
              <w:rPr>
                <w:spacing w:val="-1"/>
              </w:rPr>
              <w:t>Coronavirus (COVID-19) pandemic related operational assistance services. Special services provided by the SLAA during the pandemic.</w:t>
            </w:r>
          </w:p>
        </w:tc>
      </w:tr>
      <w:tr w:rsidRPr="006166CC" w:rsidR="00C13FE5" w:rsidTr="00C13FE5" w14:paraId="3F17FF42" w14:textId="77777777">
        <w:trPr>
          <w:cantSplit/>
          <w:trHeight w:val="792" w:hRule="exact"/>
        </w:trPr>
        <w:tc>
          <w:tcPr>
            <w:tcW w:w="1620" w:type="dxa"/>
          </w:tcPr>
          <w:p w:rsidRPr="006166CC" w:rsidR="00C13FE5" w:rsidP="00C13FE5" w:rsidRDefault="00C13FE5" w14:paraId="71475AA1" w14:textId="74BFA74F">
            <w:pPr>
              <w:spacing w:line="275" w:lineRule="auto"/>
              <w:rPr>
                <w:bCs/>
                <w:spacing w:val="-1"/>
              </w:rPr>
            </w:pPr>
            <w:r>
              <w:rPr>
                <w:bCs/>
                <w:spacing w:val="-1"/>
              </w:rPr>
              <w:t>D_OA-040.1</w:t>
            </w:r>
          </w:p>
        </w:tc>
        <w:tc>
          <w:tcPr>
            <w:tcW w:w="7649" w:type="dxa"/>
          </w:tcPr>
          <w:p w:rsidRPr="006166CC" w:rsidR="00C13FE5" w:rsidP="00C13FE5" w:rsidRDefault="00C13FE5" w14:paraId="596CD443" w14:textId="2A1B205E">
            <w:pPr>
              <w:rPr>
                <w:spacing w:val="-1"/>
              </w:rPr>
            </w:pPr>
            <w:r>
              <w:rPr>
                <w:spacing w:val="-1"/>
              </w:rPr>
              <w:t>Enter the types of operational assistance services provided during the Coronavirus pandemic. There is a maximum of 250 characters.</w:t>
            </w:r>
          </w:p>
        </w:tc>
      </w:tr>
    </w:tbl>
    <w:p w:rsidR="00EB0D19" w:rsidP="00EB0D19" w:rsidRDefault="00EB0D19" w14:paraId="4947CC84" w14:textId="77777777"/>
    <w:p w:rsidR="003C5531" w:rsidP="003C5531" w:rsidRDefault="003C5531" w14:paraId="0CFDA0F5" w14:textId="4254C64A">
      <w:pPr>
        <w:pStyle w:val="ListParagraph"/>
        <w:numPr>
          <w:ilvl w:val="0"/>
          <w:numId w:val="6"/>
        </w:numPr>
        <w:ind w:left="360"/>
      </w:pPr>
      <w:r>
        <w:t>D_OA-050</w:t>
      </w:r>
    </w:p>
    <w:p w:rsidR="003C5531" w:rsidP="003C5531" w:rsidRDefault="00D3695B" w14:paraId="79149544" w14:textId="04839B06">
      <w:r>
        <w:t>Enter</w:t>
      </w:r>
      <w:r w:rsidR="003C5531">
        <w:t xml:space="preserve"> Yes or No to indicate if one or more </w:t>
      </w:r>
      <w:r w:rsidR="00C13FE5">
        <w:t xml:space="preserve">operational assistance </w:t>
      </w:r>
      <w:r w:rsidR="003C5531">
        <w:t xml:space="preserve">services </w:t>
      </w:r>
      <w:r w:rsidR="00C13FE5">
        <w:t xml:space="preserve">were </w:t>
      </w:r>
      <w:r w:rsidR="003C5531">
        <w:t>reduced or suspended at any time due to the Coronavirus (COVID-19) pandemic.</w:t>
      </w:r>
    </w:p>
    <w:p w:rsidR="003C5531" w:rsidRDefault="003C5531" w14:paraId="6C18C2FF" w14:textId="77777777"/>
    <w:tbl>
      <w:tblPr>
        <w:tblStyle w:val="PlainTable1"/>
        <w:tblW w:w="9269"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620" w:firstRow="1" w:lastRow="0" w:firstColumn="0" w:lastColumn="0" w:noHBand="1" w:noVBand="1"/>
      </w:tblPr>
      <w:tblGrid>
        <w:gridCol w:w="1620"/>
        <w:gridCol w:w="7649"/>
      </w:tblGrid>
      <w:tr w:rsidRPr="006166CC" w:rsidR="006166CC" w:rsidTr="00146420" w14:paraId="54F6A928" w14:textId="77777777">
        <w:trPr>
          <w:cnfStyle w:val="100000000000" w:firstRow="1" w:lastRow="0" w:firstColumn="0" w:lastColumn="0" w:oddVBand="0" w:evenVBand="0" w:oddHBand="0" w:evenHBand="0" w:firstRowFirstColumn="0" w:firstRowLastColumn="0" w:lastRowFirstColumn="0" w:lastRowLastColumn="0"/>
          <w:cantSplit/>
          <w:trHeight w:val="460" w:hRule="exact"/>
        </w:trPr>
        <w:tc>
          <w:tcPr>
            <w:tcW w:w="1620" w:type="dxa"/>
          </w:tcPr>
          <w:p w:rsidRPr="00C13FE5" w:rsidR="006166CC" w:rsidP="001F0415" w:rsidRDefault="00C13FE5" w14:paraId="50564859" w14:textId="2981BAE2">
            <w:pPr>
              <w:spacing w:line="275" w:lineRule="auto"/>
              <w:rPr>
                <w:b w:val="0"/>
                <w:spacing w:val="-1"/>
              </w:rPr>
            </w:pPr>
            <w:r w:rsidRPr="00C13FE5">
              <w:rPr>
                <w:b w:val="0"/>
                <w:spacing w:val="-1"/>
              </w:rPr>
              <w:t>C.</w:t>
            </w:r>
          </w:p>
        </w:tc>
        <w:tc>
          <w:tcPr>
            <w:tcW w:w="7649" w:type="dxa"/>
          </w:tcPr>
          <w:p w:rsidRPr="006166CC" w:rsidR="006166CC" w:rsidP="001F0415" w:rsidRDefault="006166CC" w14:paraId="192253D4" w14:textId="2CD1E5F2">
            <w:r w:rsidRPr="006166CC">
              <w:rPr>
                <w:spacing w:val="-1"/>
              </w:rPr>
              <w:t>Coordination/Integration</w:t>
            </w:r>
          </w:p>
        </w:tc>
      </w:tr>
      <w:tr w:rsidRPr="00DD656D" w:rsidR="006166CC" w:rsidTr="00146420" w14:paraId="03F9DB97" w14:textId="77777777">
        <w:trPr>
          <w:cantSplit/>
          <w:trHeight w:val="1513" w:hRule="exact"/>
        </w:trPr>
        <w:tc>
          <w:tcPr>
            <w:tcW w:w="1620" w:type="dxa"/>
          </w:tcPr>
          <w:p w:rsidR="006166CC" w:rsidP="001F0415" w:rsidRDefault="006166CC" w14:paraId="31E73338" w14:textId="796B2533">
            <w:pPr>
              <w:spacing w:line="275" w:lineRule="auto"/>
              <w:rPr>
                <w:bCs/>
                <w:spacing w:val="-1"/>
              </w:rPr>
            </w:pPr>
            <w:r w:rsidRPr="00B87FCC">
              <w:rPr>
                <w:bCs/>
                <w:spacing w:val="-1"/>
              </w:rPr>
              <w:t>D_CI-010</w:t>
            </w:r>
          </w:p>
        </w:tc>
        <w:tc>
          <w:tcPr>
            <w:tcW w:w="7649" w:type="dxa"/>
          </w:tcPr>
          <w:p w:rsidRPr="00006633" w:rsidR="006166CC" w:rsidP="001F0415" w:rsidRDefault="006166CC" w14:paraId="0DA4BD2B" w14:textId="7EE709D1">
            <w:r w:rsidRPr="00B87FCC">
              <w:rPr>
                <w:bCs/>
                <w:spacing w:val="-1"/>
              </w:rPr>
              <w:t>Statewide coordinated digital program or service. Activities providing for the digitization of documents, publications, or sets of records or realia to be made available for public use (for example, digitization of a series of city reports, local newspapers, or genealogical records</w:t>
            </w:r>
            <w:r>
              <w:rPr>
                <w:bCs/>
                <w:spacing w:val="-1"/>
              </w:rPr>
              <w:t>).</w:t>
            </w:r>
          </w:p>
        </w:tc>
      </w:tr>
      <w:tr w:rsidRPr="00DD656D" w:rsidR="006166CC" w:rsidTr="00146420" w14:paraId="1CA9CD9C" w14:textId="77777777">
        <w:trPr>
          <w:cantSplit/>
          <w:trHeight w:val="1513" w:hRule="exact"/>
        </w:trPr>
        <w:tc>
          <w:tcPr>
            <w:tcW w:w="1620" w:type="dxa"/>
          </w:tcPr>
          <w:p w:rsidRPr="006166CC" w:rsidR="006166CC" w:rsidP="006166CC" w:rsidRDefault="006166CC" w14:paraId="1BAE8F58" w14:textId="4FB4AF5A">
            <w:pPr>
              <w:spacing w:line="275" w:lineRule="auto"/>
            </w:pPr>
            <w:r>
              <w:t xml:space="preserve">D_CI-020 </w:t>
            </w:r>
          </w:p>
        </w:tc>
        <w:tc>
          <w:tcPr>
            <w:tcW w:w="7649" w:type="dxa"/>
          </w:tcPr>
          <w:p w:rsidRPr="00B87FCC" w:rsidR="006166CC" w:rsidP="001F0415" w:rsidRDefault="006166CC" w14:paraId="12BDF698" w14:textId="7CE04C54">
            <w:pPr>
              <w:rPr>
                <w:bCs/>
                <w:spacing w:val="-1"/>
              </w:rPr>
            </w:pPr>
            <w:r w:rsidRPr="006166CC">
              <w:rPr>
                <w:bCs/>
                <w:spacing w:val="-1"/>
              </w:rPr>
              <w:t>Statewide public relations/library promotion campaigns. A public relations program usually organized around a particular theme or issue, with specific objectives, and using a variety of techniques in concert (e.g., press releases, events, publications, exhibits).</w:t>
            </w:r>
          </w:p>
        </w:tc>
      </w:tr>
      <w:tr w:rsidRPr="00DD656D" w:rsidR="006166CC" w:rsidTr="00146420" w14:paraId="41999BA4" w14:textId="77777777">
        <w:trPr>
          <w:cantSplit/>
          <w:trHeight w:val="1513" w:hRule="exact"/>
        </w:trPr>
        <w:tc>
          <w:tcPr>
            <w:tcW w:w="1620" w:type="dxa"/>
          </w:tcPr>
          <w:p w:rsidRPr="00B87FCC" w:rsidR="006166CC" w:rsidP="001F0415" w:rsidRDefault="006166CC" w14:paraId="21612912" w14:textId="6CCE1AB7">
            <w:pPr>
              <w:spacing w:line="275" w:lineRule="auto"/>
              <w:rPr>
                <w:bCs/>
                <w:spacing w:val="-1"/>
              </w:rPr>
            </w:pPr>
            <w:r>
              <w:rPr>
                <w:bCs/>
                <w:spacing w:val="-1"/>
              </w:rPr>
              <w:t>D_CI-030</w:t>
            </w:r>
          </w:p>
        </w:tc>
        <w:tc>
          <w:tcPr>
            <w:tcW w:w="7649" w:type="dxa"/>
          </w:tcPr>
          <w:p w:rsidRPr="00B87FCC" w:rsidR="006166CC" w:rsidP="001F0415" w:rsidRDefault="006166CC" w14:paraId="27715369" w14:textId="50FEDFDD">
            <w:pPr>
              <w:rPr>
                <w:bCs/>
                <w:spacing w:val="-1"/>
              </w:rPr>
            </w:pPr>
            <w:r w:rsidRPr="006166CC">
              <w:rPr>
                <w:bCs/>
                <w:spacing w:val="-1"/>
              </w:rPr>
              <w:t xml:space="preserve">Statewide virtual reference service. Reference service supported by chat-based Web technology that provides access for all or a significant portion of the residents of the </w:t>
            </w:r>
            <w:r>
              <w:rPr>
                <w:bCs/>
                <w:spacing w:val="-1"/>
              </w:rPr>
              <w:t>S</w:t>
            </w:r>
            <w:r w:rsidRPr="006166CC">
              <w:rPr>
                <w:bCs/>
                <w:spacing w:val="-1"/>
              </w:rPr>
              <w:t>tate through libraries or remotely, typically on a 24-hours-per-day/7-days-a-week basis.</w:t>
            </w:r>
          </w:p>
        </w:tc>
      </w:tr>
      <w:tr w:rsidRPr="00DD656D" w:rsidR="006166CC" w:rsidTr="00146420" w14:paraId="14FEACF0" w14:textId="77777777">
        <w:trPr>
          <w:cantSplit/>
          <w:trHeight w:val="1926" w:hRule="exact"/>
        </w:trPr>
        <w:tc>
          <w:tcPr>
            <w:tcW w:w="1620" w:type="dxa"/>
          </w:tcPr>
          <w:p w:rsidRPr="00B87FCC" w:rsidR="006166CC" w:rsidP="001F0415" w:rsidRDefault="00782D72" w14:paraId="11DF624B" w14:textId="2FB5C41F">
            <w:pPr>
              <w:spacing w:line="275" w:lineRule="auto"/>
              <w:rPr>
                <w:bCs/>
                <w:spacing w:val="-1"/>
              </w:rPr>
            </w:pPr>
            <w:r>
              <w:rPr>
                <w:bCs/>
                <w:spacing w:val="-1"/>
              </w:rPr>
              <w:t>D_CI-040</w:t>
            </w:r>
          </w:p>
        </w:tc>
        <w:tc>
          <w:tcPr>
            <w:tcW w:w="7649" w:type="dxa"/>
          </w:tcPr>
          <w:p w:rsidRPr="00B87FCC" w:rsidR="006166CC" w:rsidP="001F0415" w:rsidRDefault="006166CC" w14:paraId="41CA9D3B" w14:textId="3900AA84">
            <w:pPr>
              <w:rPr>
                <w:bCs/>
                <w:spacing w:val="-1"/>
              </w:rPr>
            </w:pPr>
            <w:r w:rsidRPr="006166CC">
              <w:rPr>
                <w:bCs/>
                <w:spacing w:val="-1"/>
              </w:rPr>
              <w:t xml:space="preserve">Universal Service </w:t>
            </w:r>
            <w:r w:rsidR="001D24FE">
              <w:rPr>
                <w:bCs/>
                <w:spacing w:val="-1"/>
              </w:rPr>
              <w:t>P</w:t>
            </w:r>
            <w:r w:rsidRPr="00E07CB3" w:rsidR="00782D72">
              <w:rPr>
                <w:spacing w:val="-1"/>
              </w:rPr>
              <w:t xml:space="preserve">rogram for </w:t>
            </w:r>
            <w:r w:rsidR="001D24FE">
              <w:rPr>
                <w:spacing w:val="-1"/>
              </w:rPr>
              <w:t>Schools and Libraries</w:t>
            </w:r>
            <w:r w:rsidR="00782D72">
              <w:rPr>
                <w:spacing w:val="-1"/>
              </w:rPr>
              <w:t xml:space="preserve"> </w:t>
            </w:r>
            <w:r w:rsidRPr="006166CC">
              <w:rPr>
                <w:bCs/>
                <w:spacing w:val="-1"/>
              </w:rPr>
              <w:t xml:space="preserve">(review and approval of technology plans). The State Library Administrative Agency reviews and approves technology plans for libraries or library cooperatives applying for universal service discounts (also known as </w:t>
            </w:r>
            <w:r w:rsidR="001D24FE">
              <w:rPr>
                <w:bCs/>
                <w:spacing w:val="-1"/>
              </w:rPr>
              <w:t xml:space="preserve">the </w:t>
            </w:r>
            <w:r w:rsidRPr="006166CC">
              <w:rPr>
                <w:bCs/>
                <w:spacing w:val="-1"/>
              </w:rPr>
              <w:t xml:space="preserve">E-rate </w:t>
            </w:r>
            <w:r w:rsidR="001D24FE">
              <w:rPr>
                <w:bCs/>
                <w:spacing w:val="-1"/>
              </w:rPr>
              <w:t>p</w:t>
            </w:r>
            <w:r w:rsidR="00521509">
              <w:rPr>
                <w:bCs/>
                <w:spacing w:val="-1"/>
              </w:rPr>
              <w:t>rogram</w:t>
            </w:r>
            <w:r w:rsidRPr="006166CC">
              <w:rPr>
                <w:bCs/>
                <w:spacing w:val="-1"/>
              </w:rPr>
              <w:t xml:space="preserve">) under the Universal Service </w:t>
            </w:r>
            <w:r w:rsidR="00782D72">
              <w:rPr>
                <w:bCs/>
                <w:spacing w:val="-1"/>
              </w:rPr>
              <w:t>Fund</w:t>
            </w:r>
            <w:r w:rsidRPr="006166CC">
              <w:rPr>
                <w:bCs/>
                <w:spacing w:val="-1"/>
              </w:rPr>
              <w:t>, established by the Federal Communications Commission (FCC) under the Telecommunications Act of 1996.</w:t>
            </w:r>
          </w:p>
        </w:tc>
      </w:tr>
      <w:tr w:rsidRPr="00DD656D" w:rsidR="006166CC" w:rsidTr="00146420" w14:paraId="68734A76" w14:textId="77777777">
        <w:trPr>
          <w:cantSplit/>
          <w:trHeight w:val="1090" w:hRule="exact"/>
        </w:trPr>
        <w:tc>
          <w:tcPr>
            <w:tcW w:w="1620" w:type="dxa"/>
          </w:tcPr>
          <w:p w:rsidRPr="00B87FCC" w:rsidR="006166CC" w:rsidP="001F0415" w:rsidRDefault="00782D72" w14:paraId="454FCAE0" w14:textId="39BDB625">
            <w:pPr>
              <w:spacing w:line="275" w:lineRule="auto"/>
              <w:rPr>
                <w:bCs/>
                <w:spacing w:val="-1"/>
              </w:rPr>
            </w:pPr>
            <w:r>
              <w:rPr>
                <w:bCs/>
                <w:spacing w:val="-1"/>
              </w:rPr>
              <w:t>D_CI-050</w:t>
            </w:r>
          </w:p>
        </w:tc>
        <w:tc>
          <w:tcPr>
            <w:tcW w:w="7649" w:type="dxa"/>
          </w:tcPr>
          <w:p w:rsidRPr="00B87FCC" w:rsidR="006166CC" w:rsidP="001F0415" w:rsidRDefault="00782D72" w14:paraId="2126CC2B" w14:textId="0896F4B3">
            <w:pPr>
              <w:rPr>
                <w:bCs/>
                <w:spacing w:val="-1"/>
              </w:rPr>
            </w:pPr>
            <w:r w:rsidRPr="00782D72">
              <w:rPr>
                <w:bCs/>
                <w:spacing w:val="-1"/>
              </w:rPr>
              <w:t>Statewide resource sharing. Organized efforts that enable and support the sharing of services and materials through coordination and collaboration (e.g. databases, e-books, ILL, cataloging</w:t>
            </w:r>
            <w:r>
              <w:rPr>
                <w:bCs/>
                <w:spacing w:val="-1"/>
              </w:rPr>
              <w:t>).</w:t>
            </w:r>
          </w:p>
        </w:tc>
      </w:tr>
      <w:tr w:rsidRPr="00DD656D" w:rsidR="00782D72" w:rsidTr="00146420" w14:paraId="736F3A41" w14:textId="77777777">
        <w:trPr>
          <w:cantSplit/>
          <w:trHeight w:val="2439" w:hRule="exact"/>
        </w:trPr>
        <w:tc>
          <w:tcPr>
            <w:tcW w:w="1620" w:type="dxa"/>
          </w:tcPr>
          <w:p w:rsidR="00782D72" w:rsidP="001F0415" w:rsidRDefault="00782D72" w14:paraId="0B1EF9A7" w14:textId="44C39D43">
            <w:pPr>
              <w:spacing w:line="275" w:lineRule="auto"/>
              <w:rPr>
                <w:bCs/>
                <w:spacing w:val="-1"/>
              </w:rPr>
            </w:pPr>
            <w:r>
              <w:rPr>
                <w:bCs/>
                <w:spacing w:val="-1"/>
              </w:rPr>
              <w:t>D_CI-060</w:t>
            </w:r>
          </w:p>
        </w:tc>
        <w:tc>
          <w:tcPr>
            <w:tcW w:w="7649" w:type="dxa"/>
          </w:tcPr>
          <w:p w:rsidRPr="00782D72" w:rsidR="00782D72" w:rsidP="001F0415" w:rsidRDefault="00782D72" w14:paraId="3E5C3BCF" w14:textId="3E54B4F4">
            <w:pPr>
              <w:rPr>
                <w:bCs/>
                <w:spacing w:val="-1"/>
              </w:rPr>
            </w:pPr>
            <w:r w:rsidRPr="00782D72">
              <w:rPr>
                <w:bCs/>
                <w:spacing w:val="-1"/>
              </w:rPr>
              <w:t>Involvement in the acquisition of other federal program funds. Providing technical assistance to receive federal assistance funds. Involvement in the acquisition of technical assistance funds includes determining compliance with eligibility criteria and performance standards, overseeing processes through which funds are disbursed, monitoring and receiving reports, and other activities involved in the management of financial assistance provided by the federal government from an agency other than the Institute of Museum and Library Services</w:t>
            </w:r>
            <w:r>
              <w:rPr>
                <w:bCs/>
                <w:spacing w:val="-1"/>
              </w:rPr>
              <w:t xml:space="preserve"> (IMLS)</w:t>
            </w:r>
            <w:r w:rsidRPr="00782D72">
              <w:rPr>
                <w:bCs/>
                <w:spacing w:val="-1"/>
              </w:rPr>
              <w:t>.</w:t>
            </w:r>
          </w:p>
        </w:tc>
      </w:tr>
      <w:tr w:rsidRPr="00DD656D" w:rsidR="00782D72" w:rsidTr="00146420" w14:paraId="6AA62D71" w14:textId="77777777">
        <w:trPr>
          <w:cantSplit/>
          <w:trHeight w:val="532" w:hRule="exact"/>
        </w:trPr>
        <w:tc>
          <w:tcPr>
            <w:tcW w:w="1620" w:type="dxa"/>
          </w:tcPr>
          <w:p w:rsidR="00782D72" w:rsidP="001F0415" w:rsidRDefault="00782D72" w14:paraId="6FE29C01" w14:textId="4401EFD4">
            <w:pPr>
              <w:spacing w:line="275" w:lineRule="auto"/>
              <w:rPr>
                <w:bCs/>
                <w:spacing w:val="-1"/>
              </w:rPr>
            </w:pPr>
            <w:r w:rsidRPr="00782D72">
              <w:rPr>
                <w:bCs/>
                <w:spacing w:val="-1"/>
              </w:rPr>
              <w:t>D_CI-060.1</w:t>
            </w:r>
          </w:p>
        </w:tc>
        <w:tc>
          <w:tcPr>
            <w:tcW w:w="7649" w:type="dxa"/>
          </w:tcPr>
          <w:p w:rsidRPr="00782D72" w:rsidR="00782D72" w:rsidP="001F0415" w:rsidRDefault="00782D72" w14:paraId="6387C53A" w14:textId="73141953">
            <w:pPr>
              <w:rPr>
                <w:bCs/>
                <w:spacing w:val="-1"/>
              </w:rPr>
            </w:pPr>
            <w:r w:rsidRPr="00782D72">
              <w:rPr>
                <w:bCs/>
                <w:spacing w:val="-1"/>
              </w:rPr>
              <w:t>Federal agencies SLAA applies for funds other than IMLS</w:t>
            </w:r>
          </w:p>
        </w:tc>
      </w:tr>
      <w:tr w:rsidRPr="00DD656D" w:rsidR="00782D72" w:rsidTr="00146420" w14:paraId="647A0FD1" w14:textId="77777777">
        <w:trPr>
          <w:cantSplit/>
          <w:trHeight w:val="990" w:hRule="exact"/>
        </w:trPr>
        <w:tc>
          <w:tcPr>
            <w:tcW w:w="1620" w:type="dxa"/>
          </w:tcPr>
          <w:p w:rsidR="00782D72" w:rsidP="001F0415" w:rsidRDefault="00782D72" w14:paraId="22061E9A" w14:textId="2F2A46E2">
            <w:pPr>
              <w:spacing w:line="275" w:lineRule="auto"/>
              <w:rPr>
                <w:bCs/>
                <w:spacing w:val="-1"/>
              </w:rPr>
            </w:pPr>
            <w:r w:rsidRPr="00782D72">
              <w:rPr>
                <w:bCs/>
                <w:spacing w:val="-1"/>
              </w:rPr>
              <w:t>D_CI-060.1</w:t>
            </w:r>
            <w:r>
              <w:rPr>
                <w:bCs/>
                <w:spacing w:val="-1"/>
              </w:rPr>
              <w:t>.1</w:t>
            </w:r>
          </w:p>
        </w:tc>
        <w:tc>
          <w:tcPr>
            <w:tcW w:w="7649" w:type="dxa"/>
          </w:tcPr>
          <w:p w:rsidRPr="00782D72" w:rsidR="00782D72" w:rsidP="001F0415" w:rsidRDefault="00782D72" w14:paraId="5FD0B344" w14:textId="79267531">
            <w:pPr>
              <w:rPr>
                <w:bCs/>
                <w:spacing w:val="-1"/>
              </w:rPr>
            </w:pPr>
            <w:r w:rsidRPr="00782D72">
              <w:rPr>
                <w:bCs/>
                <w:spacing w:val="-1"/>
              </w:rPr>
              <w:t>Department of Education. Funding received from the Department of Education. Examples include Vocational Educational National Programs, and Recreational Programs.</w:t>
            </w:r>
          </w:p>
        </w:tc>
      </w:tr>
      <w:tr w:rsidRPr="00DD656D" w:rsidR="00782D72" w:rsidTr="00146420" w14:paraId="2EF22240" w14:textId="77777777">
        <w:trPr>
          <w:cantSplit/>
          <w:trHeight w:val="1359" w:hRule="exact"/>
        </w:trPr>
        <w:tc>
          <w:tcPr>
            <w:tcW w:w="1620" w:type="dxa"/>
          </w:tcPr>
          <w:p w:rsidRPr="00782D72" w:rsidR="00782D72" w:rsidP="001F0415" w:rsidRDefault="00A31713" w14:paraId="5C7DCE33" w14:textId="423E4CCA">
            <w:pPr>
              <w:spacing w:line="275" w:lineRule="auto"/>
              <w:rPr>
                <w:bCs/>
                <w:spacing w:val="-1"/>
              </w:rPr>
            </w:pPr>
            <w:r w:rsidRPr="00782D72">
              <w:rPr>
                <w:bCs/>
                <w:spacing w:val="-1"/>
              </w:rPr>
              <w:t>D_CI-060.1</w:t>
            </w:r>
            <w:r>
              <w:rPr>
                <w:bCs/>
                <w:spacing w:val="-1"/>
              </w:rPr>
              <w:t>.2</w:t>
            </w:r>
          </w:p>
        </w:tc>
        <w:tc>
          <w:tcPr>
            <w:tcW w:w="7649" w:type="dxa"/>
          </w:tcPr>
          <w:p w:rsidRPr="00782D72" w:rsidR="00782D72" w:rsidP="001F0415" w:rsidRDefault="00782D72" w14:paraId="615C59E9" w14:textId="094C6809">
            <w:pPr>
              <w:rPr>
                <w:bCs/>
                <w:spacing w:val="-1"/>
              </w:rPr>
            </w:pPr>
            <w:r w:rsidRPr="00782D72">
              <w:rPr>
                <w:bCs/>
                <w:spacing w:val="-1"/>
              </w:rPr>
              <w:t>Department of Agriculture. Funding received from the Department of Agriculture. Examples include USDA’s Rural Development Community Facilities Grant Program, Community Facilities Program, and Rural Utility Service</w:t>
            </w:r>
            <w:r w:rsidR="00A31713">
              <w:rPr>
                <w:bCs/>
                <w:spacing w:val="-1"/>
              </w:rPr>
              <w:t>.</w:t>
            </w:r>
          </w:p>
        </w:tc>
      </w:tr>
      <w:tr w:rsidRPr="00DD656D" w:rsidR="00782D72" w:rsidTr="00146420" w14:paraId="033930DC" w14:textId="77777777">
        <w:trPr>
          <w:cantSplit/>
          <w:trHeight w:val="1332" w:hRule="exact"/>
        </w:trPr>
        <w:tc>
          <w:tcPr>
            <w:tcW w:w="1620" w:type="dxa"/>
          </w:tcPr>
          <w:p w:rsidRPr="00782D72" w:rsidR="00782D72" w:rsidP="001F0415" w:rsidRDefault="00A31713" w14:paraId="37E542BF" w14:textId="3984D875">
            <w:pPr>
              <w:spacing w:line="275" w:lineRule="auto"/>
              <w:rPr>
                <w:bCs/>
                <w:spacing w:val="-1"/>
              </w:rPr>
            </w:pPr>
            <w:r w:rsidRPr="00782D72">
              <w:rPr>
                <w:bCs/>
                <w:spacing w:val="-1"/>
              </w:rPr>
              <w:t>D_CI-060.1</w:t>
            </w:r>
            <w:r>
              <w:rPr>
                <w:bCs/>
                <w:spacing w:val="-1"/>
              </w:rPr>
              <w:t>.3</w:t>
            </w:r>
          </w:p>
        </w:tc>
        <w:tc>
          <w:tcPr>
            <w:tcW w:w="7649" w:type="dxa"/>
          </w:tcPr>
          <w:p w:rsidRPr="00782D72" w:rsidR="00782D72" w:rsidP="001F0415" w:rsidRDefault="00A31713" w14:paraId="713E6F1A" w14:textId="621E7DFC">
            <w:pPr>
              <w:rPr>
                <w:bCs/>
                <w:spacing w:val="-1"/>
              </w:rPr>
            </w:pPr>
            <w:r w:rsidRPr="00A31713">
              <w:rPr>
                <w:bCs/>
                <w:spacing w:val="-1"/>
              </w:rPr>
              <w:t xml:space="preserve">Federal Communication Commission/Universal Service </w:t>
            </w:r>
            <w:r w:rsidR="001D24FE">
              <w:rPr>
                <w:bCs/>
                <w:spacing w:val="-1"/>
              </w:rPr>
              <w:t>Program</w:t>
            </w:r>
            <w:r w:rsidRPr="00A31713">
              <w:rPr>
                <w:bCs/>
                <w:spacing w:val="-1"/>
              </w:rPr>
              <w:t xml:space="preserve">. Funding or discounted services received or provided from the Federal Communication Commission or the Universal Service </w:t>
            </w:r>
            <w:r w:rsidR="001D24FE">
              <w:rPr>
                <w:bCs/>
                <w:spacing w:val="-1"/>
              </w:rPr>
              <w:t>Program</w:t>
            </w:r>
            <w:r w:rsidRPr="00A31713">
              <w:rPr>
                <w:bCs/>
                <w:spacing w:val="-1"/>
              </w:rPr>
              <w:t>. Examples include Schools and Library Program (</w:t>
            </w:r>
            <w:r>
              <w:rPr>
                <w:bCs/>
                <w:spacing w:val="-1"/>
              </w:rPr>
              <w:t>E</w:t>
            </w:r>
            <w:r w:rsidRPr="00A31713">
              <w:rPr>
                <w:bCs/>
                <w:spacing w:val="-1"/>
              </w:rPr>
              <w:t>-rate</w:t>
            </w:r>
            <w:r w:rsidR="00521509">
              <w:rPr>
                <w:bCs/>
                <w:spacing w:val="-1"/>
              </w:rPr>
              <w:t xml:space="preserve"> </w:t>
            </w:r>
            <w:r w:rsidR="001D24FE">
              <w:rPr>
                <w:bCs/>
                <w:spacing w:val="-1"/>
              </w:rPr>
              <w:t>p</w:t>
            </w:r>
            <w:r w:rsidR="00521509">
              <w:rPr>
                <w:bCs/>
                <w:spacing w:val="-1"/>
              </w:rPr>
              <w:t>rogram</w:t>
            </w:r>
            <w:r w:rsidRPr="00A31713">
              <w:rPr>
                <w:bCs/>
                <w:spacing w:val="-1"/>
              </w:rPr>
              <w:t>).</w:t>
            </w:r>
          </w:p>
        </w:tc>
      </w:tr>
      <w:tr w:rsidRPr="00DD656D" w:rsidR="00782D72" w:rsidTr="00146420" w14:paraId="6149F437" w14:textId="77777777">
        <w:trPr>
          <w:cantSplit/>
          <w:trHeight w:val="811" w:hRule="exact"/>
        </w:trPr>
        <w:tc>
          <w:tcPr>
            <w:tcW w:w="1620" w:type="dxa"/>
          </w:tcPr>
          <w:p w:rsidRPr="00782D72" w:rsidR="00782D72" w:rsidP="001F0415" w:rsidRDefault="00A31713" w14:paraId="2AA4F2A6" w14:textId="1506B896">
            <w:pPr>
              <w:spacing w:line="275" w:lineRule="auto"/>
              <w:rPr>
                <w:bCs/>
                <w:spacing w:val="-1"/>
              </w:rPr>
            </w:pPr>
            <w:r w:rsidRPr="00782D72">
              <w:rPr>
                <w:bCs/>
                <w:spacing w:val="-1"/>
              </w:rPr>
              <w:t>D_CI-060.1</w:t>
            </w:r>
            <w:r>
              <w:rPr>
                <w:bCs/>
                <w:spacing w:val="-1"/>
              </w:rPr>
              <w:t>.4</w:t>
            </w:r>
          </w:p>
        </w:tc>
        <w:tc>
          <w:tcPr>
            <w:tcW w:w="7649" w:type="dxa"/>
          </w:tcPr>
          <w:p w:rsidRPr="00782D72" w:rsidR="00782D72" w:rsidP="001F0415" w:rsidRDefault="00A31713" w14:paraId="14FDA259" w14:textId="400850C3">
            <w:pPr>
              <w:rPr>
                <w:bCs/>
                <w:spacing w:val="-1"/>
              </w:rPr>
            </w:pPr>
            <w:r w:rsidRPr="00A31713">
              <w:rPr>
                <w:bCs/>
                <w:spacing w:val="-1"/>
              </w:rPr>
              <w:t>Department of Labor. Funding received from the Department of Labor. Examples include Labor Literacy Innovations Grant, and Project Compass.</w:t>
            </w:r>
          </w:p>
        </w:tc>
      </w:tr>
      <w:tr w:rsidRPr="00DD656D" w:rsidR="00782D72" w:rsidTr="00146420" w14:paraId="073D1C28" w14:textId="77777777">
        <w:trPr>
          <w:cantSplit/>
          <w:trHeight w:val="802" w:hRule="exact"/>
        </w:trPr>
        <w:tc>
          <w:tcPr>
            <w:tcW w:w="1620" w:type="dxa"/>
          </w:tcPr>
          <w:p w:rsidRPr="00782D72" w:rsidR="00782D72" w:rsidP="001F0415" w:rsidRDefault="00A31713" w14:paraId="407E030D" w14:textId="35824699">
            <w:pPr>
              <w:spacing w:line="275" w:lineRule="auto"/>
              <w:rPr>
                <w:bCs/>
                <w:spacing w:val="-1"/>
              </w:rPr>
            </w:pPr>
            <w:r w:rsidRPr="00782D72">
              <w:rPr>
                <w:bCs/>
                <w:spacing w:val="-1"/>
              </w:rPr>
              <w:t>D_CI-060.1</w:t>
            </w:r>
            <w:r>
              <w:rPr>
                <w:bCs/>
                <w:spacing w:val="-1"/>
              </w:rPr>
              <w:t>.5</w:t>
            </w:r>
          </w:p>
        </w:tc>
        <w:tc>
          <w:tcPr>
            <w:tcW w:w="7649" w:type="dxa"/>
          </w:tcPr>
          <w:p w:rsidRPr="00782D72" w:rsidR="00782D72" w:rsidP="001F0415" w:rsidRDefault="00A31713" w14:paraId="3D47D181" w14:textId="2DB3CBE2">
            <w:pPr>
              <w:rPr>
                <w:bCs/>
                <w:spacing w:val="-1"/>
              </w:rPr>
            </w:pPr>
            <w:r w:rsidRPr="00A31713">
              <w:rPr>
                <w:bCs/>
                <w:spacing w:val="-1"/>
              </w:rPr>
              <w:t>Other. Funding received from some other Federal agency. Specify name of other Federal agency.</w:t>
            </w:r>
          </w:p>
        </w:tc>
      </w:tr>
      <w:tr w:rsidRPr="00DD656D" w:rsidR="00C13FE5" w:rsidTr="00C13FE5" w14:paraId="1251FC1C" w14:textId="77777777">
        <w:trPr>
          <w:cantSplit/>
          <w:trHeight w:val="828" w:hRule="exact"/>
        </w:trPr>
        <w:tc>
          <w:tcPr>
            <w:tcW w:w="1620" w:type="dxa"/>
          </w:tcPr>
          <w:p w:rsidRPr="00782D72" w:rsidR="00C13FE5" w:rsidP="001F0415" w:rsidRDefault="00C13FE5" w14:paraId="2E267A5C" w14:textId="100D56DC">
            <w:pPr>
              <w:spacing w:line="275" w:lineRule="auto"/>
              <w:rPr>
                <w:bCs/>
                <w:spacing w:val="-1"/>
              </w:rPr>
            </w:pPr>
            <w:r>
              <w:rPr>
                <w:bCs/>
                <w:spacing w:val="-1"/>
              </w:rPr>
              <w:t>D_CI-070</w:t>
            </w:r>
          </w:p>
        </w:tc>
        <w:tc>
          <w:tcPr>
            <w:tcW w:w="7649" w:type="dxa"/>
          </w:tcPr>
          <w:p w:rsidRPr="00A31713" w:rsidR="00C13FE5" w:rsidP="001F0415" w:rsidRDefault="00C13FE5" w14:paraId="1530F5CA" w14:textId="4307B6A9">
            <w:pPr>
              <w:rPr>
                <w:bCs/>
                <w:spacing w:val="-1"/>
              </w:rPr>
            </w:pPr>
            <w:r>
              <w:rPr>
                <w:spacing w:val="-1"/>
              </w:rPr>
              <w:t>Coronavirus (COVID-19) pandemic related coordination/integration services. Special services provided by the SLAA during the pandemic.</w:t>
            </w:r>
          </w:p>
        </w:tc>
      </w:tr>
      <w:tr w:rsidRPr="00DD656D" w:rsidR="00C13FE5" w:rsidTr="00146420" w14:paraId="208816C3" w14:textId="77777777">
        <w:trPr>
          <w:cantSplit/>
          <w:trHeight w:val="802" w:hRule="exact"/>
        </w:trPr>
        <w:tc>
          <w:tcPr>
            <w:tcW w:w="1620" w:type="dxa"/>
          </w:tcPr>
          <w:p w:rsidRPr="00782D72" w:rsidR="00C13FE5" w:rsidP="001F0415" w:rsidRDefault="00EB0D19" w14:paraId="6040630E" w14:textId="0E590811">
            <w:pPr>
              <w:spacing w:line="275" w:lineRule="auto"/>
              <w:rPr>
                <w:bCs/>
                <w:spacing w:val="-1"/>
              </w:rPr>
            </w:pPr>
            <w:r>
              <w:rPr>
                <w:bCs/>
                <w:spacing w:val="-1"/>
              </w:rPr>
              <w:t>D_CI-070.1</w:t>
            </w:r>
          </w:p>
        </w:tc>
        <w:tc>
          <w:tcPr>
            <w:tcW w:w="7649" w:type="dxa"/>
          </w:tcPr>
          <w:p w:rsidRPr="00A31713" w:rsidR="00C13FE5" w:rsidP="001F0415" w:rsidRDefault="00EB0D19" w14:paraId="2124EC40" w14:textId="249B46C2">
            <w:pPr>
              <w:rPr>
                <w:bCs/>
                <w:spacing w:val="-1"/>
              </w:rPr>
            </w:pPr>
            <w:r>
              <w:rPr>
                <w:spacing w:val="-1"/>
              </w:rPr>
              <w:t>Enter the types of coordination/integration services provided during the Coronavirus pandemic. There is a maximum of 250 characters.</w:t>
            </w:r>
          </w:p>
        </w:tc>
      </w:tr>
    </w:tbl>
    <w:p w:rsidR="00C13FE5" w:rsidRDefault="00C13FE5" w14:paraId="6546AE35" w14:textId="77777777">
      <w:pPr>
        <w:rPr>
          <w:b/>
          <w:bCs/>
        </w:rPr>
      </w:pPr>
    </w:p>
    <w:p w:rsidR="00C13FE5" w:rsidP="00C13FE5" w:rsidRDefault="00C13FE5" w14:paraId="68B9D638" w14:textId="482F6544">
      <w:pPr>
        <w:pStyle w:val="ListParagraph"/>
        <w:numPr>
          <w:ilvl w:val="0"/>
          <w:numId w:val="6"/>
        </w:numPr>
        <w:ind w:left="360"/>
      </w:pPr>
      <w:r>
        <w:t>D_CI-0</w:t>
      </w:r>
      <w:r w:rsidR="00EB0D19">
        <w:t>8</w:t>
      </w:r>
      <w:r>
        <w:t>0</w:t>
      </w:r>
    </w:p>
    <w:p w:rsidR="00C13FE5" w:rsidP="00C13FE5" w:rsidRDefault="00D3695B" w14:paraId="3C5C1489" w14:textId="47DEDC98">
      <w:r>
        <w:t>Enter</w:t>
      </w:r>
      <w:r w:rsidR="00C13FE5">
        <w:t xml:space="preserve"> Yes or No to indicate if one or more </w:t>
      </w:r>
      <w:r w:rsidR="00EB0D19">
        <w:rPr>
          <w:spacing w:val="-1"/>
        </w:rPr>
        <w:t xml:space="preserve">coordination/integration </w:t>
      </w:r>
      <w:r w:rsidR="00C13FE5">
        <w:t>services were reduced or suspended at any time due to the Coronavirus (COVID-19) pandemic.</w:t>
      </w:r>
    </w:p>
    <w:p w:rsidR="00945636" w:rsidP="00945636" w:rsidRDefault="00945636" w14:paraId="63EC580B" w14:textId="622ACF42">
      <w:pPr>
        <w:rPr>
          <w:b/>
          <w:bCs/>
        </w:rPr>
      </w:pPr>
    </w:p>
    <w:p w:rsidRPr="00945636" w:rsidR="00945636" w:rsidP="00945636" w:rsidRDefault="00945636" w14:paraId="1F5E0BCB" w14:textId="77777777">
      <w:pPr>
        <w:rPr>
          <w:b/>
          <w:bCs/>
        </w:rPr>
      </w:pPr>
    </w:p>
    <w:tbl>
      <w:tblPr>
        <w:tblStyle w:val="PlainTable1"/>
        <w:tblW w:w="9545"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1620"/>
        <w:gridCol w:w="7925"/>
      </w:tblGrid>
      <w:tr w:rsidRPr="00314433" w:rsidR="00903D6E" w:rsidTr="00314433" w14:paraId="481C9B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314433" w:rsidR="00903D6E" w:rsidP="00903D6E" w:rsidRDefault="00C13FE5" w14:paraId="7972B7AB" w14:textId="233BAB84">
            <w:pPr>
              <w:spacing w:line="275" w:lineRule="auto"/>
              <w:rPr>
                <w:rFonts w:eastAsia="Arial" w:cs="Arial"/>
                <w:b w:val="0"/>
              </w:rPr>
            </w:pPr>
            <w:r>
              <w:rPr>
                <w:rFonts w:eastAsia="Arial" w:cs="Arial"/>
                <w:b w:val="0"/>
              </w:rPr>
              <w:t>D.</w:t>
            </w:r>
          </w:p>
        </w:tc>
        <w:tc>
          <w:tcPr>
            <w:tcW w:w="7925" w:type="dxa"/>
            <w:shd w:val="clear" w:color="auto" w:fill="auto"/>
          </w:tcPr>
          <w:p w:rsidRPr="00314433" w:rsidR="00903D6E" w:rsidP="00903D6E" w:rsidRDefault="00A31713" w14:paraId="40FD1508" w14:textId="3E7F8F74">
            <w:pPr>
              <w:spacing w:line="275" w:lineRule="auto"/>
              <w:cnfStyle w:val="100000000000" w:firstRow="1" w:lastRow="0" w:firstColumn="0" w:lastColumn="0" w:oddVBand="0" w:evenVBand="0" w:oddHBand="0" w:evenHBand="0" w:firstRowFirstColumn="0" w:firstRowLastColumn="0" w:lastRowFirstColumn="0" w:lastRowLastColumn="0"/>
              <w:rPr>
                <w:rFonts w:eastAsia="Arial" w:cs="Arial"/>
                <w:b w:val="0"/>
              </w:rPr>
            </w:pPr>
            <w:r w:rsidRPr="00314433">
              <w:rPr>
                <w:rFonts w:eastAsia="Arial" w:cs="Arial"/>
                <w:b w:val="0"/>
              </w:rPr>
              <w:t>Program Assistance</w:t>
            </w:r>
          </w:p>
        </w:tc>
      </w:tr>
      <w:tr w:rsidR="00903D6E" w:rsidTr="00314433" w14:paraId="375BA7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0C90691A" w14:textId="77777777">
            <w:pPr>
              <w:spacing w:line="275" w:lineRule="auto"/>
              <w:rPr>
                <w:rFonts w:eastAsia="Arial" w:cs="Arial"/>
                <w:b w:val="0"/>
              </w:rPr>
            </w:pPr>
            <w:r w:rsidRPr="00B66B12">
              <w:rPr>
                <w:b w:val="0"/>
                <w:spacing w:val="-1"/>
              </w:rPr>
              <w:t>D_PA-010</w:t>
            </w:r>
          </w:p>
        </w:tc>
        <w:tc>
          <w:tcPr>
            <w:tcW w:w="7925" w:type="dxa"/>
            <w:shd w:val="clear" w:color="auto" w:fill="auto"/>
          </w:tcPr>
          <w:p w:rsidR="00903D6E" w:rsidP="00903D6E" w:rsidRDefault="00903D6E" w14:paraId="1B1CB515" w14:textId="77777777">
            <w:pPr>
              <w:spacing w:line="275" w:lineRule="auto"/>
              <w:cnfStyle w:val="000000100000" w:firstRow="0" w:lastRow="0" w:firstColumn="0" w:lastColumn="0" w:oddVBand="0" w:evenVBand="0" w:oddHBand="1" w:evenHBand="0" w:firstRowFirstColumn="0" w:firstRowLastColumn="0" w:lastRowFirstColumn="0" w:lastRowLastColumn="0"/>
              <w:rPr>
                <w:rFonts w:eastAsia="Arial" w:cs="Arial"/>
              </w:rPr>
            </w:pPr>
            <w:r>
              <w:rPr>
                <w:spacing w:val="-1"/>
              </w:rPr>
              <w:t xml:space="preserve">Continuing education programs </w:t>
            </w:r>
            <w:r w:rsidRPr="0091529B">
              <w:rPr>
                <w:spacing w:val="-1"/>
              </w:rPr>
              <w:t>Includes</w:t>
            </w:r>
            <w:r w:rsidRPr="00BF55C7">
              <w:rPr>
                <w:spacing w:val="-1"/>
              </w:rPr>
              <w:t xml:space="preserve"> </w:t>
            </w:r>
            <w:r w:rsidRPr="0091529B">
              <w:rPr>
                <w:spacing w:val="-1"/>
              </w:rPr>
              <w:t>staff development</w:t>
            </w:r>
            <w:r w:rsidRPr="00BF55C7">
              <w:rPr>
                <w:spacing w:val="-1"/>
              </w:rPr>
              <w:t xml:space="preserve"> </w:t>
            </w:r>
            <w:r w:rsidRPr="0091529B">
              <w:rPr>
                <w:spacing w:val="-1"/>
              </w:rPr>
              <w:t>events</w:t>
            </w:r>
            <w:r w:rsidRPr="00BF55C7">
              <w:rPr>
                <w:spacing w:val="-1"/>
              </w:rPr>
              <w:t xml:space="preserve"> for </w:t>
            </w:r>
            <w:r w:rsidRPr="0091529B">
              <w:rPr>
                <w:spacing w:val="-1"/>
              </w:rPr>
              <w:t>library</w:t>
            </w:r>
            <w:r w:rsidRPr="00BF55C7">
              <w:rPr>
                <w:spacing w:val="-1"/>
              </w:rPr>
              <w:t xml:space="preserve"> </w:t>
            </w:r>
            <w:r w:rsidRPr="0091529B">
              <w:rPr>
                <w:spacing w:val="-1"/>
              </w:rPr>
              <w:t>personnel</w:t>
            </w:r>
            <w:r w:rsidRPr="00BF55C7">
              <w:rPr>
                <w:spacing w:val="-1"/>
              </w:rPr>
              <w:t xml:space="preserve"> at</w:t>
            </w:r>
            <w:r w:rsidRPr="0091529B">
              <w:rPr>
                <w:spacing w:val="-1"/>
              </w:rPr>
              <w:t xml:space="preserve"> all</w:t>
            </w:r>
            <w:r w:rsidRPr="00BF55C7">
              <w:rPr>
                <w:spacing w:val="-1"/>
              </w:rPr>
              <w:t xml:space="preserve"> levels as well as </w:t>
            </w:r>
            <w:r w:rsidRPr="0091529B">
              <w:rPr>
                <w:spacing w:val="-1"/>
              </w:rPr>
              <w:t>training</w:t>
            </w:r>
            <w:r w:rsidRPr="00BF55C7">
              <w:rPr>
                <w:spacing w:val="-1"/>
              </w:rPr>
              <w:t xml:space="preserve"> </w:t>
            </w:r>
            <w:r w:rsidRPr="0091529B">
              <w:rPr>
                <w:spacing w:val="-1"/>
              </w:rPr>
              <w:t>events</w:t>
            </w:r>
            <w:r w:rsidRPr="00BF55C7">
              <w:rPr>
                <w:spacing w:val="-1"/>
              </w:rPr>
              <w:t xml:space="preserve"> </w:t>
            </w:r>
            <w:r w:rsidRPr="0091529B">
              <w:rPr>
                <w:spacing w:val="-1"/>
              </w:rPr>
              <w:t>for trustees</w:t>
            </w:r>
            <w:r w:rsidRPr="00BF55C7">
              <w:rPr>
                <w:spacing w:val="-1"/>
              </w:rPr>
              <w:t xml:space="preserve"> </w:t>
            </w:r>
            <w:r w:rsidRPr="0091529B">
              <w:rPr>
                <w:spacing w:val="-1"/>
              </w:rPr>
              <w:t>and</w:t>
            </w:r>
            <w:r w:rsidRPr="00BF55C7">
              <w:rPr>
                <w:spacing w:val="-1"/>
              </w:rPr>
              <w:t xml:space="preserve"> </w:t>
            </w:r>
            <w:r w:rsidRPr="0091529B">
              <w:rPr>
                <w:spacing w:val="-1"/>
              </w:rPr>
              <w:t>other State</w:t>
            </w:r>
            <w:r w:rsidRPr="00BF55C7">
              <w:rPr>
                <w:spacing w:val="-1"/>
              </w:rPr>
              <w:t xml:space="preserve"> and </w:t>
            </w:r>
            <w:r w:rsidRPr="0091529B">
              <w:rPr>
                <w:spacing w:val="-1"/>
              </w:rPr>
              <w:t>local</w:t>
            </w:r>
            <w:r w:rsidRPr="0091529B">
              <w:t xml:space="preserve"> </w:t>
            </w:r>
            <w:r w:rsidRPr="0091529B">
              <w:rPr>
                <w:spacing w:val="-1"/>
              </w:rPr>
              <w:t>government</w:t>
            </w:r>
            <w:r w:rsidRPr="0091529B">
              <w:rPr>
                <w:spacing w:val="2"/>
              </w:rPr>
              <w:t xml:space="preserve"> </w:t>
            </w:r>
            <w:r w:rsidRPr="0091529B">
              <w:rPr>
                <w:spacing w:val="-2"/>
              </w:rPr>
              <w:t>officials</w:t>
            </w:r>
            <w:r w:rsidRPr="0091529B">
              <w:rPr>
                <w:spacing w:val="1"/>
              </w:rPr>
              <w:t xml:space="preserve"> </w:t>
            </w:r>
            <w:r w:rsidRPr="0091529B">
              <w:rPr>
                <w:spacing w:val="-2"/>
              </w:rPr>
              <w:t>who</w:t>
            </w:r>
            <w:r w:rsidRPr="0091529B">
              <w:t xml:space="preserve"> </w:t>
            </w:r>
            <w:r w:rsidRPr="0091529B">
              <w:rPr>
                <w:spacing w:val="-1"/>
              </w:rPr>
              <w:t>have</w:t>
            </w:r>
            <w:r w:rsidRPr="0091529B">
              <w:t xml:space="preserve"> </w:t>
            </w:r>
            <w:r w:rsidRPr="0091529B">
              <w:rPr>
                <w:spacing w:val="-1"/>
              </w:rPr>
              <w:t>authority</w:t>
            </w:r>
            <w:r w:rsidRPr="0091529B">
              <w:rPr>
                <w:spacing w:val="-2"/>
              </w:rPr>
              <w:t xml:space="preserve"> </w:t>
            </w:r>
            <w:r w:rsidRPr="0091529B">
              <w:t>over</w:t>
            </w:r>
            <w:r w:rsidRPr="0091529B">
              <w:rPr>
                <w:spacing w:val="1"/>
              </w:rPr>
              <w:t xml:space="preserve"> </w:t>
            </w:r>
            <w:r w:rsidRPr="0091529B">
              <w:t>or</w:t>
            </w:r>
            <w:r w:rsidRPr="0091529B">
              <w:rPr>
                <w:spacing w:val="-1"/>
              </w:rPr>
              <w:t xml:space="preserve"> responsibility</w:t>
            </w:r>
            <w:r w:rsidRPr="0091529B">
              <w:rPr>
                <w:spacing w:val="-2"/>
              </w:rPr>
              <w:t xml:space="preserve"> </w:t>
            </w:r>
            <w:r w:rsidRPr="0091529B">
              <w:t>for</w:t>
            </w:r>
            <w:r w:rsidRPr="0091529B">
              <w:rPr>
                <w:spacing w:val="1"/>
              </w:rPr>
              <w:t xml:space="preserve"> </w:t>
            </w:r>
            <w:r w:rsidRPr="0091529B">
              <w:rPr>
                <w:spacing w:val="-1"/>
              </w:rPr>
              <w:t>libraries</w:t>
            </w:r>
            <w:r>
              <w:rPr>
                <w:spacing w:val="-1"/>
              </w:rPr>
              <w:t>.</w:t>
            </w:r>
          </w:p>
        </w:tc>
      </w:tr>
      <w:tr w:rsidR="00903D6E" w:rsidTr="00314433" w14:paraId="18920AD5" w14:textId="77777777">
        <w:trPr>
          <w:cantSplit/>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523C1812" w14:textId="77777777">
            <w:pPr>
              <w:spacing w:line="275" w:lineRule="auto"/>
              <w:rPr>
                <w:rFonts w:eastAsia="Arial" w:cs="Arial"/>
                <w:b w:val="0"/>
              </w:rPr>
            </w:pPr>
            <w:r w:rsidRPr="00B66B12">
              <w:rPr>
                <w:b w:val="0"/>
                <w:spacing w:val="-1"/>
              </w:rPr>
              <w:t>D_PA-020</w:t>
            </w:r>
          </w:p>
        </w:tc>
        <w:tc>
          <w:tcPr>
            <w:tcW w:w="7925" w:type="dxa"/>
            <w:shd w:val="clear" w:color="auto" w:fill="auto"/>
          </w:tcPr>
          <w:p w:rsidR="00903D6E" w:rsidP="00903D6E" w:rsidRDefault="00903D6E" w14:paraId="66745948" w14:textId="77777777">
            <w:pPr>
              <w:spacing w:line="275"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157687">
              <w:rPr>
                <w:spacing w:val="-1"/>
              </w:rPr>
              <w:t>Library planning/evaluation/research. Activities involved in designing and assessing library programs and services and studying issues facing libraries. Examples</w:t>
            </w:r>
            <w:r>
              <w:rPr>
                <w:spacing w:val="-1"/>
              </w:rPr>
              <w:t xml:space="preserve"> include t</w:t>
            </w:r>
            <w:r w:rsidRPr="00157687">
              <w:rPr>
                <w:spacing w:val="-1"/>
              </w:rPr>
              <w:t>he Public Library Association (PLA) planning for results process for p</w:t>
            </w:r>
            <w:r>
              <w:rPr>
                <w:spacing w:val="-1"/>
              </w:rPr>
              <w:t>ublic libraries and the outcome-</w:t>
            </w:r>
            <w:r w:rsidRPr="00157687">
              <w:rPr>
                <w:spacing w:val="-1"/>
              </w:rPr>
              <w:t>based evaluation process.</w:t>
            </w:r>
          </w:p>
        </w:tc>
      </w:tr>
      <w:tr w:rsidR="00903D6E" w:rsidTr="00314433" w14:paraId="1AADE0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35B64188" w14:textId="77777777">
            <w:pPr>
              <w:spacing w:line="275" w:lineRule="auto"/>
              <w:rPr>
                <w:rFonts w:eastAsia="Arial" w:cs="Arial"/>
                <w:b w:val="0"/>
              </w:rPr>
            </w:pPr>
            <w:r w:rsidRPr="00B66B12">
              <w:rPr>
                <w:b w:val="0"/>
              </w:rPr>
              <w:t>D_PA-030</w:t>
            </w:r>
          </w:p>
        </w:tc>
        <w:tc>
          <w:tcPr>
            <w:tcW w:w="7925" w:type="dxa"/>
            <w:shd w:val="clear" w:color="auto" w:fill="auto"/>
          </w:tcPr>
          <w:p w:rsidR="00903D6E" w:rsidP="00903D6E" w:rsidRDefault="00903D6E" w14:paraId="2BFCC211" w14:textId="77777777">
            <w:pPr>
              <w:spacing w:line="275" w:lineRule="auto"/>
              <w:cnfStyle w:val="000000100000" w:firstRow="0" w:lastRow="0" w:firstColumn="0" w:lastColumn="0" w:oddVBand="0" w:evenVBand="0" w:oddHBand="1" w:evenHBand="0" w:firstRowFirstColumn="0" w:firstRowLastColumn="0" w:lastRowFirstColumn="0" w:lastRowLastColumn="0"/>
              <w:rPr>
                <w:rFonts w:eastAsia="Arial" w:cs="Arial"/>
              </w:rPr>
            </w:pPr>
            <w:r w:rsidRPr="00282218">
              <w:t>Literacy program support. A statewide program to assist individuals with limited skills to develop skills that enable them to function in society without assistance from others.</w:t>
            </w:r>
          </w:p>
        </w:tc>
      </w:tr>
      <w:tr w:rsidRPr="00A80B83" w:rsidR="00903D6E" w:rsidTr="00314433" w14:paraId="120137E4"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A80B83" w:rsidR="00903D6E" w:rsidP="00903D6E" w:rsidRDefault="00903D6E" w14:paraId="23F428AE" w14:textId="77777777">
            <w:pPr>
              <w:spacing w:line="275" w:lineRule="auto"/>
              <w:rPr>
                <w:b w:val="0"/>
              </w:rPr>
            </w:pPr>
            <w:r w:rsidRPr="00A80B83">
              <w:rPr>
                <w:b w:val="0"/>
              </w:rPr>
              <w:t>D_PA-030.1</w:t>
            </w:r>
          </w:p>
        </w:tc>
        <w:tc>
          <w:tcPr>
            <w:tcW w:w="7925" w:type="dxa"/>
            <w:shd w:val="clear" w:color="auto" w:fill="auto"/>
          </w:tcPr>
          <w:p w:rsidRPr="00A80B83" w:rsidR="00903D6E" w:rsidP="00903D6E" w:rsidRDefault="00903D6E" w14:paraId="68C96A55" w14:textId="77777777">
            <w:pPr>
              <w:spacing w:line="275" w:lineRule="auto"/>
              <w:cnfStyle w:val="000000000000" w:firstRow="0" w:lastRow="0" w:firstColumn="0" w:lastColumn="0" w:oddVBand="0" w:evenVBand="0" w:oddHBand="0" w:evenHBand="0" w:firstRowFirstColumn="0" w:firstRowLastColumn="0" w:lastRowFirstColumn="0" w:lastRowLastColumn="0"/>
            </w:pPr>
            <w:r w:rsidRPr="00A80B83">
              <w:t>Types of literacy programs</w:t>
            </w:r>
          </w:p>
        </w:tc>
      </w:tr>
      <w:tr w:rsidR="00903D6E" w:rsidTr="00314433" w14:paraId="672CCB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53C9E6B7" w14:textId="77777777">
            <w:pPr>
              <w:spacing w:line="275" w:lineRule="auto"/>
              <w:rPr>
                <w:b w:val="0"/>
              </w:rPr>
            </w:pPr>
            <w:r w:rsidRPr="00B66B12">
              <w:rPr>
                <w:b w:val="0"/>
              </w:rPr>
              <w:t>D_PA-030.1</w:t>
            </w:r>
            <w:r>
              <w:rPr>
                <w:b w:val="0"/>
              </w:rPr>
              <w:t>.1</w:t>
            </w:r>
          </w:p>
        </w:tc>
        <w:tc>
          <w:tcPr>
            <w:tcW w:w="7925" w:type="dxa"/>
            <w:shd w:val="clear" w:color="auto" w:fill="auto"/>
          </w:tcPr>
          <w:p w:rsidRPr="00282218" w:rsidR="00903D6E" w:rsidP="00903D6E" w:rsidRDefault="00903D6E" w14:paraId="03A4DFDD" w14:textId="77777777">
            <w:pPr>
              <w:spacing w:line="275" w:lineRule="auto"/>
              <w:cnfStyle w:val="000000100000" w:firstRow="0" w:lastRow="0" w:firstColumn="0" w:lastColumn="0" w:oddVBand="0" w:evenVBand="0" w:oddHBand="1" w:evenHBand="0" w:firstRowFirstColumn="0" w:firstRowLastColumn="0" w:lastRowFirstColumn="0" w:lastRowLastColumn="0"/>
            </w:pPr>
            <w:r>
              <w:rPr>
                <w:spacing w:val="-1"/>
              </w:rPr>
              <w:t>Language</w:t>
            </w:r>
            <w:r>
              <w:rPr>
                <w:spacing w:val="-2"/>
              </w:rPr>
              <w:t xml:space="preserve"> </w:t>
            </w:r>
            <w:r>
              <w:rPr>
                <w:spacing w:val="-1"/>
              </w:rPr>
              <w:t>literacy.</w:t>
            </w:r>
            <w:r>
              <w:rPr>
                <w:spacing w:val="2"/>
              </w:rPr>
              <w:t xml:space="preserve"> </w:t>
            </w:r>
            <w:r>
              <w:rPr>
                <w:spacing w:val="-1"/>
              </w:rPr>
              <w:t>Programs that promote</w:t>
            </w:r>
            <w:r>
              <w:rPr>
                <w:spacing w:val="-2"/>
              </w:rPr>
              <w:t xml:space="preserve"> </w:t>
            </w:r>
            <w:r>
              <w:t xml:space="preserve">the </w:t>
            </w:r>
            <w:r>
              <w:rPr>
                <w:spacing w:val="-2"/>
              </w:rPr>
              <w:t xml:space="preserve">ability </w:t>
            </w:r>
            <w:r>
              <w:t>to read</w:t>
            </w:r>
            <w:r>
              <w:rPr>
                <w:spacing w:val="-2"/>
              </w:rPr>
              <w:t xml:space="preserve"> </w:t>
            </w:r>
            <w:r>
              <w:rPr>
                <w:spacing w:val="-1"/>
              </w:rPr>
              <w:t>and</w:t>
            </w:r>
            <w:r>
              <w:t xml:space="preserve"> </w:t>
            </w:r>
            <w:r>
              <w:rPr>
                <w:spacing w:val="-1"/>
              </w:rPr>
              <w:t>write.</w:t>
            </w:r>
          </w:p>
        </w:tc>
      </w:tr>
      <w:tr w:rsidR="00903D6E" w:rsidTr="00314433" w14:paraId="4B543278"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3C897E6B" w14:textId="77777777">
            <w:pPr>
              <w:spacing w:line="275" w:lineRule="auto"/>
              <w:rPr>
                <w:b w:val="0"/>
              </w:rPr>
            </w:pPr>
            <w:r w:rsidRPr="00B66B12">
              <w:rPr>
                <w:b w:val="0"/>
              </w:rPr>
              <w:t>D_PA-030.1</w:t>
            </w:r>
            <w:r>
              <w:rPr>
                <w:b w:val="0"/>
              </w:rPr>
              <w:t>.2</w:t>
            </w:r>
          </w:p>
        </w:tc>
        <w:tc>
          <w:tcPr>
            <w:tcW w:w="7925" w:type="dxa"/>
            <w:shd w:val="clear" w:color="auto" w:fill="auto"/>
          </w:tcPr>
          <w:p w:rsidRPr="00282218" w:rsidR="00903D6E" w:rsidP="00903D6E" w:rsidRDefault="00903D6E" w14:paraId="01C3B06F" w14:textId="77777777">
            <w:pPr>
              <w:spacing w:line="275" w:lineRule="auto"/>
              <w:cnfStyle w:val="000000000000" w:firstRow="0" w:lastRow="0" w:firstColumn="0" w:lastColumn="0" w:oddVBand="0" w:evenVBand="0" w:oddHBand="0" w:evenHBand="0" w:firstRowFirstColumn="0" w:firstRowLastColumn="0" w:lastRowFirstColumn="0" w:lastRowLastColumn="0"/>
            </w:pPr>
            <w:r>
              <w:rPr>
                <w:spacing w:val="-1"/>
              </w:rPr>
              <w:t>Numerical literacy. Programs that promote</w:t>
            </w:r>
            <w:r>
              <w:rPr>
                <w:spacing w:val="-2"/>
              </w:rPr>
              <w:t xml:space="preserve"> </w:t>
            </w:r>
            <w:r>
              <w:t xml:space="preserve">the </w:t>
            </w:r>
            <w:r>
              <w:rPr>
                <w:spacing w:val="-2"/>
              </w:rPr>
              <w:t xml:space="preserve">ability </w:t>
            </w:r>
            <w:r>
              <w:t>to use,</w:t>
            </w:r>
            <w:r>
              <w:rPr>
                <w:spacing w:val="-1"/>
              </w:rPr>
              <w:t xml:space="preserve"> understand,</w:t>
            </w:r>
            <w:r>
              <w:rPr>
                <w:spacing w:val="2"/>
              </w:rPr>
              <w:t xml:space="preserve"> </w:t>
            </w:r>
            <w:r>
              <w:rPr>
                <w:spacing w:val="-1"/>
              </w:rPr>
              <w:t>and</w:t>
            </w:r>
            <w:r>
              <w:rPr>
                <w:spacing w:val="45"/>
              </w:rPr>
              <w:t xml:space="preserve"> </w:t>
            </w:r>
            <w:r>
              <w:rPr>
                <w:spacing w:val="-1"/>
              </w:rPr>
              <w:t>apply</w:t>
            </w:r>
            <w:r>
              <w:rPr>
                <w:spacing w:val="-2"/>
              </w:rPr>
              <w:t xml:space="preserve"> </w:t>
            </w:r>
            <w:r>
              <w:rPr>
                <w:spacing w:val="-1"/>
              </w:rPr>
              <w:t>numerical</w:t>
            </w:r>
            <w:r>
              <w:t xml:space="preserve"> </w:t>
            </w:r>
            <w:r>
              <w:rPr>
                <w:spacing w:val="-1"/>
              </w:rPr>
              <w:t>concepts</w:t>
            </w:r>
            <w:r>
              <w:rPr>
                <w:spacing w:val="1"/>
              </w:rPr>
              <w:t xml:space="preserve"> </w:t>
            </w:r>
            <w:r>
              <w:rPr>
                <w:spacing w:val="-1"/>
              </w:rPr>
              <w:t>and</w:t>
            </w:r>
            <w:r>
              <w:rPr>
                <w:spacing w:val="-2"/>
              </w:rPr>
              <w:t xml:space="preserve"> </w:t>
            </w:r>
            <w:r>
              <w:rPr>
                <w:spacing w:val="-1"/>
              </w:rPr>
              <w:t>techniques.</w:t>
            </w:r>
          </w:p>
        </w:tc>
      </w:tr>
      <w:tr w:rsidR="00903D6E" w:rsidTr="00314433" w14:paraId="79DB64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7820FC83" w14:textId="77777777">
            <w:pPr>
              <w:spacing w:line="275" w:lineRule="auto"/>
              <w:rPr>
                <w:b w:val="0"/>
              </w:rPr>
            </w:pPr>
            <w:r w:rsidRPr="00B66B12">
              <w:rPr>
                <w:b w:val="0"/>
              </w:rPr>
              <w:t>D_PA-030.1</w:t>
            </w:r>
            <w:r>
              <w:rPr>
                <w:b w:val="0"/>
              </w:rPr>
              <w:t>.3</w:t>
            </w:r>
          </w:p>
        </w:tc>
        <w:tc>
          <w:tcPr>
            <w:tcW w:w="7925" w:type="dxa"/>
            <w:shd w:val="clear" w:color="auto" w:fill="auto"/>
          </w:tcPr>
          <w:p w:rsidRPr="00282218" w:rsidR="00903D6E" w:rsidP="00903D6E" w:rsidRDefault="00903D6E" w14:paraId="2484130B" w14:textId="77777777">
            <w:pPr>
              <w:spacing w:line="275" w:lineRule="auto"/>
              <w:cnfStyle w:val="000000100000" w:firstRow="0" w:lastRow="0" w:firstColumn="0" w:lastColumn="0" w:oddVBand="0" w:evenVBand="0" w:oddHBand="1" w:evenHBand="0" w:firstRowFirstColumn="0" w:firstRowLastColumn="0" w:lastRowFirstColumn="0" w:lastRowLastColumn="0"/>
            </w:pPr>
            <w:r>
              <w:rPr>
                <w:spacing w:val="-1"/>
              </w:rPr>
              <w:t>Information</w:t>
            </w:r>
            <w:r>
              <w:t xml:space="preserve"> </w:t>
            </w:r>
            <w:r>
              <w:rPr>
                <w:spacing w:val="-1"/>
              </w:rPr>
              <w:t>literacy. Programs that</w:t>
            </w:r>
            <w:r>
              <w:rPr>
                <w:spacing w:val="2"/>
              </w:rPr>
              <w:t xml:space="preserve"> </w:t>
            </w:r>
            <w:r>
              <w:rPr>
                <w:spacing w:val="-1"/>
              </w:rPr>
              <w:t>promote</w:t>
            </w:r>
            <w:r>
              <w:rPr>
                <w:spacing w:val="-2"/>
              </w:rPr>
              <w:t xml:space="preserve"> </w:t>
            </w:r>
            <w:r>
              <w:t>the</w:t>
            </w:r>
            <w:r>
              <w:rPr>
                <w:spacing w:val="-2"/>
              </w:rPr>
              <w:t xml:space="preserve"> ability </w:t>
            </w:r>
            <w:r>
              <w:t xml:space="preserve">to </w:t>
            </w:r>
            <w:r>
              <w:rPr>
                <w:spacing w:val="-1"/>
              </w:rPr>
              <w:t>recognize</w:t>
            </w:r>
            <w:r>
              <w:t xml:space="preserve"> the </w:t>
            </w:r>
            <w:r>
              <w:rPr>
                <w:spacing w:val="-1"/>
              </w:rPr>
              <w:t>need</w:t>
            </w:r>
            <w:r>
              <w:rPr>
                <w:spacing w:val="-2"/>
              </w:rPr>
              <w:t xml:space="preserve"> </w:t>
            </w:r>
            <w:r>
              <w:t>for</w:t>
            </w:r>
            <w:r>
              <w:rPr>
                <w:spacing w:val="41"/>
              </w:rPr>
              <w:t xml:space="preserve"> </w:t>
            </w:r>
            <w:r>
              <w:rPr>
                <w:spacing w:val="-1"/>
              </w:rPr>
              <w:t>information</w:t>
            </w:r>
            <w:r>
              <w:t xml:space="preserve"> </w:t>
            </w:r>
            <w:r>
              <w:rPr>
                <w:spacing w:val="-1"/>
              </w:rPr>
              <w:t>and</w:t>
            </w:r>
            <w:r>
              <w:rPr>
                <w:spacing w:val="-2"/>
              </w:rPr>
              <w:t xml:space="preserve"> </w:t>
            </w:r>
            <w:r>
              <w:t>the</w:t>
            </w:r>
            <w:r>
              <w:rPr>
                <w:spacing w:val="-2"/>
              </w:rPr>
              <w:t xml:space="preserve"> </w:t>
            </w:r>
            <w:r>
              <w:rPr>
                <w:spacing w:val="-1"/>
              </w:rPr>
              <w:t>ability</w:t>
            </w:r>
            <w:r>
              <w:rPr>
                <w:spacing w:val="-2"/>
              </w:rPr>
              <w:t xml:space="preserve"> </w:t>
            </w:r>
            <w:r>
              <w:t>to</w:t>
            </w:r>
            <w:r>
              <w:rPr>
                <w:spacing w:val="-2"/>
              </w:rPr>
              <w:t xml:space="preserve"> </w:t>
            </w:r>
            <w:r>
              <w:t>find,</w:t>
            </w:r>
            <w:r>
              <w:rPr>
                <w:spacing w:val="-1"/>
              </w:rPr>
              <w:t xml:space="preserve"> evaluate, and</w:t>
            </w:r>
            <w:r>
              <w:t xml:space="preserve"> </w:t>
            </w:r>
            <w:r>
              <w:rPr>
                <w:spacing w:val="-1"/>
              </w:rPr>
              <w:t>use</w:t>
            </w:r>
            <w:r>
              <w:t xml:space="preserve"> </w:t>
            </w:r>
            <w:r>
              <w:rPr>
                <w:spacing w:val="-1"/>
              </w:rPr>
              <w:t>information.</w:t>
            </w:r>
          </w:p>
        </w:tc>
      </w:tr>
      <w:tr w:rsidR="00903D6E" w:rsidTr="00314433" w14:paraId="0DDC67EC"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70B47508" w14:textId="77777777">
            <w:pPr>
              <w:spacing w:line="275" w:lineRule="auto"/>
              <w:rPr>
                <w:b w:val="0"/>
              </w:rPr>
            </w:pPr>
            <w:r w:rsidRPr="00B66B12">
              <w:rPr>
                <w:b w:val="0"/>
              </w:rPr>
              <w:t>D_PA-030.1</w:t>
            </w:r>
            <w:r>
              <w:rPr>
                <w:b w:val="0"/>
              </w:rPr>
              <w:t>.4</w:t>
            </w:r>
          </w:p>
        </w:tc>
        <w:tc>
          <w:tcPr>
            <w:tcW w:w="7925" w:type="dxa"/>
            <w:shd w:val="clear" w:color="auto" w:fill="auto"/>
          </w:tcPr>
          <w:p w:rsidRPr="00282218" w:rsidR="00903D6E" w:rsidP="00903D6E" w:rsidRDefault="00903D6E" w14:paraId="55FAB41C" w14:textId="77777777">
            <w:pPr>
              <w:spacing w:line="275" w:lineRule="auto"/>
              <w:cnfStyle w:val="000000000000" w:firstRow="0" w:lastRow="0" w:firstColumn="0" w:lastColumn="0" w:oddVBand="0" w:evenVBand="0" w:oddHBand="0" w:evenHBand="0" w:firstRowFirstColumn="0" w:firstRowLastColumn="0" w:lastRowFirstColumn="0" w:lastRowLastColumn="0"/>
            </w:pPr>
            <w:r>
              <w:rPr>
                <w:spacing w:val="-1"/>
              </w:rPr>
              <w:t>Digital literacy.</w:t>
            </w:r>
            <w:r>
              <w:rPr>
                <w:spacing w:val="2"/>
              </w:rPr>
              <w:t xml:space="preserve"> </w:t>
            </w:r>
            <w:r>
              <w:rPr>
                <w:spacing w:val="-2"/>
              </w:rPr>
              <w:t xml:space="preserve">Programs </w:t>
            </w:r>
            <w:r>
              <w:rPr>
                <w:spacing w:val="-1"/>
              </w:rPr>
              <w:t>that</w:t>
            </w:r>
            <w:r>
              <w:rPr>
                <w:spacing w:val="2"/>
              </w:rPr>
              <w:t xml:space="preserve"> </w:t>
            </w:r>
            <w:r>
              <w:rPr>
                <w:spacing w:val="-1"/>
              </w:rPr>
              <w:t>promote</w:t>
            </w:r>
            <w:r>
              <w:rPr>
                <w:spacing w:val="-2"/>
              </w:rPr>
              <w:t xml:space="preserve"> </w:t>
            </w:r>
            <w:r>
              <w:t xml:space="preserve">the </w:t>
            </w:r>
            <w:r>
              <w:rPr>
                <w:spacing w:val="-2"/>
              </w:rPr>
              <w:t xml:space="preserve">ability </w:t>
            </w:r>
            <w:r>
              <w:t xml:space="preserve">to </w:t>
            </w:r>
            <w:r>
              <w:rPr>
                <w:spacing w:val="-1"/>
              </w:rPr>
              <w:t>effectively</w:t>
            </w:r>
            <w:r>
              <w:rPr>
                <w:spacing w:val="-2"/>
              </w:rPr>
              <w:t xml:space="preserve"> </w:t>
            </w:r>
            <w:r>
              <w:t>find,</w:t>
            </w:r>
            <w:r>
              <w:rPr>
                <w:spacing w:val="-1"/>
              </w:rPr>
              <w:t xml:space="preserve"> evaluate,</w:t>
            </w:r>
            <w:r>
              <w:rPr>
                <w:spacing w:val="1"/>
              </w:rPr>
              <w:t xml:space="preserve"> </w:t>
            </w:r>
            <w:r>
              <w:rPr>
                <w:spacing w:val="-1"/>
              </w:rPr>
              <w:t>and</w:t>
            </w:r>
            <w:r>
              <w:rPr>
                <w:spacing w:val="51"/>
              </w:rPr>
              <w:t xml:space="preserve"> </w:t>
            </w:r>
            <w:r>
              <w:rPr>
                <w:spacing w:val="-1"/>
              </w:rPr>
              <w:t>create</w:t>
            </w:r>
            <w:r>
              <w:rPr>
                <w:spacing w:val="-2"/>
              </w:rPr>
              <w:t xml:space="preserve"> </w:t>
            </w:r>
            <w:r>
              <w:rPr>
                <w:spacing w:val="-1"/>
              </w:rPr>
              <w:t>information</w:t>
            </w:r>
            <w:r>
              <w:t xml:space="preserve"> </w:t>
            </w:r>
            <w:r>
              <w:rPr>
                <w:spacing w:val="-1"/>
              </w:rPr>
              <w:t>using</w:t>
            </w:r>
            <w:r>
              <w:t xml:space="preserve"> </w:t>
            </w:r>
            <w:r>
              <w:rPr>
                <w:spacing w:val="-1"/>
              </w:rPr>
              <w:t>digital</w:t>
            </w:r>
            <w:r>
              <w:rPr>
                <w:spacing w:val="-3"/>
              </w:rPr>
              <w:t xml:space="preserve"> </w:t>
            </w:r>
            <w:r>
              <w:rPr>
                <w:spacing w:val="-1"/>
              </w:rPr>
              <w:t>technology.</w:t>
            </w:r>
          </w:p>
        </w:tc>
      </w:tr>
      <w:tr w:rsidR="00903D6E" w:rsidTr="00314433" w14:paraId="6544ED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5B8B82BA" w14:textId="77777777">
            <w:pPr>
              <w:spacing w:line="275" w:lineRule="auto"/>
              <w:rPr>
                <w:b w:val="0"/>
              </w:rPr>
            </w:pPr>
            <w:r w:rsidRPr="00B66B12">
              <w:rPr>
                <w:b w:val="0"/>
              </w:rPr>
              <w:t>D_PA-030.1</w:t>
            </w:r>
            <w:r>
              <w:rPr>
                <w:b w:val="0"/>
              </w:rPr>
              <w:t>.5</w:t>
            </w:r>
          </w:p>
        </w:tc>
        <w:tc>
          <w:tcPr>
            <w:tcW w:w="7925" w:type="dxa"/>
            <w:shd w:val="clear" w:color="auto" w:fill="auto"/>
          </w:tcPr>
          <w:p w:rsidRPr="00282218" w:rsidR="00903D6E" w:rsidP="00903D6E" w:rsidRDefault="00903D6E" w14:paraId="12230A0A" w14:textId="77777777">
            <w:pPr>
              <w:spacing w:line="275" w:lineRule="auto"/>
              <w:cnfStyle w:val="000000100000" w:firstRow="0" w:lastRow="0" w:firstColumn="0" w:lastColumn="0" w:oddVBand="0" w:evenVBand="0" w:oddHBand="1" w:evenHBand="0" w:firstRowFirstColumn="0" w:firstRowLastColumn="0" w:lastRowFirstColumn="0" w:lastRowLastColumn="0"/>
            </w:pPr>
            <w:r>
              <w:rPr>
                <w:spacing w:val="-1"/>
              </w:rPr>
              <w:t>Financial literacy.</w:t>
            </w:r>
            <w:r>
              <w:rPr>
                <w:spacing w:val="2"/>
              </w:rPr>
              <w:t xml:space="preserve"> </w:t>
            </w:r>
            <w:r>
              <w:rPr>
                <w:spacing w:val="-1"/>
              </w:rPr>
              <w:t>Programs</w:t>
            </w:r>
            <w:r>
              <w:rPr>
                <w:spacing w:val="-2"/>
              </w:rPr>
              <w:t xml:space="preserve"> </w:t>
            </w:r>
            <w:r>
              <w:rPr>
                <w:spacing w:val="-1"/>
              </w:rPr>
              <w:t>that promote</w:t>
            </w:r>
            <w:r>
              <w:rPr>
                <w:spacing w:val="-2"/>
              </w:rPr>
              <w:t xml:space="preserve"> </w:t>
            </w:r>
            <w:r>
              <w:t xml:space="preserve">the </w:t>
            </w:r>
            <w:r>
              <w:rPr>
                <w:spacing w:val="-1"/>
              </w:rPr>
              <w:t>ability</w:t>
            </w:r>
            <w:r>
              <w:rPr>
                <w:spacing w:val="-2"/>
              </w:rPr>
              <w:t xml:space="preserve"> </w:t>
            </w:r>
            <w:r>
              <w:t xml:space="preserve">to </w:t>
            </w:r>
            <w:r>
              <w:rPr>
                <w:spacing w:val="-1"/>
              </w:rPr>
              <w:t>understand</w:t>
            </w:r>
            <w:r>
              <w:t xml:space="preserve"> </w:t>
            </w:r>
            <w:r>
              <w:rPr>
                <w:spacing w:val="-1"/>
              </w:rPr>
              <w:t>personal</w:t>
            </w:r>
            <w:r>
              <w:rPr>
                <w:spacing w:val="31"/>
              </w:rPr>
              <w:t xml:space="preserve"> </w:t>
            </w:r>
            <w:r>
              <w:rPr>
                <w:spacing w:val="-1"/>
              </w:rPr>
              <w:t>financial</w:t>
            </w:r>
            <w:r>
              <w:rPr>
                <w:spacing w:val="-3"/>
              </w:rPr>
              <w:t xml:space="preserve"> </w:t>
            </w:r>
            <w:r>
              <w:rPr>
                <w:spacing w:val="-1"/>
              </w:rPr>
              <w:t>matters.</w:t>
            </w:r>
          </w:p>
        </w:tc>
      </w:tr>
      <w:tr w:rsidR="00903D6E" w:rsidTr="00314433" w14:paraId="4A2A57DB"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20621A4C" w14:textId="77777777">
            <w:pPr>
              <w:spacing w:line="275" w:lineRule="auto"/>
              <w:rPr>
                <w:b w:val="0"/>
              </w:rPr>
            </w:pPr>
            <w:r w:rsidRPr="00B66B12">
              <w:rPr>
                <w:b w:val="0"/>
              </w:rPr>
              <w:t>D_PA-030.1</w:t>
            </w:r>
            <w:r>
              <w:rPr>
                <w:b w:val="0"/>
              </w:rPr>
              <w:t>.6</w:t>
            </w:r>
          </w:p>
        </w:tc>
        <w:tc>
          <w:tcPr>
            <w:tcW w:w="7925" w:type="dxa"/>
            <w:shd w:val="clear" w:color="auto" w:fill="auto"/>
          </w:tcPr>
          <w:p w:rsidRPr="00282218" w:rsidR="00903D6E" w:rsidP="00903D6E" w:rsidRDefault="00903D6E" w14:paraId="6E97A1E2" w14:textId="77777777">
            <w:pPr>
              <w:spacing w:line="275" w:lineRule="auto"/>
              <w:cnfStyle w:val="000000000000" w:firstRow="0" w:lastRow="0" w:firstColumn="0" w:lastColumn="0" w:oddVBand="0" w:evenVBand="0" w:oddHBand="0" w:evenHBand="0" w:firstRowFirstColumn="0" w:firstRowLastColumn="0" w:lastRowFirstColumn="0" w:lastRowLastColumn="0"/>
            </w:pPr>
            <w:r>
              <w:rPr>
                <w:spacing w:val="-1"/>
              </w:rPr>
              <w:t>Health</w:t>
            </w:r>
            <w:r>
              <w:t xml:space="preserve"> </w:t>
            </w:r>
            <w:r>
              <w:rPr>
                <w:spacing w:val="-1"/>
              </w:rPr>
              <w:t>literacy.</w:t>
            </w:r>
            <w:r>
              <w:rPr>
                <w:spacing w:val="2"/>
              </w:rPr>
              <w:t xml:space="preserve"> </w:t>
            </w:r>
            <w:r>
              <w:rPr>
                <w:spacing w:val="-2"/>
              </w:rPr>
              <w:t>Programs</w:t>
            </w:r>
            <w:r>
              <w:rPr>
                <w:spacing w:val="1"/>
              </w:rPr>
              <w:t xml:space="preserve"> </w:t>
            </w:r>
            <w:r>
              <w:rPr>
                <w:spacing w:val="-1"/>
              </w:rPr>
              <w:t>that</w:t>
            </w:r>
            <w:r>
              <w:rPr>
                <w:spacing w:val="2"/>
              </w:rPr>
              <w:t xml:space="preserve"> </w:t>
            </w:r>
            <w:r>
              <w:rPr>
                <w:spacing w:val="-1"/>
              </w:rPr>
              <w:t>promote</w:t>
            </w:r>
            <w:r>
              <w:rPr>
                <w:spacing w:val="-2"/>
              </w:rPr>
              <w:t xml:space="preserve"> </w:t>
            </w:r>
            <w:r>
              <w:t>the</w:t>
            </w:r>
            <w:r>
              <w:rPr>
                <w:spacing w:val="-2"/>
              </w:rPr>
              <w:t xml:space="preserve"> </w:t>
            </w:r>
            <w:r>
              <w:rPr>
                <w:spacing w:val="-1"/>
              </w:rPr>
              <w:t>ability</w:t>
            </w:r>
            <w:r>
              <w:rPr>
                <w:spacing w:val="1"/>
              </w:rPr>
              <w:t xml:space="preserve"> </w:t>
            </w:r>
            <w:r>
              <w:t>to</w:t>
            </w:r>
            <w:r>
              <w:rPr>
                <w:spacing w:val="-2"/>
              </w:rPr>
              <w:t xml:space="preserve"> </w:t>
            </w:r>
            <w:r>
              <w:rPr>
                <w:spacing w:val="-1"/>
              </w:rPr>
              <w:t>understand</w:t>
            </w:r>
            <w:r>
              <w:t xml:space="preserve"> </w:t>
            </w:r>
            <w:r>
              <w:rPr>
                <w:spacing w:val="-1"/>
              </w:rPr>
              <w:t>basic</w:t>
            </w:r>
            <w:r>
              <w:rPr>
                <w:spacing w:val="1"/>
              </w:rPr>
              <w:t xml:space="preserve"> </w:t>
            </w:r>
            <w:r>
              <w:rPr>
                <w:spacing w:val="-1"/>
              </w:rPr>
              <w:t>health</w:t>
            </w:r>
            <w:r>
              <w:rPr>
                <w:spacing w:val="31"/>
              </w:rPr>
              <w:t xml:space="preserve"> </w:t>
            </w:r>
            <w:r>
              <w:rPr>
                <w:spacing w:val="-1"/>
              </w:rPr>
              <w:t>information</w:t>
            </w:r>
            <w:r>
              <w:t xml:space="preserve"> </w:t>
            </w:r>
            <w:r>
              <w:rPr>
                <w:spacing w:val="-1"/>
              </w:rPr>
              <w:t>and</w:t>
            </w:r>
            <w:r>
              <w:rPr>
                <w:spacing w:val="-2"/>
              </w:rPr>
              <w:t xml:space="preserve"> </w:t>
            </w:r>
            <w:r>
              <w:rPr>
                <w:spacing w:val="-1"/>
              </w:rPr>
              <w:t>builds</w:t>
            </w:r>
            <w:r>
              <w:t xml:space="preserve"> </w:t>
            </w:r>
            <w:r>
              <w:rPr>
                <w:spacing w:val="-1"/>
              </w:rPr>
              <w:t>the</w:t>
            </w:r>
            <w:r>
              <w:t xml:space="preserve"> </w:t>
            </w:r>
            <w:r>
              <w:rPr>
                <w:spacing w:val="-1"/>
              </w:rPr>
              <w:t>capacity</w:t>
            </w:r>
            <w:r>
              <w:rPr>
                <w:spacing w:val="-2"/>
              </w:rPr>
              <w:t xml:space="preserve"> </w:t>
            </w:r>
            <w:r>
              <w:t>to</w:t>
            </w:r>
            <w:r>
              <w:rPr>
                <w:spacing w:val="-2"/>
              </w:rPr>
              <w:t xml:space="preserve"> </w:t>
            </w:r>
            <w:r>
              <w:rPr>
                <w:spacing w:val="-1"/>
              </w:rPr>
              <w:t>make</w:t>
            </w:r>
            <w:r>
              <w:t xml:space="preserve"> </w:t>
            </w:r>
            <w:r>
              <w:rPr>
                <w:spacing w:val="-1"/>
              </w:rPr>
              <w:t>appropriate</w:t>
            </w:r>
            <w:r>
              <w:rPr>
                <w:spacing w:val="1"/>
              </w:rPr>
              <w:t xml:space="preserve"> </w:t>
            </w:r>
            <w:r>
              <w:t>health</w:t>
            </w:r>
            <w:r>
              <w:rPr>
                <w:spacing w:val="-2"/>
              </w:rPr>
              <w:t xml:space="preserve"> </w:t>
            </w:r>
            <w:r>
              <w:rPr>
                <w:spacing w:val="-1"/>
              </w:rPr>
              <w:t>decisions</w:t>
            </w:r>
            <w:r>
              <w:rPr>
                <w:spacing w:val="-2"/>
              </w:rPr>
              <w:t xml:space="preserve"> </w:t>
            </w:r>
            <w:r>
              <w:rPr>
                <w:spacing w:val="-1"/>
              </w:rPr>
              <w:t>based</w:t>
            </w:r>
            <w:r>
              <w:t xml:space="preserve"> on</w:t>
            </w:r>
            <w:r>
              <w:rPr>
                <w:spacing w:val="51"/>
              </w:rPr>
              <w:t xml:space="preserve"> </w:t>
            </w:r>
            <w:r>
              <w:rPr>
                <w:spacing w:val="-1"/>
              </w:rPr>
              <w:t>this</w:t>
            </w:r>
            <w:r>
              <w:rPr>
                <w:spacing w:val="1"/>
              </w:rPr>
              <w:t xml:space="preserve"> </w:t>
            </w:r>
            <w:r>
              <w:rPr>
                <w:spacing w:val="-1"/>
              </w:rPr>
              <w:t>information.</w:t>
            </w:r>
          </w:p>
        </w:tc>
      </w:tr>
      <w:tr w:rsidR="00903D6E" w:rsidTr="00314433" w14:paraId="202FF4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55795708" w14:textId="77777777">
            <w:pPr>
              <w:spacing w:line="275" w:lineRule="auto"/>
              <w:rPr>
                <w:b w:val="0"/>
              </w:rPr>
            </w:pPr>
            <w:r w:rsidRPr="00B66B12">
              <w:rPr>
                <w:b w:val="0"/>
              </w:rPr>
              <w:t>D_PA-030.1</w:t>
            </w:r>
            <w:r>
              <w:rPr>
                <w:b w:val="0"/>
              </w:rPr>
              <w:t>.7</w:t>
            </w:r>
          </w:p>
        </w:tc>
        <w:tc>
          <w:tcPr>
            <w:tcW w:w="7925" w:type="dxa"/>
            <w:shd w:val="clear" w:color="auto" w:fill="auto"/>
          </w:tcPr>
          <w:p w:rsidRPr="00282218" w:rsidR="00903D6E" w:rsidP="00903D6E" w:rsidRDefault="00903D6E" w14:paraId="2B0CAC05" w14:textId="77777777">
            <w:pPr>
              <w:spacing w:line="275" w:lineRule="auto"/>
              <w:cnfStyle w:val="000000100000" w:firstRow="0" w:lastRow="0" w:firstColumn="0" w:lastColumn="0" w:oddVBand="0" w:evenVBand="0" w:oddHBand="1" w:evenHBand="0" w:firstRowFirstColumn="0" w:firstRowLastColumn="0" w:lastRowFirstColumn="0" w:lastRowLastColumn="0"/>
            </w:pPr>
            <w:r>
              <w:rPr>
                <w:spacing w:val="-1"/>
              </w:rPr>
              <w:t>Family/Intergenerational</w:t>
            </w:r>
            <w:r>
              <w:rPr>
                <w:spacing w:val="-3"/>
              </w:rPr>
              <w:t xml:space="preserve"> </w:t>
            </w:r>
            <w:r>
              <w:rPr>
                <w:spacing w:val="-1"/>
              </w:rPr>
              <w:t>literacy.</w:t>
            </w:r>
            <w:r>
              <w:rPr>
                <w:spacing w:val="2"/>
              </w:rPr>
              <w:t xml:space="preserve"> </w:t>
            </w:r>
            <w:r>
              <w:rPr>
                <w:spacing w:val="-1"/>
              </w:rPr>
              <w:t>Programs</w:t>
            </w:r>
            <w:r>
              <w:rPr>
                <w:spacing w:val="-2"/>
              </w:rPr>
              <w:t xml:space="preserve"> </w:t>
            </w:r>
            <w:r>
              <w:rPr>
                <w:spacing w:val="-1"/>
              </w:rPr>
              <w:t>that</w:t>
            </w:r>
            <w:r>
              <w:rPr>
                <w:spacing w:val="2"/>
              </w:rPr>
              <w:t xml:space="preserve"> </w:t>
            </w:r>
            <w:r>
              <w:rPr>
                <w:spacing w:val="-1"/>
              </w:rPr>
              <w:t>promote</w:t>
            </w:r>
            <w:r>
              <w:rPr>
                <w:spacing w:val="-2"/>
              </w:rPr>
              <w:t xml:space="preserve"> </w:t>
            </w:r>
            <w:r>
              <w:t xml:space="preserve">the </w:t>
            </w:r>
            <w:r>
              <w:rPr>
                <w:spacing w:val="-1"/>
              </w:rPr>
              <w:t>incorporation</w:t>
            </w:r>
            <w:r>
              <w:rPr>
                <w:spacing w:val="-2"/>
              </w:rPr>
              <w:t xml:space="preserve"> of</w:t>
            </w:r>
            <w:r>
              <w:rPr>
                <w:spacing w:val="37"/>
              </w:rPr>
              <w:t xml:space="preserve"> </w:t>
            </w:r>
            <w:r>
              <w:t>spoken</w:t>
            </w:r>
            <w:r>
              <w:rPr>
                <w:spacing w:val="-2"/>
              </w:rPr>
              <w:t xml:space="preserve"> </w:t>
            </w:r>
            <w:r>
              <w:rPr>
                <w:spacing w:val="-1"/>
              </w:rPr>
              <w:t>and</w:t>
            </w:r>
            <w:r>
              <w:t xml:space="preserve"> </w:t>
            </w:r>
            <w:r>
              <w:rPr>
                <w:spacing w:val="-1"/>
              </w:rPr>
              <w:t>written</w:t>
            </w:r>
            <w:r>
              <w:rPr>
                <w:spacing w:val="-2"/>
              </w:rPr>
              <w:t xml:space="preserve"> </w:t>
            </w:r>
            <w:r>
              <w:rPr>
                <w:spacing w:val="-1"/>
              </w:rPr>
              <w:t>word</w:t>
            </w:r>
            <w:r>
              <w:rPr>
                <w:spacing w:val="-2"/>
              </w:rPr>
              <w:t xml:space="preserve"> </w:t>
            </w:r>
            <w:r>
              <w:rPr>
                <w:spacing w:val="-1"/>
              </w:rPr>
              <w:t>into</w:t>
            </w:r>
            <w:r>
              <w:rPr>
                <w:spacing w:val="1"/>
              </w:rPr>
              <w:t xml:space="preserve"> </w:t>
            </w:r>
            <w:r>
              <w:rPr>
                <w:spacing w:val="-1"/>
              </w:rPr>
              <w:t>meaningful</w:t>
            </w:r>
            <w:r>
              <w:t xml:space="preserve"> </w:t>
            </w:r>
            <w:r>
              <w:rPr>
                <w:spacing w:val="-1"/>
              </w:rPr>
              <w:t>activities</w:t>
            </w:r>
            <w:r>
              <w:t xml:space="preserve"> </w:t>
            </w:r>
            <w:r>
              <w:rPr>
                <w:spacing w:val="-2"/>
              </w:rPr>
              <w:t>with</w:t>
            </w:r>
            <w:r>
              <w:t xml:space="preserve"> the</w:t>
            </w:r>
            <w:r>
              <w:rPr>
                <w:spacing w:val="-2"/>
              </w:rPr>
              <w:t xml:space="preserve"> </w:t>
            </w:r>
            <w:r>
              <w:rPr>
                <w:spacing w:val="-1"/>
              </w:rPr>
              <w:t>family</w:t>
            </w:r>
            <w:r>
              <w:rPr>
                <w:spacing w:val="-2"/>
              </w:rPr>
              <w:t xml:space="preserve"> </w:t>
            </w:r>
            <w:r>
              <w:rPr>
                <w:spacing w:val="-1"/>
              </w:rPr>
              <w:t>unit.</w:t>
            </w:r>
          </w:p>
        </w:tc>
      </w:tr>
      <w:tr w:rsidR="00903D6E" w:rsidTr="00314433" w14:paraId="16570EBE"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6ACAD89B" w14:textId="77777777">
            <w:pPr>
              <w:spacing w:line="275" w:lineRule="auto"/>
              <w:rPr>
                <w:rFonts w:eastAsia="Arial" w:cs="Arial"/>
                <w:b w:val="0"/>
              </w:rPr>
            </w:pPr>
            <w:r w:rsidRPr="00B66B12">
              <w:rPr>
                <w:b w:val="0"/>
              </w:rPr>
              <w:t>D_PA-040</w:t>
            </w:r>
          </w:p>
        </w:tc>
        <w:tc>
          <w:tcPr>
            <w:tcW w:w="7925" w:type="dxa"/>
            <w:shd w:val="clear" w:color="auto" w:fill="auto"/>
          </w:tcPr>
          <w:p w:rsidR="00903D6E" w:rsidP="00903D6E" w:rsidRDefault="00903D6E" w14:paraId="02E495E4" w14:textId="77777777">
            <w:pPr>
              <w:spacing w:line="275"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282218">
              <w:t>Preservation/conservation services. Specific measures undertaken for the repair, maintenance, restoration, or protection of library materials, including but not limited to binding and rebinding, materials conversion (to microform for example), deacidification, and lamination.</w:t>
            </w:r>
          </w:p>
        </w:tc>
      </w:tr>
      <w:tr w:rsidRPr="00314433" w:rsidR="00903D6E" w:rsidTr="00314433" w14:paraId="7D7A2A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314433" w:rsidR="00903D6E" w:rsidP="00903D6E" w:rsidRDefault="00903D6E" w14:paraId="24DD4A5F" w14:textId="27901032">
            <w:pPr>
              <w:spacing w:line="275" w:lineRule="auto"/>
              <w:rPr>
                <w:rFonts w:eastAsia="Arial" w:cs="Arial"/>
                <w:b w:val="0"/>
              </w:rPr>
            </w:pPr>
            <w:r w:rsidRPr="00314433">
              <w:rPr>
                <w:b w:val="0"/>
              </w:rPr>
              <w:t>D_PA-050</w:t>
            </w:r>
          </w:p>
        </w:tc>
        <w:tc>
          <w:tcPr>
            <w:tcW w:w="7925" w:type="dxa"/>
            <w:shd w:val="clear" w:color="auto" w:fill="auto"/>
          </w:tcPr>
          <w:p w:rsidRPr="00314433" w:rsidR="00903D6E" w:rsidP="00903D6E" w:rsidRDefault="00903D6E" w14:paraId="587AE398" w14:textId="77777777">
            <w:pPr>
              <w:spacing w:line="275" w:lineRule="auto"/>
              <w:cnfStyle w:val="000000100000" w:firstRow="0" w:lastRow="0" w:firstColumn="0" w:lastColumn="0" w:oddVBand="0" w:evenVBand="0" w:oddHBand="1" w:evenHBand="0" w:firstRowFirstColumn="0" w:firstRowLastColumn="0" w:lastRowFirstColumn="0" w:lastRowLastColumn="0"/>
              <w:rPr>
                <w:rFonts w:eastAsia="Arial" w:cs="Arial"/>
                <w:b/>
              </w:rPr>
            </w:pPr>
            <w:r w:rsidRPr="00314433">
              <w:rPr>
                <w:b/>
              </w:rPr>
              <w:t>Summer Reading Programs. A statewide reading promotion campaign typically implemented between school years to encourage children and young adults to maintain or improve their reading skills.</w:t>
            </w:r>
          </w:p>
        </w:tc>
      </w:tr>
      <w:tr w:rsidR="00903D6E" w:rsidTr="00314433" w14:paraId="52DC3CF6"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B66B12" w:rsidR="00903D6E" w:rsidP="00903D6E" w:rsidRDefault="00903D6E" w14:paraId="52B169D3" w14:textId="77777777">
            <w:pPr>
              <w:spacing w:line="275" w:lineRule="auto"/>
              <w:rPr>
                <w:rFonts w:eastAsia="Arial" w:cs="Arial"/>
                <w:b w:val="0"/>
              </w:rPr>
            </w:pPr>
            <w:r w:rsidRPr="00B66B12">
              <w:rPr>
                <w:b w:val="0"/>
              </w:rPr>
              <w:t>D_PA-060</w:t>
            </w:r>
          </w:p>
        </w:tc>
        <w:tc>
          <w:tcPr>
            <w:tcW w:w="7925" w:type="dxa"/>
            <w:shd w:val="clear" w:color="auto" w:fill="auto"/>
          </w:tcPr>
          <w:p w:rsidR="00903D6E" w:rsidP="00903D6E" w:rsidRDefault="00903D6E" w14:paraId="7B359D30" w14:textId="77777777">
            <w:pPr>
              <w:spacing w:line="275"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282218">
              <w:t>Statewide reading programs. A statewide coordinated program to support, maintain, or improve reading skills.</w:t>
            </w:r>
          </w:p>
        </w:tc>
      </w:tr>
      <w:tr w:rsidR="00903D6E" w:rsidTr="00314433" w14:paraId="4A410A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07CB3" w:rsidR="00903D6E" w:rsidP="00903D6E" w:rsidRDefault="00903D6E" w14:paraId="661B9364" w14:textId="77777777">
            <w:pPr>
              <w:spacing w:line="275" w:lineRule="auto"/>
              <w:rPr>
                <w:b w:val="0"/>
              </w:rPr>
            </w:pPr>
            <w:r w:rsidRPr="00E07CB3">
              <w:rPr>
                <w:b w:val="0"/>
                <w:spacing w:val="-1"/>
              </w:rPr>
              <w:t>D_PA-060.1</w:t>
            </w:r>
          </w:p>
        </w:tc>
        <w:tc>
          <w:tcPr>
            <w:tcW w:w="7925" w:type="dxa"/>
            <w:shd w:val="clear" w:color="auto" w:fill="auto"/>
          </w:tcPr>
          <w:p w:rsidRPr="00E07CB3" w:rsidR="00903D6E" w:rsidP="00903D6E" w:rsidRDefault="00903D6E" w14:paraId="4AF23DFE" w14:textId="77777777">
            <w:pPr>
              <w:spacing w:line="275" w:lineRule="auto"/>
              <w:cnfStyle w:val="000000100000" w:firstRow="0" w:lastRow="0" w:firstColumn="0" w:lastColumn="0" w:oddVBand="0" w:evenVBand="0" w:oddHBand="1" w:evenHBand="0" w:firstRowFirstColumn="0" w:firstRowLastColumn="0" w:lastRowFirstColumn="0" w:lastRowLastColumn="0"/>
            </w:pPr>
            <w:r w:rsidRPr="00E07CB3">
              <w:rPr>
                <w:spacing w:val="-1"/>
              </w:rPr>
              <w:t>Statewide reading programs. A statewide coordinated program to support, maintain, or improve reading skills.</w:t>
            </w:r>
          </w:p>
        </w:tc>
      </w:tr>
      <w:tr w:rsidR="00903D6E" w:rsidTr="00314433" w14:paraId="527DCCDD"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07CB3" w:rsidR="00903D6E" w:rsidP="00903D6E" w:rsidRDefault="00903D6E" w14:paraId="3C4ADF6F" w14:textId="77777777">
            <w:pPr>
              <w:spacing w:line="275" w:lineRule="auto"/>
              <w:rPr>
                <w:b w:val="0"/>
              </w:rPr>
            </w:pPr>
            <w:r w:rsidRPr="00E07CB3">
              <w:rPr>
                <w:b w:val="0"/>
                <w:spacing w:val="-1"/>
              </w:rPr>
              <w:t>D_PA-060.1.1</w:t>
            </w:r>
          </w:p>
        </w:tc>
        <w:tc>
          <w:tcPr>
            <w:tcW w:w="7925" w:type="dxa"/>
            <w:shd w:val="clear" w:color="auto" w:fill="auto"/>
          </w:tcPr>
          <w:p w:rsidRPr="00E07CB3" w:rsidR="00903D6E" w:rsidP="00903D6E" w:rsidRDefault="00903D6E" w14:paraId="1F6A77AC" w14:textId="77777777">
            <w:pPr>
              <w:spacing w:line="275" w:lineRule="auto"/>
              <w:cnfStyle w:val="000000000000" w:firstRow="0" w:lastRow="0" w:firstColumn="0" w:lastColumn="0" w:oddVBand="0" w:evenVBand="0" w:oddHBand="0" w:evenHBand="0" w:firstRowFirstColumn="0" w:firstRowLastColumn="0" w:lastRowFirstColumn="0" w:lastRowLastColumn="0"/>
            </w:pPr>
            <w:r w:rsidRPr="00E07CB3">
              <w:rPr>
                <w:spacing w:val="-1"/>
              </w:rPr>
              <w:t>Early childhood/preschool (</w:t>
            </w:r>
            <w:r>
              <w:rPr>
                <w:spacing w:val="-1"/>
              </w:rPr>
              <w:t>0</w:t>
            </w:r>
            <w:r w:rsidRPr="00E07CB3">
              <w:rPr>
                <w:spacing w:val="-1"/>
              </w:rPr>
              <w:t>-5 years old) target population for statewide reading promotion campaigns</w:t>
            </w:r>
          </w:p>
        </w:tc>
      </w:tr>
      <w:tr w:rsidR="00903D6E" w:rsidTr="00314433" w14:paraId="72DBE5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07CB3" w:rsidR="00903D6E" w:rsidP="00903D6E" w:rsidRDefault="00903D6E" w14:paraId="3F2909C9" w14:textId="77777777">
            <w:pPr>
              <w:spacing w:line="275" w:lineRule="auto"/>
              <w:rPr>
                <w:b w:val="0"/>
              </w:rPr>
            </w:pPr>
            <w:r w:rsidRPr="00E07CB3">
              <w:rPr>
                <w:b w:val="0"/>
                <w:spacing w:val="-1"/>
              </w:rPr>
              <w:t>D_PA-060.1.2</w:t>
            </w:r>
          </w:p>
        </w:tc>
        <w:tc>
          <w:tcPr>
            <w:tcW w:w="7925" w:type="dxa"/>
            <w:shd w:val="clear" w:color="auto" w:fill="auto"/>
          </w:tcPr>
          <w:p w:rsidRPr="00E07CB3" w:rsidR="00903D6E" w:rsidP="00903D6E" w:rsidRDefault="00903D6E" w14:paraId="24693325" w14:textId="77777777">
            <w:pPr>
              <w:spacing w:line="275" w:lineRule="auto"/>
              <w:cnfStyle w:val="000000100000" w:firstRow="0" w:lastRow="0" w:firstColumn="0" w:lastColumn="0" w:oddVBand="0" w:evenVBand="0" w:oddHBand="1" w:evenHBand="0" w:firstRowFirstColumn="0" w:firstRowLastColumn="0" w:lastRowFirstColumn="0" w:lastRowLastColumn="0"/>
            </w:pPr>
            <w:r w:rsidRPr="00E07CB3">
              <w:rPr>
                <w:spacing w:val="-1"/>
              </w:rPr>
              <w:t>Middle childhood (6-12 years old)</w:t>
            </w:r>
          </w:p>
        </w:tc>
      </w:tr>
      <w:tr w:rsidR="00903D6E" w:rsidTr="00314433" w14:paraId="47D0C55B"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07CB3" w:rsidR="00903D6E" w:rsidP="00903D6E" w:rsidRDefault="00903D6E" w14:paraId="78F0643E" w14:textId="77777777">
            <w:pPr>
              <w:spacing w:line="275" w:lineRule="auto"/>
              <w:rPr>
                <w:b w:val="0"/>
              </w:rPr>
            </w:pPr>
            <w:r w:rsidRPr="00E07CB3">
              <w:rPr>
                <w:b w:val="0"/>
                <w:spacing w:val="-1"/>
              </w:rPr>
              <w:t>D_PA-060.1.3</w:t>
            </w:r>
          </w:p>
        </w:tc>
        <w:tc>
          <w:tcPr>
            <w:tcW w:w="7925" w:type="dxa"/>
            <w:shd w:val="clear" w:color="auto" w:fill="auto"/>
          </w:tcPr>
          <w:p w:rsidRPr="00E07CB3" w:rsidR="00903D6E" w:rsidP="00903D6E" w:rsidRDefault="00903D6E" w14:paraId="3942840D" w14:textId="77777777">
            <w:pPr>
              <w:spacing w:line="275" w:lineRule="auto"/>
              <w:cnfStyle w:val="000000000000" w:firstRow="0" w:lastRow="0" w:firstColumn="0" w:lastColumn="0" w:oddVBand="0" w:evenVBand="0" w:oddHBand="0" w:evenHBand="0" w:firstRowFirstColumn="0" w:firstRowLastColumn="0" w:lastRowFirstColumn="0" w:lastRowLastColumn="0"/>
            </w:pPr>
            <w:r w:rsidRPr="00E07CB3">
              <w:rPr>
                <w:spacing w:val="-1"/>
              </w:rPr>
              <w:t>Young adults/high school (13-18 years old)</w:t>
            </w:r>
          </w:p>
        </w:tc>
      </w:tr>
      <w:tr w:rsidR="00903D6E" w:rsidTr="00314433" w14:paraId="1D758B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07CB3" w:rsidR="00903D6E" w:rsidP="00903D6E" w:rsidRDefault="00903D6E" w14:paraId="2F301DB5" w14:textId="77777777">
            <w:pPr>
              <w:spacing w:line="275" w:lineRule="auto"/>
              <w:rPr>
                <w:b w:val="0"/>
              </w:rPr>
            </w:pPr>
            <w:r w:rsidRPr="00E07CB3">
              <w:rPr>
                <w:b w:val="0"/>
                <w:spacing w:val="-1"/>
              </w:rPr>
              <w:t>D_PA-060.1.4</w:t>
            </w:r>
          </w:p>
        </w:tc>
        <w:tc>
          <w:tcPr>
            <w:tcW w:w="7925" w:type="dxa"/>
            <w:shd w:val="clear" w:color="auto" w:fill="auto"/>
          </w:tcPr>
          <w:p w:rsidRPr="00E07CB3" w:rsidR="00903D6E" w:rsidP="00903D6E" w:rsidRDefault="00903D6E" w14:paraId="63F086F0" w14:textId="77777777">
            <w:pPr>
              <w:spacing w:line="275" w:lineRule="auto"/>
              <w:cnfStyle w:val="000000100000" w:firstRow="0" w:lastRow="0" w:firstColumn="0" w:lastColumn="0" w:oddVBand="0" w:evenVBand="0" w:oddHBand="1" w:evenHBand="0" w:firstRowFirstColumn="0" w:firstRowLastColumn="0" w:lastRowFirstColumn="0" w:lastRowLastColumn="0"/>
            </w:pPr>
            <w:r w:rsidRPr="00E07CB3">
              <w:rPr>
                <w:spacing w:val="-1"/>
              </w:rPr>
              <w:t>Adults (19-25 years old)</w:t>
            </w:r>
          </w:p>
        </w:tc>
      </w:tr>
      <w:tr w:rsidR="00903D6E" w:rsidTr="00314433" w14:paraId="5BAAE031"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07CB3" w:rsidR="00903D6E" w:rsidP="00903D6E" w:rsidRDefault="00903D6E" w14:paraId="41714BE0" w14:textId="77777777">
            <w:pPr>
              <w:spacing w:line="275" w:lineRule="auto"/>
              <w:rPr>
                <w:b w:val="0"/>
              </w:rPr>
            </w:pPr>
            <w:r w:rsidRPr="00E07CB3">
              <w:rPr>
                <w:b w:val="0"/>
                <w:spacing w:val="-1"/>
              </w:rPr>
              <w:t>D_PA-060.1.5</w:t>
            </w:r>
          </w:p>
        </w:tc>
        <w:tc>
          <w:tcPr>
            <w:tcW w:w="7925" w:type="dxa"/>
            <w:shd w:val="clear" w:color="auto" w:fill="auto"/>
          </w:tcPr>
          <w:p w:rsidRPr="00E07CB3" w:rsidR="00903D6E" w:rsidP="00903D6E" w:rsidRDefault="00903D6E" w14:paraId="3278B455" w14:textId="77777777">
            <w:pPr>
              <w:spacing w:line="275" w:lineRule="auto"/>
              <w:cnfStyle w:val="000000000000" w:firstRow="0" w:lastRow="0" w:firstColumn="0" w:lastColumn="0" w:oddVBand="0" w:evenVBand="0" w:oddHBand="0" w:evenHBand="0" w:firstRowFirstColumn="0" w:firstRowLastColumn="0" w:lastRowFirstColumn="0" w:lastRowLastColumn="0"/>
            </w:pPr>
            <w:r w:rsidRPr="00E07CB3">
              <w:rPr>
                <w:spacing w:val="-1"/>
              </w:rPr>
              <w:t>Older adults (65+ years</w:t>
            </w:r>
            <w:r>
              <w:rPr>
                <w:spacing w:val="-1"/>
              </w:rPr>
              <w:t xml:space="preserve"> old</w:t>
            </w:r>
            <w:r w:rsidRPr="00E07CB3">
              <w:rPr>
                <w:spacing w:val="-1"/>
              </w:rPr>
              <w:t>)</w:t>
            </w:r>
          </w:p>
        </w:tc>
      </w:tr>
      <w:tr w:rsidR="00EB0D19" w:rsidTr="00314433" w14:paraId="32C4EB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07CB3" w:rsidR="00EB0D19" w:rsidP="00903D6E" w:rsidRDefault="00EB0D19" w14:paraId="1EC52EAA" w14:textId="4E8B2B8A">
            <w:pPr>
              <w:spacing w:line="275" w:lineRule="auto"/>
              <w:rPr>
                <w:b w:val="0"/>
                <w:spacing w:val="-1"/>
              </w:rPr>
            </w:pPr>
            <w:r>
              <w:rPr>
                <w:b w:val="0"/>
                <w:spacing w:val="-1"/>
              </w:rPr>
              <w:t>D_PA-070</w:t>
            </w:r>
          </w:p>
        </w:tc>
        <w:tc>
          <w:tcPr>
            <w:tcW w:w="7925" w:type="dxa"/>
            <w:shd w:val="clear" w:color="auto" w:fill="auto"/>
          </w:tcPr>
          <w:p w:rsidRPr="00E07CB3" w:rsidR="00EB0D19" w:rsidP="00903D6E" w:rsidRDefault="00EB0D19" w14:paraId="0D9BF2F9" w14:textId="5537E2A1">
            <w:pPr>
              <w:spacing w:line="275" w:lineRule="auto"/>
              <w:cnfStyle w:val="000000100000" w:firstRow="0" w:lastRow="0" w:firstColumn="0" w:lastColumn="0" w:oddVBand="0" w:evenVBand="0" w:oddHBand="1" w:evenHBand="0" w:firstRowFirstColumn="0" w:firstRowLastColumn="0" w:lastRowFirstColumn="0" w:lastRowLastColumn="0"/>
              <w:rPr>
                <w:spacing w:val="-1"/>
              </w:rPr>
            </w:pPr>
            <w:r>
              <w:rPr>
                <w:spacing w:val="-1"/>
              </w:rPr>
              <w:t>Coronavirus (COVID-19) pandemic related program assistance services. Special services provided by the SLAA during the pandemic</w:t>
            </w:r>
          </w:p>
        </w:tc>
      </w:tr>
      <w:tr w:rsidR="00EB0D19" w:rsidTr="00314433" w14:paraId="7DDE998A"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07CB3" w:rsidR="00EB0D19" w:rsidP="00903D6E" w:rsidRDefault="00EB0D19" w14:paraId="0A76A22D" w14:textId="49D24A86">
            <w:pPr>
              <w:spacing w:line="275" w:lineRule="auto"/>
              <w:rPr>
                <w:b w:val="0"/>
                <w:spacing w:val="-1"/>
              </w:rPr>
            </w:pPr>
            <w:r>
              <w:rPr>
                <w:b w:val="0"/>
                <w:spacing w:val="-1"/>
              </w:rPr>
              <w:t>D_PA-070.1</w:t>
            </w:r>
          </w:p>
        </w:tc>
        <w:tc>
          <w:tcPr>
            <w:tcW w:w="7925" w:type="dxa"/>
            <w:shd w:val="clear" w:color="auto" w:fill="auto"/>
          </w:tcPr>
          <w:p w:rsidRPr="00E07CB3" w:rsidR="00EB0D19" w:rsidP="00903D6E" w:rsidRDefault="00EB0D19" w14:paraId="043845E8" w14:textId="2E366AF4">
            <w:pPr>
              <w:spacing w:line="275" w:lineRule="auto"/>
              <w:cnfStyle w:val="000000000000" w:firstRow="0" w:lastRow="0" w:firstColumn="0" w:lastColumn="0" w:oddVBand="0" w:evenVBand="0" w:oddHBand="0" w:evenHBand="0" w:firstRowFirstColumn="0" w:firstRowLastColumn="0" w:lastRowFirstColumn="0" w:lastRowLastColumn="0"/>
              <w:rPr>
                <w:spacing w:val="-1"/>
              </w:rPr>
            </w:pPr>
            <w:r>
              <w:rPr>
                <w:spacing w:val="-1"/>
              </w:rPr>
              <w:t>Enter the types of program assistance services provided during the Coronavirus pandemic. There is a maximum of 250 characters.</w:t>
            </w:r>
          </w:p>
        </w:tc>
      </w:tr>
    </w:tbl>
    <w:p w:rsidR="00EB0D19" w:rsidRDefault="00EB0D19" w14:paraId="44DFCEDA" w14:textId="07723AC3">
      <w:pPr>
        <w:widowControl/>
        <w:spacing w:before="0" w:after="160" w:line="259" w:lineRule="auto"/>
      </w:pPr>
      <w:bookmarkStart w:name="_bookmark5" w:id="12"/>
      <w:bookmarkEnd w:id="12"/>
    </w:p>
    <w:p w:rsidR="00EB0D19" w:rsidP="00EB0D19" w:rsidRDefault="00EB0D19" w14:paraId="25700004" w14:textId="4C350828">
      <w:pPr>
        <w:pStyle w:val="ListParagraph"/>
        <w:numPr>
          <w:ilvl w:val="0"/>
          <w:numId w:val="6"/>
        </w:numPr>
        <w:ind w:left="360"/>
      </w:pPr>
      <w:r>
        <w:t>D_PA-080</w:t>
      </w:r>
    </w:p>
    <w:p w:rsidR="00EB0D19" w:rsidP="00EB0D19" w:rsidRDefault="00D3695B" w14:paraId="54BD4FA0" w14:textId="4C0C3646">
      <w:r>
        <w:t>Enter</w:t>
      </w:r>
      <w:r w:rsidR="00EB0D19">
        <w:t xml:space="preserve"> Yes or No to indicate if one or more </w:t>
      </w:r>
      <w:r w:rsidR="00EB0D19">
        <w:rPr>
          <w:spacing w:val="-1"/>
        </w:rPr>
        <w:t xml:space="preserve">program assistance </w:t>
      </w:r>
      <w:r w:rsidR="00EB0D19">
        <w:t>services were reduced or suspended at any time due to the Coronavirus (COVID-19) pandemic.</w:t>
      </w:r>
    </w:p>
    <w:p w:rsidR="00EB0D19" w:rsidRDefault="00EB0D19" w14:paraId="4444FB78" w14:textId="77777777">
      <w:pPr>
        <w:widowControl/>
        <w:spacing w:before="0" w:after="160" w:line="259" w:lineRule="auto"/>
      </w:pPr>
    </w:p>
    <w:tbl>
      <w:tblPr>
        <w:tblStyle w:val="PlainTable1"/>
        <w:tblW w:w="9545"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1620"/>
        <w:gridCol w:w="7925"/>
      </w:tblGrid>
      <w:tr w:rsidRPr="00E07CB3" w:rsidR="00E47BEE" w:rsidTr="0083588B" w14:paraId="4D4ED1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47BEE" w:rsidR="00E47BEE" w:rsidP="00E47BEE" w:rsidRDefault="00E47BEE" w14:paraId="7005C1A7" w14:textId="12172CB3">
            <w:pPr>
              <w:pStyle w:val="ListParagraph"/>
              <w:numPr>
                <w:ilvl w:val="0"/>
                <w:numId w:val="6"/>
              </w:numPr>
              <w:spacing w:line="275" w:lineRule="auto"/>
              <w:ind w:left="345"/>
            </w:pPr>
          </w:p>
        </w:tc>
        <w:tc>
          <w:tcPr>
            <w:tcW w:w="7925" w:type="dxa"/>
            <w:shd w:val="clear" w:color="auto" w:fill="auto"/>
          </w:tcPr>
          <w:p w:rsidR="009D05FA" w:rsidP="0083588B" w:rsidRDefault="00E47BEE" w14:paraId="2EF971BC" w14:textId="77777777">
            <w:pPr>
              <w:spacing w:line="275" w:lineRule="auto"/>
              <w:cnfStyle w:val="100000000000" w:firstRow="1" w:lastRow="0" w:firstColumn="0" w:lastColumn="0" w:oddVBand="0" w:evenVBand="0" w:oddHBand="0" w:evenHBand="0" w:firstRowFirstColumn="0" w:firstRowLastColumn="0" w:lastRowFirstColumn="0" w:lastRowLastColumn="0"/>
            </w:pPr>
            <w:r w:rsidRPr="00E47BEE">
              <w:rPr>
                <w:b w:val="0"/>
                <w:bCs w:val="0"/>
              </w:rPr>
              <w:t xml:space="preserve">Partnerships </w:t>
            </w:r>
            <w:r>
              <w:rPr>
                <w:b w:val="0"/>
                <w:bCs w:val="0"/>
              </w:rPr>
              <w:t xml:space="preserve">between the SLAA and other government agencies or departments that provided library or non-library related services. These may be special partnerships or initiatives outside the normal scope for the SLAA. </w:t>
            </w:r>
          </w:p>
          <w:p w:rsidRPr="00E47BEE" w:rsidR="00E47BEE" w:rsidP="0083588B" w:rsidRDefault="009D05FA" w14:paraId="27E312A3" w14:textId="62FD6ADC">
            <w:pPr>
              <w:spacing w:line="275" w:lineRule="auto"/>
              <w:cnfStyle w:val="100000000000" w:firstRow="1" w:lastRow="0" w:firstColumn="0" w:lastColumn="0" w:oddVBand="0" w:evenVBand="0" w:oddHBand="0" w:evenHBand="0" w:firstRowFirstColumn="0" w:firstRowLastColumn="0" w:lastRowFirstColumn="0" w:lastRowLastColumn="0"/>
              <w:rPr>
                <w:b w:val="0"/>
                <w:bCs w:val="0"/>
              </w:rPr>
            </w:pPr>
            <w:r w:rsidRPr="009D05FA">
              <w:rPr>
                <w:rFonts w:eastAsiaTheme="majorEastAsia" w:cstheme="majorBidi"/>
                <w:b w:val="0"/>
                <w:bCs w:val="0"/>
              </w:rPr>
              <w:t>Examples could include partnering with a health department to provide health or COVID specific outreach and materials, partnering with a labor department on unemployment forms or information, or coordinating with election boards on voter registration, outreach, or materials</w:t>
            </w:r>
            <w:r>
              <w:rPr>
                <w:rFonts w:eastAsiaTheme="majorEastAsia" w:cstheme="majorBidi"/>
                <w:b w:val="0"/>
                <w:bCs w:val="0"/>
              </w:rPr>
              <w:t>.</w:t>
            </w:r>
          </w:p>
        </w:tc>
      </w:tr>
      <w:tr w:rsidRPr="00E07CB3" w:rsidR="00E47BEE" w:rsidTr="0083588B" w14:paraId="765E22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07CB3" w:rsidR="00E47BEE" w:rsidP="0083588B" w:rsidRDefault="00E47BEE" w14:paraId="63C816FB" w14:textId="1393F739">
            <w:pPr>
              <w:spacing w:line="275" w:lineRule="auto"/>
              <w:rPr>
                <w:b w:val="0"/>
              </w:rPr>
            </w:pPr>
            <w:r w:rsidRPr="00E07CB3">
              <w:rPr>
                <w:b w:val="0"/>
                <w:spacing w:val="-1"/>
              </w:rPr>
              <w:t>D_PA-0</w:t>
            </w:r>
            <w:r>
              <w:rPr>
                <w:b w:val="0"/>
                <w:spacing w:val="-1"/>
              </w:rPr>
              <w:t>90</w:t>
            </w:r>
          </w:p>
        </w:tc>
        <w:tc>
          <w:tcPr>
            <w:tcW w:w="7925" w:type="dxa"/>
            <w:shd w:val="clear" w:color="auto" w:fill="auto"/>
          </w:tcPr>
          <w:p w:rsidRPr="00E07CB3" w:rsidR="00E47BEE" w:rsidP="0083588B" w:rsidRDefault="00D3695B" w14:paraId="0E268237" w14:textId="0B8B048F">
            <w:pPr>
              <w:spacing w:line="275" w:lineRule="auto"/>
              <w:cnfStyle w:val="000000100000" w:firstRow="0" w:lastRow="0" w:firstColumn="0" w:lastColumn="0" w:oddVBand="0" w:evenVBand="0" w:oddHBand="1" w:evenHBand="0" w:firstRowFirstColumn="0" w:firstRowLastColumn="0" w:lastRowFirstColumn="0" w:lastRowLastColumn="0"/>
            </w:pPr>
            <w:r>
              <w:t>Enter</w:t>
            </w:r>
            <w:r w:rsidR="00E47BEE">
              <w:t xml:space="preserve"> Yes or No to indicate if the SLAA engage in partnerships with government agencies or departments outside of the SLAA to provide Coronavirus (COVID-19) related services during the pandemic. </w:t>
            </w:r>
          </w:p>
        </w:tc>
      </w:tr>
      <w:tr w:rsidRPr="00E07CB3" w:rsidR="00E47BEE" w:rsidTr="0083588B" w14:paraId="7B9C5AE1" w14:textId="77777777">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07CB3" w:rsidR="00E47BEE" w:rsidP="0083588B" w:rsidRDefault="00E47BEE" w14:paraId="798F1CFB" w14:textId="77777777">
            <w:pPr>
              <w:spacing w:line="275" w:lineRule="auto"/>
              <w:rPr>
                <w:b w:val="0"/>
                <w:spacing w:val="-1"/>
              </w:rPr>
            </w:pPr>
            <w:r>
              <w:rPr>
                <w:b w:val="0"/>
                <w:spacing w:val="-1"/>
              </w:rPr>
              <w:t>D_PA-070.1</w:t>
            </w:r>
          </w:p>
        </w:tc>
        <w:tc>
          <w:tcPr>
            <w:tcW w:w="7925" w:type="dxa"/>
            <w:shd w:val="clear" w:color="auto" w:fill="auto"/>
          </w:tcPr>
          <w:p w:rsidRPr="00E07CB3" w:rsidR="00E47BEE" w:rsidP="0083588B" w:rsidRDefault="009D05FA" w14:paraId="0257C139" w14:textId="026D0597">
            <w:pPr>
              <w:spacing w:line="275" w:lineRule="auto"/>
              <w:cnfStyle w:val="000000000000" w:firstRow="0" w:lastRow="0" w:firstColumn="0" w:lastColumn="0" w:oddVBand="0" w:evenVBand="0" w:oddHBand="0" w:evenHBand="0" w:firstRowFirstColumn="0" w:firstRowLastColumn="0" w:lastRowFirstColumn="0" w:lastRowLastColumn="0"/>
              <w:rPr>
                <w:spacing w:val="-1"/>
              </w:rPr>
            </w:pPr>
            <w:r>
              <w:rPr>
                <w:spacing w:val="-1"/>
              </w:rPr>
              <w:t>Describe how the SLAA partnered with other government agencies or departments.</w:t>
            </w:r>
          </w:p>
        </w:tc>
      </w:tr>
    </w:tbl>
    <w:p w:rsidR="00EB0D19" w:rsidRDefault="00EB0D19" w14:paraId="3E914984" w14:textId="77777777">
      <w:pPr>
        <w:widowControl/>
        <w:spacing w:before="0" w:after="160" w:line="259" w:lineRule="auto"/>
      </w:pPr>
    </w:p>
    <w:p w:rsidR="00314433" w:rsidRDefault="00314433" w14:paraId="0A6C8EA2" w14:textId="590F648D">
      <w:pPr>
        <w:widowControl/>
        <w:spacing w:before="0" w:after="160" w:line="259" w:lineRule="auto"/>
        <w:rPr>
          <w:rFonts w:eastAsia="Arial"/>
          <w:b/>
          <w:bCs/>
          <w:sz w:val="28"/>
          <w:szCs w:val="24"/>
        </w:rPr>
      </w:pPr>
      <w:r>
        <w:br w:type="page"/>
      </w:r>
    </w:p>
    <w:p w:rsidR="00903D6E" w:rsidP="00903D6E" w:rsidRDefault="00903D6E" w14:paraId="37131CB6" w14:textId="224F2B1C">
      <w:pPr>
        <w:pStyle w:val="Heading2"/>
      </w:pPr>
      <w:bookmarkStart w:name="Part_E" w:id="13"/>
      <w:bookmarkStart w:name="_Toc525628533" w:id="14"/>
      <w:r>
        <w:t xml:space="preserve">Part </w:t>
      </w:r>
      <w:r>
        <w:rPr>
          <w:spacing w:val="-1"/>
        </w:rPr>
        <w:t>E</w:t>
      </w:r>
      <w:bookmarkEnd w:id="13"/>
      <w:r>
        <w:rPr>
          <w:spacing w:val="-1"/>
        </w:rPr>
        <w:t>:</w:t>
      </w:r>
      <w:r>
        <w:rPr>
          <w:spacing w:val="1"/>
        </w:rPr>
        <w:t xml:space="preserve"> </w:t>
      </w:r>
      <w:r>
        <w:rPr>
          <w:spacing w:val="-1"/>
        </w:rPr>
        <w:t>Public</w:t>
      </w:r>
      <w:r>
        <w:t xml:space="preserve"> </w:t>
      </w:r>
      <w:r>
        <w:rPr>
          <w:spacing w:val="-1"/>
        </w:rPr>
        <w:t>Service</w:t>
      </w:r>
      <w:r>
        <w:t xml:space="preserve"> Hours, </w:t>
      </w:r>
      <w:r>
        <w:rPr>
          <w:spacing w:val="-1"/>
        </w:rPr>
        <w:t>Outlets,</w:t>
      </w:r>
      <w:r>
        <w:t xml:space="preserve"> and</w:t>
      </w:r>
      <w:r>
        <w:rPr>
          <w:spacing w:val="-3"/>
        </w:rPr>
        <w:t xml:space="preserve"> </w:t>
      </w:r>
      <w:r>
        <w:t>User Groups</w:t>
      </w:r>
      <w:bookmarkEnd w:id="14"/>
    </w:p>
    <w:tbl>
      <w:tblPr>
        <w:tblStyle w:val="PlainTable1"/>
        <w:tblW w:w="9630"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624"/>
        <w:gridCol w:w="8006"/>
      </w:tblGrid>
      <w:tr w:rsidRPr="003B5B50" w:rsidR="003B5B50" w:rsidTr="00314433" w14:paraId="64BBCCFC" w14:textId="77777777">
        <w:trPr>
          <w:cnfStyle w:val="100000000000" w:firstRow="1" w:lastRow="0" w:firstColumn="0" w:lastColumn="0" w:oddVBand="0" w:evenVBand="0" w:oddHBand="0" w:evenHBand="0" w:firstRowFirstColumn="0" w:firstRowLastColumn="0" w:lastRowFirstColumn="0" w:lastRowLastColumn="0"/>
          <w:cantSplit/>
          <w:trHeight w:val="6633"/>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3B5B50" w:rsidR="003B5B50" w:rsidP="00A16CBA" w:rsidRDefault="003B5B50" w14:paraId="3584E8D7" w14:textId="77777777">
            <w:pPr>
              <w:pStyle w:val="BodyText"/>
              <w:numPr>
                <w:ilvl w:val="0"/>
                <w:numId w:val="6"/>
              </w:numPr>
              <w:ind w:hanging="647"/>
              <w:rPr>
                <w:b w:val="0"/>
                <w:spacing w:val="-1"/>
              </w:rPr>
            </w:pPr>
          </w:p>
        </w:tc>
        <w:tc>
          <w:tcPr>
            <w:tcW w:w="8010" w:type="dxa"/>
            <w:shd w:val="clear" w:color="auto" w:fill="auto"/>
          </w:tcPr>
          <w:p w:rsidRPr="003B5B50" w:rsidR="003B5B50" w:rsidP="003B5B50" w:rsidRDefault="003B5B50" w14:paraId="3EEE975A" w14:textId="5712D6AA">
            <w:pPr>
              <w:cnfStyle w:val="100000000000" w:firstRow="1" w:lastRow="0" w:firstColumn="0" w:lastColumn="0" w:oddVBand="0" w:evenVBand="0" w:oddHBand="0" w:evenHBand="0" w:firstRowFirstColumn="0" w:firstRowLastColumn="0" w:lastRowFirstColumn="0" w:lastRowLastColumn="0"/>
              <w:rPr>
                <w:b w:val="0"/>
              </w:rPr>
            </w:pPr>
            <w:r w:rsidRPr="003B5B50">
              <w:rPr>
                <w:b w:val="0"/>
              </w:rPr>
              <w:t>Enter in the spaces provided the total hours open in a typical week for all SLAA outlets (main or central, bookmobiles, and other outlets), regardless of whom they serve. Do not report an allied operations outlet as an SLAA outlet. For example, if the SLAA has a main outlet with no bookmobile or other outlets and is open for public service 40 hours in a typical week, report 40 hours. If the SLAA has a main outlet, a bookmobile, and two other outlets open 40, 20, 35, and 35 hours, respectively, in a typical week, report 130 hours (40+20+35+35=130 hours per typical week</w:t>
            </w:r>
            <w:r w:rsidR="00173671">
              <w:rPr>
                <w:b w:val="0"/>
              </w:rPr>
              <w:t>)</w:t>
            </w:r>
            <w:r w:rsidRPr="003B5B50">
              <w:rPr>
                <w:b w:val="0"/>
              </w:rPr>
              <w:t>.</w:t>
            </w:r>
          </w:p>
          <w:p w:rsidRPr="003B5B50" w:rsidR="003B5B50" w:rsidP="003B5B50" w:rsidRDefault="003B5B50" w14:paraId="6231223F" w14:textId="6F3A8F5A">
            <w:pPr>
              <w:cnfStyle w:val="100000000000" w:firstRow="1" w:lastRow="0" w:firstColumn="0" w:lastColumn="0" w:oddVBand="0" w:evenVBand="0" w:oddHBand="0" w:evenHBand="0" w:firstRowFirstColumn="0" w:firstRowLastColumn="0" w:lastRowFirstColumn="0" w:lastRowLastColumn="0"/>
              <w:rPr>
                <w:b w:val="0"/>
              </w:rPr>
            </w:pPr>
            <w:r w:rsidRPr="001D24FE">
              <w:t>Note:</w:t>
            </w:r>
            <w:r w:rsidRPr="003B5B50">
              <w:rPr>
                <w:b w:val="0"/>
              </w:rPr>
              <w:t xml:space="preserve"> Main or central outlet, bookmobiles, and other outlets (excluding bookmobiles) are defined in the instructions to question </w:t>
            </w:r>
            <w:r w:rsidR="00E32A34">
              <w:rPr>
                <w:b w:val="0"/>
              </w:rPr>
              <w:t>X</w:t>
            </w:r>
            <w:r w:rsidRPr="003B5B50">
              <w:rPr>
                <w:b w:val="0"/>
              </w:rPr>
              <w:t>.  Report total hours open in a typical week for all SLAA outlets, regardless of whom they serve, and regardless of whether they are open on a walk-in or referral basis. Exclude data for a local public or academic library serving as a State resource center or State reference/information service center under contract with the SLAA. Do not report data for non-SLAA outlets, even though the SLAA may provide funding or services to such outlets.</w:t>
            </w:r>
          </w:p>
          <w:p w:rsidRPr="003B5B50" w:rsidR="003B5B50" w:rsidP="003B5B50" w:rsidRDefault="003B5B50" w14:paraId="46E54603" w14:textId="68AE25BF">
            <w:pPr>
              <w:pStyle w:val="ListParagraph"/>
              <w:numPr>
                <w:ilvl w:val="0"/>
                <w:numId w:val="0"/>
              </w:numPr>
              <w:cnfStyle w:val="100000000000" w:firstRow="1" w:lastRow="0" w:firstColumn="0" w:lastColumn="0" w:oddVBand="0" w:evenVBand="0" w:oddHBand="0" w:evenHBand="0" w:firstRowFirstColumn="0" w:firstRowLastColumn="0" w:lastRowFirstColumn="0" w:lastRowLastColumn="0"/>
              <w:rPr>
                <w:b w:val="0"/>
              </w:rPr>
            </w:pPr>
            <w:r w:rsidRPr="003B5B50">
              <w:rPr>
                <w:b w:val="0"/>
              </w:rPr>
              <w:t>A "typical week" is a time that is neither unusually busy nor unusually slow. Avoid holidays, vacation periods, and days when unusual events are taking place in the community or in the library. Choose a week in which the library is open its regular hours. Include seven consecutive calendar days from Sunday through Saturday or whenever the library is usually open</w:t>
            </w:r>
            <w:r w:rsidR="00314433">
              <w:rPr>
                <w:b w:val="0"/>
              </w:rPr>
              <w:t>.</w:t>
            </w:r>
          </w:p>
        </w:tc>
      </w:tr>
      <w:tr w:rsidRPr="003107A3" w:rsidR="00903D6E" w:rsidTr="000A2198" w14:paraId="6D7D04A3" w14:textId="77777777">
        <w:trPr>
          <w:cantSplit/>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3107A3" w:rsidR="00903D6E" w:rsidP="004F68F0" w:rsidRDefault="00903D6E" w14:paraId="22B7EB63" w14:textId="77777777">
            <w:pPr>
              <w:pStyle w:val="BodyText"/>
              <w:ind w:firstLine="73"/>
              <w:rPr>
                <w:b w:val="0"/>
              </w:rPr>
            </w:pPr>
            <w:r w:rsidRPr="003107A3">
              <w:rPr>
                <w:b w:val="0"/>
                <w:spacing w:val="-1"/>
              </w:rPr>
              <w:t>E-010</w:t>
            </w:r>
          </w:p>
        </w:tc>
        <w:tc>
          <w:tcPr>
            <w:tcW w:w="8010" w:type="dxa"/>
            <w:shd w:val="clear" w:color="auto" w:fill="auto"/>
          </w:tcPr>
          <w:p w:rsidRPr="003107A3" w:rsidR="00903D6E" w:rsidP="00903D6E" w:rsidRDefault="00903D6E" w14:paraId="04CDFD59" w14:textId="02FB30B5">
            <w:pPr>
              <w:pStyle w:val="BodyText"/>
              <w:cnfStyle w:val="000000000000" w:firstRow="0" w:lastRow="0" w:firstColumn="0" w:lastColumn="0" w:oddVBand="0" w:evenVBand="0" w:oddHBand="0" w:evenHBand="0" w:firstRowFirstColumn="0" w:firstRowLastColumn="0" w:lastRowFirstColumn="0" w:lastRowLastColumn="0"/>
            </w:pPr>
            <w:r w:rsidRPr="003107A3">
              <w:rPr>
                <w:spacing w:val="-1"/>
              </w:rPr>
              <w:t>Total hours/week</w:t>
            </w:r>
            <w:r w:rsidRPr="003107A3">
              <w:rPr>
                <w:spacing w:val="1"/>
              </w:rPr>
              <w:t xml:space="preserve"> </w:t>
            </w:r>
            <w:r w:rsidRPr="003107A3">
              <w:rPr>
                <w:spacing w:val="-1"/>
              </w:rPr>
              <w:t>(all</w:t>
            </w:r>
            <w:r w:rsidRPr="003107A3">
              <w:rPr>
                <w:spacing w:val="1"/>
              </w:rPr>
              <w:t xml:space="preserve"> </w:t>
            </w:r>
            <w:r w:rsidRPr="003107A3">
              <w:rPr>
                <w:spacing w:val="-2"/>
              </w:rPr>
              <w:t>SLAA</w:t>
            </w:r>
            <w:r w:rsidRPr="003107A3">
              <w:t xml:space="preserve"> </w:t>
            </w:r>
            <w:r w:rsidRPr="003107A3">
              <w:rPr>
                <w:spacing w:val="-1"/>
              </w:rPr>
              <w:t>outlets, regardless</w:t>
            </w:r>
            <w:r w:rsidRPr="003107A3">
              <w:rPr>
                <w:spacing w:val="-2"/>
              </w:rPr>
              <w:t xml:space="preserve"> of</w:t>
            </w:r>
            <w:r w:rsidRPr="003107A3">
              <w:rPr>
                <w:spacing w:val="2"/>
              </w:rPr>
              <w:t xml:space="preserve"> </w:t>
            </w:r>
            <w:r w:rsidRPr="003107A3">
              <w:rPr>
                <w:spacing w:val="-2"/>
              </w:rPr>
              <w:t>whom</w:t>
            </w:r>
            <w:r w:rsidRPr="003107A3">
              <w:rPr>
                <w:spacing w:val="3"/>
              </w:rPr>
              <w:t xml:space="preserve"> </w:t>
            </w:r>
            <w:r w:rsidRPr="003107A3">
              <w:rPr>
                <w:spacing w:val="-1"/>
              </w:rPr>
              <w:t>they</w:t>
            </w:r>
            <w:r w:rsidRPr="003107A3">
              <w:rPr>
                <w:spacing w:val="-2"/>
              </w:rPr>
              <w:t xml:space="preserve"> </w:t>
            </w:r>
            <w:r w:rsidRPr="003107A3">
              <w:rPr>
                <w:spacing w:val="-1"/>
              </w:rPr>
              <w:t>serve).</w:t>
            </w:r>
            <w:r w:rsidRPr="003107A3">
              <w:rPr>
                <w:spacing w:val="61"/>
              </w:rPr>
              <w:t xml:space="preserve"> </w:t>
            </w:r>
            <w:r w:rsidRPr="003107A3">
              <w:rPr>
                <w:spacing w:val="-1"/>
              </w:rPr>
              <w:t xml:space="preserve">Sum </w:t>
            </w:r>
            <w:r w:rsidRPr="003107A3">
              <w:rPr>
                <w:spacing w:val="-2"/>
              </w:rPr>
              <w:t>of</w:t>
            </w:r>
            <w:r w:rsidRPr="003107A3">
              <w:rPr>
                <w:spacing w:val="67"/>
              </w:rPr>
              <w:t xml:space="preserve"> </w:t>
            </w:r>
            <w:r w:rsidRPr="003107A3">
              <w:rPr>
                <w:spacing w:val="-1"/>
              </w:rPr>
              <w:t>hours</w:t>
            </w:r>
            <w:r w:rsidRPr="003107A3">
              <w:rPr>
                <w:spacing w:val="1"/>
              </w:rPr>
              <w:t xml:space="preserve"> </w:t>
            </w:r>
            <w:r w:rsidRPr="003107A3">
              <w:rPr>
                <w:spacing w:val="-1"/>
              </w:rPr>
              <w:t>open</w:t>
            </w:r>
            <w:r w:rsidRPr="003107A3">
              <w:rPr>
                <w:spacing w:val="-2"/>
              </w:rPr>
              <w:t xml:space="preserve"> </w:t>
            </w:r>
            <w:r w:rsidRPr="003107A3">
              <w:rPr>
                <w:spacing w:val="-1"/>
              </w:rPr>
              <w:t>during</w:t>
            </w:r>
            <w:r w:rsidRPr="003107A3">
              <w:t xml:space="preserve"> a</w:t>
            </w:r>
            <w:r w:rsidRPr="003107A3">
              <w:rPr>
                <w:spacing w:val="-2"/>
              </w:rPr>
              <w:t xml:space="preserve"> </w:t>
            </w:r>
            <w:r w:rsidRPr="003107A3">
              <w:rPr>
                <w:spacing w:val="-1"/>
              </w:rPr>
              <w:t xml:space="preserve">typical </w:t>
            </w:r>
            <w:r w:rsidRPr="003107A3">
              <w:rPr>
                <w:spacing w:val="-2"/>
              </w:rPr>
              <w:t>week</w:t>
            </w:r>
            <w:r w:rsidRPr="003107A3">
              <w:rPr>
                <w:spacing w:val="1"/>
              </w:rPr>
              <w:t xml:space="preserve"> </w:t>
            </w:r>
            <w:r w:rsidRPr="003107A3">
              <w:t>for</w:t>
            </w:r>
            <w:r w:rsidRPr="003107A3">
              <w:rPr>
                <w:spacing w:val="1"/>
              </w:rPr>
              <w:t xml:space="preserve"> </w:t>
            </w:r>
            <w:r w:rsidRPr="003107A3">
              <w:rPr>
                <w:spacing w:val="-1"/>
              </w:rPr>
              <w:t>all</w:t>
            </w:r>
            <w:r w:rsidRPr="003107A3">
              <w:rPr>
                <w:spacing w:val="2"/>
              </w:rPr>
              <w:t xml:space="preserve"> </w:t>
            </w:r>
            <w:r w:rsidRPr="003107A3">
              <w:rPr>
                <w:spacing w:val="-1"/>
              </w:rPr>
              <w:t>SLAA</w:t>
            </w:r>
            <w:r w:rsidRPr="003107A3">
              <w:t xml:space="preserve"> </w:t>
            </w:r>
            <w:r w:rsidRPr="003107A3">
              <w:rPr>
                <w:spacing w:val="-2"/>
              </w:rPr>
              <w:t>outlets</w:t>
            </w:r>
            <w:r w:rsidRPr="003107A3">
              <w:rPr>
                <w:spacing w:val="1"/>
              </w:rPr>
              <w:t xml:space="preserve"> </w:t>
            </w:r>
            <w:r w:rsidRPr="003107A3">
              <w:rPr>
                <w:spacing w:val="-1"/>
              </w:rPr>
              <w:t>(main</w:t>
            </w:r>
            <w:r w:rsidRPr="003107A3">
              <w:t xml:space="preserve"> </w:t>
            </w:r>
            <w:r w:rsidRPr="003107A3">
              <w:rPr>
                <w:spacing w:val="-2"/>
              </w:rPr>
              <w:t>or</w:t>
            </w:r>
            <w:r w:rsidRPr="003107A3">
              <w:rPr>
                <w:spacing w:val="1"/>
              </w:rPr>
              <w:t xml:space="preserve"> </w:t>
            </w:r>
            <w:r w:rsidRPr="003107A3">
              <w:rPr>
                <w:spacing w:val="-1"/>
              </w:rPr>
              <w:t>central,</w:t>
            </w:r>
            <w:r w:rsidRPr="003107A3">
              <w:rPr>
                <w:spacing w:val="49"/>
              </w:rPr>
              <w:t xml:space="preserve"> </w:t>
            </w:r>
            <w:r w:rsidRPr="003107A3">
              <w:rPr>
                <w:spacing w:val="-1"/>
              </w:rPr>
              <w:t>bookmobiles,</w:t>
            </w:r>
            <w:r w:rsidRPr="003107A3">
              <w:rPr>
                <w:spacing w:val="1"/>
              </w:rPr>
              <w:t xml:space="preserve"> </w:t>
            </w:r>
            <w:r w:rsidRPr="003107A3">
              <w:rPr>
                <w:spacing w:val="-1"/>
              </w:rPr>
              <w:t>and</w:t>
            </w:r>
            <w:r w:rsidRPr="003107A3">
              <w:rPr>
                <w:spacing w:val="-2"/>
              </w:rPr>
              <w:t xml:space="preserve"> </w:t>
            </w:r>
            <w:r w:rsidRPr="003107A3">
              <w:rPr>
                <w:spacing w:val="-1"/>
              </w:rPr>
              <w:t>other</w:t>
            </w:r>
            <w:r w:rsidRPr="003107A3">
              <w:rPr>
                <w:spacing w:val="-3"/>
              </w:rPr>
              <w:t xml:space="preserve"> </w:t>
            </w:r>
            <w:r w:rsidRPr="003107A3">
              <w:rPr>
                <w:spacing w:val="-1"/>
              </w:rPr>
              <w:t>outlets), regardless</w:t>
            </w:r>
            <w:r w:rsidRPr="003107A3">
              <w:rPr>
                <w:spacing w:val="-2"/>
              </w:rPr>
              <w:t xml:space="preserve"> of</w:t>
            </w:r>
            <w:r w:rsidRPr="003107A3">
              <w:rPr>
                <w:spacing w:val="2"/>
              </w:rPr>
              <w:t xml:space="preserve"> </w:t>
            </w:r>
            <w:r w:rsidRPr="003107A3">
              <w:rPr>
                <w:spacing w:val="-2"/>
              </w:rPr>
              <w:t>whom</w:t>
            </w:r>
            <w:r w:rsidRPr="003107A3">
              <w:rPr>
                <w:spacing w:val="-1"/>
              </w:rPr>
              <w:t xml:space="preserve"> them serve.</w:t>
            </w:r>
            <w:r w:rsidRPr="003107A3">
              <w:t xml:space="preserve"> </w:t>
            </w:r>
            <w:r w:rsidRPr="003107A3">
              <w:rPr>
                <w:spacing w:val="-1"/>
              </w:rPr>
              <w:t>Do</w:t>
            </w:r>
            <w:r w:rsidRPr="003107A3">
              <w:rPr>
                <w:spacing w:val="-2"/>
              </w:rPr>
              <w:t xml:space="preserve"> </w:t>
            </w:r>
            <w:r w:rsidRPr="003107A3">
              <w:t>no</w:t>
            </w:r>
            <w:r>
              <w:t>t</w:t>
            </w:r>
            <w:r w:rsidRPr="003107A3">
              <w:rPr>
                <w:spacing w:val="-2"/>
              </w:rPr>
              <w:t xml:space="preserve"> </w:t>
            </w:r>
            <w:r w:rsidRPr="003107A3">
              <w:rPr>
                <w:spacing w:val="-1"/>
              </w:rPr>
              <w:t>report</w:t>
            </w:r>
            <w:r w:rsidRPr="003107A3">
              <w:rPr>
                <w:spacing w:val="2"/>
              </w:rPr>
              <w:t xml:space="preserve"> </w:t>
            </w:r>
            <w:r w:rsidRPr="003107A3">
              <w:t>an</w:t>
            </w:r>
            <w:r w:rsidR="006E0599">
              <w:t xml:space="preserve"> </w:t>
            </w:r>
            <w:r w:rsidRPr="003107A3">
              <w:rPr>
                <w:spacing w:val="-1"/>
              </w:rPr>
              <w:t>allied</w:t>
            </w:r>
            <w:r w:rsidRPr="003107A3">
              <w:t xml:space="preserve"> </w:t>
            </w:r>
            <w:r w:rsidRPr="003107A3">
              <w:rPr>
                <w:spacing w:val="-1"/>
              </w:rPr>
              <w:t>operations</w:t>
            </w:r>
            <w:r w:rsidRPr="003107A3">
              <w:rPr>
                <w:spacing w:val="1"/>
              </w:rPr>
              <w:t xml:space="preserve"> </w:t>
            </w:r>
            <w:r w:rsidRPr="003107A3">
              <w:rPr>
                <w:spacing w:val="-1"/>
              </w:rPr>
              <w:t>outlet</w:t>
            </w:r>
            <w:r w:rsidRPr="003107A3">
              <w:rPr>
                <w:spacing w:val="2"/>
              </w:rPr>
              <w:t xml:space="preserve"> </w:t>
            </w:r>
            <w:r w:rsidRPr="003107A3">
              <w:rPr>
                <w:spacing w:val="-2"/>
              </w:rPr>
              <w:t>as</w:t>
            </w:r>
            <w:r w:rsidRPr="003107A3">
              <w:rPr>
                <w:spacing w:val="1"/>
              </w:rPr>
              <w:t xml:space="preserve"> </w:t>
            </w:r>
            <w:r w:rsidRPr="003107A3">
              <w:t>an</w:t>
            </w:r>
            <w:r w:rsidRPr="003107A3">
              <w:rPr>
                <w:spacing w:val="2"/>
              </w:rPr>
              <w:t xml:space="preserve"> </w:t>
            </w:r>
            <w:r w:rsidRPr="003107A3">
              <w:rPr>
                <w:spacing w:val="-1"/>
              </w:rPr>
              <w:t>SLAA</w:t>
            </w:r>
            <w:r w:rsidRPr="003107A3">
              <w:t xml:space="preserve"> </w:t>
            </w:r>
            <w:r w:rsidRPr="003107A3">
              <w:rPr>
                <w:spacing w:val="-2"/>
              </w:rPr>
              <w:t>outlet.</w:t>
            </w:r>
          </w:p>
        </w:tc>
      </w:tr>
      <w:tr w:rsidRPr="003107A3" w:rsidR="00AC4354" w:rsidTr="00AC4354" w14:paraId="19798FC6" w14:textId="77777777">
        <w:trPr>
          <w:cantSplit/>
          <w:trHeight w:val="216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00AC4354" w:rsidP="0095284F" w:rsidRDefault="00AC4354" w14:paraId="470B2A1F" w14:textId="77777777">
            <w:pPr>
              <w:pStyle w:val="BodyText"/>
              <w:numPr>
                <w:ilvl w:val="0"/>
                <w:numId w:val="6"/>
              </w:numPr>
              <w:ind w:left="436"/>
              <w:rPr>
                <w:bCs w:val="0"/>
                <w:spacing w:val="-1"/>
              </w:rPr>
            </w:pPr>
          </w:p>
          <w:p w:rsidRPr="003107A3" w:rsidR="00AC4354" w:rsidP="0095284F" w:rsidRDefault="00AC4354" w14:paraId="5086CD5C" w14:textId="0669161B">
            <w:pPr>
              <w:pStyle w:val="BodyText"/>
              <w:ind w:left="76"/>
              <w:rPr>
                <w:b w:val="0"/>
                <w:spacing w:val="-1"/>
              </w:rPr>
            </w:pPr>
            <w:r>
              <w:rPr>
                <w:b w:val="0"/>
                <w:spacing w:val="-1"/>
              </w:rPr>
              <w:t>E-011</w:t>
            </w:r>
          </w:p>
        </w:tc>
        <w:tc>
          <w:tcPr>
            <w:tcW w:w="8010" w:type="dxa"/>
            <w:shd w:val="clear" w:color="auto" w:fill="auto"/>
          </w:tcPr>
          <w:p w:rsidR="00AC4354" w:rsidP="00903D6E" w:rsidRDefault="00D3695B" w14:paraId="7855DC9D" w14:textId="349A72BF">
            <w:pPr>
              <w:pStyle w:val="BodyText"/>
              <w:cnfStyle w:val="000000000000" w:firstRow="0" w:lastRow="0" w:firstColumn="0" w:lastColumn="0" w:oddVBand="0" w:evenVBand="0" w:oddHBand="0" w:evenHBand="0" w:firstRowFirstColumn="0" w:firstRowLastColumn="0" w:lastRowFirstColumn="0" w:lastRowLastColumn="0"/>
            </w:pPr>
            <w:r>
              <w:t>Enter</w:t>
            </w:r>
            <w:r w:rsidR="00AC4354">
              <w:t xml:space="preserve"> Yes or No to indicate if any SLAA outlets physically closed entirely due to the Coronavirus (COVID-19) pandemic.</w:t>
            </w:r>
          </w:p>
          <w:p w:rsidR="00AC4354" w:rsidP="00903D6E" w:rsidRDefault="00AC4354" w14:paraId="5E8117C3" w14:textId="3823631C">
            <w:pPr>
              <w:pStyle w:val="BodyText"/>
              <w:cnfStyle w:val="000000000000" w:firstRow="0" w:lastRow="0" w:firstColumn="0" w:lastColumn="0" w:oddVBand="0" w:evenVBand="0" w:oddHBand="0" w:evenHBand="0" w:firstRowFirstColumn="0" w:firstRowLastColumn="0" w:lastRowFirstColumn="0" w:lastRowLastColumn="0"/>
            </w:pPr>
            <w:r>
              <w:t>An outlet is considered physically closed when the public cannot access any library buildings or bookmobiles, regardless of staff access. A building can be physically closed but still offer virtual, Wi-F</w:t>
            </w:r>
            <w:r w:rsidR="0095284F">
              <w:t>i</w:t>
            </w:r>
            <w:r>
              <w:t>, or “curbside” services outside the building.</w:t>
            </w:r>
          </w:p>
        </w:tc>
      </w:tr>
      <w:tr w:rsidR="00AC4354" w:rsidTr="0083588B" w14:paraId="10775398" w14:textId="77777777">
        <w:trPr>
          <w:cantSplit/>
          <w:trHeight w:val="99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00AC4354" w:rsidP="0095284F" w:rsidRDefault="00AC4354" w14:paraId="0DA2450E" w14:textId="649621AC">
            <w:pPr>
              <w:pStyle w:val="BodyText"/>
              <w:ind w:left="76"/>
              <w:rPr>
                <w:bCs w:val="0"/>
                <w:spacing w:val="-1"/>
              </w:rPr>
            </w:pPr>
            <w:r>
              <w:rPr>
                <w:b w:val="0"/>
                <w:spacing w:val="-1"/>
              </w:rPr>
              <w:t>12a.</w:t>
            </w:r>
          </w:p>
          <w:p w:rsidRPr="003107A3" w:rsidR="00AC4354" w:rsidP="0095284F" w:rsidRDefault="0095284F" w14:paraId="606F7EBA" w14:textId="1621BC5B">
            <w:pPr>
              <w:pStyle w:val="BodyText"/>
              <w:ind w:left="76"/>
              <w:rPr>
                <w:b w:val="0"/>
                <w:spacing w:val="-1"/>
              </w:rPr>
            </w:pPr>
            <w:r w:rsidRPr="0095284F">
              <w:rPr>
                <w:b w:val="0"/>
                <w:bCs w:val="0"/>
                <w:spacing w:val="-1"/>
              </w:rPr>
              <w:t>E-011.1</w:t>
            </w:r>
          </w:p>
        </w:tc>
        <w:tc>
          <w:tcPr>
            <w:tcW w:w="8010" w:type="dxa"/>
            <w:shd w:val="clear" w:color="auto" w:fill="auto"/>
          </w:tcPr>
          <w:p w:rsidR="00AC4354" w:rsidP="0083588B" w:rsidRDefault="00AC4354" w14:paraId="305D9058" w14:textId="56DD994E">
            <w:pPr>
              <w:pStyle w:val="BodyText"/>
              <w:cnfStyle w:val="000000000000" w:firstRow="0" w:lastRow="0" w:firstColumn="0" w:lastColumn="0" w:oddVBand="0" w:evenVBand="0" w:oddHBand="0" w:evenHBand="0" w:firstRowFirstColumn="0" w:firstRowLastColumn="0" w:lastRowFirstColumn="0" w:lastRowLastColumn="0"/>
            </w:pPr>
            <w:r>
              <w:t>Enter the number of days SLAA outlets were closed.</w:t>
            </w:r>
          </w:p>
        </w:tc>
      </w:tr>
      <w:tr w:rsidRPr="003107A3" w:rsidR="00AC4354" w:rsidTr="00AC4354" w14:paraId="3EA4B18D" w14:textId="77777777">
        <w:trPr>
          <w:cantSplit/>
          <w:trHeight w:val="99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00AC4354" w:rsidP="0095284F" w:rsidRDefault="00AC4354" w14:paraId="01152127" w14:textId="77777777">
            <w:pPr>
              <w:pStyle w:val="BodyText"/>
              <w:ind w:left="76"/>
              <w:rPr>
                <w:bCs w:val="0"/>
                <w:spacing w:val="-1"/>
              </w:rPr>
            </w:pPr>
            <w:r>
              <w:rPr>
                <w:b w:val="0"/>
                <w:spacing w:val="-1"/>
              </w:rPr>
              <w:t>12b.</w:t>
            </w:r>
          </w:p>
          <w:p w:rsidRPr="003107A3" w:rsidR="0095284F" w:rsidP="0095284F" w:rsidRDefault="0095284F" w14:paraId="6E191643" w14:textId="6F785DF2">
            <w:pPr>
              <w:pStyle w:val="BodyText"/>
              <w:ind w:left="76"/>
              <w:rPr>
                <w:b w:val="0"/>
                <w:spacing w:val="-1"/>
              </w:rPr>
            </w:pPr>
            <w:r w:rsidRPr="0095284F">
              <w:rPr>
                <w:b w:val="0"/>
                <w:bCs w:val="0"/>
                <w:spacing w:val="-1"/>
              </w:rPr>
              <w:t>E-011.</w:t>
            </w:r>
            <w:r>
              <w:rPr>
                <w:b w:val="0"/>
                <w:bCs w:val="0"/>
                <w:spacing w:val="-1"/>
              </w:rPr>
              <w:t>2</w:t>
            </w:r>
          </w:p>
        </w:tc>
        <w:tc>
          <w:tcPr>
            <w:tcW w:w="8010" w:type="dxa"/>
            <w:shd w:val="clear" w:color="auto" w:fill="auto"/>
          </w:tcPr>
          <w:p w:rsidR="0095284F" w:rsidP="00903D6E" w:rsidRDefault="00D3695B" w14:paraId="22973F07" w14:textId="2430D764">
            <w:pPr>
              <w:pStyle w:val="BodyText"/>
              <w:cnfStyle w:val="000000000000" w:firstRow="0" w:lastRow="0" w:firstColumn="0" w:lastColumn="0" w:oddVBand="0" w:evenVBand="0" w:oddHBand="0" w:evenHBand="0" w:firstRowFirstColumn="0" w:firstRowLastColumn="0" w:lastRowFirstColumn="0" w:lastRowLastColumn="0"/>
            </w:pPr>
            <w:r>
              <w:t>Enter</w:t>
            </w:r>
            <w:r w:rsidR="0095284F">
              <w:t xml:space="preserve"> Yes or No to indicate whether SLAA staff continued to provide services to the public when the building was closed to the public.</w:t>
            </w:r>
          </w:p>
          <w:p w:rsidRPr="0095284F" w:rsidR="0095284F" w:rsidP="00903D6E" w:rsidRDefault="0095284F" w14:paraId="537806AB" w14:textId="45F57CD4">
            <w:pPr>
              <w:pStyle w:val="BodyText"/>
              <w:cnfStyle w:val="000000000000" w:firstRow="0" w:lastRow="0" w:firstColumn="0" w:lastColumn="0" w:oddVBand="0" w:evenVBand="0" w:oddHBand="0" w:evenHBand="0" w:firstRowFirstColumn="0" w:firstRowLastColumn="0" w:lastRowFirstColumn="0" w:lastRowLastColumn="0"/>
            </w:pPr>
            <w:r w:rsidRPr="0095284F">
              <w:t>Services to the public can include activities such as: answering calls, emails, or texts with answers to information requests from the public; hosting virtual programming or recorded content; offering ‘curbside’, delivery (mail or drop-off), or drive-thru circulation of physical materials; managing IT services to ensure external Wi-Fi access; and providing other types of online and electronic services</w:t>
            </w:r>
            <w:r w:rsidR="00EB19FF">
              <w:t>.</w:t>
            </w:r>
          </w:p>
        </w:tc>
      </w:tr>
      <w:tr w:rsidRPr="003107A3" w:rsidR="00AC4354" w:rsidTr="00E812E2" w14:paraId="0711324A" w14:textId="77777777">
        <w:trPr>
          <w:cantSplit/>
          <w:trHeight w:val="259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EB19FF" w:rsidR="00EB19FF" w:rsidP="00E812E2" w:rsidRDefault="00EB19FF" w14:paraId="17DF1F5C" w14:textId="77777777">
            <w:pPr>
              <w:pStyle w:val="BodyText"/>
              <w:numPr>
                <w:ilvl w:val="0"/>
                <w:numId w:val="6"/>
              </w:numPr>
              <w:ind w:hanging="644"/>
              <w:rPr>
                <w:bCs w:val="0"/>
                <w:spacing w:val="-1"/>
              </w:rPr>
            </w:pPr>
          </w:p>
          <w:p w:rsidRPr="003107A3" w:rsidR="00EB19FF" w:rsidP="00E812E2" w:rsidRDefault="00EB19FF" w14:paraId="5833FF39" w14:textId="721647E3">
            <w:pPr>
              <w:pStyle w:val="BodyText"/>
              <w:ind w:left="76"/>
              <w:rPr>
                <w:b w:val="0"/>
                <w:spacing w:val="-1"/>
              </w:rPr>
            </w:pPr>
            <w:r>
              <w:rPr>
                <w:b w:val="0"/>
                <w:spacing w:val="-1"/>
              </w:rPr>
              <w:t>E-012</w:t>
            </w:r>
          </w:p>
        </w:tc>
        <w:tc>
          <w:tcPr>
            <w:tcW w:w="8010" w:type="dxa"/>
            <w:shd w:val="clear" w:color="auto" w:fill="auto"/>
          </w:tcPr>
          <w:p w:rsidR="00AC4354" w:rsidP="00903D6E" w:rsidRDefault="00D3695B" w14:paraId="7F0391B1" w14:textId="00C3CE2E">
            <w:pPr>
              <w:pStyle w:val="BodyText"/>
              <w:cnfStyle w:val="000000000000" w:firstRow="0" w:lastRow="0" w:firstColumn="0" w:lastColumn="0" w:oddVBand="0" w:evenVBand="0" w:oddHBand="0" w:evenHBand="0" w:firstRowFirstColumn="0" w:firstRowLastColumn="0" w:lastRowFirstColumn="0" w:lastRowLastColumn="0"/>
            </w:pPr>
            <w:r>
              <w:t>Enter</w:t>
            </w:r>
            <w:r w:rsidR="00EB19FF">
              <w:t xml:space="preserve"> Yes or No to indicate if SLAA outlets reduces hours but did not close entirely due to the Coronavirus (COVID-19) pandemic.</w:t>
            </w:r>
          </w:p>
          <w:p w:rsidR="00EB19FF" w:rsidP="00903D6E" w:rsidRDefault="00EB19FF" w14:paraId="5DD31D20" w14:textId="4DEC64CA">
            <w:pPr>
              <w:pStyle w:val="BodyText"/>
              <w:cnfStyle w:val="000000000000" w:firstRow="0" w:lastRow="0" w:firstColumn="0" w:lastColumn="0" w:oddVBand="0" w:evenVBand="0" w:oddHBand="0" w:evenHBand="0" w:firstRowFirstColumn="0" w:firstRowLastColumn="0" w:lastRowFirstColumn="0" w:lastRowLastColumn="0"/>
            </w:pPr>
            <w:r w:rsidRPr="00EB19FF">
              <w:t>Please consider any hours when the building was physically closed but typically would have been open. “Physically closed” is when the public cannot access any library buildings or bookmobiles, regardless of staff access. A building can be physically closed but still offer virtual, Wi-Fi, or “curbside” services outside the building</w:t>
            </w:r>
            <w:r>
              <w:t>.</w:t>
            </w:r>
          </w:p>
        </w:tc>
      </w:tr>
      <w:tr w:rsidRPr="003107A3" w:rsidR="00EB19FF" w:rsidTr="00E812E2" w14:paraId="4FB92B61" w14:textId="77777777">
        <w:trPr>
          <w:cantSplit/>
          <w:trHeight w:val="1116"/>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00EB19FF" w:rsidP="00E812E2" w:rsidRDefault="00EB19FF" w14:paraId="16B3470B" w14:textId="77777777">
            <w:pPr>
              <w:pStyle w:val="BodyText"/>
              <w:ind w:left="76"/>
              <w:rPr>
                <w:bCs w:val="0"/>
                <w:spacing w:val="-1"/>
              </w:rPr>
            </w:pPr>
            <w:r>
              <w:rPr>
                <w:b w:val="0"/>
                <w:spacing w:val="-1"/>
              </w:rPr>
              <w:t>13a.</w:t>
            </w:r>
          </w:p>
          <w:p w:rsidRPr="003107A3" w:rsidR="00EB19FF" w:rsidP="00E812E2" w:rsidRDefault="00EB19FF" w14:paraId="79C7BA48" w14:textId="7D0C74B9">
            <w:pPr>
              <w:pStyle w:val="BodyText"/>
              <w:ind w:left="76"/>
              <w:rPr>
                <w:b w:val="0"/>
                <w:spacing w:val="-1"/>
              </w:rPr>
            </w:pPr>
            <w:r>
              <w:rPr>
                <w:b w:val="0"/>
                <w:spacing w:val="-1"/>
              </w:rPr>
              <w:t>E-012.1</w:t>
            </w:r>
          </w:p>
        </w:tc>
        <w:tc>
          <w:tcPr>
            <w:tcW w:w="8010" w:type="dxa"/>
            <w:shd w:val="clear" w:color="auto" w:fill="auto"/>
          </w:tcPr>
          <w:p w:rsidR="00EB19FF" w:rsidP="00903D6E" w:rsidRDefault="00F13BE2" w14:paraId="7E424760" w14:textId="15F864C9">
            <w:pPr>
              <w:pStyle w:val="BodyText"/>
              <w:cnfStyle w:val="000000000000" w:firstRow="0" w:lastRow="0" w:firstColumn="0" w:lastColumn="0" w:oddVBand="0" w:evenVBand="0" w:oddHBand="0" w:evenHBand="0" w:firstRowFirstColumn="0" w:firstRowLastColumn="0" w:lastRowFirstColumn="0" w:lastRowLastColumn="0"/>
            </w:pPr>
            <w:r>
              <w:t xml:space="preserve">Enter the number of days on which SLAA outlets had reduced hours when they </w:t>
            </w:r>
            <w:r w:rsidR="00624F62">
              <w:t xml:space="preserve">typically </w:t>
            </w:r>
            <w:r>
              <w:t>would have been open due to the Coronavirus (COVID_19) pandemic.</w:t>
            </w:r>
          </w:p>
        </w:tc>
      </w:tr>
      <w:tr w:rsidRPr="003107A3" w:rsidR="00EB19FF" w:rsidTr="006D06BF" w14:paraId="798A6A11" w14:textId="77777777">
        <w:trPr>
          <w:cantSplit/>
          <w:trHeight w:val="115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00EB19FF" w:rsidP="00E812E2" w:rsidRDefault="00EB19FF" w14:paraId="2710C378" w14:textId="77777777">
            <w:pPr>
              <w:pStyle w:val="BodyText"/>
              <w:numPr>
                <w:ilvl w:val="0"/>
                <w:numId w:val="6"/>
              </w:numPr>
              <w:ind w:left="346" w:hanging="270"/>
              <w:rPr>
                <w:bCs w:val="0"/>
                <w:spacing w:val="-1"/>
              </w:rPr>
            </w:pPr>
          </w:p>
          <w:p w:rsidRPr="003107A3" w:rsidR="00E812E2" w:rsidP="00E812E2" w:rsidRDefault="00E812E2" w14:paraId="0472EBDE" w14:textId="429E51EA">
            <w:pPr>
              <w:pStyle w:val="BodyText"/>
              <w:ind w:left="76"/>
              <w:rPr>
                <w:b w:val="0"/>
                <w:spacing w:val="-1"/>
              </w:rPr>
            </w:pPr>
            <w:r>
              <w:rPr>
                <w:b w:val="0"/>
                <w:spacing w:val="-1"/>
              </w:rPr>
              <w:t>E-01</w:t>
            </w:r>
            <w:r w:rsidR="006D06BF">
              <w:rPr>
                <w:b w:val="0"/>
                <w:spacing w:val="-1"/>
              </w:rPr>
              <w:t>3</w:t>
            </w:r>
          </w:p>
        </w:tc>
        <w:tc>
          <w:tcPr>
            <w:tcW w:w="8010" w:type="dxa"/>
            <w:shd w:val="clear" w:color="auto" w:fill="auto"/>
          </w:tcPr>
          <w:p w:rsidR="00EB19FF" w:rsidP="00903D6E" w:rsidRDefault="00E812E2" w14:paraId="47CF5F5E" w14:textId="551A701A">
            <w:pPr>
              <w:pStyle w:val="BodyText"/>
              <w:cnfStyle w:val="000000000000" w:firstRow="0" w:lastRow="0" w:firstColumn="0" w:lastColumn="0" w:oddVBand="0" w:evenVBand="0" w:oddHBand="0" w:evenHBand="0" w:firstRowFirstColumn="0" w:firstRowLastColumn="0" w:lastRowFirstColumn="0" w:lastRowLastColumn="0"/>
            </w:pPr>
            <w:r>
              <w:t>Enter the number of hours per week the SLAA outlets were open during weeks when the outlets had reduced hours or were closed due to the Coronavirus (COVID_19) pandemic.</w:t>
            </w:r>
          </w:p>
        </w:tc>
      </w:tr>
      <w:tr w:rsidRPr="003107A3" w:rsidR="004F68F0" w:rsidTr="006E0599" w14:paraId="1DB42171" w14:textId="77777777">
        <w:trPr>
          <w:cantSplit/>
          <w:trHeight w:val="5166"/>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3107A3" w:rsidR="004F68F0" w:rsidP="00A16CBA" w:rsidRDefault="004F68F0" w14:paraId="37CF00CF" w14:textId="77777777">
            <w:pPr>
              <w:pStyle w:val="BodyText"/>
              <w:numPr>
                <w:ilvl w:val="0"/>
                <w:numId w:val="6"/>
              </w:numPr>
              <w:ind w:hanging="552"/>
              <w:rPr>
                <w:b w:val="0"/>
                <w:spacing w:val="-1"/>
              </w:rPr>
            </w:pPr>
          </w:p>
        </w:tc>
        <w:tc>
          <w:tcPr>
            <w:tcW w:w="8010" w:type="dxa"/>
            <w:shd w:val="clear" w:color="auto" w:fill="auto"/>
          </w:tcPr>
          <w:p w:rsidR="004F68F0" w:rsidP="00903D6E" w:rsidRDefault="004F68F0" w14:paraId="1773BAD9" w14:textId="77777777">
            <w:pPr>
              <w:pStyle w:val="BodyText"/>
              <w:cnfStyle w:val="000000000000" w:firstRow="0" w:lastRow="0" w:firstColumn="0" w:lastColumn="0" w:oddVBand="0" w:evenVBand="0" w:oddHBand="0" w:evenHBand="0" w:firstRowFirstColumn="0" w:firstRowLastColumn="0" w:lastRowFirstColumn="0" w:lastRowLastColumn="0"/>
            </w:pPr>
            <w:r>
              <w:t>Enter</w:t>
            </w:r>
            <w:r>
              <w:rPr>
                <w:spacing w:val="2"/>
              </w:rPr>
              <w:t xml:space="preserve"> </w:t>
            </w:r>
            <w:r>
              <w:t>in</w:t>
            </w:r>
            <w:r>
              <w:rPr>
                <w:spacing w:val="-2"/>
              </w:rPr>
              <w:t xml:space="preserve"> </w:t>
            </w:r>
            <w:r>
              <w:t>the</w:t>
            </w:r>
            <w:r>
              <w:rPr>
                <w:spacing w:val="-2"/>
              </w:rPr>
              <w:t xml:space="preserve"> </w:t>
            </w:r>
            <w:r>
              <w:t>spaces</w:t>
            </w:r>
            <w:r>
              <w:rPr>
                <w:spacing w:val="-2"/>
              </w:rPr>
              <w:t xml:space="preserve"> </w:t>
            </w:r>
            <w:r>
              <w:t>provided the</w:t>
            </w:r>
            <w:r>
              <w:rPr>
                <w:spacing w:val="-2"/>
              </w:rPr>
              <w:t xml:space="preserve"> </w:t>
            </w:r>
            <w:r>
              <w:t>total hours</w:t>
            </w:r>
            <w:r>
              <w:rPr>
                <w:spacing w:val="-2"/>
              </w:rPr>
              <w:t xml:space="preserve"> </w:t>
            </w:r>
            <w:r>
              <w:t xml:space="preserve">that the main </w:t>
            </w:r>
            <w:r>
              <w:rPr>
                <w:spacing w:val="-2"/>
              </w:rPr>
              <w:t>or</w:t>
            </w:r>
            <w:r>
              <w:t xml:space="preserve"> central</w:t>
            </w:r>
            <w:r w:rsidRPr="00252BDF">
              <w:t xml:space="preserve"> </w:t>
            </w:r>
            <w:r>
              <w:t>SLAA</w:t>
            </w:r>
            <w:r w:rsidRPr="00252BDF">
              <w:t xml:space="preserve"> </w:t>
            </w:r>
            <w:r>
              <w:t>outlet</w:t>
            </w:r>
            <w:r w:rsidRPr="00252BDF">
              <w:t xml:space="preserve"> </w:t>
            </w:r>
            <w:r>
              <w:t>is</w:t>
            </w:r>
            <w:r w:rsidRPr="00252BDF">
              <w:t xml:space="preserve"> </w:t>
            </w:r>
            <w:r>
              <w:t xml:space="preserve">open in a typical </w:t>
            </w:r>
            <w:r>
              <w:rPr>
                <w:spacing w:val="-2"/>
              </w:rPr>
              <w:t>week</w:t>
            </w:r>
            <w:r>
              <w:rPr>
                <w:spacing w:val="3"/>
              </w:rPr>
              <w:t xml:space="preserve"> </w:t>
            </w:r>
            <w:r>
              <w:t>to</w:t>
            </w:r>
            <w:r>
              <w:rPr>
                <w:spacing w:val="-2"/>
              </w:rPr>
              <w:t xml:space="preserve"> </w:t>
            </w:r>
            <w:r>
              <w:t>serve the</w:t>
            </w:r>
            <w:r>
              <w:rPr>
                <w:spacing w:val="-5"/>
              </w:rPr>
              <w:t xml:space="preserve"> </w:t>
            </w:r>
            <w:r>
              <w:t>general public</w:t>
            </w:r>
            <w:r>
              <w:rPr>
                <w:spacing w:val="1"/>
              </w:rPr>
              <w:t xml:space="preserve"> </w:t>
            </w:r>
            <w:r>
              <w:t>or State</w:t>
            </w:r>
            <w:r w:rsidRPr="00D06ECB">
              <w:t xml:space="preserve"> </w:t>
            </w:r>
            <w:r>
              <w:t>government employees,</w:t>
            </w:r>
            <w:r w:rsidRPr="00D06ECB">
              <w:t xml:space="preserve"> </w:t>
            </w:r>
            <w:r>
              <w:t>by</w:t>
            </w:r>
            <w:r w:rsidRPr="00D06ECB">
              <w:t xml:space="preserve"> </w:t>
            </w:r>
            <w:r>
              <w:t>the specified</w:t>
            </w:r>
            <w:r w:rsidRPr="00D06ECB">
              <w:t xml:space="preserve"> </w:t>
            </w:r>
            <w:r>
              <w:t>categories. Only</w:t>
            </w:r>
            <w:r w:rsidRPr="00D06ECB">
              <w:t xml:space="preserve"> </w:t>
            </w:r>
            <w:r>
              <w:t>one outlet may</w:t>
            </w:r>
            <w:r w:rsidRPr="00D06ECB">
              <w:t xml:space="preserve"> </w:t>
            </w:r>
            <w:r>
              <w:t>be designated as</w:t>
            </w:r>
            <w:r w:rsidRPr="00D06ECB">
              <w:t xml:space="preserve"> </w:t>
            </w:r>
            <w:r>
              <w:t>the</w:t>
            </w:r>
            <w:r w:rsidRPr="00D06ECB">
              <w:t xml:space="preserve"> </w:t>
            </w:r>
            <w:r>
              <w:t>main or</w:t>
            </w:r>
            <w:r w:rsidRPr="00D06ECB">
              <w:t xml:space="preserve"> </w:t>
            </w:r>
            <w:r>
              <w:t xml:space="preserve">central </w:t>
            </w:r>
            <w:r w:rsidRPr="00D06ECB">
              <w:t>outlet</w:t>
            </w:r>
            <w:r>
              <w:t>.</w:t>
            </w:r>
          </w:p>
          <w:p w:rsidR="004F68F0" w:rsidP="004F68F0" w:rsidRDefault="004F68F0" w14:paraId="4DD3C42A" w14:textId="72C96CAF">
            <w:pPr>
              <w:pStyle w:val="BodyText"/>
              <w:cnfStyle w:val="000000000000" w:firstRow="0" w:lastRow="0" w:firstColumn="0" w:lastColumn="0" w:oddVBand="0" w:evenVBand="0" w:oddHBand="0" w:evenHBand="0" w:firstRowFirstColumn="0" w:firstRowLastColumn="0" w:lastRowFirstColumn="0" w:lastRowLastColumn="0"/>
              <w:rPr>
                <w:rFonts w:cs="Arial"/>
              </w:rPr>
            </w:pPr>
            <w:r>
              <w:rPr>
                <w:b/>
              </w:rPr>
              <w:t>Note</w:t>
            </w:r>
            <w:r>
              <w:t xml:space="preserve">: </w:t>
            </w:r>
            <w:r>
              <w:rPr>
                <w:spacing w:val="-2"/>
              </w:rPr>
              <w:t>Main</w:t>
            </w:r>
            <w:r>
              <w:t xml:space="preserve"> or</w:t>
            </w:r>
            <w:r>
              <w:rPr>
                <w:spacing w:val="2"/>
              </w:rPr>
              <w:t xml:space="preserve"> </w:t>
            </w:r>
            <w:r>
              <w:t>central</w:t>
            </w:r>
            <w:r>
              <w:rPr>
                <w:spacing w:val="1"/>
              </w:rPr>
              <w:t xml:space="preserve"> </w:t>
            </w:r>
            <w:r>
              <w:t>outlet</w:t>
            </w:r>
            <w:r>
              <w:rPr>
                <w:spacing w:val="1"/>
              </w:rPr>
              <w:t xml:space="preserve"> </w:t>
            </w:r>
            <w:r>
              <w:t>is</w:t>
            </w:r>
            <w:r>
              <w:rPr>
                <w:spacing w:val="-2"/>
              </w:rPr>
              <w:t xml:space="preserve"> </w:t>
            </w:r>
            <w:r>
              <w:t>defined in</w:t>
            </w:r>
            <w:r>
              <w:rPr>
                <w:spacing w:val="-2"/>
              </w:rPr>
              <w:t xml:space="preserve"> </w:t>
            </w:r>
            <w:r>
              <w:t>the</w:t>
            </w:r>
            <w:r>
              <w:rPr>
                <w:spacing w:val="-2"/>
              </w:rPr>
              <w:t xml:space="preserve"> </w:t>
            </w:r>
            <w:r>
              <w:t>instructions</w:t>
            </w:r>
            <w:r w:rsidRPr="00D06ECB">
              <w:t xml:space="preserve"> </w:t>
            </w:r>
            <w:r>
              <w:t>to</w:t>
            </w:r>
            <w:r w:rsidRPr="00D06ECB">
              <w:t xml:space="preserve"> </w:t>
            </w:r>
            <w:r>
              <w:t xml:space="preserve">question </w:t>
            </w:r>
            <w:r w:rsidRPr="00164FDB" w:rsidR="00592573">
              <w:rPr>
                <w:highlight w:val="yellow"/>
              </w:rPr>
              <w:t>X</w:t>
            </w:r>
            <w:r w:rsidRPr="00D06ECB">
              <w:t xml:space="preserve">. </w:t>
            </w:r>
            <w:r>
              <w:t>Report</w:t>
            </w:r>
            <w:r w:rsidRPr="00D06ECB">
              <w:t xml:space="preserve"> </w:t>
            </w:r>
            <w:r>
              <w:t>public</w:t>
            </w:r>
            <w:r w:rsidRPr="00D06ECB">
              <w:t xml:space="preserve"> </w:t>
            </w:r>
            <w:r>
              <w:t xml:space="preserve">service hours for the main </w:t>
            </w:r>
            <w:r w:rsidRPr="00D06ECB">
              <w:t>or</w:t>
            </w:r>
            <w:r>
              <w:t xml:space="preserve"> central SLAA</w:t>
            </w:r>
            <w:r w:rsidRPr="00D06ECB">
              <w:t xml:space="preserve"> </w:t>
            </w:r>
            <w:r>
              <w:t xml:space="preserve">outlet, regardless </w:t>
            </w:r>
            <w:r w:rsidRPr="00D06ECB">
              <w:t xml:space="preserve">of </w:t>
            </w:r>
            <w:r>
              <w:t>whether the</w:t>
            </w:r>
            <w:r w:rsidRPr="00D06ECB">
              <w:t xml:space="preserve"> </w:t>
            </w:r>
            <w:r>
              <w:t>outlet</w:t>
            </w:r>
            <w:r w:rsidRPr="00D06ECB">
              <w:t xml:space="preserve"> </w:t>
            </w:r>
            <w:r>
              <w:t>is</w:t>
            </w:r>
            <w:r w:rsidRPr="00D06ECB">
              <w:t xml:space="preserve"> </w:t>
            </w:r>
            <w:r>
              <w:t>open on</w:t>
            </w:r>
            <w:r w:rsidRPr="00D06ECB">
              <w:t xml:space="preserve"> </w:t>
            </w:r>
            <w:r>
              <w:t>a walk-in or referral basis. Exclude data</w:t>
            </w:r>
            <w:r w:rsidRPr="00D06ECB">
              <w:t xml:space="preserve"> </w:t>
            </w:r>
            <w:r>
              <w:t>for</w:t>
            </w:r>
            <w:r w:rsidRPr="00D06ECB">
              <w:t xml:space="preserve"> </w:t>
            </w:r>
            <w:r>
              <w:t>a</w:t>
            </w:r>
            <w:r w:rsidRPr="00D06ECB">
              <w:t xml:space="preserve"> </w:t>
            </w:r>
            <w:r>
              <w:t>local public</w:t>
            </w:r>
            <w:r w:rsidRPr="00D06ECB">
              <w:t xml:space="preserve"> </w:t>
            </w:r>
            <w:r>
              <w:t>or</w:t>
            </w:r>
            <w:r w:rsidRPr="00D06ECB">
              <w:t xml:space="preserve"> </w:t>
            </w:r>
            <w:r>
              <w:t>academic</w:t>
            </w:r>
            <w:r w:rsidRPr="00D06ECB">
              <w:t xml:space="preserve"> </w:t>
            </w:r>
            <w:r>
              <w:t>library</w:t>
            </w:r>
            <w:r w:rsidRPr="00D06ECB">
              <w:t xml:space="preserve"> serving</w:t>
            </w:r>
            <w:r>
              <w:t xml:space="preserve"> as a</w:t>
            </w:r>
            <w:r w:rsidRPr="00D06ECB">
              <w:t xml:space="preserve"> </w:t>
            </w:r>
            <w:r>
              <w:t>State</w:t>
            </w:r>
            <w:r w:rsidRPr="00D06ECB">
              <w:t xml:space="preserve"> </w:t>
            </w:r>
            <w:r>
              <w:t>resource</w:t>
            </w:r>
            <w:r w:rsidRPr="00D06ECB">
              <w:t xml:space="preserve"> </w:t>
            </w:r>
            <w:r>
              <w:t>center</w:t>
            </w:r>
            <w:r w:rsidRPr="00D06ECB">
              <w:t xml:space="preserve"> or </w:t>
            </w:r>
            <w:r>
              <w:t>State</w:t>
            </w:r>
            <w:r w:rsidRPr="00D06ECB">
              <w:t xml:space="preserve"> </w:t>
            </w:r>
            <w:r>
              <w:t>reference/information</w:t>
            </w:r>
            <w:r w:rsidRPr="00D06ECB">
              <w:t xml:space="preserve"> </w:t>
            </w:r>
            <w:r>
              <w:t>service center under contract</w:t>
            </w:r>
            <w:r w:rsidRPr="00D06ECB">
              <w:t xml:space="preserve"> with</w:t>
            </w:r>
            <w:r>
              <w:t xml:space="preserve"> the</w:t>
            </w:r>
            <w:r w:rsidRPr="00D06ECB">
              <w:t xml:space="preserve"> </w:t>
            </w:r>
            <w:r>
              <w:t>SLAA.</w:t>
            </w:r>
            <w:r w:rsidRPr="00D06ECB">
              <w:t xml:space="preserve"> </w:t>
            </w:r>
            <w:r>
              <w:t xml:space="preserve">Exclude service hours </w:t>
            </w:r>
            <w:r w:rsidRPr="00D06ECB">
              <w:t xml:space="preserve">if </w:t>
            </w:r>
            <w:r>
              <w:t>the</w:t>
            </w:r>
            <w:r w:rsidRPr="00D06ECB">
              <w:t xml:space="preserve"> </w:t>
            </w:r>
            <w:r>
              <w:t>outlet</w:t>
            </w:r>
            <w:r w:rsidRPr="00D06ECB">
              <w:t xml:space="preserve"> </w:t>
            </w:r>
            <w:r>
              <w:t>only</w:t>
            </w:r>
            <w:r w:rsidRPr="00D06ECB">
              <w:t xml:space="preserve"> </w:t>
            </w:r>
            <w:r>
              <w:t>serves blind and physically</w:t>
            </w:r>
            <w:r w:rsidRPr="00D06ECB">
              <w:t xml:space="preserve"> </w:t>
            </w:r>
            <w:r>
              <w:t>handicapped individuals</w:t>
            </w:r>
            <w:r w:rsidRPr="00D06ECB">
              <w:t xml:space="preserve"> </w:t>
            </w:r>
            <w:r>
              <w:t>through</w:t>
            </w:r>
            <w:r w:rsidRPr="00D06ECB">
              <w:t xml:space="preserve"> </w:t>
            </w:r>
            <w:r>
              <w:t>the</w:t>
            </w:r>
            <w:r w:rsidRPr="00D06ECB">
              <w:t xml:space="preserve"> </w:t>
            </w:r>
            <w:r>
              <w:t>National</w:t>
            </w:r>
            <w:r w:rsidRPr="00D06ECB">
              <w:t xml:space="preserve"> </w:t>
            </w:r>
            <w:r>
              <w:t>Library</w:t>
            </w:r>
            <w:r w:rsidRPr="00D06ECB">
              <w:t xml:space="preserve"> </w:t>
            </w:r>
            <w:r>
              <w:t>Service</w:t>
            </w:r>
            <w:r w:rsidRPr="00D06ECB">
              <w:t xml:space="preserve"> for</w:t>
            </w:r>
            <w:r>
              <w:t xml:space="preserve"> the</w:t>
            </w:r>
            <w:r w:rsidRPr="00D06ECB">
              <w:t xml:space="preserve"> </w:t>
            </w:r>
            <w:r>
              <w:t>Blind and Physically</w:t>
            </w:r>
            <w:r w:rsidRPr="00D06ECB">
              <w:t xml:space="preserve"> </w:t>
            </w:r>
            <w:r>
              <w:t>Handicapped,</w:t>
            </w:r>
            <w:r w:rsidRPr="00D06ECB">
              <w:t xml:space="preserve"> </w:t>
            </w:r>
            <w:r>
              <w:t>Library</w:t>
            </w:r>
            <w:r w:rsidRPr="00D06ECB">
              <w:t xml:space="preserve"> of </w:t>
            </w:r>
            <w:r>
              <w:t>Congress.</w:t>
            </w:r>
          </w:p>
          <w:p w:rsidRPr="003107A3" w:rsidR="004F68F0" w:rsidP="004F68F0" w:rsidRDefault="004F68F0" w14:paraId="1B5EC4E4" w14:textId="76DDCCDD">
            <w:pPr>
              <w:pStyle w:val="BodyText"/>
              <w:cnfStyle w:val="000000000000" w:firstRow="0" w:lastRow="0" w:firstColumn="0" w:lastColumn="0" w:oddVBand="0" w:evenVBand="0" w:oddHBand="0" w:evenHBand="0" w:firstRowFirstColumn="0" w:firstRowLastColumn="0" w:lastRowFirstColumn="0" w:lastRowLastColumn="0"/>
              <w:rPr>
                <w:spacing w:val="-1"/>
              </w:rPr>
            </w:pPr>
            <w:r>
              <w:t>Also exclude service hours</w:t>
            </w:r>
            <w:r w:rsidRPr="00252BDF">
              <w:t xml:space="preserve"> if </w:t>
            </w:r>
            <w:r>
              <w:t>the</w:t>
            </w:r>
            <w:r w:rsidRPr="00252BDF">
              <w:t xml:space="preserve"> </w:t>
            </w:r>
            <w:r>
              <w:t>outlet</w:t>
            </w:r>
            <w:r w:rsidRPr="00252BDF">
              <w:t xml:space="preserve"> </w:t>
            </w:r>
            <w:r>
              <w:t>only</w:t>
            </w:r>
            <w:r w:rsidRPr="00252BDF">
              <w:t xml:space="preserve"> </w:t>
            </w:r>
            <w:r>
              <w:t>serves residents</w:t>
            </w:r>
            <w:r w:rsidRPr="00252BDF">
              <w:t xml:space="preserve"> of </w:t>
            </w:r>
            <w:r>
              <w:t>State</w:t>
            </w:r>
            <w:r w:rsidRPr="00252BDF">
              <w:t xml:space="preserve"> </w:t>
            </w:r>
            <w:r>
              <w:t>correctional</w:t>
            </w:r>
            <w:r w:rsidRPr="00252BDF">
              <w:t xml:space="preserve"> </w:t>
            </w:r>
            <w:r>
              <w:t>institutions</w:t>
            </w:r>
            <w:r w:rsidRPr="00252BDF">
              <w:t xml:space="preserve"> or</w:t>
            </w:r>
            <w:r>
              <w:t xml:space="preserve"> residents </w:t>
            </w:r>
            <w:r w:rsidRPr="00252BDF">
              <w:t xml:space="preserve">of </w:t>
            </w:r>
            <w:r>
              <w:t>other State institutions, unless the</w:t>
            </w:r>
            <w:r w:rsidRPr="00252BDF">
              <w:t xml:space="preserve"> </w:t>
            </w:r>
            <w:r>
              <w:t>outlet is</w:t>
            </w:r>
            <w:r w:rsidRPr="00252BDF">
              <w:t xml:space="preserve"> </w:t>
            </w:r>
            <w:r>
              <w:t>administered</w:t>
            </w:r>
            <w:r w:rsidRPr="00252BDF">
              <w:t xml:space="preserve"> </w:t>
            </w:r>
            <w:r>
              <w:t>and staffed</w:t>
            </w:r>
            <w:r w:rsidRPr="00252BDF">
              <w:t xml:space="preserve"> </w:t>
            </w:r>
            <w:r>
              <w:t>by</w:t>
            </w:r>
            <w:r w:rsidRPr="00252BDF">
              <w:t xml:space="preserve"> </w:t>
            </w:r>
            <w:r>
              <w:t>the</w:t>
            </w:r>
            <w:r w:rsidRPr="00252BDF">
              <w:t xml:space="preserve"> </w:t>
            </w:r>
            <w:r>
              <w:t>SLAA. Do not report data</w:t>
            </w:r>
            <w:r w:rsidRPr="00252BDF">
              <w:t xml:space="preserve"> </w:t>
            </w:r>
            <w:r>
              <w:t>for a</w:t>
            </w:r>
            <w:r w:rsidRPr="00252BDF">
              <w:t xml:space="preserve"> </w:t>
            </w:r>
            <w:r>
              <w:t>non-SLAA outlet,</w:t>
            </w:r>
            <w:r w:rsidRPr="00252BDF">
              <w:t xml:space="preserve"> </w:t>
            </w:r>
            <w:r>
              <w:t>even</w:t>
            </w:r>
            <w:r w:rsidRPr="00252BDF">
              <w:t xml:space="preserve"> </w:t>
            </w:r>
            <w:r>
              <w:t>though</w:t>
            </w:r>
            <w:r w:rsidRPr="00252BDF">
              <w:t xml:space="preserve"> </w:t>
            </w:r>
            <w:r>
              <w:t>the SLAA</w:t>
            </w:r>
            <w:r w:rsidRPr="00252BDF">
              <w:t xml:space="preserve"> </w:t>
            </w:r>
            <w:r>
              <w:t>may</w:t>
            </w:r>
            <w:r w:rsidRPr="00252BDF">
              <w:t xml:space="preserve"> </w:t>
            </w:r>
            <w:r>
              <w:t>provide</w:t>
            </w:r>
            <w:r w:rsidRPr="00252BDF">
              <w:t xml:space="preserve"> </w:t>
            </w:r>
            <w:r>
              <w:t>funding</w:t>
            </w:r>
            <w:r w:rsidRPr="00252BDF">
              <w:t xml:space="preserve"> or </w:t>
            </w:r>
            <w:r>
              <w:t>services to</w:t>
            </w:r>
            <w:r w:rsidRPr="00252BDF">
              <w:t xml:space="preserve"> </w:t>
            </w:r>
            <w:r>
              <w:t>such</w:t>
            </w:r>
            <w:r w:rsidRPr="00252BDF">
              <w:t xml:space="preserve"> </w:t>
            </w:r>
            <w:r>
              <w:t>an outlet.</w:t>
            </w:r>
          </w:p>
        </w:tc>
      </w:tr>
      <w:tr w:rsidR="00903D6E" w:rsidTr="000A2198" w14:paraId="542233A9" w14:textId="77777777">
        <w:trPr>
          <w:cantSplit/>
          <w:trHeight w:val="701"/>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0A2198" w:rsidR="00903D6E" w:rsidP="000A2198" w:rsidRDefault="00903D6E" w14:paraId="1E5E683D" w14:textId="77777777">
            <w:pPr>
              <w:pStyle w:val="BodyText"/>
              <w:ind w:left="168"/>
              <w:rPr>
                <w:b w:val="0"/>
              </w:rPr>
            </w:pPr>
            <w:r w:rsidRPr="000A2198">
              <w:rPr>
                <w:b w:val="0"/>
              </w:rPr>
              <w:t>E-020</w:t>
            </w:r>
          </w:p>
        </w:tc>
        <w:tc>
          <w:tcPr>
            <w:tcW w:w="8010" w:type="dxa"/>
            <w:shd w:val="clear" w:color="auto" w:fill="auto"/>
          </w:tcPr>
          <w:p w:rsidR="00903D6E" w:rsidP="00903D6E" w:rsidRDefault="00903D6E" w14:paraId="26D1A7E1" w14:textId="77777777">
            <w:pPr>
              <w:pStyle w:val="BodyText"/>
              <w:cnfStyle w:val="000000000000" w:firstRow="0" w:lastRow="0" w:firstColumn="0" w:lastColumn="0" w:oddVBand="0" w:evenVBand="0" w:oddHBand="0" w:evenHBand="0" w:firstRowFirstColumn="0" w:firstRowLastColumn="0" w:lastRowFirstColumn="0" w:lastRowLastColumn="0"/>
            </w:pPr>
            <w:r>
              <w:rPr>
                <w:spacing w:val="-1"/>
              </w:rPr>
              <w:t>Total hours/week</w:t>
            </w:r>
            <w:r>
              <w:rPr>
                <w:spacing w:val="1"/>
              </w:rPr>
              <w:t xml:space="preserve"> </w:t>
            </w:r>
            <w:r>
              <w:rPr>
                <w:spacing w:val="-1"/>
              </w:rPr>
              <w:t>(main</w:t>
            </w:r>
            <w:r>
              <w:rPr>
                <w:spacing w:val="-2"/>
              </w:rPr>
              <w:t xml:space="preserve"> </w:t>
            </w:r>
            <w:r>
              <w:t>or</w:t>
            </w:r>
            <w:r>
              <w:rPr>
                <w:spacing w:val="1"/>
              </w:rPr>
              <w:t xml:space="preserve"> </w:t>
            </w:r>
            <w:r>
              <w:rPr>
                <w:spacing w:val="-1"/>
              </w:rPr>
              <w:t xml:space="preserve">central outlet). Sum </w:t>
            </w:r>
            <w:r>
              <w:rPr>
                <w:spacing w:val="-2"/>
              </w:rPr>
              <w:t>of</w:t>
            </w:r>
            <w:r>
              <w:rPr>
                <w:spacing w:val="2"/>
              </w:rPr>
              <w:t xml:space="preserve"> </w:t>
            </w:r>
            <w:r>
              <w:rPr>
                <w:spacing w:val="-1"/>
              </w:rPr>
              <w:t>hours open</w:t>
            </w:r>
            <w:r>
              <w:t xml:space="preserve"> </w:t>
            </w:r>
            <w:r>
              <w:rPr>
                <w:spacing w:val="-1"/>
              </w:rPr>
              <w:t>during</w:t>
            </w:r>
            <w:r>
              <w:t xml:space="preserve"> a</w:t>
            </w:r>
            <w:r>
              <w:rPr>
                <w:spacing w:val="-2"/>
              </w:rPr>
              <w:t xml:space="preserve"> </w:t>
            </w:r>
            <w:r>
              <w:rPr>
                <w:spacing w:val="-1"/>
              </w:rPr>
              <w:t xml:space="preserve">typical </w:t>
            </w:r>
            <w:r>
              <w:rPr>
                <w:spacing w:val="-2"/>
              </w:rPr>
              <w:t>week</w:t>
            </w:r>
            <w:r>
              <w:rPr>
                <w:spacing w:val="49"/>
              </w:rPr>
              <w:t xml:space="preserve"> </w:t>
            </w:r>
            <w:r>
              <w:t>for</w:t>
            </w:r>
            <w:r>
              <w:rPr>
                <w:spacing w:val="-1"/>
              </w:rPr>
              <w:t xml:space="preserve"> </w:t>
            </w:r>
            <w:r>
              <w:t>the</w:t>
            </w:r>
            <w:r>
              <w:rPr>
                <w:spacing w:val="-2"/>
              </w:rPr>
              <w:t xml:space="preserve"> </w:t>
            </w:r>
            <w:r>
              <w:rPr>
                <w:spacing w:val="-1"/>
              </w:rPr>
              <w:t>main</w:t>
            </w:r>
            <w:r>
              <w:t xml:space="preserve"> </w:t>
            </w:r>
            <w:r>
              <w:rPr>
                <w:spacing w:val="-2"/>
              </w:rPr>
              <w:t>or</w:t>
            </w:r>
            <w:r>
              <w:rPr>
                <w:spacing w:val="-1"/>
              </w:rPr>
              <w:t xml:space="preserve"> central outlet.</w:t>
            </w:r>
          </w:p>
        </w:tc>
      </w:tr>
      <w:tr w:rsidR="00903D6E" w:rsidTr="000A2198" w14:paraId="0FAEC25D" w14:textId="77777777">
        <w:trPr>
          <w:cantSplit/>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0A2198" w:rsidR="00903D6E" w:rsidP="000A2198" w:rsidRDefault="00903D6E" w14:paraId="3F24BAD4" w14:textId="77777777">
            <w:pPr>
              <w:pStyle w:val="BodyText"/>
              <w:ind w:left="168"/>
              <w:rPr>
                <w:b w:val="0"/>
              </w:rPr>
            </w:pPr>
            <w:r w:rsidRPr="000A2198">
              <w:rPr>
                <w:b w:val="0"/>
              </w:rPr>
              <w:t>E-030</w:t>
            </w:r>
          </w:p>
        </w:tc>
        <w:tc>
          <w:tcPr>
            <w:tcW w:w="8010" w:type="dxa"/>
            <w:shd w:val="clear" w:color="auto" w:fill="auto"/>
          </w:tcPr>
          <w:p w:rsidR="00903D6E" w:rsidP="00903D6E" w:rsidRDefault="00903D6E" w14:paraId="7F202816" w14:textId="77777777">
            <w:pPr>
              <w:pStyle w:val="BodyText"/>
              <w:cnfStyle w:val="000000000000" w:firstRow="0" w:lastRow="0" w:firstColumn="0" w:lastColumn="0" w:oddVBand="0" w:evenVBand="0" w:oddHBand="0" w:evenHBand="0" w:firstRowFirstColumn="0" w:firstRowLastColumn="0" w:lastRowFirstColumn="0" w:lastRowLastColumn="0"/>
            </w:pPr>
            <w:r>
              <w:rPr>
                <w:rFonts w:cs="Arial"/>
                <w:spacing w:val="-1"/>
              </w:rPr>
              <w:t>Monday–Friday</w:t>
            </w:r>
            <w:r>
              <w:rPr>
                <w:rFonts w:cs="Arial"/>
                <w:spacing w:val="-2"/>
              </w:rPr>
              <w:t xml:space="preserve"> </w:t>
            </w:r>
            <w:r>
              <w:rPr>
                <w:rFonts w:cs="Arial"/>
              </w:rPr>
              <w:t>after</w:t>
            </w:r>
            <w:r>
              <w:rPr>
                <w:rFonts w:cs="Arial"/>
                <w:spacing w:val="-1"/>
              </w:rPr>
              <w:t xml:space="preserve"> 5:00</w:t>
            </w:r>
            <w:r>
              <w:rPr>
                <w:rFonts w:cs="Arial"/>
              </w:rPr>
              <w:t xml:space="preserve"> </w:t>
            </w:r>
            <w:r>
              <w:rPr>
                <w:rFonts w:cs="Arial"/>
                <w:spacing w:val="-1"/>
              </w:rPr>
              <w:t>p.m. (main</w:t>
            </w:r>
            <w:r>
              <w:rPr>
                <w:rFonts w:cs="Arial"/>
                <w:spacing w:val="2"/>
              </w:rPr>
              <w:t xml:space="preserve"> </w:t>
            </w:r>
            <w:r>
              <w:rPr>
                <w:rFonts w:cs="Arial"/>
                <w:spacing w:val="-2"/>
              </w:rPr>
              <w:t>or</w:t>
            </w:r>
            <w:r>
              <w:rPr>
                <w:rFonts w:cs="Arial"/>
                <w:spacing w:val="1"/>
              </w:rPr>
              <w:t xml:space="preserve"> </w:t>
            </w:r>
            <w:r>
              <w:rPr>
                <w:rFonts w:cs="Arial"/>
                <w:spacing w:val="-1"/>
              </w:rPr>
              <w:t>central outlet).</w:t>
            </w:r>
            <w:r>
              <w:rPr>
                <w:rFonts w:cs="Arial"/>
                <w:spacing w:val="61"/>
              </w:rPr>
              <w:t xml:space="preserve"> </w:t>
            </w:r>
            <w:r>
              <w:rPr>
                <w:rFonts w:cs="Arial"/>
                <w:spacing w:val="-1"/>
              </w:rPr>
              <w:t xml:space="preserve">Sum </w:t>
            </w:r>
            <w:r>
              <w:rPr>
                <w:rFonts w:cs="Arial"/>
                <w:spacing w:val="-2"/>
              </w:rPr>
              <w:t>of</w:t>
            </w:r>
            <w:r>
              <w:rPr>
                <w:rFonts w:cs="Arial"/>
                <w:spacing w:val="2"/>
              </w:rPr>
              <w:t xml:space="preserve"> </w:t>
            </w:r>
            <w:r>
              <w:rPr>
                <w:rFonts w:cs="Arial"/>
                <w:spacing w:val="-1"/>
              </w:rPr>
              <w:t>hours</w:t>
            </w:r>
            <w:r>
              <w:rPr>
                <w:rFonts w:cs="Arial"/>
                <w:spacing w:val="1"/>
              </w:rPr>
              <w:t xml:space="preserve"> </w:t>
            </w:r>
            <w:r>
              <w:rPr>
                <w:rFonts w:cs="Arial"/>
                <w:spacing w:val="-1"/>
              </w:rPr>
              <w:t>open</w:t>
            </w:r>
            <w:r>
              <w:rPr>
                <w:rFonts w:cs="Arial"/>
              </w:rPr>
              <w:t xml:space="preserve"> </w:t>
            </w:r>
            <w:r>
              <w:rPr>
                <w:rFonts w:cs="Arial"/>
                <w:spacing w:val="-1"/>
              </w:rPr>
              <w:t>after</w:t>
            </w:r>
            <w:r>
              <w:rPr>
                <w:rFonts w:cs="Arial"/>
                <w:spacing w:val="45"/>
              </w:rPr>
              <w:t xml:space="preserve"> </w:t>
            </w:r>
            <w:r>
              <w:rPr>
                <w:rFonts w:cs="Arial"/>
              </w:rPr>
              <w:t xml:space="preserve">5:00 </w:t>
            </w:r>
            <w:r>
              <w:rPr>
                <w:rFonts w:cs="Arial"/>
                <w:spacing w:val="-2"/>
              </w:rPr>
              <w:t>p.m.</w:t>
            </w:r>
            <w:r>
              <w:rPr>
                <w:rFonts w:cs="Arial"/>
                <w:spacing w:val="2"/>
              </w:rPr>
              <w:t xml:space="preserve"> </w:t>
            </w:r>
            <w:r>
              <w:rPr>
                <w:rFonts w:cs="Arial"/>
                <w:spacing w:val="-1"/>
              </w:rPr>
              <w:t>Monday</w:t>
            </w:r>
            <w:r>
              <w:rPr>
                <w:rFonts w:cs="Arial"/>
                <w:spacing w:val="-2"/>
              </w:rPr>
              <w:t xml:space="preserve"> </w:t>
            </w:r>
            <w:r>
              <w:rPr>
                <w:rFonts w:cs="Arial"/>
                <w:spacing w:val="-1"/>
              </w:rPr>
              <w:t>through</w:t>
            </w:r>
            <w:r>
              <w:rPr>
                <w:rFonts w:cs="Arial"/>
              </w:rPr>
              <w:t xml:space="preserve"> </w:t>
            </w:r>
            <w:r>
              <w:rPr>
                <w:rFonts w:cs="Arial"/>
                <w:spacing w:val="-1"/>
              </w:rPr>
              <w:t>Friday</w:t>
            </w:r>
            <w:r>
              <w:rPr>
                <w:rFonts w:cs="Arial"/>
                <w:spacing w:val="-2"/>
              </w:rPr>
              <w:t xml:space="preserve"> </w:t>
            </w:r>
            <w:r>
              <w:rPr>
                <w:rFonts w:cs="Arial"/>
                <w:spacing w:val="-1"/>
              </w:rPr>
              <w:t>during</w:t>
            </w:r>
            <w:r>
              <w:rPr>
                <w:rFonts w:cs="Arial"/>
                <w:spacing w:val="2"/>
              </w:rPr>
              <w:t xml:space="preserve"> </w:t>
            </w:r>
            <w:r>
              <w:rPr>
                <w:rFonts w:cs="Arial"/>
              </w:rPr>
              <w:t>a</w:t>
            </w:r>
            <w:r>
              <w:rPr>
                <w:rFonts w:cs="Arial"/>
                <w:spacing w:val="-2"/>
              </w:rPr>
              <w:t xml:space="preserve"> </w:t>
            </w:r>
            <w:r>
              <w:rPr>
                <w:rFonts w:cs="Arial"/>
                <w:spacing w:val="-1"/>
              </w:rPr>
              <w:t xml:space="preserve">typical </w:t>
            </w:r>
            <w:r>
              <w:rPr>
                <w:rFonts w:cs="Arial"/>
                <w:spacing w:val="-2"/>
              </w:rPr>
              <w:t>week</w:t>
            </w:r>
            <w:r>
              <w:rPr>
                <w:rFonts w:cs="Arial"/>
                <w:spacing w:val="1"/>
              </w:rPr>
              <w:t xml:space="preserve"> </w:t>
            </w:r>
            <w:r>
              <w:rPr>
                <w:rFonts w:cs="Arial"/>
              </w:rPr>
              <w:t>for</w:t>
            </w:r>
            <w:r>
              <w:rPr>
                <w:rFonts w:cs="Arial"/>
                <w:spacing w:val="-1"/>
              </w:rPr>
              <w:t xml:space="preserve"> </w:t>
            </w:r>
            <w:r>
              <w:rPr>
                <w:rFonts w:cs="Arial"/>
              </w:rPr>
              <w:t>the</w:t>
            </w:r>
            <w:r>
              <w:rPr>
                <w:rFonts w:cs="Arial"/>
                <w:spacing w:val="-2"/>
              </w:rPr>
              <w:t xml:space="preserve"> </w:t>
            </w:r>
            <w:r>
              <w:rPr>
                <w:rFonts w:cs="Arial"/>
                <w:spacing w:val="-1"/>
              </w:rPr>
              <w:t>main</w:t>
            </w:r>
            <w:r>
              <w:rPr>
                <w:rFonts w:cs="Arial"/>
              </w:rPr>
              <w:t xml:space="preserve"> or</w:t>
            </w:r>
            <w:r>
              <w:rPr>
                <w:rFonts w:cs="Arial"/>
                <w:spacing w:val="-1"/>
              </w:rPr>
              <w:t xml:space="preserve"> central</w:t>
            </w:r>
            <w:r>
              <w:rPr>
                <w:rFonts w:cs="Arial"/>
                <w:spacing w:val="43"/>
              </w:rPr>
              <w:t xml:space="preserve"> </w:t>
            </w:r>
            <w:r>
              <w:rPr>
                <w:rFonts w:cs="Arial"/>
                <w:spacing w:val="-1"/>
              </w:rPr>
              <w:t>outlet.</w:t>
            </w:r>
          </w:p>
        </w:tc>
      </w:tr>
      <w:tr w:rsidR="00903D6E" w:rsidTr="000A2198" w14:paraId="54E84A35" w14:textId="77777777">
        <w:trPr>
          <w:cantSplit/>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Pr="000A2198" w:rsidR="00903D6E" w:rsidP="000A2198" w:rsidRDefault="00903D6E" w14:paraId="3E6332B1" w14:textId="77777777">
            <w:pPr>
              <w:pStyle w:val="BodyText"/>
              <w:ind w:left="258" w:hanging="90"/>
              <w:rPr>
                <w:b w:val="0"/>
              </w:rPr>
            </w:pPr>
            <w:r w:rsidRPr="000A2198">
              <w:rPr>
                <w:b w:val="0"/>
              </w:rPr>
              <w:t>E-040</w:t>
            </w:r>
          </w:p>
        </w:tc>
        <w:tc>
          <w:tcPr>
            <w:tcW w:w="8010" w:type="dxa"/>
            <w:shd w:val="clear" w:color="auto" w:fill="auto"/>
          </w:tcPr>
          <w:p w:rsidR="00903D6E" w:rsidP="00903D6E" w:rsidRDefault="00903D6E" w14:paraId="7E9C8005" w14:textId="77777777">
            <w:pPr>
              <w:pStyle w:val="BodyText"/>
              <w:cnfStyle w:val="000000000000" w:firstRow="0" w:lastRow="0" w:firstColumn="0" w:lastColumn="0" w:oddVBand="0" w:evenVBand="0" w:oddHBand="0" w:evenHBand="0" w:firstRowFirstColumn="0" w:firstRowLastColumn="0" w:lastRowFirstColumn="0" w:lastRowLastColumn="0"/>
            </w:pPr>
            <w:r>
              <w:rPr>
                <w:spacing w:val="-1"/>
              </w:rPr>
              <w:t>Saturday</w:t>
            </w:r>
            <w:r>
              <w:rPr>
                <w:spacing w:val="-2"/>
              </w:rPr>
              <w:t xml:space="preserve"> </w:t>
            </w:r>
            <w:r>
              <w:rPr>
                <w:spacing w:val="-1"/>
              </w:rPr>
              <w:t>and</w:t>
            </w:r>
            <w:r>
              <w:t xml:space="preserve"> </w:t>
            </w:r>
            <w:r>
              <w:rPr>
                <w:spacing w:val="-1"/>
              </w:rPr>
              <w:t>Sunday</w:t>
            </w:r>
            <w:r>
              <w:rPr>
                <w:spacing w:val="-2"/>
              </w:rPr>
              <w:t xml:space="preserve"> (main</w:t>
            </w:r>
            <w:r>
              <w:t xml:space="preserve"> or</w:t>
            </w:r>
            <w:r>
              <w:rPr>
                <w:spacing w:val="2"/>
              </w:rPr>
              <w:t xml:space="preserve"> </w:t>
            </w:r>
            <w:r>
              <w:rPr>
                <w:spacing w:val="-1"/>
              </w:rPr>
              <w:t>central</w:t>
            </w:r>
            <w:r>
              <w:rPr>
                <w:spacing w:val="-3"/>
              </w:rPr>
              <w:t xml:space="preserve"> </w:t>
            </w:r>
            <w:r>
              <w:rPr>
                <w:spacing w:val="-1"/>
              </w:rPr>
              <w:t xml:space="preserve">outlet). </w:t>
            </w:r>
            <w:r>
              <w:rPr>
                <w:spacing w:val="-2"/>
              </w:rPr>
              <w:t>Sum</w:t>
            </w:r>
            <w:r>
              <w:rPr>
                <w:spacing w:val="1"/>
              </w:rPr>
              <w:t xml:space="preserve"> </w:t>
            </w:r>
            <w:r>
              <w:rPr>
                <w:spacing w:val="-2"/>
              </w:rPr>
              <w:t>of</w:t>
            </w:r>
            <w:r>
              <w:rPr>
                <w:spacing w:val="2"/>
              </w:rPr>
              <w:t xml:space="preserve"> </w:t>
            </w:r>
            <w:r>
              <w:rPr>
                <w:spacing w:val="-1"/>
              </w:rPr>
              <w:t>hours</w:t>
            </w:r>
            <w:r>
              <w:rPr>
                <w:spacing w:val="1"/>
              </w:rPr>
              <w:t xml:space="preserve"> </w:t>
            </w:r>
            <w:r>
              <w:rPr>
                <w:spacing w:val="-1"/>
              </w:rPr>
              <w:t>open</w:t>
            </w:r>
            <w:r>
              <w:t xml:space="preserve"> on</w:t>
            </w:r>
            <w:r>
              <w:rPr>
                <w:spacing w:val="-2"/>
              </w:rPr>
              <w:t xml:space="preserve"> </w:t>
            </w:r>
            <w:r>
              <w:rPr>
                <w:spacing w:val="-1"/>
              </w:rPr>
              <w:t>Saturday</w:t>
            </w:r>
            <w:r>
              <w:rPr>
                <w:spacing w:val="-2"/>
              </w:rPr>
              <w:t xml:space="preserve"> </w:t>
            </w:r>
            <w:r>
              <w:rPr>
                <w:spacing w:val="-1"/>
              </w:rPr>
              <w:t>and Sunday</w:t>
            </w:r>
            <w:r>
              <w:rPr>
                <w:spacing w:val="-2"/>
              </w:rPr>
              <w:t xml:space="preserve"> </w:t>
            </w:r>
            <w:r>
              <w:rPr>
                <w:spacing w:val="-1"/>
              </w:rPr>
              <w:t>during</w:t>
            </w:r>
            <w:r>
              <w:rPr>
                <w:spacing w:val="2"/>
              </w:rPr>
              <w:t xml:space="preserve"> </w:t>
            </w:r>
            <w:r>
              <w:t>a</w:t>
            </w:r>
            <w:r>
              <w:rPr>
                <w:spacing w:val="-2"/>
              </w:rPr>
              <w:t xml:space="preserve"> </w:t>
            </w:r>
            <w:r>
              <w:rPr>
                <w:spacing w:val="-1"/>
              </w:rPr>
              <w:t>typical</w:t>
            </w:r>
            <w:r>
              <w:rPr>
                <w:spacing w:val="-3"/>
              </w:rPr>
              <w:t xml:space="preserve"> </w:t>
            </w:r>
            <w:r>
              <w:rPr>
                <w:spacing w:val="-2"/>
              </w:rPr>
              <w:t>week</w:t>
            </w:r>
            <w:r>
              <w:rPr>
                <w:spacing w:val="1"/>
              </w:rPr>
              <w:t xml:space="preserve"> </w:t>
            </w:r>
            <w:r>
              <w:t>for</w:t>
            </w:r>
            <w:r>
              <w:rPr>
                <w:spacing w:val="-1"/>
              </w:rPr>
              <w:t xml:space="preserve"> </w:t>
            </w:r>
            <w:r>
              <w:t>the</w:t>
            </w:r>
            <w:r>
              <w:rPr>
                <w:spacing w:val="-2"/>
              </w:rPr>
              <w:t xml:space="preserve"> </w:t>
            </w:r>
            <w:r>
              <w:t>main or</w:t>
            </w:r>
            <w:r>
              <w:rPr>
                <w:spacing w:val="-1"/>
              </w:rPr>
              <w:t xml:space="preserve"> central outlet.</w:t>
            </w:r>
          </w:p>
        </w:tc>
      </w:tr>
      <w:tr w:rsidR="0072148A" w:rsidTr="000A2198" w14:paraId="563B8C9D" w14:textId="77777777">
        <w:trPr>
          <w:cantSplit/>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rsidR="0072148A" w:rsidP="00A16CBA" w:rsidRDefault="0072148A" w14:paraId="654D5061" w14:textId="77777777">
            <w:pPr>
              <w:pStyle w:val="BodyText"/>
              <w:numPr>
                <w:ilvl w:val="0"/>
                <w:numId w:val="6"/>
              </w:numPr>
              <w:ind w:left="618" w:hanging="462"/>
            </w:pPr>
          </w:p>
        </w:tc>
        <w:tc>
          <w:tcPr>
            <w:tcW w:w="8010" w:type="dxa"/>
            <w:shd w:val="clear" w:color="auto" w:fill="auto"/>
          </w:tcPr>
          <w:p w:rsidR="0072148A" w:rsidP="009835BB" w:rsidRDefault="0072148A" w14:paraId="0BCEE7FE" w14:textId="1EA20F6C">
            <w:pPr>
              <w:pStyle w:val="BodyText"/>
              <w:numPr>
                <w:ilvl w:val="0"/>
                <w:numId w:val="10"/>
              </w:numPr>
              <w:ind w:left="526" w:hanging="526"/>
              <w:cnfStyle w:val="000000000000" w:firstRow="0" w:lastRow="0" w:firstColumn="0" w:lastColumn="0" w:oddVBand="0" w:evenVBand="0" w:oddHBand="0" w:evenHBand="0" w:firstRowFirstColumn="0" w:firstRowLastColumn="0" w:lastRowFirstColumn="0" w:lastRowLastColumn="0"/>
            </w:pPr>
            <w:r w:rsidRPr="00252BDF">
              <w:t>Enter in the spaces provided the total number of SLAA outlets, by type of outlet, regardless of whom they serve. Only one outlet may be designated as the main or central outlet.  Do not report an allied operations outlet as an SLAA outlet</w:t>
            </w:r>
            <w:r>
              <w:t>.</w:t>
            </w:r>
          </w:p>
          <w:p w:rsidR="0072148A" w:rsidP="009835BB" w:rsidRDefault="0072148A" w14:paraId="69DD2BA0" w14:textId="43864A91">
            <w:pPr>
              <w:ind w:left="526"/>
              <w:cnfStyle w:val="000000000000" w:firstRow="0" w:lastRow="0" w:firstColumn="0" w:lastColumn="0" w:oddVBand="0" w:evenVBand="0" w:oddHBand="0" w:evenHBand="0" w:firstRowFirstColumn="0" w:firstRowLastColumn="0" w:lastRowFirstColumn="0" w:lastRowLastColumn="0"/>
            </w:pPr>
            <w:r w:rsidRPr="00252BDF">
              <w:rPr>
                <w:b/>
              </w:rPr>
              <w:t>Note</w:t>
            </w:r>
            <w:r w:rsidRPr="00252BDF">
              <w:t>: An SLAA outlet has regular hours of service</w:t>
            </w:r>
            <w:r>
              <w:t xml:space="preserve"> in </w:t>
            </w:r>
            <w:r w:rsidRPr="00252BDF">
              <w:t>which SLAA</w:t>
            </w:r>
            <w:r>
              <w:t xml:space="preserve"> </w:t>
            </w:r>
            <w:r w:rsidRPr="00252BDF">
              <w:t>staff are</w:t>
            </w:r>
            <w:r>
              <w:t xml:space="preserve"> </w:t>
            </w:r>
            <w:r w:rsidRPr="00252BDF">
              <w:t xml:space="preserve">present </w:t>
            </w:r>
            <w:r>
              <w:t xml:space="preserve">to </w:t>
            </w:r>
            <w:r w:rsidRPr="00252BDF">
              <w:t>serve</w:t>
            </w:r>
            <w:r>
              <w:t xml:space="preserve"> its</w:t>
            </w:r>
            <w:r w:rsidRPr="00252BDF">
              <w:t xml:space="preserve"> users. </w:t>
            </w:r>
            <w:r>
              <w:t>The</w:t>
            </w:r>
            <w:r w:rsidRPr="00252BDF">
              <w:t xml:space="preserve"> staff and</w:t>
            </w:r>
            <w:r>
              <w:t xml:space="preserve"> </w:t>
            </w:r>
            <w:r w:rsidRPr="00252BDF">
              <w:t>all</w:t>
            </w:r>
            <w:r>
              <w:t xml:space="preserve"> </w:t>
            </w:r>
            <w:r w:rsidRPr="00252BDF">
              <w:t>service</w:t>
            </w:r>
            <w:r>
              <w:t xml:space="preserve"> costs</w:t>
            </w:r>
            <w:r w:rsidRPr="00252BDF">
              <w:t xml:space="preserve"> </w:t>
            </w:r>
            <w:r>
              <w:t>are</w:t>
            </w:r>
            <w:r w:rsidRPr="00252BDF">
              <w:t xml:space="preserve"> paid</w:t>
            </w:r>
            <w:r>
              <w:t xml:space="preserve"> by</w:t>
            </w:r>
            <w:r w:rsidRPr="00252BDF">
              <w:t xml:space="preserve"> the SLAA </w:t>
            </w:r>
            <w:r>
              <w:t>as</w:t>
            </w:r>
            <w:r w:rsidRPr="00252BDF">
              <w:t xml:space="preserve"> part of its regular operation. </w:t>
            </w:r>
            <w:r>
              <w:t xml:space="preserve">A </w:t>
            </w:r>
            <w:r w:rsidRPr="00252BDF">
              <w:t>loan</w:t>
            </w:r>
            <w:r>
              <w:t xml:space="preserve"> </w:t>
            </w:r>
            <w:r w:rsidRPr="00252BDF">
              <w:t xml:space="preserve">of books </w:t>
            </w:r>
            <w:r>
              <w:t>or</w:t>
            </w:r>
            <w:r w:rsidRPr="00252BDF">
              <w:t xml:space="preserve"> total collections (whether permanent or short-term) </w:t>
            </w:r>
            <w:r>
              <w:t xml:space="preserve">to </w:t>
            </w:r>
            <w:r w:rsidRPr="00252BDF">
              <w:t xml:space="preserve">another agency, library, </w:t>
            </w:r>
            <w:r>
              <w:t>or</w:t>
            </w:r>
            <w:r w:rsidRPr="00252BDF">
              <w:t xml:space="preserve"> school does not constitute </w:t>
            </w:r>
            <w:r>
              <w:t>an</w:t>
            </w:r>
            <w:r w:rsidRPr="00252BDF">
              <w:t xml:space="preserve"> SLAA outlet </w:t>
            </w:r>
            <w:r w:rsidRPr="00252BDF" w:rsidR="001D1974">
              <w:t>since</w:t>
            </w:r>
            <w:r w:rsidRPr="00252BDF">
              <w:t xml:space="preserve"> it is not administered and staffed</w:t>
            </w:r>
            <w:r>
              <w:t xml:space="preserve"> by</w:t>
            </w:r>
            <w:r w:rsidRPr="00252BDF">
              <w:t xml:space="preserve"> </w:t>
            </w:r>
            <w:r>
              <w:t>the</w:t>
            </w:r>
            <w:r w:rsidRPr="00252BDF">
              <w:t xml:space="preserve"> SLAA</w:t>
            </w:r>
            <w:r>
              <w:t>.</w:t>
            </w:r>
          </w:p>
          <w:p w:rsidRPr="009835BB" w:rsidR="009835BB" w:rsidP="0012041D" w:rsidRDefault="009835BB" w14:paraId="3943378B" w14:textId="77777777">
            <w:pPr>
              <w:pStyle w:val="ListParagraph"/>
              <w:numPr>
                <w:ilvl w:val="0"/>
                <w:numId w:val="10"/>
              </w:numPr>
              <w:ind w:left="526" w:hanging="526"/>
              <w:cnfStyle w:val="000000000000" w:firstRow="0" w:lastRow="0" w:firstColumn="0" w:lastColumn="0" w:oddVBand="0" w:evenVBand="0" w:oddHBand="0" w:evenHBand="0" w:firstRowFirstColumn="0" w:firstRowLastColumn="0" w:lastRowFirstColumn="0" w:lastRowLastColumn="0"/>
              <w:rPr>
                <w:bCs/>
              </w:rPr>
            </w:pPr>
            <w:r w:rsidRPr="009835BB">
              <w:rPr>
                <w:bCs/>
              </w:rPr>
              <w:t xml:space="preserve">Enter the </w:t>
            </w:r>
            <w:r>
              <w:rPr>
                <w:bCs/>
              </w:rPr>
              <w:t xml:space="preserve">number of outlets that were closed to the public </w:t>
            </w:r>
            <w:r>
              <w:t>due to the Coronavirus (COVID_19) pandemic.</w:t>
            </w:r>
          </w:p>
          <w:p w:rsidRPr="009835BB" w:rsidR="009835BB" w:rsidP="0012041D" w:rsidRDefault="009835BB" w14:paraId="50B2E239" w14:textId="77777777">
            <w:pPr>
              <w:pStyle w:val="ListParagraph"/>
              <w:numPr>
                <w:ilvl w:val="0"/>
                <w:numId w:val="10"/>
              </w:numPr>
              <w:ind w:left="526" w:hanging="526"/>
              <w:cnfStyle w:val="000000000000" w:firstRow="0" w:lastRow="0" w:firstColumn="0" w:lastColumn="0" w:oddVBand="0" w:evenVBand="0" w:oddHBand="0" w:evenHBand="0" w:firstRowFirstColumn="0" w:firstRowLastColumn="0" w:lastRowFirstColumn="0" w:lastRowLastColumn="0"/>
              <w:rPr>
                <w:bCs/>
              </w:rPr>
            </w:pPr>
            <w:r>
              <w:rPr>
                <w:bCs/>
              </w:rPr>
              <w:t xml:space="preserve">Enter the number of outlets that implemented limited public occupancy practices for in-person services </w:t>
            </w:r>
            <w:r>
              <w:t>due to the Coronavirus (COVID_19) pandemic.</w:t>
            </w:r>
          </w:p>
          <w:p w:rsidRPr="009835BB" w:rsidR="009835BB" w:rsidP="009835BB" w:rsidRDefault="009835BB" w14:paraId="1E74ED55" w14:textId="77777777">
            <w:pPr>
              <w:ind w:left="526"/>
              <w:cnfStyle w:val="000000000000" w:firstRow="0" w:lastRow="0" w:firstColumn="0" w:lastColumn="0" w:oddVBand="0" w:evenVBand="0" w:oddHBand="0" w:evenHBand="0" w:firstRowFirstColumn="0" w:firstRowLastColumn="0" w:lastRowFirstColumn="0" w:lastRowLastColumn="0"/>
              <w:rPr>
                <w:bCs/>
              </w:rPr>
            </w:pPr>
            <w:r w:rsidRPr="009835BB">
              <w:rPr>
                <w:bCs/>
              </w:rPr>
              <w:t>NOTE: An outlet is considered physically closed when the public cannot access any library buildings or bookmobiles, regardless of staff access. A building can be physically closed but still offer virtual, Wi-Fi, or “curbside” services outside the building. Please count any outlet that was ever physically closed during the Coronavirus (COVID-19) pandemic.  An outlet could have been both physically closed and had a limited occupancy practice at different times during the Coronavirus (COVID-19) pandemic.</w:t>
            </w:r>
          </w:p>
          <w:p w:rsidRPr="009835BB" w:rsidR="009835BB" w:rsidP="009835BB" w:rsidRDefault="009835BB" w14:paraId="62118C2D" w14:textId="11E773AC">
            <w:pPr>
              <w:ind w:left="526"/>
              <w:cnfStyle w:val="000000000000" w:firstRow="0" w:lastRow="0" w:firstColumn="0" w:lastColumn="0" w:oddVBand="0" w:evenVBand="0" w:oddHBand="0" w:evenHBand="0" w:firstRowFirstColumn="0" w:firstRowLastColumn="0" w:lastRowFirstColumn="0" w:lastRowLastColumn="0"/>
              <w:rPr>
                <w:bCs/>
              </w:rPr>
            </w:pPr>
            <w:r w:rsidRPr="009835BB">
              <w:rPr>
                <w:bCs/>
              </w:rPr>
              <w:t xml:space="preserve">Limited public occupancy practices can include reduced open hours, limits on the number of public members inside the physical building, appointment only on-site library use, visitor time limits, closed </w:t>
            </w:r>
            <w:r w:rsidRPr="009835BB" w:rsidR="001D1974">
              <w:rPr>
                <w:bCs/>
              </w:rPr>
              <w:t>stacks,</w:t>
            </w:r>
            <w:r w:rsidRPr="009835BB">
              <w:rPr>
                <w:bCs/>
              </w:rPr>
              <w:t xml:space="preserve"> or meeting rooms, etc. Please count any outlet that ever had a limited public occupancy practice for in-person services due to the Coronavirus (COVID-19) pandemic. An outlet could have been both physically closed and had a limited public occupancy practice at different times during the pandemic.</w:t>
            </w:r>
          </w:p>
        </w:tc>
      </w:tr>
      <w:tr w:rsidRPr="00716C05" w:rsidR="00903D6E" w:rsidTr="009835BB" w14:paraId="05CA95E2" w14:textId="77777777">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rsidRPr="000A2198" w:rsidR="00903D6E" w:rsidP="000A2198" w:rsidRDefault="00903D6E" w14:paraId="1B23510E" w14:textId="77777777">
            <w:pPr>
              <w:pStyle w:val="BodyText"/>
              <w:ind w:hanging="10"/>
              <w:rPr>
                <w:b w:val="0"/>
              </w:rPr>
            </w:pPr>
            <w:r w:rsidRPr="000A2198">
              <w:rPr>
                <w:b w:val="0"/>
              </w:rPr>
              <w:t>E-050</w:t>
            </w:r>
          </w:p>
        </w:tc>
        <w:tc>
          <w:tcPr>
            <w:tcW w:w="8005" w:type="dxa"/>
            <w:shd w:val="clear" w:color="auto" w:fill="auto"/>
          </w:tcPr>
          <w:p w:rsidRPr="00716C05" w:rsidR="00903D6E" w:rsidP="009835BB" w:rsidRDefault="00903D6E" w14:paraId="34E94540" w14:textId="77777777">
            <w:pPr>
              <w:pStyle w:val="BodyText"/>
              <w:cnfStyle w:val="000000000000" w:firstRow="0" w:lastRow="0" w:firstColumn="0" w:lastColumn="0" w:oddVBand="0" w:evenVBand="0" w:oddHBand="0" w:evenHBand="0" w:firstRowFirstColumn="0" w:firstRowLastColumn="0" w:lastRowFirstColumn="0" w:lastRowLastColumn="0"/>
              <w:rPr>
                <w:spacing w:val="-1"/>
              </w:rPr>
            </w:pPr>
            <w:r w:rsidRPr="00716C05">
              <w:rPr>
                <w:spacing w:val="-2"/>
              </w:rPr>
              <w:t>Main</w:t>
            </w:r>
            <w:r w:rsidRPr="00716C05">
              <w:t xml:space="preserve"> or</w:t>
            </w:r>
            <w:r w:rsidRPr="00716C05">
              <w:rPr>
                <w:spacing w:val="2"/>
              </w:rPr>
              <w:t xml:space="preserve"> </w:t>
            </w:r>
            <w:r w:rsidRPr="00716C05">
              <w:rPr>
                <w:spacing w:val="-1"/>
              </w:rPr>
              <w:t>central outlet.</w:t>
            </w:r>
            <w:r w:rsidRPr="00716C05">
              <w:t xml:space="preserve"> A</w:t>
            </w:r>
            <w:r w:rsidRPr="00716C05">
              <w:rPr>
                <w:spacing w:val="-2"/>
              </w:rPr>
              <w:t xml:space="preserve"> </w:t>
            </w:r>
            <w:r w:rsidRPr="00716C05">
              <w:rPr>
                <w:spacing w:val="-1"/>
              </w:rPr>
              <w:t>single</w:t>
            </w:r>
            <w:r w:rsidRPr="00716C05">
              <w:t xml:space="preserve"> </w:t>
            </w:r>
            <w:r w:rsidRPr="00716C05">
              <w:rPr>
                <w:spacing w:val="-1"/>
              </w:rPr>
              <w:t>unit library</w:t>
            </w:r>
            <w:r w:rsidRPr="00716C05">
              <w:rPr>
                <w:spacing w:val="-2"/>
              </w:rPr>
              <w:t xml:space="preserve"> </w:t>
            </w:r>
            <w:r w:rsidRPr="00716C05">
              <w:t>or</w:t>
            </w:r>
            <w:r w:rsidRPr="00716C05">
              <w:rPr>
                <w:spacing w:val="-1"/>
              </w:rPr>
              <w:t xml:space="preserve"> </w:t>
            </w:r>
            <w:r w:rsidRPr="00716C05">
              <w:rPr>
                <w:spacing w:val="1"/>
              </w:rPr>
              <w:t>the</w:t>
            </w:r>
            <w:r w:rsidRPr="00716C05">
              <w:rPr>
                <w:spacing w:val="-4"/>
              </w:rPr>
              <w:t xml:space="preserve"> </w:t>
            </w:r>
            <w:r w:rsidRPr="00716C05">
              <w:rPr>
                <w:spacing w:val="-1"/>
              </w:rPr>
              <w:t>unit</w:t>
            </w:r>
            <w:r w:rsidRPr="00716C05">
              <w:rPr>
                <w:spacing w:val="2"/>
              </w:rPr>
              <w:t xml:space="preserve"> </w:t>
            </w:r>
            <w:r w:rsidRPr="00716C05">
              <w:rPr>
                <w:spacing w:val="-1"/>
              </w:rPr>
              <w:t>where</w:t>
            </w:r>
            <w:r w:rsidRPr="00716C05">
              <w:t xml:space="preserve"> the</w:t>
            </w:r>
            <w:r w:rsidRPr="00716C05">
              <w:rPr>
                <w:spacing w:val="-2"/>
              </w:rPr>
              <w:t xml:space="preserve"> </w:t>
            </w:r>
            <w:r w:rsidRPr="00716C05">
              <w:rPr>
                <w:spacing w:val="-1"/>
              </w:rPr>
              <w:t>principal</w:t>
            </w:r>
            <w:r w:rsidRPr="00716C05">
              <w:rPr>
                <w:spacing w:val="45"/>
              </w:rPr>
              <w:t xml:space="preserve"> </w:t>
            </w:r>
            <w:r w:rsidRPr="00716C05">
              <w:rPr>
                <w:spacing w:val="-1"/>
              </w:rPr>
              <w:t>collections</w:t>
            </w:r>
            <w:r w:rsidRPr="00716C05">
              <w:t xml:space="preserve"> are</w:t>
            </w:r>
            <w:r w:rsidRPr="00716C05">
              <w:rPr>
                <w:spacing w:val="-2"/>
              </w:rPr>
              <w:t xml:space="preserve"> </w:t>
            </w:r>
            <w:r w:rsidRPr="00716C05">
              <w:rPr>
                <w:spacing w:val="-1"/>
              </w:rPr>
              <w:t>located</w:t>
            </w:r>
            <w:r w:rsidRPr="00716C05">
              <w:t xml:space="preserve"> </w:t>
            </w:r>
            <w:r w:rsidRPr="00716C05">
              <w:rPr>
                <w:spacing w:val="-1"/>
              </w:rPr>
              <w:t>and</w:t>
            </w:r>
            <w:r w:rsidRPr="00716C05">
              <w:t xml:space="preserve"> </w:t>
            </w:r>
            <w:r w:rsidRPr="00716C05">
              <w:rPr>
                <w:spacing w:val="-1"/>
              </w:rPr>
              <w:t>handled.</w:t>
            </w:r>
          </w:p>
          <w:p w:rsidRPr="00716C05" w:rsidR="00903D6E" w:rsidP="009835BB" w:rsidRDefault="00903D6E" w14:paraId="741286CF" w14:textId="5FEBF3EE">
            <w:pPr>
              <w:pStyle w:val="BodyText"/>
              <w:cnfStyle w:val="000000000000" w:firstRow="0" w:lastRow="0" w:firstColumn="0" w:lastColumn="0" w:oddVBand="0" w:evenVBand="0" w:oddHBand="0" w:evenHBand="0" w:firstRowFirstColumn="0" w:firstRowLastColumn="0" w:lastRowFirstColumn="0" w:lastRowLastColumn="0"/>
            </w:pPr>
            <w:r w:rsidRPr="006E0599">
              <w:rPr>
                <w:rFonts w:cs="Arial"/>
                <w:b/>
                <w:bCs/>
                <w:spacing w:val="-1"/>
              </w:rPr>
              <w:t>Note:</w:t>
            </w:r>
            <w:r w:rsidRPr="00716C05">
              <w:rPr>
                <w:rFonts w:cs="Arial"/>
                <w:bCs/>
                <w:spacing w:val="2"/>
              </w:rPr>
              <w:t xml:space="preserve"> </w:t>
            </w:r>
            <w:r w:rsidRPr="00716C05">
              <w:rPr>
                <w:rFonts w:cs="Arial"/>
                <w:spacing w:val="-1"/>
              </w:rPr>
              <w:t>An</w:t>
            </w:r>
            <w:r w:rsidRPr="00716C05">
              <w:rPr>
                <w:rFonts w:cs="Arial"/>
                <w:spacing w:val="-2"/>
              </w:rPr>
              <w:t xml:space="preserve"> </w:t>
            </w:r>
            <w:r w:rsidRPr="00716C05">
              <w:rPr>
                <w:rFonts w:cs="Arial"/>
                <w:spacing w:val="-1"/>
              </w:rPr>
              <w:t>SLAA</w:t>
            </w:r>
            <w:r w:rsidRPr="00716C05">
              <w:rPr>
                <w:rFonts w:cs="Arial"/>
                <w:spacing w:val="1"/>
              </w:rPr>
              <w:t xml:space="preserve"> </w:t>
            </w:r>
            <w:r w:rsidRPr="00716C05">
              <w:rPr>
                <w:rFonts w:cs="Arial"/>
                <w:spacing w:val="-1"/>
              </w:rPr>
              <w:t>administrative</w:t>
            </w:r>
            <w:r w:rsidRPr="00716C05">
              <w:rPr>
                <w:rFonts w:cs="Arial"/>
              </w:rPr>
              <w:t xml:space="preserve"> </w:t>
            </w:r>
            <w:r w:rsidRPr="00716C05">
              <w:rPr>
                <w:rFonts w:cs="Arial"/>
                <w:spacing w:val="-1"/>
              </w:rPr>
              <w:t>center</w:t>
            </w:r>
            <w:r w:rsidRPr="00716C05">
              <w:rPr>
                <w:rFonts w:cs="Arial"/>
                <w:spacing w:val="1"/>
              </w:rPr>
              <w:t xml:space="preserve"> </w:t>
            </w:r>
            <w:r w:rsidRPr="00716C05">
              <w:rPr>
                <w:rFonts w:cs="Arial"/>
                <w:spacing w:val="-2"/>
              </w:rPr>
              <w:t>which</w:t>
            </w:r>
            <w:r w:rsidRPr="00716C05">
              <w:rPr>
                <w:rFonts w:cs="Arial"/>
              </w:rPr>
              <w:t xml:space="preserve"> is </w:t>
            </w:r>
            <w:r w:rsidRPr="00716C05">
              <w:rPr>
                <w:rFonts w:cs="Arial"/>
                <w:spacing w:val="-1"/>
              </w:rPr>
              <w:t>separate</w:t>
            </w:r>
            <w:r w:rsidRPr="00716C05">
              <w:rPr>
                <w:rFonts w:cs="Arial"/>
                <w:spacing w:val="-4"/>
              </w:rPr>
              <w:t xml:space="preserve"> </w:t>
            </w:r>
            <w:r w:rsidRPr="00716C05">
              <w:rPr>
                <w:rFonts w:cs="Arial"/>
              </w:rPr>
              <w:t>from</w:t>
            </w:r>
            <w:r w:rsidRPr="00716C05">
              <w:rPr>
                <w:rFonts w:cs="Arial"/>
                <w:spacing w:val="-1"/>
              </w:rPr>
              <w:t xml:space="preserve"> </w:t>
            </w:r>
            <w:r w:rsidRPr="00716C05">
              <w:rPr>
                <w:rFonts w:cs="Arial"/>
              </w:rPr>
              <w:t>the</w:t>
            </w:r>
            <w:r w:rsidRPr="00716C05">
              <w:rPr>
                <w:rFonts w:cs="Arial"/>
                <w:spacing w:val="-2"/>
              </w:rPr>
              <w:t xml:space="preserve"> </w:t>
            </w:r>
            <w:r w:rsidRPr="00716C05">
              <w:rPr>
                <w:rFonts w:cs="Arial"/>
                <w:spacing w:val="-1"/>
              </w:rPr>
              <w:t>principal</w:t>
            </w:r>
            <w:r w:rsidRPr="00716C05">
              <w:rPr>
                <w:rFonts w:cs="Arial"/>
                <w:spacing w:val="51"/>
              </w:rPr>
              <w:t xml:space="preserve"> </w:t>
            </w:r>
            <w:r w:rsidRPr="00716C05">
              <w:rPr>
                <w:rFonts w:cs="Arial"/>
                <w:spacing w:val="-1"/>
              </w:rPr>
              <w:t>collections</w:t>
            </w:r>
            <w:r w:rsidRPr="00716C05">
              <w:rPr>
                <w:rFonts w:cs="Arial"/>
              </w:rPr>
              <w:t xml:space="preserve"> and is </w:t>
            </w:r>
            <w:r w:rsidRPr="00716C05">
              <w:rPr>
                <w:rFonts w:cs="Arial"/>
                <w:spacing w:val="-1"/>
              </w:rPr>
              <w:t xml:space="preserve">not </w:t>
            </w:r>
            <w:r w:rsidRPr="00716C05">
              <w:rPr>
                <w:spacing w:val="-1"/>
              </w:rPr>
              <w:t>open to users should not be included as an outlet. Only one outlet may be designated as the main or central outlet. When two or more outlets are considered main or central outlets, one outlet should be designated as the central outlet and the others should be designated as “other outlets (excluding bookmobiles)</w:t>
            </w:r>
            <w:r w:rsidR="006E0599">
              <w:rPr>
                <w:spacing w:val="-1"/>
              </w:rPr>
              <w:t>.</w:t>
            </w:r>
            <w:r w:rsidRPr="00716C05">
              <w:rPr>
                <w:spacing w:val="-1"/>
              </w:rPr>
              <w:t>”</w:t>
            </w:r>
          </w:p>
        </w:tc>
      </w:tr>
      <w:tr w:rsidR="00903D6E" w:rsidTr="009835BB" w14:paraId="5C032E9C" w14:textId="77777777">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rsidRPr="000A2198" w:rsidR="00903D6E" w:rsidP="00903D6E" w:rsidRDefault="00903D6E" w14:paraId="47E4BB1E" w14:textId="77777777">
            <w:pPr>
              <w:pStyle w:val="BodyText"/>
              <w:rPr>
                <w:b w:val="0"/>
              </w:rPr>
            </w:pPr>
            <w:r w:rsidRPr="000A2198">
              <w:rPr>
                <w:b w:val="0"/>
              </w:rPr>
              <w:t>E-060</w:t>
            </w:r>
          </w:p>
        </w:tc>
        <w:tc>
          <w:tcPr>
            <w:tcW w:w="8005" w:type="dxa"/>
            <w:shd w:val="clear" w:color="auto" w:fill="auto"/>
          </w:tcPr>
          <w:p w:rsidR="00903D6E" w:rsidP="009835BB" w:rsidRDefault="00903D6E" w14:paraId="2CEB5AB2" w14:textId="77777777">
            <w:pPr>
              <w:pStyle w:val="BodyText"/>
              <w:cnfStyle w:val="000000000000" w:firstRow="0" w:lastRow="0" w:firstColumn="0" w:lastColumn="0" w:oddVBand="0" w:evenVBand="0" w:oddHBand="0" w:evenHBand="0" w:firstRowFirstColumn="0" w:firstRowLastColumn="0" w:lastRowFirstColumn="0" w:lastRowLastColumn="0"/>
            </w:pPr>
            <w:r w:rsidRPr="00EA453A">
              <w:t>Other outlets (excluding bookmobiles). Units that have all of the following: (1) separate quarters; (2) a permanent basic collection of books and/or other materials; (3) a permanent paid staff; and (4) a regular schedule of hours open to users.</w:t>
            </w:r>
          </w:p>
        </w:tc>
      </w:tr>
      <w:tr w:rsidR="00903D6E" w:rsidTr="009835BB" w14:paraId="115BC35C" w14:textId="77777777">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rsidRPr="000A2198" w:rsidR="00903D6E" w:rsidP="00903D6E" w:rsidRDefault="00903D6E" w14:paraId="01200F9C" w14:textId="77777777">
            <w:pPr>
              <w:pStyle w:val="BodyText"/>
              <w:rPr>
                <w:b w:val="0"/>
              </w:rPr>
            </w:pPr>
            <w:r w:rsidRPr="000A2198">
              <w:rPr>
                <w:b w:val="0"/>
              </w:rPr>
              <w:t>E-070</w:t>
            </w:r>
          </w:p>
        </w:tc>
        <w:tc>
          <w:tcPr>
            <w:tcW w:w="8005" w:type="dxa"/>
            <w:shd w:val="clear" w:color="auto" w:fill="auto"/>
          </w:tcPr>
          <w:p w:rsidRPr="00EA453A" w:rsidR="00903D6E" w:rsidP="009835BB" w:rsidRDefault="00903D6E" w14:paraId="46038D97" w14:textId="77777777">
            <w:pPr>
              <w:pStyle w:val="BodyText"/>
              <w:cnfStyle w:val="000000000000" w:firstRow="0" w:lastRow="0" w:firstColumn="0" w:lastColumn="0" w:oddVBand="0" w:evenVBand="0" w:oddHBand="0" w:evenHBand="0" w:firstRowFirstColumn="0" w:firstRowLastColumn="0" w:lastRowFirstColumn="0" w:lastRowLastColumn="0"/>
            </w:pPr>
            <w:r>
              <w:t>Bookmobiles. Trucks or vans specially equipped to carry books and other library materials. They serve as traveling branch libraries. Count vehicles in use, rather than the number of stops each vehicle makes.</w:t>
            </w:r>
          </w:p>
        </w:tc>
      </w:tr>
      <w:tr w:rsidR="00903D6E" w:rsidTr="009835BB" w14:paraId="5E7391BA" w14:textId="77777777">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rsidRPr="000A2198" w:rsidR="00903D6E" w:rsidP="00903D6E" w:rsidRDefault="00903D6E" w14:paraId="086255C6" w14:textId="77777777">
            <w:pPr>
              <w:pStyle w:val="BodyText"/>
              <w:rPr>
                <w:b w:val="0"/>
              </w:rPr>
            </w:pPr>
            <w:r w:rsidRPr="000A2198">
              <w:rPr>
                <w:b w:val="0"/>
              </w:rPr>
              <w:t>E-080</w:t>
            </w:r>
          </w:p>
        </w:tc>
        <w:tc>
          <w:tcPr>
            <w:tcW w:w="8005" w:type="dxa"/>
            <w:shd w:val="clear" w:color="auto" w:fill="auto"/>
          </w:tcPr>
          <w:p w:rsidRPr="00EA453A" w:rsidR="00903D6E" w:rsidP="009835BB" w:rsidRDefault="00903D6E" w14:paraId="3F814CFE" w14:textId="77777777">
            <w:pPr>
              <w:pStyle w:val="BodyText"/>
              <w:cnfStyle w:val="000000000000" w:firstRow="0" w:lastRow="0" w:firstColumn="0" w:lastColumn="0" w:oddVBand="0" w:evenVBand="0" w:oddHBand="0" w:evenHBand="0" w:firstRowFirstColumn="0" w:firstRowLastColumn="0" w:lastRowFirstColumn="0" w:lastRowLastColumn="0"/>
            </w:pPr>
            <w:r>
              <w:t>Total outlets. Sum of items E-050, E-060, and E-070.</w:t>
            </w:r>
          </w:p>
        </w:tc>
      </w:tr>
      <w:tr w:rsidR="0072148A" w:rsidTr="009835BB" w14:paraId="4DC6BE4A" w14:textId="77777777">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rsidRPr="000A2198" w:rsidR="0072148A" w:rsidP="00A16CBA" w:rsidRDefault="0072148A" w14:paraId="75A1147A" w14:textId="77777777">
            <w:pPr>
              <w:pStyle w:val="BodyText"/>
              <w:numPr>
                <w:ilvl w:val="0"/>
                <w:numId w:val="6"/>
              </w:numPr>
              <w:ind w:hanging="720"/>
              <w:rPr>
                <w:b w:val="0"/>
              </w:rPr>
            </w:pPr>
          </w:p>
        </w:tc>
        <w:tc>
          <w:tcPr>
            <w:tcW w:w="8005" w:type="dxa"/>
            <w:shd w:val="clear" w:color="auto" w:fill="auto"/>
          </w:tcPr>
          <w:p w:rsidR="0072148A" w:rsidP="0012041D" w:rsidRDefault="0012041D" w14:paraId="45523BF2" w14:textId="4239F7CF">
            <w:pPr>
              <w:pStyle w:val="BodyText"/>
              <w:ind w:left="-14"/>
              <w:cnfStyle w:val="000000000000" w:firstRow="0" w:lastRow="0" w:firstColumn="0" w:lastColumn="0" w:oddVBand="0" w:evenVBand="0" w:oddHBand="0" w:evenHBand="0" w:firstRowFirstColumn="0" w:firstRowLastColumn="0" w:lastRowFirstColumn="0" w:lastRowLastColumn="0"/>
            </w:pPr>
            <w:r>
              <w:t xml:space="preserve">(a-c) </w:t>
            </w:r>
            <w:r w:rsidR="0072148A">
              <w:t>Enter in the spaces provided the number of SLAA outlets that serve the following user groups, in whole or in part, by type of outlet.</w:t>
            </w:r>
          </w:p>
          <w:p w:rsidR="0072148A" w:rsidP="0012041D" w:rsidRDefault="0072148A" w14:paraId="09B09A10" w14:textId="774D3C89">
            <w:pPr>
              <w:pStyle w:val="BodyText"/>
              <w:ind w:left="-14"/>
              <w:cnfStyle w:val="000000000000" w:firstRow="0" w:lastRow="0" w:firstColumn="0" w:lastColumn="0" w:oddVBand="0" w:evenVBand="0" w:oddHBand="0" w:evenHBand="0" w:firstRowFirstColumn="0" w:firstRowLastColumn="0" w:lastRowFirstColumn="0" w:lastRowLastColumn="0"/>
            </w:pPr>
            <w:r w:rsidRPr="0072148A">
              <w:rPr>
                <w:b/>
              </w:rPr>
              <w:t>Note</w:t>
            </w:r>
            <w:r>
              <w:t xml:space="preserve">: Main or central outlet, bookmobiles, and other outlets (excluding bookmobiles) are defined in the instructions to question </w:t>
            </w:r>
            <w:r w:rsidRPr="0012041D" w:rsidR="0012041D">
              <w:rPr>
                <w:highlight w:val="yellow"/>
              </w:rPr>
              <w:t>X</w:t>
            </w:r>
            <w:r>
              <w:t>.</w:t>
            </w:r>
          </w:p>
          <w:p w:rsidR="0012041D" w:rsidP="0012041D" w:rsidRDefault="0012041D" w14:paraId="72914537" w14:textId="528B878C">
            <w:pPr>
              <w:pStyle w:val="BodyText"/>
              <w:numPr>
                <w:ilvl w:val="0"/>
                <w:numId w:val="12"/>
              </w:numPr>
              <w:ind w:left="346"/>
              <w:cnfStyle w:val="000000000000" w:firstRow="0" w:lastRow="0" w:firstColumn="0" w:lastColumn="0" w:oddVBand="0" w:evenVBand="0" w:oddHBand="0" w:evenHBand="0" w:firstRowFirstColumn="0" w:firstRowLastColumn="0" w:lastRowFirstColumn="0" w:lastRowLastColumn="0"/>
            </w:pPr>
            <w:r>
              <w:t>Enter the total number of SLAA outlets for each user group.</w:t>
            </w:r>
          </w:p>
          <w:p w:rsidRPr="0012041D" w:rsidR="0012041D" w:rsidP="0012041D" w:rsidRDefault="0012041D" w14:paraId="48FA3722" w14:textId="7D78DC7F">
            <w:pPr>
              <w:pStyle w:val="BodyText"/>
              <w:numPr>
                <w:ilvl w:val="0"/>
                <w:numId w:val="12"/>
              </w:numPr>
              <w:ind w:left="346"/>
              <w:cnfStyle w:val="000000000000" w:firstRow="0" w:lastRow="0" w:firstColumn="0" w:lastColumn="0" w:oddVBand="0" w:evenVBand="0" w:oddHBand="0" w:evenHBand="0" w:firstRowFirstColumn="0" w:firstRowLastColumn="0" w:lastRowFirstColumn="0" w:lastRowLastColumn="0"/>
            </w:pPr>
            <w:r>
              <w:t xml:space="preserve">Enter the total number of outlets that closed </w:t>
            </w:r>
            <w:r w:rsidRPr="009835BB">
              <w:rPr>
                <w:bCs/>
              </w:rPr>
              <w:t>due to the Coronavirus (COVID-19) pandemic</w:t>
            </w:r>
            <w:r>
              <w:rPr>
                <w:bCs/>
              </w:rPr>
              <w:t xml:space="preserve"> for each user group</w:t>
            </w:r>
            <w:r w:rsidRPr="009835BB">
              <w:rPr>
                <w:bCs/>
              </w:rPr>
              <w:t>.</w:t>
            </w:r>
          </w:p>
          <w:p w:rsidR="005A4DC1" w:rsidP="005A4DC1" w:rsidRDefault="0012041D" w14:paraId="5B818262" w14:textId="320BC9BF">
            <w:pPr>
              <w:pStyle w:val="BodyText"/>
              <w:numPr>
                <w:ilvl w:val="0"/>
                <w:numId w:val="12"/>
              </w:numPr>
              <w:ind w:left="346"/>
              <w:cnfStyle w:val="000000000000" w:firstRow="0" w:lastRow="0" w:firstColumn="0" w:lastColumn="0" w:oddVBand="0" w:evenVBand="0" w:oddHBand="0" w:evenHBand="0" w:firstRowFirstColumn="0" w:firstRowLastColumn="0" w:lastRowFirstColumn="0" w:lastRowLastColumn="0"/>
            </w:pPr>
            <w:r>
              <w:t xml:space="preserve">Enter the total number of outlets that implemented limited occupancy policies </w:t>
            </w:r>
            <w:r w:rsidRPr="009835BB">
              <w:rPr>
                <w:bCs/>
              </w:rPr>
              <w:t>due to the Coronavirus (COVID-19) pandemic</w:t>
            </w:r>
            <w:r>
              <w:rPr>
                <w:bCs/>
              </w:rPr>
              <w:t xml:space="preserve"> for each user group.</w:t>
            </w:r>
          </w:p>
          <w:p w:rsidR="005A4DC1" w:rsidP="005A4DC1" w:rsidRDefault="005A4DC1" w14:paraId="503EDCE6" w14:textId="77777777">
            <w:pPr>
              <w:pStyle w:val="BodyText"/>
              <w:cnfStyle w:val="000000000000" w:firstRow="0" w:lastRow="0" w:firstColumn="0" w:lastColumn="0" w:oddVBand="0" w:evenVBand="0" w:oddHBand="0" w:evenHBand="0" w:firstRowFirstColumn="0" w:firstRowLastColumn="0" w:lastRowFirstColumn="0" w:lastRowLastColumn="0"/>
            </w:pPr>
            <w:r>
              <w:t>NOTE:  An outlet is considered physically closed when the public cannot access any library buildings or bookmobiles, regardless of staff access. A building can be physically closed but still offer virtual, Wi-Fi, or “curbside” services outside the building. Please count any outlet that was ever physically closed during the Coronavirus (COVID-19) pandemic.  An outlet could have been both physically closed and had a limited occupancy practice at different times during the Coronavirus (COVID-19) pandemic.</w:t>
            </w:r>
          </w:p>
          <w:p w:rsidR="005A4DC1" w:rsidP="005A4DC1" w:rsidRDefault="005A4DC1" w14:paraId="3F9B8EEC" w14:textId="09477D41">
            <w:pPr>
              <w:pStyle w:val="BodyText"/>
              <w:cnfStyle w:val="000000000000" w:firstRow="0" w:lastRow="0" w:firstColumn="0" w:lastColumn="0" w:oddVBand="0" w:evenVBand="0" w:oddHBand="0" w:evenHBand="0" w:firstRowFirstColumn="0" w:firstRowLastColumn="0" w:lastRowFirstColumn="0" w:lastRowLastColumn="0"/>
            </w:pPr>
            <w:r>
              <w:t>Limited public occupancy practices can include reduced open hours, limits on the number of public members inside the physical building, appointment only on-site library use, visitor time limits, closed stacks or meeting rooms, etc. Please count any outlet that ever had a limited public occupancy practice for in-person services due to the Coronavirus (COVID-19) pandemic.  An outlet could have been both physically closed and had a limited public occupancy practice at different times during the Coronavirus (COVID-19) pandemic.</w:t>
            </w:r>
          </w:p>
        </w:tc>
      </w:tr>
      <w:tr w:rsidRPr="0072148A" w:rsidR="00903D6E" w:rsidTr="009835BB" w14:paraId="683BD686" w14:textId="77777777">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rsidRPr="000A2198" w:rsidR="00903D6E" w:rsidP="00903D6E" w:rsidRDefault="00903D6E" w14:paraId="65CAD3DD" w14:textId="77777777">
            <w:pPr>
              <w:rPr>
                <w:b w:val="0"/>
              </w:rPr>
            </w:pPr>
            <w:r w:rsidRPr="000A2198">
              <w:rPr>
                <w:b w:val="0"/>
              </w:rPr>
              <w:t>E-090</w:t>
            </w:r>
          </w:p>
        </w:tc>
        <w:tc>
          <w:tcPr>
            <w:tcW w:w="8005" w:type="dxa"/>
            <w:shd w:val="clear" w:color="auto" w:fill="auto"/>
          </w:tcPr>
          <w:p w:rsidRPr="0072148A" w:rsidR="00903D6E" w:rsidP="0012041D" w:rsidRDefault="00903D6E" w14:paraId="312EB754" w14:textId="77777777">
            <w:pPr>
              <w:pStyle w:val="BodyText"/>
              <w:ind w:left="-14"/>
              <w:cnfStyle w:val="000000000000" w:firstRow="0" w:lastRow="0" w:firstColumn="0" w:lastColumn="0" w:oddVBand="0" w:evenVBand="0" w:oddHBand="0" w:evenHBand="0" w:firstRowFirstColumn="0" w:firstRowLastColumn="0" w:lastRowFirstColumn="0" w:lastRowLastColumn="0"/>
            </w:pPr>
            <w:r w:rsidRPr="0072148A">
              <w:t>Blind and physically</w:t>
            </w:r>
            <w:r w:rsidRPr="0072148A">
              <w:rPr>
                <w:spacing w:val="-2"/>
              </w:rPr>
              <w:t xml:space="preserve"> </w:t>
            </w:r>
            <w:r w:rsidRPr="0072148A">
              <w:t>handicapped individuals.</w:t>
            </w:r>
            <w:r w:rsidRPr="0072148A">
              <w:rPr>
                <w:spacing w:val="2"/>
              </w:rPr>
              <w:t xml:space="preserve"> </w:t>
            </w:r>
            <w:r w:rsidRPr="0072148A">
              <w:t>Outlets serving this</w:t>
            </w:r>
            <w:r w:rsidRPr="0072148A">
              <w:rPr>
                <w:spacing w:val="1"/>
              </w:rPr>
              <w:t xml:space="preserve"> </w:t>
            </w:r>
            <w:r w:rsidRPr="0072148A">
              <w:t>user group may contain talking books on discs and tapes and books in Braille made available from the National Library Service for the Blind and Physically Handicapped, Library of Congress. In addition, such outlets may contain large print books for the visually handicapped and captioned films for the deaf. These outlets provide such library materials and library services to blind or physically handicapped residents who have been certified by competent authority as unable to read or to use conventional printed materials due to physical limitations.</w:t>
            </w:r>
          </w:p>
        </w:tc>
      </w:tr>
      <w:tr w:rsidR="00903D6E" w:rsidTr="009835BB" w14:paraId="5A59D402" w14:textId="77777777">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rsidRPr="000A2198" w:rsidR="00903D6E" w:rsidP="00903D6E" w:rsidRDefault="00903D6E" w14:paraId="5AA1B7AF" w14:textId="77777777">
            <w:pPr>
              <w:rPr>
                <w:b w:val="0"/>
              </w:rPr>
            </w:pPr>
            <w:r w:rsidRPr="000A2198">
              <w:rPr>
                <w:b w:val="0"/>
              </w:rPr>
              <w:t>E-100</w:t>
            </w:r>
          </w:p>
        </w:tc>
        <w:tc>
          <w:tcPr>
            <w:tcW w:w="8005" w:type="dxa"/>
            <w:shd w:val="clear" w:color="auto" w:fill="auto"/>
          </w:tcPr>
          <w:p w:rsidR="003B5B50" w:rsidP="0012041D" w:rsidRDefault="00903D6E" w14:paraId="091088B9" w14:textId="78899B5B">
            <w:pPr>
              <w:pStyle w:val="BodyText"/>
              <w:ind w:left="-14"/>
              <w:cnfStyle w:val="000000000000" w:firstRow="0" w:lastRow="0" w:firstColumn="0" w:lastColumn="0" w:oddVBand="0" w:evenVBand="0" w:oddHBand="0" w:evenHBand="0" w:firstRowFirstColumn="0" w:firstRowLastColumn="0" w:lastRowFirstColumn="0" w:lastRowLastColumn="0"/>
            </w:pPr>
            <w:r>
              <w:t>Residents of State correctional institutions. Outlets serving this user group provide books, other library materials, and access to other information resources as well as other library services to residents of prisons, reformatories, and other correctional institutions operated or substantially supported by the State.</w:t>
            </w:r>
          </w:p>
        </w:tc>
      </w:tr>
      <w:tr w:rsidR="00903D6E" w:rsidTr="009835BB" w14:paraId="2AA54932" w14:textId="77777777">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rsidRPr="000A2198" w:rsidR="00903D6E" w:rsidP="00903D6E" w:rsidRDefault="00903D6E" w14:paraId="43273069" w14:textId="77777777">
            <w:pPr>
              <w:pStyle w:val="BodyText"/>
              <w:rPr>
                <w:b w:val="0"/>
              </w:rPr>
            </w:pPr>
            <w:r w:rsidRPr="000A2198">
              <w:rPr>
                <w:b w:val="0"/>
              </w:rPr>
              <w:t>E-110</w:t>
            </w:r>
          </w:p>
        </w:tc>
        <w:tc>
          <w:tcPr>
            <w:tcW w:w="8005" w:type="dxa"/>
            <w:shd w:val="clear" w:color="auto" w:fill="auto"/>
          </w:tcPr>
          <w:p w:rsidR="00903D6E" w:rsidP="0012041D" w:rsidRDefault="00903D6E" w14:paraId="51790442" w14:textId="77777777">
            <w:pPr>
              <w:pStyle w:val="BodyText"/>
              <w:ind w:left="-14"/>
              <w:cnfStyle w:val="000000000000" w:firstRow="0" w:lastRow="0" w:firstColumn="0" w:lastColumn="0" w:oddVBand="0" w:evenVBand="0" w:oddHBand="0" w:evenHBand="0" w:firstRowFirstColumn="0" w:firstRowLastColumn="0" w:lastRowFirstColumn="0" w:lastRowLastColumn="0"/>
            </w:pPr>
            <w:r>
              <w:t xml:space="preserve">Residents </w:t>
            </w:r>
            <w:r w:rsidRPr="00DC3287">
              <w:t xml:space="preserve">of other State institutions. Outlets serving this user group provide books, other library materials, and access to other information resources as well as other library services to patients or residents of residential training schools, hospitals, nursing homes, and other general or special institutions operated or substantially supported by the </w:t>
            </w:r>
            <w:r>
              <w:t>State.</w:t>
            </w:r>
          </w:p>
        </w:tc>
      </w:tr>
      <w:tr w:rsidR="00903D6E" w:rsidTr="009835BB" w14:paraId="1A973BF3" w14:textId="77777777">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rsidRPr="000A2198" w:rsidR="00903D6E" w:rsidP="00903D6E" w:rsidRDefault="00903D6E" w14:paraId="21F5C840" w14:textId="77777777">
            <w:pPr>
              <w:pStyle w:val="BodyText"/>
              <w:rPr>
                <w:b w:val="0"/>
              </w:rPr>
            </w:pPr>
            <w:r w:rsidRPr="000A2198">
              <w:rPr>
                <w:b w:val="0"/>
              </w:rPr>
              <w:t>E-120</w:t>
            </w:r>
          </w:p>
        </w:tc>
        <w:tc>
          <w:tcPr>
            <w:tcW w:w="8005" w:type="dxa"/>
            <w:shd w:val="clear" w:color="auto" w:fill="auto"/>
          </w:tcPr>
          <w:p w:rsidR="00903D6E" w:rsidP="0012041D" w:rsidRDefault="00903D6E" w14:paraId="6D1004DB" w14:textId="77777777">
            <w:pPr>
              <w:pStyle w:val="BodyText"/>
              <w:ind w:left="-14"/>
              <w:cnfStyle w:val="000000000000" w:firstRow="0" w:lastRow="0" w:firstColumn="0" w:lastColumn="0" w:oddVBand="0" w:evenVBand="0" w:oddHBand="0" w:evenHBand="0" w:firstRowFirstColumn="0" w:firstRowLastColumn="0" w:lastRowFirstColumn="0" w:lastRowLastColumn="0"/>
            </w:pPr>
            <w:r w:rsidRPr="00DC3287">
              <w:t>State government employees (executive, legislative, or judicial). Outlets serving this user group provide books, other library materials, and access to other information resources as well as other library services to employees of all branches of State government.</w:t>
            </w:r>
          </w:p>
        </w:tc>
      </w:tr>
      <w:tr w:rsidR="00903D6E" w:rsidTr="009835BB" w14:paraId="7D4DE5D8" w14:textId="77777777">
        <w:trPr>
          <w:cantSplit/>
        </w:trPr>
        <w:tc>
          <w:tcPr>
            <w:cnfStyle w:val="001000000000" w:firstRow="0" w:lastRow="0" w:firstColumn="1" w:lastColumn="0" w:oddVBand="0" w:evenVBand="0" w:oddHBand="0" w:evenHBand="0" w:firstRowFirstColumn="0" w:firstRowLastColumn="0" w:lastRowFirstColumn="0" w:lastRowLastColumn="0"/>
            <w:tcW w:w="1625" w:type="dxa"/>
            <w:shd w:val="clear" w:color="auto" w:fill="auto"/>
          </w:tcPr>
          <w:p w:rsidRPr="000A2198" w:rsidR="00903D6E" w:rsidP="00903D6E" w:rsidRDefault="00903D6E" w14:paraId="36E38C74" w14:textId="77777777">
            <w:pPr>
              <w:rPr>
                <w:b w:val="0"/>
              </w:rPr>
            </w:pPr>
            <w:r w:rsidRPr="000A2198">
              <w:rPr>
                <w:b w:val="0"/>
              </w:rPr>
              <w:t>E-130</w:t>
            </w:r>
          </w:p>
        </w:tc>
        <w:tc>
          <w:tcPr>
            <w:tcW w:w="8005" w:type="dxa"/>
            <w:shd w:val="clear" w:color="auto" w:fill="auto"/>
          </w:tcPr>
          <w:p w:rsidR="00903D6E" w:rsidP="0012041D" w:rsidRDefault="00903D6E" w14:paraId="52901A4D" w14:textId="77777777">
            <w:pPr>
              <w:ind w:left="-14"/>
              <w:cnfStyle w:val="000000000000" w:firstRow="0" w:lastRow="0" w:firstColumn="0" w:lastColumn="0" w:oddVBand="0" w:evenVBand="0" w:oddHBand="0" w:evenHBand="0" w:firstRowFirstColumn="0" w:firstRowLastColumn="0" w:lastRowFirstColumn="0" w:lastRowLastColumn="0"/>
            </w:pPr>
            <w:r w:rsidRPr="00DC3287">
              <w:t>General public. Report all SLAA outlets that serve the general public, regardless of whether they are open on a walk-in or referral basis. Outlets serving this user group function as the State-level equivalent of a local public library, providing books, other library materials, and electronic access to locally mounted and remote information resources for all State residents.</w:t>
            </w:r>
          </w:p>
        </w:tc>
      </w:tr>
    </w:tbl>
    <w:p w:rsidR="00716C05" w:rsidRDefault="00716C05" w14:paraId="788CFDD1" w14:textId="77777777">
      <w:pPr>
        <w:widowControl/>
        <w:spacing w:before="0" w:after="160" w:line="259" w:lineRule="auto"/>
      </w:pPr>
      <w:bookmarkStart w:name="_bookmark6" w:id="15"/>
      <w:bookmarkStart w:name="_Toc514917281" w:id="16"/>
      <w:bookmarkEnd w:id="15"/>
      <w:r>
        <w:rPr>
          <w:b/>
          <w:bCs/>
        </w:rPr>
        <w:br w:type="page"/>
      </w:r>
    </w:p>
    <w:p w:rsidR="00903D6E" w:rsidP="00903D6E" w:rsidRDefault="00903D6E" w14:paraId="53F7F40E" w14:textId="32FB94EC">
      <w:pPr>
        <w:pStyle w:val="Heading2"/>
      </w:pPr>
      <w:bookmarkStart w:name="Part_F" w:id="17"/>
      <w:bookmarkStart w:name="_Toc525628534" w:id="18"/>
      <w:r>
        <w:t>Part F</w:t>
      </w:r>
      <w:bookmarkEnd w:id="17"/>
      <w:r>
        <w:t>:</w:t>
      </w:r>
      <w:r>
        <w:rPr>
          <w:spacing w:val="2"/>
        </w:rPr>
        <w:t xml:space="preserve"> </w:t>
      </w:r>
      <w:r>
        <w:t>Collections</w:t>
      </w:r>
      <w:bookmarkEnd w:id="16"/>
      <w:bookmarkEnd w:id="18"/>
    </w:p>
    <w:tbl>
      <w:tblPr>
        <w:tblStyle w:val="PlainTable1"/>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60" w:firstRow="1" w:lastRow="1" w:firstColumn="0" w:lastColumn="0" w:noHBand="0" w:noVBand="1"/>
      </w:tblPr>
      <w:tblGrid>
        <w:gridCol w:w="1255"/>
        <w:gridCol w:w="23"/>
        <w:gridCol w:w="8077"/>
      </w:tblGrid>
      <w:tr w:rsidRPr="0072148A" w:rsidR="00903D6E" w:rsidTr="00D060ED" w14:paraId="589F83B5" w14:textId="77777777">
        <w:trPr>
          <w:cnfStyle w:val="100000000000" w:firstRow="1" w:lastRow="0" w:firstColumn="0" w:lastColumn="0" w:oddVBand="0" w:evenVBand="0" w:oddHBand="0" w:evenHBand="0" w:firstRowFirstColumn="0" w:firstRowLastColumn="0" w:lastRowFirstColumn="0" w:lastRowLastColumn="0"/>
          <w:trHeight w:val="4473" w:hRule="exact"/>
        </w:trPr>
        <w:tc>
          <w:tcPr>
            <w:tcW w:w="1278" w:type="dxa"/>
            <w:gridSpan w:val="2"/>
          </w:tcPr>
          <w:p w:rsidRPr="0072148A" w:rsidR="00903D6E" w:rsidP="00A16CBA" w:rsidRDefault="00903D6E" w14:paraId="3B1B5E65" w14:textId="5433141F">
            <w:pPr>
              <w:pStyle w:val="ListParagraph"/>
              <w:numPr>
                <w:ilvl w:val="0"/>
                <w:numId w:val="6"/>
              </w:numPr>
              <w:ind w:hanging="720"/>
              <w:rPr>
                <w:b w:val="0"/>
              </w:rPr>
            </w:pPr>
          </w:p>
        </w:tc>
        <w:tc>
          <w:tcPr>
            <w:tcW w:w="8077" w:type="dxa"/>
          </w:tcPr>
          <w:p w:rsidRPr="0072148A" w:rsidR="0072148A" w:rsidP="0072148A" w:rsidRDefault="0072148A" w14:paraId="53157320" w14:textId="77777777">
            <w:pPr>
              <w:rPr>
                <w:b w:val="0"/>
              </w:rPr>
            </w:pPr>
            <w:r w:rsidRPr="0072148A">
              <w:rPr>
                <w:b w:val="0"/>
              </w:rPr>
              <w:t>Enter in the spaces provided the total number of volumes or physical units in the specified formats in all SLAA outlets (main or central, bookmobiles, and other outlets) that serve the general public and/or State government employees.</w:t>
            </w:r>
          </w:p>
          <w:p w:rsidRPr="0072148A" w:rsidR="00903D6E" w:rsidP="0072148A" w:rsidRDefault="0072148A" w14:paraId="2401156C" w14:textId="691856AB">
            <w:pPr>
              <w:rPr>
                <w:b w:val="0"/>
              </w:rPr>
            </w:pPr>
            <w:r w:rsidRPr="0072148A">
              <w:t>Note:</w:t>
            </w:r>
            <w:r w:rsidRPr="0072148A">
              <w:rPr>
                <w:b w:val="0"/>
              </w:rPr>
              <w:t xml:space="preserve"> Main or central outlet, bookmobiles, and other outlets (excluding bookmobiles) are defined in the instructions to question </w:t>
            </w:r>
            <w:r w:rsidRPr="00164FDB" w:rsidR="00164FDB">
              <w:rPr>
                <w:b w:val="0"/>
                <w:highlight w:val="yellow"/>
              </w:rPr>
              <w:t>X</w:t>
            </w:r>
            <w:r w:rsidRPr="0072148A">
              <w:rPr>
                <w:b w:val="0"/>
              </w:rPr>
              <w:t>. Report collections for all SLAA outlets that serve the general public, regardless of whether they are open on a walk-in or referral basis. Exclude data for a local public or academic library serving as a State resource center or State reference/information service center under contract with the SLAA. Exclude collections of braille and talking books owned by the National Library Service for the Blind and Physically Handicapped, Library of Congress. Also exclude collections that are specifically intended to only serve residents of State correctional institutions or residents of other State institutions, unless such outlets are administered and staffed by the SLAA.</w:t>
            </w:r>
          </w:p>
        </w:tc>
      </w:tr>
      <w:tr w:rsidRPr="00DC3287" w:rsidR="00903D6E" w:rsidTr="000A2198" w14:paraId="4732FE3B" w14:textId="77777777">
        <w:trPr>
          <w:cnfStyle w:val="000000100000" w:firstRow="0" w:lastRow="0" w:firstColumn="0" w:lastColumn="0" w:oddVBand="0" w:evenVBand="0" w:oddHBand="1" w:evenHBand="0" w:firstRowFirstColumn="0" w:firstRowLastColumn="0" w:lastRowFirstColumn="0" w:lastRowLastColumn="0"/>
          <w:trHeight w:val="3492" w:hRule="exact"/>
        </w:trPr>
        <w:tc>
          <w:tcPr>
            <w:tcW w:w="1278" w:type="dxa"/>
            <w:gridSpan w:val="2"/>
            <w:shd w:val="clear" w:color="auto" w:fill="auto"/>
          </w:tcPr>
          <w:p w:rsidRPr="00DC3287" w:rsidR="00903D6E" w:rsidP="00903D6E" w:rsidRDefault="00903D6E" w14:paraId="7A8CAEC9" w14:textId="77777777">
            <w:pPr>
              <w:pStyle w:val="BodyText"/>
            </w:pPr>
            <w:r w:rsidRPr="00DC3287">
              <w:t>F-010</w:t>
            </w:r>
          </w:p>
        </w:tc>
        <w:tc>
          <w:tcPr>
            <w:tcW w:w="8077" w:type="dxa"/>
            <w:shd w:val="clear" w:color="auto" w:fill="auto"/>
          </w:tcPr>
          <w:p w:rsidRPr="00DC3287" w:rsidR="00903D6E" w:rsidP="00903D6E" w:rsidRDefault="00903D6E" w14:paraId="021A54C7" w14:textId="6C79B16A">
            <w:pPr>
              <w:pStyle w:val="BodyText"/>
            </w:pPr>
            <w:r w:rsidRPr="00DC3287">
              <w:t>Book and serial volumes (exclude microforms) (exclude collections of braille books owned by the National Library Service for the Blind and Physically Handicapped, Library of Congress). Books are non-periodical printed publications bound in hard or soft covers, or in loose-leaf format, of at least 49 pages, exclusive of the cover pages; or juvenile non-periodical publications of any length bound in hard or soft covers. Serials are publications issued in successive parts, usually at regular intervals, and as a rule, intended to be continued indefinitely. Serials include periodicals (magazines, newspapers, annual reports, yearbooks, etc.)</w:t>
            </w:r>
            <w:r w:rsidR="0072148A">
              <w:t>,</w:t>
            </w:r>
            <w:r w:rsidRPr="00DC3287">
              <w:t xml:space="preserve"> memoirs, proceedings, and transactions of societies. Except for the current volume, count unbounded serials as volumes when the library has at least half of the issues in a publisher's volume.</w:t>
            </w:r>
          </w:p>
        </w:tc>
      </w:tr>
      <w:tr w:rsidRPr="00DC3287" w:rsidR="00903D6E" w:rsidTr="003B5B50" w14:paraId="6AB78D84" w14:textId="77777777">
        <w:trPr>
          <w:trHeight w:val="1990" w:hRule="exact"/>
        </w:trPr>
        <w:tc>
          <w:tcPr>
            <w:tcW w:w="1278" w:type="dxa"/>
            <w:gridSpan w:val="2"/>
            <w:shd w:val="clear" w:color="auto" w:fill="auto"/>
          </w:tcPr>
          <w:p w:rsidRPr="00DC3287" w:rsidR="00903D6E" w:rsidP="00903D6E" w:rsidRDefault="00903D6E" w14:paraId="0A4FF029" w14:textId="77777777">
            <w:pPr>
              <w:pStyle w:val="BodyText"/>
            </w:pPr>
            <w:r w:rsidRPr="00DC3287">
              <w:t>F-020</w:t>
            </w:r>
          </w:p>
        </w:tc>
        <w:tc>
          <w:tcPr>
            <w:tcW w:w="8077" w:type="dxa"/>
            <w:shd w:val="clear" w:color="auto" w:fill="auto"/>
          </w:tcPr>
          <w:p w:rsidRPr="00DC3287" w:rsidR="00903D6E" w:rsidP="00903D6E" w:rsidRDefault="00903D6E" w14:paraId="37BD0D64" w14:textId="77777777">
            <w:pPr>
              <w:pStyle w:val="BodyText"/>
            </w:pPr>
            <w:r w:rsidRPr="00DC3287">
              <w:t>Audio materials (exclude collections of talking books owned by the National Library Service for the Blind and Physically Handicapped, Library of Congress). These are materials on which sounds (only) are stored (recorded) and that can be reproduced (played back) mechanically or electronically, or both. Included are records, audiocassettes, audio cartridges, audiodiscs, audioreels, talking books, and other sound recordings.</w:t>
            </w:r>
          </w:p>
        </w:tc>
      </w:tr>
      <w:tr w:rsidRPr="00DC3287" w:rsidR="00903D6E" w:rsidTr="003B5B50" w14:paraId="0F7EBAFB" w14:textId="77777777">
        <w:trPr>
          <w:cnfStyle w:val="000000100000" w:firstRow="0" w:lastRow="0" w:firstColumn="0" w:lastColumn="0" w:oddVBand="0" w:evenVBand="0" w:oddHBand="1" w:evenHBand="0" w:firstRowFirstColumn="0" w:firstRowLastColumn="0" w:lastRowFirstColumn="0" w:lastRowLastColumn="0"/>
          <w:trHeight w:val="1097" w:hRule="exact"/>
        </w:trPr>
        <w:tc>
          <w:tcPr>
            <w:tcW w:w="1278" w:type="dxa"/>
            <w:gridSpan w:val="2"/>
            <w:shd w:val="clear" w:color="auto" w:fill="auto"/>
          </w:tcPr>
          <w:p w:rsidRPr="00DC3287" w:rsidR="00903D6E" w:rsidP="00903D6E" w:rsidRDefault="00903D6E" w14:paraId="1EBCF924" w14:textId="77777777">
            <w:pPr>
              <w:pStyle w:val="BodyText"/>
            </w:pPr>
            <w:r w:rsidRPr="00DC3287">
              <w:t>F-030</w:t>
            </w:r>
          </w:p>
        </w:tc>
        <w:tc>
          <w:tcPr>
            <w:tcW w:w="8077" w:type="dxa"/>
            <w:shd w:val="clear" w:color="auto" w:fill="auto"/>
          </w:tcPr>
          <w:p w:rsidRPr="00DC3287" w:rsidR="00903D6E" w:rsidP="00903D6E" w:rsidRDefault="00903D6E" w14:paraId="52AE9B0A" w14:textId="77777777">
            <w:pPr>
              <w:pStyle w:val="BodyText"/>
            </w:pPr>
            <w:r w:rsidRPr="00DC3287">
              <w:t>Video materials. These are materials on which pictures, sound, or both are recorded. Electronic playback reproduces pictures, sounds, or both using a television receiver or monitor.</w:t>
            </w:r>
          </w:p>
        </w:tc>
      </w:tr>
      <w:tr w:rsidRPr="00DC3287" w:rsidR="00903D6E" w:rsidTr="003B5B50" w14:paraId="455454B3" w14:textId="77777777">
        <w:trPr>
          <w:trHeight w:val="2773" w:hRule="exact"/>
        </w:trPr>
        <w:tc>
          <w:tcPr>
            <w:tcW w:w="1278" w:type="dxa"/>
            <w:gridSpan w:val="2"/>
          </w:tcPr>
          <w:p w:rsidRPr="00DC3287" w:rsidR="00903D6E" w:rsidP="00903D6E" w:rsidRDefault="00903D6E" w14:paraId="0BD7FBB0" w14:textId="77777777">
            <w:pPr>
              <w:pStyle w:val="BodyText"/>
            </w:pPr>
            <w:r>
              <w:t>F-040</w:t>
            </w:r>
          </w:p>
        </w:tc>
        <w:tc>
          <w:tcPr>
            <w:tcW w:w="8077" w:type="dxa"/>
          </w:tcPr>
          <w:p w:rsidR="00903D6E" w:rsidP="00903D6E" w:rsidRDefault="00903D6E" w14:paraId="77DF53DE" w14:textId="77777777">
            <w:pPr>
              <w:pStyle w:val="BodyText"/>
            </w:pPr>
            <w:r>
              <w:t xml:space="preserve">Current </w:t>
            </w:r>
            <w:r w:rsidRPr="00DC3287">
              <w:t xml:space="preserve">serial subscriptions (titles, not individual issues) (include print subscriptions only) (exclude microform, electronic, and digital subscriptions). These include current subscriptions received, both purchased and gifts. This count does not include the number of individual issues, but rather each serial </w:t>
            </w:r>
            <w:r>
              <w:t>title.</w:t>
            </w:r>
          </w:p>
          <w:p w:rsidRPr="00DC3287" w:rsidR="00903D6E" w:rsidP="00903D6E" w:rsidRDefault="00903D6E" w14:paraId="4DA1700C" w14:textId="77777777">
            <w:pPr>
              <w:pStyle w:val="BodyText"/>
            </w:pPr>
            <w:r>
              <w:t xml:space="preserve">Report </w:t>
            </w:r>
            <w:r w:rsidRPr="00DC3287">
              <w:t>the total number of titles subscribed to, including duplicates. Do not report individual issues. Report print subscriptions only.</w:t>
            </w:r>
            <w:r>
              <w:t xml:space="preserve"> </w:t>
            </w:r>
            <w:r w:rsidRPr="00DC3287">
              <w:t>Exclude microform, electronic, and digital subscriptions</w:t>
            </w:r>
            <w:r>
              <w:t>.</w:t>
            </w:r>
          </w:p>
        </w:tc>
      </w:tr>
      <w:tr w:rsidRPr="0072148A" w:rsidR="00903D6E" w:rsidTr="003B5B50" w14:paraId="423D7E8B" w14:textId="77777777">
        <w:trPr>
          <w:cnfStyle w:val="000000100000" w:firstRow="0" w:lastRow="0" w:firstColumn="0" w:lastColumn="0" w:oddVBand="0" w:evenVBand="0" w:oddHBand="1" w:evenHBand="0" w:firstRowFirstColumn="0" w:firstRowLastColumn="0" w:lastRowFirstColumn="0" w:lastRowLastColumn="0"/>
          <w:trHeight w:val="2773" w:hRule="exact"/>
        </w:trPr>
        <w:tc>
          <w:tcPr>
            <w:tcW w:w="1278" w:type="dxa"/>
            <w:gridSpan w:val="2"/>
            <w:shd w:val="clear" w:color="auto" w:fill="auto"/>
          </w:tcPr>
          <w:p w:rsidRPr="0072148A" w:rsidR="00903D6E" w:rsidP="00903D6E" w:rsidRDefault="00903D6E" w14:paraId="4F4236C9" w14:textId="77777777">
            <w:pPr>
              <w:pStyle w:val="BodyText"/>
            </w:pPr>
            <w:r w:rsidRPr="0072148A">
              <w:t>F-050</w:t>
            </w:r>
          </w:p>
        </w:tc>
        <w:tc>
          <w:tcPr>
            <w:tcW w:w="8077" w:type="dxa"/>
            <w:shd w:val="clear" w:color="auto" w:fill="auto"/>
          </w:tcPr>
          <w:p w:rsidRPr="0072148A" w:rsidR="00903D6E" w:rsidP="00903D6E" w:rsidRDefault="00903D6E" w14:paraId="3A3C9C1B" w14:textId="77777777">
            <w:pPr>
              <w:pStyle w:val="BodyText"/>
            </w:pPr>
            <w:r w:rsidRPr="0072148A">
              <w:t>Government documents (include only government documents not accessible through the library catalog and not reported elsewhere). For government documents not accessible through the library catalog and not reported on other lines, report the number of volumes or physical units of such materials in all formats. A government document is a publication in any format bearing a government imprint. Includes publications of federal, State, local, and foreign governments and intergovernmental organizations to which governments belong and appoint representatives (e.g., United Nations, Organization of American States).</w:t>
            </w:r>
          </w:p>
        </w:tc>
      </w:tr>
      <w:tr w:rsidRPr="0072148A" w:rsidR="0072148A" w:rsidTr="003B5B50" w14:paraId="22499A87" w14:textId="77777777">
        <w:tblPrEx>
          <w:tblLook w:val="0420" w:firstRow="1" w:lastRow="0" w:firstColumn="0" w:lastColumn="0" w:noHBand="0" w:noVBand="1"/>
        </w:tblPrEx>
        <w:tc>
          <w:tcPr>
            <w:tcW w:w="1255" w:type="dxa"/>
          </w:tcPr>
          <w:p w:rsidRPr="0072148A" w:rsidR="0072148A" w:rsidP="00A16CBA" w:rsidRDefault="0072148A" w14:paraId="45189F21" w14:textId="77777777">
            <w:pPr>
              <w:pStyle w:val="BodyText"/>
              <w:numPr>
                <w:ilvl w:val="0"/>
                <w:numId w:val="6"/>
              </w:numPr>
              <w:ind w:hanging="720"/>
            </w:pPr>
            <w:bookmarkStart w:name="_Hlk520104197" w:id="19"/>
          </w:p>
        </w:tc>
        <w:tc>
          <w:tcPr>
            <w:tcW w:w="8100" w:type="dxa"/>
            <w:gridSpan w:val="2"/>
          </w:tcPr>
          <w:p w:rsidRPr="0072148A" w:rsidR="0072148A" w:rsidP="0072148A" w:rsidRDefault="0072148A" w14:paraId="7CB9F306" w14:textId="77777777">
            <w:r w:rsidRPr="0072148A">
              <w:t>Enter Yes or No for each item (F-060 ─F090) to indicate whether the SLAA is designated as a federal of State depository library for government documents, and whether it is a regional or selective federal depository.</w:t>
            </w:r>
          </w:p>
          <w:p w:rsidRPr="0072148A" w:rsidR="0072148A" w:rsidP="0072148A" w:rsidRDefault="0072148A" w14:paraId="5C9D86CF" w14:textId="04AD200C">
            <w:pPr>
              <w:pStyle w:val="BodyText"/>
            </w:pPr>
            <w:r w:rsidRPr="006E0599">
              <w:rPr>
                <w:b/>
              </w:rPr>
              <w:t>Note:</w:t>
            </w:r>
            <w:r w:rsidRPr="0072148A">
              <w:t xml:space="preserve"> A government document is a publication in any format bearing a government imprint. Includes publications of federal, State, local, and foreign governments and intergovernmental organizations to which governments belong and appoint representatives (e.g., United Nations, Organization of American States).</w:t>
            </w:r>
          </w:p>
        </w:tc>
      </w:tr>
      <w:bookmarkEnd w:id="19"/>
      <w:tr w:rsidR="00903D6E" w:rsidTr="003B5B50" w14:paraId="701DD123" w14:textId="7777777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1255" w:type="dxa"/>
            <w:shd w:val="clear" w:color="auto" w:fill="auto"/>
          </w:tcPr>
          <w:p w:rsidR="00903D6E" w:rsidP="00903D6E" w:rsidRDefault="00903D6E" w14:paraId="03BFBA26" w14:textId="77777777">
            <w:pPr>
              <w:pStyle w:val="BodyText"/>
            </w:pPr>
            <w:r>
              <w:t>F-060</w:t>
            </w:r>
          </w:p>
        </w:tc>
        <w:tc>
          <w:tcPr>
            <w:tcW w:w="8100" w:type="dxa"/>
            <w:gridSpan w:val="2"/>
            <w:shd w:val="clear" w:color="auto" w:fill="auto"/>
          </w:tcPr>
          <w:p w:rsidR="00903D6E" w:rsidP="00903D6E" w:rsidRDefault="00903D6E" w14:paraId="6D54FA93" w14:textId="77777777">
            <w:pPr>
              <w:pStyle w:val="BodyText"/>
            </w:pPr>
            <w:r>
              <w:t xml:space="preserve">State </w:t>
            </w:r>
            <w:r w:rsidRPr="003E782C">
              <w:t>depository library. A library officially designated as a depository of publications bearing the imprint of the State government</w:t>
            </w:r>
            <w:r>
              <w:t>.</w:t>
            </w:r>
          </w:p>
        </w:tc>
      </w:tr>
      <w:tr w:rsidR="00903D6E" w:rsidTr="003B5B50" w14:paraId="5F64E05E" w14:textId="77777777">
        <w:tblPrEx>
          <w:tblLook w:val="0420" w:firstRow="1" w:lastRow="0" w:firstColumn="0" w:lastColumn="0" w:noHBand="0" w:noVBand="1"/>
        </w:tblPrEx>
        <w:tc>
          <w:tcPr>
            <w:tcW w:w="1255" w:type="dxa"/>
            <w:shd w:val="clear" w:color="auto" w:fill="auto"/>
          </w:tcPr>
          <w:p w:rsidR="00903D6E" w:rsidP="00903D6E" w:rsidRDefault="00903D6E" w14:paraId="42ED0FBF" w14:textId="77777777">
            <w:pPr>
              <w:pStyle w:val="BodyText"/>
            </w:pPr>
            <w:r>
              <w:t>F-070</w:t>
            </w:r>
          </w:p>
        </w:tc>
        <w:tc>
          <w:tcPr>
            <w:tcW w:w="8100" w:type="dxa"/>
            <w:gridSpan w:val="2"/>
            <w:shd w:val="clear" w:color="auto" w:fill="auto"/>
          </w:tcPr>
          <w:p w:rsidR="00903D6E" w:rsidP="00903D6E" w:rsidRDefault="00903D6E" w14:paraId="1B81D8BF" w14:textId="77777777">
            <w:pPr>
              <w:pStyle w:val="BodyText"/>
            </w:pPr>
            <w:r>
              <w:t xml:space="preserve">Federal </w:t>
            </w:r>
            <w:r w:rsidRPr="003E782C">
              <w:t>depository library. A library officially designated as a depository of publications bearing the imprint of the federal government. These libraries receive publications issued by the executive, judicial, and the legislative branches at no charge in exchange for providing free public access. Enter Yes or No to items 108 and 109 to indicate if the SLAA is a regional or selective depository</w:t>
            </w:r>
            <w:r>
              <w:t>.</w:t>
            </w:r>
          </w:p>
        </w:tc>
      </w:tr>
      <w:tr w:rsidR="00903D6E" w:rsidTr="003B5B50" w14:paraId="3456C41D" w14:textId="77777777">
        <w:tblPrEx>
          <w:tblLook w:val="0420" w:firstRow="1" w:lastRow="0" w:firstColumn="0" w:lastColumn="0" w:noHBand="0" w:noVBand="1"/>
        </w:tblPrEx>
        <w:trPr>
          <w:cnfStyle w:val="000000100000" w:firstRow="0" w:lastRow="0" w:firstColumn="0" w:lastColumn="0" w:oddVBand="0" w:evenVBand="0" w:oddHBand="1" w:evenHBand="0" w:firstRowFirstColumn="0" w:firstRowLastColumn="0" w:lastRowFirstColumn="0" w:lastRowLastColumn="0"/>
        </w:trPr>
        <w:tc>
          <w:tcPr>
            <w:tcW w:w="1255" w:type="dxa"/>
            <w:shd w:val="clear" w:color="auto" w:fill="auto"/>
          </w:tcPr>
          <w:p w:rsidR="00903D6E" w:rsidP="00903D6E" w:rsidRDefault="00903D6E" w14:paraId="3C004CD7" w14:textId="77777777">
            <w:pPr>
              <w:pStyle w:val="BodyText"/>
            </w:pPr>
            <w:r>
              <w:t>F-080</w:t>
            </w:r>
          </w:p>
        </w:tc>
        <w:tc>
          <w:tcPr>
            <w:tcW w:w="8100" w:type="dxa"/>
            <w:gridSpan w:val="2"/>
            <w:shd w:val="clear" w:color="auto" w:fill="auto"/>
          </w:tcPr>
          <w:p w:rsidR="00903D6E" w:rsidP="00903D6E" w:rsidRDefault="00903D6E" w14:paraId="7290B403" w14:textId="77777777">
            <w:pPr>
              <w:pStyle w:val="BodyText"/>
            </w:pPr>
            <w:r>
              <w:t xml:space="preserve">Regional. </w:t>
            </w:r>
            <w:r w:rsidRPr="003E782C">
              <w:t>Regional depositories receive one copy of all materials distributed by the federal government</w:t>
            </w:r>
            <w:r>
              <w:t>.</w:t>
            </w:r>
          </w:p>
        </w:tc>
      </w:tr>
      <w:tr w:rsidR="00903D6E" w:rsidTr="003B5B50" w14:paraId="4CD93E32" w14:textId="77777777">
        <w:tblPrEx>
          <w:tblLook w:val="0420" w:firstRow="1" w:lastRow="0" w:firstColumn="0" w:lastColumn="0" w:noHBand="0" w:noVBand="1"/>
        </w:tblPrEx>
        <w:tc>
          <w:tcPr>
            <w:tcW w:w="1255" w:type="dxa"/>
          </w:tcPr>
          <w:p w:rsidR="00903D6E" w:rsidP="00903D6E" w:rsidRDefault="00903D6E" w14:paraId="7FAE4B19" w14:textId="77777777">
            <w:pPr>
              <w:pStyle w:val="BodyText"/>
            </w:pPr>
            <w:r>
              <w:t>F-090</w:t>
            </w:r>
          </w:p>
        </w:tc>
        <w:tc>
          <w:tcPr>
            <w:tcW w:w="8100" w:type="dxa"/>
            <w:gridSpan w:val="2"/>
          </w:tcPr>
          <w:p w:rsidR="00903D6E" w:rsidP="00903D6E" w:rsidRDefault="00903D6E" w14:paraId="5C83F19F" w14:textId="77777777">
            <w:pPr>
              <w:pStyle w:val="BodyText"/>
            </w:pPr>
            <w:r>
              <w:t>Selective. Selective depositories receive only those materials they select.</w:t>
            </w:r>
          </w:p>
        </w:tc>
      </w:tr>
    </w:tbl>
    <w:p w:rsidR="00716C05" w:rsidRDefault="00716C05" w14:paraId="6E0FB044" w14:textId="77777777">
      <w:pPr>
        <w:widowControl/>
        <w:spacing w:before="0" w:after="160" w:line="259" w:lineRule="auto"/>
      </w:pPr>
      <w:r>
        <w:rPr>
          <w:b/>
          <w:bCs/>
        </w:rPr>
        <w:br w:type="page"/>
      </w:r>
    </w:p>
    <w:p w:rsidR="00903D6E" w:rsidP="00903D6E" w:rsidRDefault="00903D6E" w14:paraId="2F70BA58" w14:textId="75F5B438">
      <w:pPr>
        <w:pStyle w:val="Heading2"/>
        <w:rPr>
          <w:b w:val="0"/>
          <w:bCs w:val="0"/>
        </w:rPr>
      </w:pPr>
      <w:bookmarkStart w:name="Part_G" w:id="20"/>
      <w:bookmarkStart w:name="_Toc525628535" w:id="21"/>
      <w:r>
        <w:t xml:space="preserve">Part </w:t>
      </w:r>
      <w:r>
        <w:rPr>
          <w:spacing w:val="-1"/>
        </w:rPr>
        <w:t>G</w:t>
      </w:r>
      <w:bookmarkEnd w:id="20"/>
      <w:r>
        <w:rPr>
          <w:spacing w:val="-1"/>
        </w:rPr>
        <w:t>:</w:t>
      </w:r>
      <w:r>
        <w:rPr>
          <w:spacing w:val="2"/>
        </w:rPr>
        <w:t xml:space="preserve"> </w:t>
      </w:r>
      <w:r>
        <w:t>Library</w:t>
      </w:r>
      <w:r>
        <w:rPr>
          <w:spacing w:val="-6"/>
        </w:rPr>
        <w:t xml:space="preserve"> </w:t>
      </w:r>
      <w:r>
        <w:t xml:space="preserve">Service </w:t>
      </w:r>
      <w:r>
        <w:rPr>
          <w:spacing w:val="-1"/>
        </w:rPr>
        <w:t>Transactions</w:t>
      </w:r>
      <w:bookmarkEnd w:id="21"/>
    </w:p>
    <w:tbl>
      <w:tblPr>
        <w:tblStyle w:val="Plain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2"/>
        <w:gridCol w:w="6"/>
        <w:gridCol w:w="8072"/>
      </w:tblGrid>
      <w:tr w:rsidRPr="00000D0E" w:rsidR="008129D8" w:rsidTr="003B5B50" w14:paraId="38BF9F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tcPr>
          <w:p w:rsidRPr="00000D0E" w:rsidR="008129D8" w:rsidP="00A16CBA" w:rsidRDefault="008129D8" w14:paraId="49F1051D" w14:textId="77777777">
            <w:pPr>
              <w:pStyle w:val="ListParagraph"/>
              <w:numPr>
                <w:ilvl w:val="0"/>
                <w:numId w:val="6"/>
              </w:numPr>
              <w:ind w:hanging="720"/>
              <w:rPr>
                <w:b w:val="0"/>
              </w:rPr>
            </w:pPr>
          </w:p>
        </w:tc>
        <w:tc>
          <w:tcPr>
            <w:tcW w:w="8078" w:type="dxa"/>
            <w:gridSpan w:val="2"/>
          </w:tcPr>
          <w:p w:rsidRPr="00000D0E" w:rsidR="008129D8" w:rsidP="008129D8" w:rsidRDefault="008129D8" w14:paraId="1D45E32E" w14:textId="77777777">
            <w:pPr>
              <w:cnfStyle w:val="100000000000" w:firstRow="1" w:lastRow="0" w:firstColumn="0" w:lastColumn="0" w:oddVBand="0" w:evenVBand="0" w:oddHBand="0" w:evenHBand="0" w:firstRowFirstColumn="0" w:firstRowLastColumn="0" w:lastRowFirstColumn="0" w:lastRowLastColumn="0"/>
              <w:rPr>
                <w:b w:val="0"/>
              </w:rPr>
            </w:pPr>
            <w:r w:rsidRPr="00000D0E">
              <w:rPr>
                <w:b w:val="0"/>
              </w:rPr>
              <w:t>Enter in the spaces provided ANNUAL totals for the specified types of service transactions for all SLAA outlets (main or central, bookmobiles, and other outlets) that serve the general public and/or State governments employees.</w:t>
            </w:r>
          </w:p>
          <w:p w:rsidRPr="00000D0E" w:rsidR="008129D8" w:rsidP="008129D8" w:rsidRDefault="008129D8" w14:paraId="3E5E0A58" w14:textId="65C1C48C">
            <w:pPr>
              <w:cnfStyle w:val="100000000000" w:firstRow="1" w:lastRow="0" w:firstColumn="0" w:lastColumn="0" w:oddVBand="0" w:evenVBand="0" w:oddHBand="0" w:evenHBand="0" w:firstRowFirstColumn="0" w:firstRowLastColumn="0" w:lastRowFirstColumn="0" w:lastRowLastColumn="0"/>
              <w:rPr>
                <w:b w:val="0"/>
              </w:rPr>
            </w:pPr>
            <w:r w:rsidRPr="00000D0E">
              <w:t>Note:</w:t>
            </w:r>
            <w:r w:rsidRPr="00000D0E">
              <w:rPr>
                <w:b w:val="0"/>
              </w:rPr>
              <w:t xml:space="preserve"> Main or central outlet, bookmobiles, and other outlets (excluding bookmobiles) are defined in the instructions to question </w:t>
            </w:r>
            <w:r w:rsidRPr="00164FDB" w:rsidR="00164FDB">
              <w:rPr>
                <w:b w:val="0"/>
                <w:highlight w:val="yellow"/>
              </w:rPr>
              <w:t>X</w:t>
            </w:r>
            <w:r w:rsidRPr="00000D0E">
              <w:rPr>
                <w:b w:val="0"/>
              </w:rPr>
              <w:t>. Report library service transactions for all SLAA outlets that serve the general public, regardless of whether they are open on a walk-in or referral basis. Exclude data for a local public or academic library serving as a State resource center or State reference/information service center under contract with the SLAA. Exclude service transactions for outlets or outlet service points that only serve blind and physically handicapped individuals through the National Library Service for the Blind and Physically Handicapped, Library of Congress. Also exclude service transactions for outlets that only serve residents of State correctional institutions or other State institutions, unless such outlets are administered and staffed by the SLAA</w:t>
            </w:r>
            <w:r w:rsidR="00D060ED">
              <w:rPr>
                <w:b w:val="0"/>
              </w:rPr>
              <w:t>.</w:t>
            </w:r>
          </w:p>
        </w:tc>
      </w:tr>
      <w:tr w:rsidR="009B621A" w:rsidTr="003B5B50" w14:paraId="6EA0FD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rsidR="009B621A" w:rsidP="00903D6E" w:rsidRDefault="009B621A" w14:paraId="62D4CB20" w14:textId="77777777">
            <w:pPr>
              <w:rPr>
                <w:bCs w:val="0"/>
              </w:rPr>
            </w:pPr>
            <w:r>
              <w:rPr>
                <w:b w:val="0"/>
              </w:rPr>
              <w:t>G-010.1</w:t>
            </w:r>
          </w:p>
          <w:p w:rsidR="009B621A" w:rsidP="00903D6E" w:rsidRDefault="009B621A" w14:paraId="4ECE826C" w14:textId="77777777">
            <w:pPr>
              <w:rPr>
                <w:bCs w:val="0"/>
              </w:rPr>
            </w:pPr>
            <w:r>
              <w:rPr>
                <w:b w:val="0"/>
              </w:rPr>
              <w:t>G-020.1</w:t>
            </w:r>
          </w:p>
          <w:p w:rsidR="009B621A" w:rsidP="00903D6E" w:rsidRDefault="009B621A" w14:paraId="0C48042A" w14:textId="77777777">
            <w:pPr>
              <w:rPr>
                <w:bCs w:val="0"/>
              </w:rPr>
            </w:pPr>
            <w:r>
              <w:rPr>
                <w:b w:val="0"/>
              </w:rPr>
              <w:t>G-030.1</w:t>
            </w:r>
          </w:p>
          <w:p w:rsidR="009B621A" w:rsidP="00903D6E" w:rsidRDefault="009B621A" w14:paraId="7662E6FB" w14:textId="77777777">
            <w:pPr>
              <w:rPr>
                <w:bCs w:val="0"/>
              </w:rPr>
            </w:pPr>
            <w:r>
              <w:rPr>
                <w:b w:val="0"/>
              </w:rPr>
              <w:t>G-040.1</w:t>
            </w:r>
          </w:p>
          <w:p w:rsidRPr="00961246" w:rsidR="009B621A" w:rsidP="00903D6E" w:rsidRDefault="009B621A" w14:paraId="58A49367" w14:textId="3692F69C">
            <w:pPr>
              <w:rPr>
                <w:b w:val="0"/>
              </w:rPr>
            </w:pPr>
            <w:r>
              <w:rPr>
                <w:b w:val="0"/>
              </w:rPr>
              <w:t>G-050.1</w:t>
            </w:r>
          </w:p>
        </w:tc>
        <w:tc>
          <w:tcPr>
            <w:tcW w:w="8078" w:type="dxa"/>
            <w:gridSpan w:val="2"/>
            <w:shd w:val="clear" w:color="auto" w:fill="auto"/>
          </w:tcPr>
          <w:p w:rsidR="009B621A" w:rsidP="00903D6E" w:rsidRDefault="009B621A" w14:paraId="4FC59AA5" w14:textId="77777777">
            <w:pPr>
              <w:cnfStyle w:val="000000100000" w:firstRow="0" w:lastRow="0" w:firstColumn="0" w:lastColumn="0" w:oddVBand="0" w:evenVBand="0" w:oddHBand="1" w:evenHBand="0" w:firstRowFirstColumn="0" w:firstRowLastColumn="0" w:lastRowFirstColumn="0" w:lastRowLastColumn="0"/>
            </w:pPr>
            <w:r>
              <w:t>Enter Yes or No for each specified type of service transactions for all SLAA outlets</w:t>
            </w:r>
            <w:r w:rsidRPr="009B621A">
              <w:rPr>
                <w:bCs/>
              </w:rPr>
              <w:t xml:space="preserve"> </w:t>
            </w:r>
            <w:r w:rsidRPr="00DF438A">
              <w:rPr>
                <w:bCs/>
              </w:rPr>
              <w:t>(main or central, bookmobiles, and other outlets)</w:t>
            </w:r>
            <w:r>
              <w:rPr>
                <w:bCs/>
              </w:rPr>
              <w:t xml:space="preserve"> to indicate of the services was impacted by the </w:t>
            </w:r>
            <w:r>
              <w:t>Coronavirus (COVID-19) pandemic.</w:t>
            </w:r>
          </w:p>
          <w:p w:rsidRPr="00961246" w:rsidR="009B621A" w:rsidP="00903D6E" w:rsidRDefault="009B621A" w14:paraId="3CB7B4D4" w14:textId="43011419">
            <w:pPr>
              <w:cnfStyle w:val="000000100000" w:firstRow="0" w:lastRow="0" w:firstColumn="0" w:lastColumn="0" w:oddVBand="0" w:evenVBand="0" w:oddHBand="1" w:evenHBand="0" w:firstRowFirstColumn="0" w:firstRowLastColumn="0" w:lastRowFirstColumn="0" w:lastRowLastColumn="0"/>
            </w:pPr>
            <w:r w:rsidRPr="009B621A">
              <w:t>NOTE:  IMLS will compare this data to data from the previous cycle to identify the impact of the Coronavirus (COVID-19) on service transactions.</w:t>
            </w:r>
            <w:r>
              <w:t xml:space="preserve"> </w:t>
            </w:r>
            <w:r w:rsidRPr="009B621A">
              <w:t xml:space="preserve"> Noting whether service transactions were impacted by Coronavirus will help determine the cause of any differences rather than attributing it to other reasons.</w:t>
            </w:r>
          </w:p>
        </w:tc>
      </w:tr>
      <w:tr w:rsidR="00903D6E" w:rsidTr="003B5B50" w14:paraId="2B2F58D7" w14:textId="77777777">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rsidRPr="00961246" w:rsidR="00903D6E" w:rsidP="00903D6E" w:rsidRDefault="00903D6E" w14:paraId="2A4FB8B1" w14:textId="77777777">
            <w:pPr>
              <w:rPr>
                <w:b w:val="0"/>
              </w:rPr>
            </w:pPr>
            <w:r w:rsidRPr="00961246">
              <w:rPr>
                <w:b w:val="0"/>
              </w:rPr>
              <w:t>G-010</w:t>
            </w:r>
          </w:p>
        </w:tc>
        <w:tc>
          <w:tcPr>
            <w:tcW w:w="8078" w:type="dxa"/>
            <w:gridSpan w:val="2"/>
            <w:shd w:val="clear" w:color="auto" w:fill="auto"/>
          </w:tcPr>
          <w:p w:rsidR="00903D6E" w:rsidP="00903D6E" w:rsidRDefault="00903D6E" w14:paraId="4F6D324B" w14:textId="29D54220">
            <w:pPr>
              <w:cnfStyle w:val="000000000000" w:firstRow="0" w:lastRow="0" w:firstColumn="0" w:lastColumn="0" w:oddVBand="0" w:evenVBand="0" w:oddHBand="0" w:evenHBand="0" w:firstRowFirstColumn="0" w:firstRowLastColumn="0" w:lastRowFirstColumn="0" w:lastRowLastColumn="0"/>
            </w:pPr>
            <w:r w:rsidRPr="00961246">
              <w:t>Circulation (Exclude items checked out to another library). These are transactions that involve lending an item from the State Library collection or borrowed from another library for use generally, although not always, outside the library. This activity includes charging materials manually or electronically. Also report each renewal as a circulation transaction. Exclude in-house use resulting from counting items in the collection as they are re</w:t>
            </w:r>
            <w:r w:rsidR="00000D0E">
              <w:t>-</w:t>
            </w:r>
            <w:r w:rsidRPr="00961246">
              <w:t>shelved after use and without any formal tracking system. Exclude items checked out to another library</w:t>
            </w:r>
            <w:r>
              <w:t>.</w:t>
            </w:r>
          </w:p>
        </w:tc>
      </w:tr>
      <w:tr w:rsidRPr="00961246" w:rsidR="00000D0E" w:rsidTr="003B5B50" w14:paraId="4B54B1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gridSpan w:val="2"/>
          </w:tcPr>
          <w:p w:rsidRPr="00961246" w:rsidR="00000D0E" w:rsidP="00903D6E" w:rsidRDefault="00000D0E" w14:paraId="6FCAFC66" w14:textId="77777777">
            <w:pPr>
              <w:rPr>
                <w:b w:val="0"/>
              </w:rPr>
            </w:pPr>
          </w:p>
        </w:tc>
        <w:tc>
          <w:tcPr>
            <w:tcW w:w="8072" w:type="dxa"/>
          </w:tcPr>
          <w:p w:rsidRPr="00961246" w:rsidR="00000D0E" w:rsidP="00903D6E" w:rsidRDefault="00000D0E" w14:paraId="5941C5F8" w14:textId="77AD9F16">
            <w:pPr>
              <w:cnfStyle w:val="000000100000" w:firstRow="0" w:lastRow="0" w:firstColumn="0" w:lastColumn="0" w:oddVBand="0" w:evenVBand="0" w:oddHBand="1" w:evenHBand="0" w:firstRowFirstColumn="0" w:firstRowLastColumn="0" w:lastRowFirstColumn="0" w:lastRowLastColumn="0"/>
            </w:pPr>
            <w:bookmarkStart w:name="_Toc520120614" w:id="22"/>
            <w:r w:rsidRPr="00000D0E">
              <w:t>Interlibrary Loan/Document Delivery</w:t>
            </w:r>
            <w:bookmarkEnd w:id="22"/>
          </w:p>
        </w:tc>
      </w:tr>
      <w:tr w:rsidRPr="00961246" w:rsidR="00903D6E" w:rsidTr="003B5B50" w14:paraId="7D4F6ED5" w14:textId="77777777">
        <w:tc>
          <w:tcPr>
            <w:cnfStyle w:val="001000000000" w:firstRow="0" w:lastRow="0" w:firstColumn="1" w:lastColumn="0" w:oddVBand="0" w:evenVBand="0" w:oddHBand="0" w:evenHBand="0" w:firstRowFirstColumn="0" w:firstRowLastColumn="0" w:lastRowFirstColumn="0" w:lastRowLastColumn="0"/>
            <w:tcW w:w="1278" w:type="dxa"/>
            <w:gridSpan w:val="2"/>
            <w:shd w:val="clear" w:color="auto" w:fill="auto"/>
          </w:tcPr>
          <w:p w:rsidRPr="00961246" w:rsidR="00903D6E" w:rsidP="00903D6E" w:rsidRDefault="00903D6E" w14:paraId="057C37B8" w14:textId="77777777">
            <w:pPr>
              <w:rPr>
                <w:b w:val="0"/>
              </w:rPr>
            </w:pPr>
            <w:r w:rsidRPr="00961246">
              <w:rPr>
                <w:b w:val="0"/>
              </w:rPr>
              <w:t>G-020</w:t>
            </w:r>
          </w:p>
        </w:tc>
        <w:tc>
          <w:tcPr>
            <w:tcW w:w="8072" w:type="dxa"/>
            <w:shd w:val="clear" w:color="auto" w:fill="auto"/>
          </w:tcPr>
          <w:p w:rsidRPr="00961246" w:rsidR="00903D6E" w:rsidP="00903D6E" w:rsidRDefault="00903D6E" w14:paraId="0972345C" w14:textId="77777777">
            <w:pPr>
              <w:cnfStyle w:val="000000000000" w:firstRow="0" w:lastRow="0" w:firstColumn="0" w:lastColumn="0" w:oddVBand="0" w:evenVBand="0" w:oddHBand="0" w:evenHBand="0" w:firstRowFirstColumn="0" w:firstRowLastColumn="0" w:lastRowFirstColumn="0" w:lastRowLastColumn="0"/>
            </w:pPr>
            <w:r w:rsidRPr="00961246">
              <w:t>Provided to other libraries. These are library materials, or copies of materials, loaned from the SLAA collection to another library upon request. Do not include loans or copies of materials from one SLAA outlet to another SLAA</w:t>
            </w:r>
            <w:r>
              <w:t xml:space="preserve"> outlet.</w:t>
            </w:r>
          </w:p>
        </w:tc>
      </w:tr>
      <w:tr w:rsidR="00903D6E" w:rsidTr="003B5B50" w14:paraId="577215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gridSpan w:val="2"/>
            <w:shd w:val="clear" w:color="auto" w:fill="auto"/>
          </w:tcPr>
          <w:p w:rsidRPr="00961246" w:rsidR="00903D6E" w:rsidP="00903D6E" w:rsidRDefault="00903D6E" w14:paraId="6B5BD12B" w14:textId="77777777">
            <w:pPr>
              <w:rPr>
                <w:b w:val="0"/>
              </w:rPr>
            </w:pPr>
            <w:r w:rsidRPr="00961246">
              <w:rPr>
                <w:b w:val="0"/>
              </w:rPr>
              <w:t>G-030</w:t>
            </w:r>
          </w:p>
        </w:tc>
        <w:tc>
          <w:tcPr>
            <w:tcW w:w="8072" w:type="dxa"/>
            <w:shd w:val="clear" w:color="auto" w:fill="auto"/>
          </w:tcPr>
          <w:p w:rsidR="00903D6E" w:rsidP="00903D6E" w:rsidRDefault="00903D6E" w14:paraId="3C745F20" w14:textId="77777777">
            <w:pPr>
              <w:cnfStyle w:val="000000100000" w:firstRow="0" w:lastRow="0" w:firstColumn="0" w:lastColumn="0" w:oddVBand="0" w:evenVBand="0" w:oddHBand="1" w:evenHBand="0" w:firstRowFirstColumn="0" w:firstRowLastColumn="0" w:lastRowFirstColumn="0" w:lastRowLastColumn="0"/>
            </w:pPr>
            <w:r w:rsidRPr="00961246">
              <w:t>Received from other libraries and document delivery services. These are library materials, or copies of materials, borrowed by the SLAA from another library or obtained by the SLAA from a commercial document delivery service. Do not include loans or copies of materials from one SLAA outlet to another SLAA</w:t>
            </w:r>
            <w:r>
              <w:t xml:space="preserve"> outlet.</w:t>
            </w:r>
          </w:p>
        </w:tc>
      </w:tr>
      <w:tr w:rsidR="00903D6E" w:rsidTr="003B5B50" w14:paraId="772C4BA3" w14:textId="77777777">
        <w:tc>
          <w:tcPr>
            <w:cnfStyle w:val="001000000000" w:firstRow="0" w:lastRow="0" w:firstColumn="1" w:lastColumn="0" w:oddVBand="0" w:evenVBand="0" w:oddHBand="0" w:evenHBand="0" w:firstRowFirstColumn="0" w:firstRowLastColumn="0" w:lastRowFirstColumn="0" w:lastRowLastColumn="0"/>
            <w:tcW w:w="1278" w:type="dxa"/>
            <w:gridSpan w:val="2"/>
            <w:shd w:val="clear" w:color="auto" w:fill="auto"/>
          </w:tcPr>
          <w:p w:rsidRPr="00961246" w:rsidR="00903D6E" w:rsidP="00903D6E" w:rsidRDefault="00903D6E" w14:paraId="4EBE4EF9" w14:textId="77777777">
            <w:pPr>
              <w:rPr>
                <w:b w:val="0"/>
              </w:rPr>
            </w:pPr>
            <w:r w:rsidRPr="00961246">
              <w:rPr>
                <w:b w:val="0"/>
              </w:rPr>
              <w:t>G-040</w:t>
            </w:r>
          </w:p>
        </w:tc>
        <w:tc>
          <w:tcPr>
            <w:tcW w:w="8072" w:type="dxa"/>
            <w:shd w:val="clear" w:color="auto" w:fill="auto"/>
          </w:tcPr>
          <w:p w:rsidR="00903D6E" w:rsidP="00903D6E" w:rsidRDefault="00903D6E" w14:paraId="75E8986C" w14:textId="77777777">
            <w:pPr>
              <w:cnfStyle w:val="000000000000" w:firstRow="0" w:lastRow="0" w:firstColumn="0" w:lastColumn="0" w:oddVBand="0" w:evenVBand="0" w:oddHBand="0" w:evenHBand="0" w:firstRowFirstColumn="0" w:firstRowLastColumn="0" w:lastRowFirstColumn="0" w:lastRowLastColumn="0"/>
            </w:pPr>
            <w:r w:rsidRPr="00961246">
              <w:t>Reference transactions. A reference transaction is an information contact which involves the knowledge, use, recommendations, interpretation or instruction in the use of one or more information sources by a member of the SLAA staff. The term includes information and referral service. Information sources include printed and non-printed materials, machine-readable databases (including computer-assisted instruction), catalogs and other records of holdings and through communication or referral, other libraries, and institutions and persons both inside and outside the library. When a staff member utilizes information gained from previous use of information sources to answer a question, report as a reference transaction even if the source is not consulted again during the transaction. If necessary, multiply a typical week by 52. Exclude directional transactions. (See definition of typical week in question 6</w:t>
            </w:r>
            <w:r>
              <w:t>.)</w:t>
            </w:r>
          </w:p>
        </w:tc>
      </w:tr>
      <w:tr w:rsidR="00903D6E" w:rsidTr="003B5B50" w14:paraId="149565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gridSpan w:val="2"/>
          </w:tcPr>
          <w:p w:rsidRPr="00961246" w:rsidR="00903D6E" w:rsidP="00903D6E" w:rsidRDefault="00903D6E" w14:paraId="795E9556" w14:textId="77777777">
            <w:pPr>
              <w:rPr>
                <w:b w:val="0"/>
              </w:rPr>
            </w:pPr>
            <w:r w:rsidRPr="00961246">
              <w:rPr>
                <w:b w:val="0"/>
              </w:rPr>
              <w:t>G-050</w:t>
            </w:r>
          </w:p>
        </w:tc>
        <w:tc>
          <w:tcPr>
            <w:tcW w:w="8072" w:type="dxa"/>
          </w:tcPr>
          <w:p w:rsidR="00903D6E" w:rsidP="00903D6E" w:rsidRDefault="00903D6E" w14:paraId="3C93FE73" w14:textId="77777777">
            <w:pPr>
              <w:cnfStyle w:val="000000100000" w:firstRow="0" w:lastRow="0" w:firstColumn="0" w:lastColumn="0" w:oddVBand="0" w:evenVBand="0" w:oddHBand="1" w:evenHBand="0" w:firstRowFirstColumn="0" w:firstRowLastColumn="0" w:lastRowFirstColumn="0" w:lastRowLastColumn="0"/>
            </w:pPr>
            <w:r>
              <w:rPr>
                <w:spacing w:val="-1"/>
              </w:rPr>
              <w:t>Library visits. This</w:t>
            </w:r>
            <w:r>
              <w:rPr>
                <w:spacing w:val="1"/>
              </w:rPr>
              <w:t xml:space="preserve"> </w:t>
            </w:r>
            <w:r>
              <w:rPr>
                <w:spacing w:val="-1"/>
              </w:rPr>
              <w:t>is</w:t>
            </w:r>
            <w:r>
              <w:rPr>
                <w:spacing w:val="-2"/>
              </w:rPr>
              <w:t xml:space="preserve"> </w:t>
            </w:r>
            <w:r>
              <w:t>the</w:t>
            </w:r>
            <w:r>
              <w:rPr>
                <w:spacing w:val="-2"/>
              </w:rPr>
              <w:t xml:space="preserve"> </w:t>
            </w:r>
            <w:r>
              <w:t xml:space="preserve">total </w:t>
            </w:r>
            <w:r>
              <w:rPr>
                <w:spacing w:val="-1"/>
              </w:rPr>
              <w:t xml:space="preserve">number </w:t>
            </w:r>
            <w:r>
              <w:rPr>
                <w:spacing w:val="-2"/>
              </w:rPr>
              <w:t>of</w:t>
            </w:r>
            <w:r>
              <w:rPr>
                <w:spacing w:val="2"/>
              </w:rPr>
              <w:t xml:space="preserve"> </w:t>
            </w:r>
            <w:r>
              <w:rPr>
                <w:spacing w:val="-1"/>
              </w:rPr>
              <w:t>persons</w:t>
            </w:r>
            <w:r>
              <w:rPr>
                <w:spacing w:val="-2"/>
              </w:rPr>
              <w:t xml:space="preserve"> </w:t>
            </w:r>
            <w:r>
              <w:rPr>
                <w:spacing w:val="-1"/>
              </w:rPr>
              <w:t>per</w:t>
            </w:r>
            <w:r>
              <w:rPr>
                <w:spacing w:val="1"/>
              </w:rPr>
              <w:t xml:space="preserve"> </w:t>
            </w:r>
            <w:r>
              <w:rPr>
                <w:spacing w:val="-1"/>
              </w:rPr>
              <w:t>year</w:t>
            </w:r>
            <w:r>
              <w:rPr>
                <w:spacing w:val="1"/>
              </w:rPr>
              <w:t xml:space="preserve"> </w:t>
            </w:r>
            <w:r>
              <w:rPr>
                <w:spacing w:val="-1"/>
              </w:rPr>
              <w:t>entering</w:t>
            </w:r>
            <w:r>
              <w:rPr>
                <w:spacing w:val="6"/>
              </w:rPr>
              <w:t xml:space="preserve"> </w:t>
            </w:r>
            <w:r>
              <w:rPr>
                <w:spacing w:val="-1"/>
              </w:rPr>
              <w:t>SLAA</w:t>
            </w:r>
            <w:r>
              <w:rPr>
                <w:spacing w:val="-4"/>
              </w:rPr>
              <w:t xml:space="preserve"> </w:t>
            </w:r>
            <w:r>
              <w:rPr>
                <w:spacing w:val="-1"/>
              </w:rPr>
              <w:t>outlets,</w:t>
            </w:r>
            <w:r>
              <w:rPr>
                <w:spacing w:val="39"/>
              </w:rPr>
              <w:t xml:space="preserve"> </w:t>
            </w:r>
            <w:r>
              <w:rPr>
                <w:spacing w:val="-1"/>
              </w:rPr>
              <w:t>including</w:t>
            </w:r>
            <w:r>
              <w:rPr>
                <w:spacing w:val="2"/>
              </w:rPr>
              <w:t xml:space="preserve"> </w:t>
            </w:r>
            <w:r>
              <w:rPr>
                <w:spacing w:val="-1"/>
              </w:rPr>
              <w:t>persons</w:t>
            </w:r>
            <w:r>
              <w:rPr>
                <w:spacing w:val="1"/>
              </w:rPr>
              <w:t xml:space="preserve"> </w:t>
            </w:r>
            <w:r>
              <w:rPr>
                <w:spacing w:val="-1"/>
              </w:rPr>
              <w:t>attending</w:t>
            </w:r>
            <w:r>
              <w:t xml:space="preserve"> </w:t>
            </w:r>
            <w:r>
              <w:rPr>
                <w:spacing w:val="-1"/>
              </w:rPr>
              <w:t>activities, meetings,</w:t>
            </w:r>
            <w:r>
              <w:rPr>
                <w:spacing w:val="2"/>
              </w:rPr>
              <w:t xml:space="preserve"> </w:t>
            </w:r>
            <w:r>
              <w:rPr>
                <w:spacing w:val="-1"/>
              </w:rPr>
              <w:t>and</w:t>
            </w:r>
            <w:r>
              <w:t xml:space="preserve"> </w:t>
            </w:r>
            <w:r>
              <w:rPr>
                <w:spacing w:val="-1"/>
              </w:rPr>
              <w:t>those</w:t>
            </w:r>
            <w:r>
              <w:rPr>
                <w:spacing w:val="-2"/>
              </w:rPr>
              <w:t xml:space="preserve"> </w:t>
            </w:r>
            <w:r>
              <w:rPr>
                <w:spacing w:val="-1"/>
              </w:rPr>
              <w:t>persons</w:t>
            </w:r>
            <w:r>
              <w:rPr>
                <w:spacing w:val="-2"/>
              </w:rPr>
              <w:t xml:space="preserve"> </w:t>
            </w:r>
            <w:r>
              <w:rPr>
                <w:spacing w:val="-1"/>
              </w:rPr>
              <w:t>requiring</w:t>
            </w:r>
            <w:r>
              <w:t xml:space="preserve"> no</w:t>
            </w:r>
            <w:r>
              <w:rPr>
                <w:spacing w:val="39"/>
              </w:rPr>
              <w:t xml:space="preserve"> </w:t>
            </w:r>
            <w:r>
              <w:rPr>
                <w:spacing w:val="-1"/>
              </w:rPr>
              <w:t>staff</w:t>
            </w:r>
            <w:r>
              <w:rPr>
                <w:spacing w:val="2"/>
              </w:rPr>
              <w:t xml:space="preserve"> </w:t>
            </w:r>
            <w:r>
              <w:rPr>
                <w:spacing w:val="-1"/>
              </w:rPr>
              <w:t>services. If</w:t>
            </w:r>
            <w:r>
              <w:rPr>
                <w:spacing w:val="2"/>
              </w:rPr>
              <w:t xml:space="preserve"> </w:t>
            </w:r>
            <w:r>
              <w:rPr>
                <w:spacing w:val="-1"/>
              </w:rPr>
              <w:t>necessary,</w:t>
            </w:r>
            <w:r>
              <w:rPr>
                <w:spacing w:val="2"/>
              </w:rPr>
              <w:t xml:space="preserve"> </w:t>
            </w:r>
            <w:r>
              <w:rPr>
                <w:spacing w:val="-1"/>
              </w:rPr>
              <w:t>multiply</w:t>
            </w:r>
            <w:r>
              <w:rPr>
                <w:spacing w:val="-2"/>
              </w:rPr>
              <w:t xml:space="preserve"> </w:t>
            </w:r>
            <w:r>
              <w:t xml:space="preserve">a </w:t>
            </w:r>
            <w:r>
              <w:rPr>
                <w:spacing w:val="-1"/>
              </w:rPr>
              <w:t>typical week</w:t>
            </w:r>
            <w:r>
              <w:rPr>
                <w:spacing w:val="1"/>
              </w:rPr>
              <w:t xml:space="preserve"> </w:t>
            </w:r>
            <w:r>
              <w:t>by</w:t>
            </w:r>
            <w:r>
              <w:rPr>
                <w:spacing w:val="-2"/>
              </w:rPr>
              <w:t xml:space="preserve"> </w:t>
            </w:r>
            <w:r>
              <w:rPr>
                <w:spacing w:val="-1"/>
              </w:rPr>
              <w:t>52.</w:t>
            </w:r>
            <w:r>
              <w:rPr>
                <w:spacing w:val="2"/>
              </w:rPr>
              <w:t xml:space="preserve"> </w:t>
            </w:r>
            <w:r>
              <w:t>A</w:t>
            </w:r>
            <w:r>
              <w:rPr>
                <w:spacing w:val="-3"/>
              </w:rPr>
              <w:t xml:space="preserve"> </w:t>
            </w:r>
            <w:r>
              <w:rPr>
                <w:spacing w:val="-1"/>
              </w:rPr>
              <w:t>"typical week" is</w:t>
            </w:r>
            <w:r>
              <w:rPr>
                <w:spacing w:val="29"/>
              </w:rPr>
              <w:t xml:space="preserve"> </w:t>
            </w:r>
            <w:r>
              <w:rPr>
                <w:spacing w:val="-1"/>
              </w:rPr>
              <w:t>defined</w:t>
            </w:r>
            <w:r>
              <w:t xml:space="preserve"> in </w:t>
            </w:r>
            <w:r>
              <w:rPr>
                <w:spacing w:val="-1"/>
              </w:rPr>
              <w:t>the</w:t>
            </w:r>
            <w:r>
              <w:t xml:space="preserve"> </w:t>
            </w:r>
            <w:r>
              <w:rPr>
                <w:spacing w:val="-1"/>
              </w:rPr>
              <w:t>instructions</w:t>
            </w:r>
            <w:r>
              <w:rPr>
                <w:spacing w:val="1"/>
              </w:rPr>
              <w:t xml:space="preserve"> </w:t>
            </w:r>
            <w:r>
              <w:t>to</w:t>
            </w:r>
            <w:r>
              <w:rPr>
                <w:spacing w:val="-4"/>
              </w:rPr>
              <w:t xml:space="preserve"> </w:t>
            </w:r>
            <w:r>
              <w:rPr>
                <w:spacing w:val="-1"/>
              </w:rPr>
              <w:t>question 6.</w:t>
            </w:r>
          </w:p>
        </w:tc>
      </w:tr>
    </w:tbl>
    <w:p w:rsidR="00903D6E" w:rsidP="00903D6E" w:rsidRDefault="00903D6E" w14:paraId="0B3ED074" w14:textId="77777777">
      <w:pPr>
        <w:pStyle w:val="Heading2"/>
      </w:pPr>
      <w:bookmarkStart w:name="Part_H" w:id="23"/>
      <w:bookmarkStart w:name="_Toc525628536" w:id="24"/>
      <w:r>
        <w:t>Part H</w:t>
      </w:r>
      <w:bookmarkEnd w:id="23"/>
      <w:r>
        <w:t>:</w:t>
      </w:r>
      <w:r>
        <w:rPr>
          <w:spacing w:val="2"/>
        </w:rPr>
        <w:t xml:space="preserve"> </w:t>
      </w:r>
      <w:r>
        <w:rPr>
          <w:spacing w:val="-1"/>
        </w:rPr>
        <w:t>Library</w:t>
      </w:r>
      <w:r>
        <w:rPr>
          <w:spacing w:val="-7"/>
        </w:rPr>
        <w:t xml:space="preserve"> </w:t>
      </w:r>
      <w:r>
        <w:rPr>
          <w:spacing w:val="-1"/>
        </w:rPr>
        <w:t xml:space="preserve">Development </w:t>
      </w:r>
      <w:r>
        <w:t>Transactions</w:t>
      </w:r>
      <w:bookmarkEnd w:id="24"/>
    </w:p>
    <w:tbl>
      <w:tblPr>
        <w:tblStyle w:val="PlainTable1"/>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1278"/>
        <w:gridCol w:w="8077"/>
      </w:tblGrid>
      <w:tr w:rsidRPr="00000D0E" w:rsidR="00000D0E" w:rsidTr="003B5B50" w14:paraId="4A6692F8" w14:textId="77777777">
        <w:tc>
          <w:tcPr>
            <w:tcW w:w="1278" w:type="dxa"/>
            <w:shd w:val="clear" w:color="auto" w:fill="auto"/>
          </w:tcPr>
          <w:p w:rsidRPr="003B5B50" w:rsidR="00000D0E" w:rsidP="00A16CBA" w:rsidRDefault="00000D0E" w14:paraId="483CEA1E" w14:textId="77777777">
            <w:pPr>
              <w:pStyle w:val="ListParagraph"/>
              <w:numPr>
                <w:ilvl w:val="0"/>
                <w:numId w:val="6"/>
              </w:numPr>
              <w:ind w:hanging="720"/>
              <w:rPr>
                <w:bCs/>
              </w:rPr>
            </w:pPr>
          </w:p>
        </w:tc>
        <w:tc>
          <w:tcPr>
            <w:tcW w:w="8077" w:type="dxa"/>
            <w:shd w:val="clear" w:color="auto" w:fill="auto"/>
          </w:tcPr>
          <w:p w:rsidRPr="00000D0E" w:rsidR="00000D0E" w:rsidP="00903D6E" w:rsidRDefault="00000D0E" w14:paraId="63EE5CAF" w14:textId="7C834D6A">
            <w:r w:rsidRPr="00000D0E">
              <w:t>Enter in the spaces provided ANNUAL totals for the specified types of library development transactions of the SLAA.</w:t>
            </w:r>
          </w:p>
        </w:tc>
      </w:tr>
      <w:tr w:rsidRPr="00961246" w:rsidR="009B621A" w:rsidTr="003B5B50" w14:paraId="37FF21BC" w14:textId="77777777">
        <w:tc>
          <w:tcPr>
            <w:tcW w:w="1278" w:type="dxa"/>
            <w:shd w:val="clear" w:color="auto" w:fill="auto"/>
          </w:tcPr>
          <w:p w:rsidR="009B621A" w:rsidP="00903D6E" w:rsidRDefault="009B621A" w14:paraId="18AA17C9" w14:textId="77777777">
            <w:r>
              <w:t>H-010.1</w:t>
            </w:r>
          </w:p>
          <w:p w:rsidR="009B621A" w:rsidP="00903D6E" w:rsidRDefault="009B621A" w14:paraId="4F35D239" w14:textId="77777777">
            <w:r>
              <w:t>H-020.1</w:t>
            </w:r>
          </w:p>
          <w:p w:rsidRPr="003B5B50" w:rsidR="009B621A" w:rsidP="00903D6E" w:rsidRDefault="009B621A" w14:paraId="4ADD66E0" w14:textId="05495630">
            <w:r>
              <w:t>H-030.1</w:t>
            </w:r>
          </w:p>
        </w:tc>
        <w:tc>
          <w:tcPr>
            <w:tcW w:w="8077" w:type="dxa"/>
            <w:shd w:val="clear" w:color="auto" w:fill="auto"/>
          </w:tcPr>
          <w:p w:rsidRPr="00000D0E" w:rsidR="009B621A" w:rsidP="00903D6E" w:rsidRDefault="009B621A" w14:paraId="2AC08D72" w14:textId="47BC587D">
            <w:r>
              <w:t xml:space="preserve">Enter Yes or No for each type of library development transaction to indicate whether the total number was impacted </w:t>
            </w:r>
            <w:r>
              <w:rPr>
                <w:bCs/>
              </w:rPr>
              <w:t xml:space="preserve">by the </w:t>
            </w:r>
            <w:r>
              <w:t>Coronavirus (COVID-19) pandemic.</w:t>
            </w:r>
          </w:p>
        </w:tc>
      </w:tr>
      <w:tr w:rsidRPr="00961246" w:rsidR="00000D0E" w:rsidTr="003B5B50" w14:paraId="5822D897" w14:textId="77777777">
        <w:tc>
          <w:tcPr>
            <w:tcW w:w="1278" w:type="dxa"/>
            <w:shd w:val="clear" w:color="auto" w:fill="auto"/>
          </w:tcPr>
          <w:p w:rsidRPr="003B5B50" w:rsidR="00000D0E" w:rsidP="00903D6E" w:rsidRDefault="00000D0E" w14:paraId="36E44D98" w14:textId="50281E98">
            <w:r w:rsidRPr="003B5B50">
              <w:t>H-010</w:t>
            </w:r>
          </w:p>
        </w:tc>
        <w:tc>
          <w:tcPr>
            <w:tcW w:w="8077" w:type="dxa"/>
            <w:shd w:val="clear" w:color="auto" w:fill="auto"/>
          </w:tcPr>
          <w:p w:rsidR="00000D0E" w:rsidP="00903D6E" w:rsidRDefault="00000D0E" w14:paraId="6F818D9E" w14:textId="585D366C">
            <w:r w:rsidRPr="00000D0E">
              <w:t>LSTA and State Grants</w:t>
            </w:r>
          </w:p>
        </w:tc>
      </w:tr>
      <w:tr w:rsidRPr="00961246" w:rsidR="00903D6E" w:rsidTr="003B5B50" w14:paraId="4A9530BD" w14:textId="77777777">
        <w:tc>
          <w:tcPr>
            <w:tcW w:w="1278" w:type="dxa"/>
            <w:shd w:val="clear" w:color="auto" w:fill="auto"/>
          </w:tcPr>
          <w:p w:rsidRPr="003B5B50" w:rsidR="00903D6E" w:rsidP="00903D6E" w:rsidRDefault="00903D6E" w14:paraId="3B115B31" w14:textId="477AE175"/>
        </w:tc>
        <w:tc>
          <w:tcPr>
            <w:tcW w:w="8077" w:type="dxa"/>
            <w:shd w:val="clear" w:color="auto" w:fill="auto"/>
          </w:tcPr>
          <w:p w:rsidRPr="00961246" w:rsidR="00903D6E" w:rsidP="00903D6E" w:rsidRDefault="00903D6E" w14:paraId="07E3D5FE" w14:textId="77777777">
            <w:r w:rsidRPr="00347A5C">
              <w:t xml:space="preserve">Grants awarded. Report the total annual number of LSTA and State grants awarded by the SLAA during </w:t>
            </w:r>
            <w:r>
              <w:t>S</w:t>
            </w:r>
            <w:r w:rsidRPr="00347A5C">
              <w:t xml:space="preserve">tate fiscal year </w:t>
            </w:r>
            <w:r>
              <w:t>2018.</w:t>
            </w:r>
          </w:p>
        </w:tc>
      </w:tr>
      <w:tr w:rsidRPr="00961246" w:rsidR="00000D0E" w:rsidTr="003B5B50" w14:paraId="5B56FC68" w14:textId="77777777">
        <w:tc>
          <w:tcPr>
            <w:tcW w:w="1278" w:type="dxa"/>
            <w:shd w:val="clear" w:color="auto" w:fill="auto"/>
          </w:tcPr>
          <w:p w:rsidRPr="003B5B50" w:rsidR="00000D0E" w:rsidP="00903D6E" w:rsidRDefault="00000D0E" w14:paraId="13FF764B" w14:textId="11D8611B">
            <w:r w:rsidRPr="003B5B50">
              <w:t>H-020</w:t>
            </w:r>
          </w:p>
        </w:tc>
        <w:tc>
          <w:tcPr>
            <w:tcW w:w="8077" w:type="dxa"/>
            <w:shd w:val="clear" w:color="auto" w:fill="auto"/>
          </w:tcPr>
          <w:p w:rsidRPr="00347A5C" w:rsidR="00000D0E" w:rsidP="00903D6E" w:rsidRDefault="00000D0E" w14:paraId="4A69E3DA" w14:textId="3CE5F2A2">
            <w:bookmarkStart w:name="_Toc520120617" w:id="25"/>
            <w:r w:rsidRPr="00000D0E">
              <w:t>Continuing Education Programs</w:t>
            </w:r>
            <w:bookmarkEnd w:id="25"/>
          </w:p>
        </w:tc>
      </w:tr>
      <w:tr w:rsidRPr="00961246" w:rsidR="00903D6E" w:rsidTr="003B5B50" w14:paraId="6DAB60B2" w14:textId="77777777">
        <w:tc>
          <w:tcPr>
            <w:tcW w:w="1278" w:type="dxa"/>
            <w:shd w:val="clear" w:color="auto" w:fill="auto"/>
          </w:tcPr>
          <w:p w:rsidRPr="003B5B50" w:rsidR="00903D6E" w:rsidP="00903D6E" w:rsidRDefault="00903D6E" w14:paraId="6AD5CBC8" w14:textId="283BBAD6"/>
        </w:tc>
        <w:tc>
          <w:tcPr>
            <w:tcW w:w="8077" w:type="dxa"/>
            <w:shd w:val="clear" w:color="auto" w:fill="auto"/>
          </w:tcPr>
          <w:p w:rsidR="00903D6E" w:rsidP="00903D6E" w:rsidRDefault="00903D6E" w14:paraId="26F7B7B6" w14:textId="77777777">
            <w:r w:rsidRPr="00347A5C">
              <w:t>Number of events. Report the total number of continuing education events (workshops, training sessions, etc.) which (1) the SLAA sponsored and itself presented and (2) another agency presented with the help of SLAA funding and planning support. Do not count events for which the SLAA is only a nominal sponsor. Do not count events for an allied operation</w:t>
            </w:r>
            <w:r>
              <w:t>.</w:t>
            </w:r>
          </w:p>
          <w:p w:rsidRPr="00961246" w:rsidR="00903D6E" w:rsidP="00903D6E" w:rsidRDefault="00903D6E" w14:paraId="084F84EE" w14:textId="77777777">
            <w:r w:rsidRPr="00347A5C">
              <w:t>Where event is offered via video conferencing, consider presentation simulcast to multiple locations as one event. If presentation is offered multiple times, each offering should be counted as a separate event. Where delivery is via synchronous Web presentation and the number of concurrent participants is limited and they must sign up to participate, count each offering of the Web training as one event. Where delivery is via the Web with asynchronous participation and no limitation of participants, count Web event as one event</w:t>
            </w:r>
            <w:r>
              <w:t>.</w:t>
            </w:r>
          </w:p>
        </w:tc>
      </w:tr>
      <w:tr w:rsidRPr="00961246" w:rsidR="00903D6E" w:rsidTr="003B5B50" w14:paraId="2515ED1B" w14:textId="77777777">
        <w:tc>
          <w:tcPr>
            <w:tcW w:w="1278" w:type="dxa"/>
          </w:tcPr>
          <w:p w:rsidRPr="003B5B50" w:rsidR="00903D6E" w:rsidP="00903D6E" w:rsidRDefault="00903D6E" w14:paraId="62A97C61" w14:textId="77777777">
            <w:r w:rsidRPr="003B5B50">
              <w:t>H-030</w:t>
            </w:r>
          </w:p>
        </w:tc>
        <w:tc>
          <w:tcPr>
            <w:tcW w:w="8077" w:type="dxa"/>
          </w:tcPr>
          <w:p w:rsidRPr="00961246" w:rsidR="00903D6E" w:rsidP="00903D6E" w:rsidRDefault="00903D6E" w14:paraId="1B158ED9" w14:textId="77777777">
            <w:r w:rsidRPr="00347A5C">
              <w:t>Total attendance at events. Report the total annual attendance at continuing education events reported in item 117. Attendance should include total number of participants in events regardless of delivery method. If Web event is delivered asynchronously, recommend counting only participants who complete the continuing education offering</w:t>
            </w:r>
            <w:r>
              <w:t>.</w:t>
            </w:r>
          </w:p>
        </w:tc>
      </w:tr>
      <w:tr w:rsidRPr="00961246" w:rsidR="009B621A" w:rsidTr="003B5B50" w14:paraId="08D004C1" w14:textId="77777777">
        <w:tc>
          <w:tcPr>
            <w:tcW w:w="1278" w:type="dxa"/>
          </w:tcPr>
          <w:p w:rsidR="009B621A" w:rsidP="00DF438A" w:rsidRDefault="009B621A" w14:paraId="336B892D" w14:textId="62756FA6">
            <w:pPr>
              <w:pStyle w:val="ListParagraph"/>
              <w:numPr>
                <w:ilvl w:val="0"/>
                <w:numId w:val="6"/>
              </w:numPr>
              <w:ind w:hanging="720"/>
            </w:pPr>
          </w:p>
          <w:p w:rsidR="009B621A" w:rsidP="00903D6E" w:rsidRDefault="009B621A" w14:paraId="6D9BA255" w14:textId="003F65D0">
            <w:r>
              <w:t>H-040</w:t>
            </w:r>
          </w:p>
          <w:p w:rsidRPr="003B5B50" w:rsidR="009B621A" w:rsidP="00903D6E" w:rsidRDefault="009B621A" w14:paraId="3EAC35AA" w14:textId="2485932A"/>
        </w:tc>
        <w:tc>
          <w:tcPr>
            <w:tcW w:w="8077" w:type="dxa"/>
          </w:tcPr>
          <w:p w:rsidRPr="00347A5C" w:rsidR="009B621A" w:rsidP="00903D6E" w:rsidRDefault="009B621A" w14:paraId="6F938130" w14:textId="559E1450">
            <w:r>
              <w:t xml:space="preserve">Enter Yes or No to indicate if the SLAA provided any Coronavirus (COVID-19) pandemic related library development.  Examples of development include virtual services, COVID-19 related professional development training, meetings with library leaders, resources/tool kits, re-opening </w:t>
            </w:r>
            <w:r w:rsidR="001D1974">
              <w:t>guidance,</w:t>
            </w:r>
            <w:r>
              <w:t xml:space="preserve"> or others.</w:t>
            </w:r>
          </w:p>
        </w:tc>
      </w:tr>
    </w:tbl>
    <w:p w:rsidR="005F5054" w:rsidRDefault="005F5054" w14:paraId="225EE45E" w14:textId="77777777">
      <w:pPr>
        <w:widowControl/>
        <w:spacing w:before="0" w:after="160" w:line="259" w:lineRule="auto"/>
        <w:rPr>
          <w:rFonts w:eastAsia="Arial"/>
          <w:b/>
          <w:bCs/>
          <w:sz w:val="28"/>
          <w:szCs w:val="24"/>
        </w:rPr>
      </w:pPr>
      <w:r>
        <w:br w:type="page"/>
      </w:r>
    </w:p>
    <w:p w:rsidRPr="00347A5C" w:rsidR="00903D6E" w:rsidP="00903D6E" w:rsidRDefault="00903D6E" w14:paraId="2369BE7B" w14:textId="591554B1">
      <w:pPr>
        <w:pStyle w:val="Heading2"/>
      </w:pPr>
      <w:bookmarkStart w:name="Part_I" w:id="26"/>
      <w:bookmarkStart w:name="_Toc525628537" w:id="27"/>
      <w:r>
        <w:t xml:space="preserve">Part </w:t>
      </w:r>
      <w:r>
        <w:rPr>
          <w:spacing w:val="-1"/>
        </w:rPr>
        <w:t>I</w:t>
      </w:r>
      <w:bookmarkEnd w:id="26"/>
      <w:r>
        <w:rPr>
          <w:spacing w:val="-1"/>
        </w:rPr>
        <w:t>:</w:t>
      </w:r>
      <w:r>
        <w:rPr>
          <w:spacing w:val="2"/>
        </w:rPr>
        <w:t xml:space="preserve"> </w:t>
      </w:r>
      <w:r>
        <w:t>Staff</w:t>
      </w:r>
      <w:bookmarkEnd w:id="27"/>
    </w:p>
    <w:tbl>
      <w:tblPr>
        <w:tblStyle w:val="PlainTable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8"/>
        <w:gridCol w:w="8072"/>
      </w:tblGrid>
      <w:tr w:rsidRPr="005F78A2" w:rsidR="00997F2B" w:rsidTr="005F5054" w14:paraId="3F95B472"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tcPr>
          <w:p w:rsidRPr="005F78A2" w:rsidR="00997F2B" w:rsidP="00A16CBA" w:rsidRDefault="00997F2B" w14:paraId="28A84444" w14:textId="77777777">
            <w:pPr>
              <w:pStyle w:val="ListParagraph"/>
              <w:numPr>
                <w:ilvl w:val="0"/>
                <w:numId w:val="6"/>
              </w:numPr>
              <w:ind w:hanging="649"/>
              <w:rPr>
                <w:b w:val="0"/>
              </w:rPr>
            </w:pPr>
          </w:p>
        </w:tc>
        <w:tc>
          <w:tcPr>
            <w:tcW w:w="8072" w:type="dxa"/>
          </w:tcPr>
          <w:p w:rsidRPr="005F78A2" w:rsidR="005F78A2" w:rsidP="005F78A2" w:rsidRDefault="005F78A2" w14:paraId="54C774BC" w14:textId="77777777">
            <w:pPr>
              <w:cnfStyle w:val="100000000000" w:firstRow="1" w:lastRow="0" w:firstColumn="0" w:lastColumn="0" w:oddVBand="0" w:evenVBand="0" w:oddHBand="0" w:evenHBand="0" w:firstRowFirstColumn="0" w:firstRowLastColumn="0" w:lastRowFirstColumn="0" w:lastRowLastColumn="0"/>
              <w:rPr>
                <w:b w:val="0"/>
              </w:rPr>
            </w:pPr>
            <w:r w:rsidRPr="005F78A2">
              <w:rPr>
                <w:b w:val="0"/>
              </w:rPr>
              <w:t>Enter. total number of SLAA staff in FTEs (full-time equivalents) (to two decimal places), by type of service. Report all staff on the payroll as of October 1, 2018, and unfilled but budgeted positions.</w:t>
            </w:r>
          </w:p>
          <w:p w:rsidR="00997F2B" w:rsidP="00903D6E" w:rsidRDefault="005F78A2" w14:paraId="226CB7D8" w14:textId="691BE867">
            <w:pPr>
              <w:cnfStyle w:val="100000000000" w:firstRow="1" w:lastRow="0" w:firstColumn="0" w:lastColumn="0" w:oddVBand="0" w:evenVBand="0" w:oddHBand="0" w:evenHBand="0" w:firstRowFirstColumn="0" w:firstRowLastColumn="0" w:lastRowFirstColumn="0" w:lastRowLastColumn="0"/>
              <w:rPr>
                <w:bCs w:val="0"/>
              </w:rPr>
            </w:pPr>
            <w:r w:rsidRPr="005F78A2">
              <w:t>Note:</w:t>
            </w:r>
            <w:r w:rsidRPr="005F78A2">
              <w:rPr>
                <w:b w:val="0"/>
              </w:rPr>
              <w:t xml:space="preserve"> Forty hours per week is the measure of full-time employment for this survey. FTEs (full-time equivalents) of employees in any category may be computed by taking the number of hours worked per week by all employees in that category and dividing it by 40. Report staff based on the SLAA organization chart. A given position (e.g., State Data Coordinator) may be part of administration in one agency, library development in another, and library services in another agency. If an employee provides more than one service, allocate the FTE among appropriate categories. Enter total number of SLAA staff in FTEs (to two decimal places), by type of service. Report all staff on the payroll as of October 1, 2018, and unfilled but budgeted positions.</w:t>
            </w:r>
          </w:p>
          <w:p w:rsidR="005F78A2" w:rsidP="00903D6E" w:rsidRDefault="005F78A2" w14:paraId="5BE4F55C" w14:textId="5A1AFDA0">
            <w:pPr>
              <w:cnfStyle w:val="100000000000" w:firstRow="1" w:lastRow="0" w:firstColumn="0" w:lastColumn="0" w:oddVBand="0" w:evenVBand="0" w:oddHBand="0" w:evenHBand="0" w:firstRowFirstColumn="0" w:firstRowLastColumn="0" w:lastRowFirstColumn="0" w:lastRowLastColumn="0"/>
              <w:rPr>
                <w:bCs w:val="0"/>
              </w:rPr>
            </w:pPr>
            <w:r>
              <w:rPr>
                <w:b w:val="0"/>
              </w:rPr>
              <w:t>Type of Position</w:t>
            </w:r>
          </w:p>
          <w:p w:rsidRPr="005F78A2" w:rsidR="005F78A2" w:rsidP="00A16CBA" w:rsidRDefault="005F78A2" w14:paraId="5F84AE64" w14:textId="6EAFA4A9">
            <w:pPr>
              <w:pStyle w:val="ListParagraph"/>
              <w:numPr>
                <w:ilvl w:val="0"/>
                <w:numId w:val="8"/>
              </w:numPr>
              <w:ind w:left="414" w:hanging="414"/>
              <w:cnfStyle w:val="100000000000" w:firstRow="1" w:lastRow="0" w:firstColumn="0" w:lastColumn="0" w:oddVBand="0" w:evenVBand="0" w:oddHBand="0" w:evenHBand="0" w:firstRowFirstColumn="0" w:firstRowLastColumn="0" w:lastRowFirstColumn="0" w:lastRowLastColumn="0"/>
              <w:rPr>
                <w:b w:val="0"/>
              </w:rPr>
            </w:pPr>
            <w:r w:rsidRPr="005F78A2">
              <w:rPr>
                <w:b w:val="0"/>
              </w:rPr>
              <w:t>Librarians with ALA-MLS. Librarians with master’s degrees from programs of library and information studies accredited by the American Library Association.</w:t>
            </w:r>
          </w:p>
          <w:p w:rsidRPr="005F78A2" w:rsidR="005F78A2" w:rsidP="00A16CBA" w:rsidRDefault="005F78A2" w14:paraId="002313BD" w14:textId="77777777">
            <w:pPr>
              <w:pStyle w:val="ListParagraph"/>
              <w:numPr>
                <w:ilvl w:val="0"/>
                <w:numId w:val="8"/>
              </w:numPr>
              <w:ind w:left="414" w:hanging="414"/>
              <w:cnfStyle w:val="100000000000" w:firstRow="1" w:lastRow="0" w:firstColumn="0" w:lastColumn="0" w:oddVBand="0" w:evenVBand="0" w:oddHBand="0" w:evenHBand="0" w:firstRowFirstColumn="0" w:firstRowLastColumn="0" w:lastRowFirstColumn="0" w:lastRowLastColumn="0"/>
              <w:rPr>
                <w:b w:val="0"/>
              </w:rPr>
            </w:pPr>
            <w:r w:rsidRPr="005F78A2">
              <w:rPr>
                <w:b w:val="0"/>
              </w:rPr>
              <w:t>Librarians other than ALA-MLS Librarians employed by the SLAA. This includes staff employed by the SLAA in the librarian occupational category who have Master’s Degrees in Library Science from programs not accredited by ALA and librarians who do not have MLS degrees.</w:t>
            </w:r>
          </w:p>
          <w:p w:rsidRPr="005F78A2" w:rsidR="005F78A2" w:rsidP="00A16CBA" w:rsidRDefault="005F78A2" w14:paraId="5CB8F23B" w14:textId="77777777">
            <w:pPr>
              <w:pStyle w:val="ListParagraph"/>
              <w:numPr>
                <w:ilvl w:val="0"/>
                <w:numId w:val="8"/>
              </w:numPr>
              <w:ind w:left="414" w:hanging="414"/>
              <w:cnfStyle w:val="100000000000" w:firstRow="1" w:lastRow="0" w:firstColumn="0" w:lastColumn="0" w:oddVBand="0" w:evenVBand="0" w:oddHBand="0" w:evenHBand="0" w:firstRowFirstColumn="0" w:firstRowLastColumn="0" w:lastRowFirstColumn="0" w:lastRowLastColumn="0"/>
              <w:rPr>
                <w:b w:val="0"/>
              </w:rPr>
            </w:pPr>
            <w:r w:rsidRPr="005F78A2">
              <w:rPr>
                <w:b w:val="0"/>
              </w:rPr>
              <w:t>These are professionals and non-professionals, employed by the SLAA, who are not in the librarian occupational category, regardless of degree or training, such as archivists, accountants, business managers, public relations, and human resources staff and other employees paid from the SLAA budget, including plant operations, security, and maintenance staff.</w:t>
            </w:r>
          </w:p>
          <w:p w:rsidRPr="005F78A2" w:rsidR="005F78A2" w:rsidP="00A16CBA" w:rsidRDefault="005F78A2" w14:paraId="5A4FB9BF" w14:textId="5777DB89">
            <w:pPr>
              <w:pStyle w:val="ListParagraph"/>
              <w:numPr>
                <w:ilvl w:val="0"/>
                <w:numId w:val="8"/>
              </w:numPr>
              <w:ind w:left="414" w:hanging="414"/>
              <w:cnfStyle w:val="100000000000" w:firstRow="1" w:lastRow="0" w:firstColumn="0" w:lastColumn="0" w:oddVBand="0" w:evenVBand="0" w:oddHBand="0" w:evenHBand="0" w:firstRowFirstColumn="0" w:firstRowLastColumn="0" w:lastRowFirstColumn="0" w:lastRowLastColumn="0"/>
              <w:rPr>
                <w:b w:val="0"/>
              </w:rPr>
            </w:pPr>
            <w:r w:rsidRPr="005F78A2">
              <w:rPr>
                <w:b w:val="0"/>
              </w:rPr>
              <w:t>Total Staff. Sum of items a-c.</w:t>
            </w:r>
          </w:p>
        </w:tc>
      </w:tr>
      <w:tr w:rsidR="00997F2B" w:rsidTr="005F5054" w14:paraId="0DCDC40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347A5C" w:rsidR="00997F2B" w:rsidP="00903D6E" w:rsidRDefault="00997F2B" w14:paraId="122756A8" w14:textId="77777777">
            <w:pPr>
              <w:rPr>
                <w:b w:val="0"/>
              </w:rPr>
            </w:pPr>
          </w:p>
        </w:tc>
        <w:tc>
          <w:tcPr>
            <w:tcW w:w="8072" w:type="dxa"/>
            <w:shd w:val="clear" w:color="auto" w:fill="auto"/>
          </w:tcPr>
          <w:p w:rsidRPr="003F411A" w:rsidR="00997F2B" w:rsidP="00903D6E" w:rsidRDefault="005F78A2" w14:paraId="0A342721" w14:textId="6F7FDD5B">
            <w:pPr>
              <w:cnfStyle w:val="000000100000" w:firstRow="0" w:lastRow="0" w:firstColumn="0" w:lastColumn="0" w:oddVBand="0" w:evenVBand="0" w:oddHBand="1" w:evenHBand="0" w:firstRowFirstColumn="0" w:firstRowLastColumn="0" w:lastRowFirstColumn="0" w:lastRowLastColumn="0"/>
            </w:pPr>
            <w:r>
              <w:t>Type of Service</w:t>
            </w:r>
          </w:p>
        </w:tc>
      </w:tr>
      <w:tr w:rsidR="00903D6E" w:rsidTr="005F5054" w14:paraId="3D9CD8B0" w14:textId="77777777">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347A5C" w:rsidR="00903D6E" w:rsidP="00903D6E" w:rsidRDefault="00903D6E" w14:paraId="7B80D0DE" w14:textId="77777777">
            <w:pPr>
              <w:rPr>
                <w:b w:val="0"/>
              </w:rPr>
            </w:pPr>
            <w:r w:rsidRPr="00347A5C">
              <w:rPr>
                <w:b w:val="0"/>
              </w:rPr>
              <w:t>I-010</w:t>
            </w:r>
          </w:p>
        </w:tc>
        <w:tc>
          <w:tcPr>
            <w:tcW w:w="8072" w:type="dxa"/>
            <w:shd w:val="clear" w:color="auto" w:fill="auto"/>
          </w:tcPr>
          <w:p w:rsidR="00903D6E" w:rsidP="00903D6E" w:rsidRDefault="00903D6E" w14:paraId="1A1548F7" w14:textId="59EBF4AB">
            <w:pPr>
              <w:cnfStyle w:val="000000000000" w:firstRow="0" w:lastRow="0" w:firstColumn="0" w:lastColumn="0" w:oddVBand="0" w:evenVBand="0" w:oddHBand="0" w:evenHBand="0" w:firstRowFirstColumn="0" w:firstRowLastColumn="0" w:lastRowFirstColumn="0" w:lastRowLastColumn="0"/>
            </w:pPr>
            <w:r w:rsidRPr="003F411A">
              <w:t>Administration. Usually includes the chief officer of the SLAA and his or her immediate staff.</w:t>
            </w:r>
            <w:r w:rsidR="005F78A2">
              <w:t xml:space="preserve"> </w:t>
            </w:r>
            <w:r w:rsidRPr="003F411A">
              <w:t>May include officers responsible for the SLAA's fiscal affairs; public relations; and planning, evaluation, and research</w:t>
            </w:r>
            <w:r>
              <w:t>.</w:t>
            </w:r>
          </w:p>
        </w:tc>
      </w:tr>
      <w:tr w:rsidR="00903D6E" w:rsidTr="005F5054" w14:paraId="6E5EBDF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347A5C" w:rsidR="00903D6E" w:rsidP="00903D6E" w:rsidRDefault="00903D6E" w14:paraId="4531B12D" w14:textId="77777777">
            <w:pPr>
              <w:rPr>
                <w:b w:val="0"/>
              </w:rPr>
            </w:pPr>
            <w:r w:rsidRPr="00347A5C">
              <w:rPr>
                <w:b w:val="0"/>
              </w:rPr>
              <w:t>I-020</w:t>
            </w:r>
          </w:p>
        </w:tc>
        <w:tc>
          <w:tcPr>
            <w:tcW w:w="8072" w:type="dxa"/>
            <w:shd w:val="clear" w:color="auto" w:fill="auto"/>
          </w:tcPr>
          <w:p w:rsidR="00903D6E" w:rsidP="00903D6E" w:rsidRDefault="00903D6E" w14:paraId="1E66F200" w14:textId="77777777">
            <w:pPr>
              <w:cnfStyle w:val="000000100000" w:firstRow="0" w:lastRow="0" w:firstColumn="0" w:lastColumn="0" w:oddVBand="0" w:evenVBand="0" w:oddHBand="1" w:evenHBand="0" w:firstRowFirstColumn="0" w:firstRowLastColumn="0" w:lastRowFirstColumn="0" w:lastRowLastColumn="0"/>
            </w:pPr>
            <w:r w:rsidRPr="003F411A">
              <w:t>Library development. Usually includes staff responsible for the development of public library services. May include staff responsible for administering State and LSTA grant programs; providing consulting and continuing education services; and promoting resource sharing and other forms of interlibrary cooperation. (See instructions to question 5 for definitions of types of libraries</w:t>
            </w:r>
            <w:r>
              <w:t>.)</w:t>
            </w:r>
          </w:p>
        </w:tc>
      </w:tr>
      <w:tr w:rsidR="00903D6E" w:rsidTr="005F5054" w14:paraId="03FB96FD" w14:textId="77777777">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347A5C" w:rsidR="00903D6E" w:rsidP="00903D6E" w:rsidRDefault="00903D6E" w14:paraId="43ABAADD" w14:textId="77777777">
            <w:pPr>
              <w:rPr>
                <w:b w:val="0"/>
              </w:rPr>
            </w:pPr>
            <w:r w:rsidRPr="00347A5C">
              <w:rPr>
                <w:b w:val="0"/>
              </w:rPr>
              <w:t>I-030</w:t>
            </w:r>
          </w:p>
        </w:tc>
        <w:tc>
          <w:tcPr>
            <w:tcW w:w="8072" w:type="dxa"/>
            <w:shd w:val="clear" w:color="auto" w:fill="auto"/>
          </w:tcPr>
          <w:p w:rsidR="00903D6E" w:rsidP="00903D6E" w:rsidRDefault="00903D6E" w14:paraId="2BC6C836" w14:textId="77777777">
            <w:pPr>
              <w:cnfStyle w:val="000000000000" w:firstRow="0" w:lastRow="0" w:firstColumn="0" w:lastColumn="0" w:oddVBand="0" w:evenVBand="0" w:oddHBand="0" w:evenHBand="0" w:firstRowFirstColumn="0" w:firstRowLastColumn="0" w:lastRowFirstColumn="0" w:lastRowLastColumn="0"/>
            </w:pPr>
            <w:r w:rsidRPr="003F411A">
              <w:t>Library services.  Staff responsible for providing library service from the SLAA. Includes public, technical, and other library services</w:t>
            </w:r>
            <w:r>
              <w:t>.</w:t>
            </w:r>
          </w:p>
        </w:tc>
      </w:tr>
      <w:tr w:rsidR="00903D6E" w:rsidTr="005F5054" w14:paraId="04934C3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347A5C" w:rsidR="00903D6E" w:rsidP="00903D6E" w:rsidRDefault="00903D6E" w14:paraId="65DC1371" w14:textId="77777777">
            <w:pPr>
              <w:rPr>
                <w:b w:val="0"/>
              </w:rPr>
            </w:pPr>
            <w:r w:rsidRPr="00347A5C">
              <w:rPr>
                <w:b w:val="0"/>
              </w:rPr>
              <w:t>I-040</w:t>
            </w:r>
          </w:p>
        </w:tc>
        <w:tc>
          <w:tcPr>
            <w:tcW w:w="8072" w:type="dxa"/>
            <w:shd w:val="clear" w:color="auto" w:fill="auto"/>
          </w:tcPr>
          <w:p w:rsidR="00903D6E" w:rsidP="00903D6E" w:rsidRDefault="00903D6E" w14:paraId="46E2C458" w14:textId="77777777">
            <w:pPr>
              <w:cnfStyle w:val="000000100000" w:firstRow="0" w:lastRow="0" w:firstColumn="0" w:lastColumn="0" w:oddVBand="0" w:evenVBand="0" w:oddHBand="1" w:evenHBand="0" w:firstRowFirstColumn="0" w:firstRowLastColumn="0" w:lastRowFirstColumn="0" w:lastRowLastColumn="0"/>
            </w:pPr>
            <w:r>
              <w:rPr>
                <w:spacing w:val="-1"/>
              </w:rPr>
              <w:t>Other</w:t>
            </w:r>
            <w:r>
              <w:rPr>
                <w:spacing w:val="1"/>
              </w:rPr>
              <w:t xml:space="preserve"> </w:t>
            </w:r>
            <w:r>
              <w:rPr>
                <w:spacing w:val="-1"/>
              </w:rPr>
              <w:t>services. Includes</w:t>
            </w:r>
            <w:r>
              <w:rPr>
                <w:spacing w:val="-2"/>
              </w:rPr>
              <w:t xml:space="preserve"> </w:t>
            </w:r>
            <w:r>
              <w:rPr>
                <w:spacing w:val="-1"/>
              </w:rPr>
              <w:t>staff</w:t>
            </w:r>
            <w:r>
              <w:rPr>
                <w:spacing w:val="2"/>
              </w:rPr>
              <w:t xml:space="preserve"> </w:t>
            </w:r>
            <w:r>
              <w:rPr>
                <w:spacing w:val="-2"/>
              </w:rPr>
              <w:t>not</w:t>
            </w:r>
            <w:r>
              <w:rPr>
                <w:spacing w:val="-1"/>
              </w:rPr>
              <w:t xml:space="preserve"> reported</w:t>
            </w:r>
            <w:r>
              <w:t xml:space="preserve"> </w:t>
            </w:r>
            <w:r>
              <w:rPr>
                <w:spacing w:val="-1"/>
              </w:rPr>
              <w:t>in</w:t>
            </w:r>
            <w:r>
              <w:rPr>
                <w:spacing w:val="-2"/>
              </w:rPr>
              <w:t xml:space="preserve"> </w:t>
            </w:r>
            <w:r>
              <w:rPr>
                <w:spacing w:val="-1"/>
              </w:rPr>
              <w:t>items</w:t>
            </w:r>
            <w:r>
              <w:rPr>
                <w:spacing w:val="1"/>
              </w:rPr>
              <w:t xml:space="preserve"> </w:t>
            </w:r>
            <w:r>
              <w:rPr>
                <w:spacing w:val="-1"/>
              </w:rPr>
              <w:t>119-121,</w:t>
            </w:r>
            <w:r>
              <w:rPr>
                <w:spacing w:val="2"/>
              </w:rPr>
              <w:t xml:space="preserve"> </w:t>
            </w:r>
            <w:r>
              <w:rPr>
                <w:spacing w:val="-1"/>
              </w:rPr>
              <w:t>such</w:t>
            </w:r>
            <w:r>
              <w:t xml:space="preserve"> as</w:t>
            </w:r>
            <w:r>
              <w:rPr>
                <w:spacing w:val="-2"/>
              </w:rPr>
              <w:t xml:space="preserve"> staff</w:t>
            </w:r>
            <w:r>
              <w:rPr>
                <w:spacing w:val="2"/>
              </w:rPr>
              <w:t xml:space="preserve"> </w:t>
            </w:r>
            <w:r>
              <w:rPr>
                <w:spacing w:val="-2"/>
              </w:rPr>
              <w:t>in</w:t>
            </w:r>
            <w:r>
              <w:t xml:space="preserve"> </w:t>
            </w:r>
            <w:r>
              <w:rPr>
                <w:spacing w:val="-1"/>
              </w:rPr>
              <w:t>allied</w:t>
            </w:r>
            <w:r>
              <w:rPr>
                <w:spacing w:val="59"/>
              </w:rPr>
              <w:t xml:space="preserve"> </w:t>
            </w:r>
            <w:r>
              <w:rPr>
                <w:spacing w:val="-1"/>
              </w:rPr>
              <w:t>operations.</w:t>
            </w:r>
          </w:p>
        </w:tc>
      </w:tr>
      <w:tr w:rsidR="00903D6E" w:rsidTr="005F5054" w14:paraId="14304F94" w14:textId="77777777">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347A5C" w:rsidR="00903D6E" w:rsidP="00903D6E" w:rsidRDefault="00903D6E" w14:paraId="21DEE70B" w14:textId="77777777">
            <w:pPr>
              <w:rPr>
                <w:b w:val="0"/>
              </w:rPr>
            </w:pPr>
            <w:r w:rsidRPr="00347A5C">
              <w:rPr>
                <w:b w:val="0"/>
              </w:rPr>
              <w:t>I-050</w:t>
            </w:r>
          </w:p>
        </w:tc>
        <w:tc>
          <w:tcPr>
            <w:tcW w:w="8072" w:type="dxa"/>
            <w:shd w:val="clear" w:color="auto" w:fill="auto"/>
          </w:tcPr>
          <w:p w:rsidR="00526C0A" w:rsidP="00903D6E" w:rsidRDefault="00903D6E" w14:paraId="7F525268" w14:textId="4D3772EA">
            <w:pPr>
              <w:cnfStyle w:val="000000000000" w:firstRow="0" w:lastRow="0" w:firstColumn="0" w:lastColumn="0" w:oddVBand="0" w:evenVBand="0" w:oddHBand="0" w:evenHBand="0" w:firstRowFirstColumn="0" w:firstRowLastColumn="0" w:lastRowFirstColumn="0" w:lastRowLastColumn="0"/>
            </w:pPr>
            <w:r>
              <w:rPr>
                <w:spacing w:val="-1"/>
              </w:rPr>
              <w:t xml:space="preserve">Total staff. </w:t>
            </w:r>
            <w:r>
              <w:rPr>
                <w:spacing w:val="-2"/>
              </w:rPr>
              <w:t>Sum</w:t>
            </w:r>
            <w:r>
              <w:rPr>
                <w:spacing w:val="-1"/>
              </w:rPr>
              <w:t xml:space="preserve"> </w:t>
            </w:r>
            <w:r>
              <w:rPr>
                <w:spacing w:val="-2"/>
              </w:rPr>
              <w:t>of</w:t>
            </w:r>
            <w:r>
              <w:rPr>
                <w:spacing w:val="2"/>
              </w:rPr>
              <w:t xml:space="preserve"> </w:t>
            </w:r>
            <w:r>
              <w:rPr>
                <w:spacing w:val="-1"/>
              </w:rPr>
              <w:t>items</w:t>
            </w:r>
            <w:r>
              <w:rPr>
                <w:spacing w:val="-2"/>
              </w:rPr>
              <w:t xml:space="preserve"> </w:t>
            </w:r>
            <w:r w:rsidR="00C2080B">
              <w:t xml:space="preserve">I-010 </w:t>
            </w:r>
            <w:r w:rsidRPr="00C2080B" w:rsidR="00C2080B">
              <w:rPr>
                <w:rFonts w:cs="Arial"/>
              </w:rPr>
              <w:t>─</w:t>
            </w:r>
            <w:r w:rsidR="00C2080B">
              <w:t xml:space="preserve"> I-040</w:t>
            </w:r>
            <w:r>
              <w:t>.</w:t>
            </w:r>
          </w:p>
        </w:tc>
      </w:tr>
      <w:tr w:rsidR="00526C0A" w:rsidTr="005F5054" w14:paraId="5BEA68B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526C0A" w:rsidR="00526C0A" w:rsidP="00526C0A" w:rsidRDefault="00526C0A" w14:paraId="74618ECF" w14:textId="44037E70">
            <w:pPr>
              <w:pStyle w:val="ListParagraph"/>
              <w:numPr>
                <w:ilvl w:val="0"/>
                <w:numId w:val="6"/>
              </w:numPr>
              <w:ind w:left="339"/>
            </w:pPr>
          </w:p>
        </w:tc>
        <w:tc>
          <w:tcPr>
            <w:tcW w:w="8072" w:type="dxa"/>
            <w:shd w:val="clear" w:color="auto" w:fill="auto"/>
          </w:tcPr>
          <w:p w:rsidR="00526C0A" w:rsidP="00903D6E" w:rsidRDefault="00526C0A" w14:paraId="60F84431" w14:textId="5FDAB8A9">
            <w:pPr>
              <w:cnfStyle w:val="000000100000" w:firstRow="0" w:lastRow="0" w:firstColumn="0" w:lastColumn="0" w:oddVBand="0" w:evenVBand="0" w:oddHBand="1" w:evenHBand="0" w:firstRowFirstColumn="0" w:firstRowLastColumn="0" w:lastRowFirstColumn="0" w:lastRowLastColumn="0"/>
            </w:pPr>
            <w:r>
              <w:rPr>
                <w:spacing w:val="-1"/>
              </w:rPr>
              <w:t xml:space="preserve">Enter Yes or No to each of the following types of staffing changes to indicate if the SLAA had to implement any of these due to the </w:t>
            </w:r>
            <w:r>
              <w:t>Coronavirus (COVID-19) pandemic.</w:t>
            </w:r>
          </w:p>
          <w:p w:rsidR="00526C0A" w:rsidP="00903D6E" w:rsidRDefault="00526C0A" w14:paraId="5DB09FAC" w14:textId="2494A37C">
            <w:pPr>
              <w:cnfStyle w:val="000000100000" w:firstRow="0" w:lastRow="0" w:firstColumn="0" w:lastColumn="0" w:oddVBand="0" w:evenVBand="0" w:oddHBand="1" w:evenHBand="0" w:firstRowFirstColumn="0" w:firstRowLastColumn="0" w:lastRowFirstColumn="0" w:lastRowLastColumn="0"/>
              <w:rPr>
                <w:spacing w:val="-1"/>
              </w:rPr>
            </w:pPr>
            <w:r>
              <w:t>This applies to paid staff only.</w:t>
            </w:r>
          </w:p>
        </w:tc>
      </w:tr>
      <w:tr w:rsidR="00526C0A" w:rsidTr="005F5054" w14:paraId="6C8896CE" w14:textId="77777777">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526C0A" w:rsidR="00526C0A" w:rsidP="00526C0A" w:rsidRDefault="00526C0A" w14:paraId="41CE6C2A" w14:textId="7C455361">
            <w:pPr>
              <w:rPr>
                <w:b w:val="0"/>
                <w:bCs w:val="0"/>
              </w:rPr>
            </w:pPr>
            <w:r w:rsidRPr="00526C0A">
              <w:rPr>
                <w:b w:val="0"/>
                <w:bCs w:val="0"/>
              </w:rPr>
              <w:t>I-060</w:t>
            </w:r>
          </w:p>
        </w:tc>
        <w:tc>
          <w:tcPr>
            <w:tcW w:w="8072" w:type="dxa"/>
            <w:shd w:val="clear" w:color="auto" w:fill="auto"/>
          </w:tcPr>
          <w:p w:rsidR="00526C0A" w:rsidP="00903D6E" w:rsidRDefault="00526C0A" w14:paraId="27185BDB" w14:textId="230759E0">
            <w:pPr>
              <w:cnfStyle w:val="000000000000" w:firstRow="0" w:lastRow="0" w:firstColumn="0" w:lastColumn="0" w:oddVBand="0" w:evenVBand="0" w:oddHBand="0" w:evenHBand="0" w:firstRowFirstColumn="0" w:firstRowLastColumn="0" w:lastRowFirstColumn="0" w:lastRowLastColumn="0"/>
              <w:rPr>
                <w:spacing w:val="-1"/>
              </w:rPr>
            </w:pPr>
            <w:r>
              <w:rPr>
                <w:spacing w:val="-1"/>
              </w:rPr>
              <w:t>Changes in telework options</w:t>
            </w:r>
          </w:p>
        </w:tc>
      </w:tr>
      <w:tr w:rsidR="00526C0A" w:rsidTr="005F5054" w14:paraId="42ABA8C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526C0A" w:rsidR="00526C0A" w:rsidP="00526C0A" w:rsidRDefault="00526C0A" w14:paraId="6D2CCFA3" w14:textId="501E2F0A">
            <w:pPr>
              <w:rPr>
                <w:b w:val="0"/>
                <w:bCs w:val="0"/>
              </w:rPr>
            </w:pPr>
            <w:r w:rsidRPr="00526C0A">
              <w:rPr>
                <w:b w:val="0"/>
                <w:bCs w:val="0"/>
              </w:rPr>
              <w:t>I-070</w:t>
            </w:r>
          </w:p>
        </w:tc>
        <w:tc>
          <w:tcPr>
            <w:tcW w:w="8072" w:type="dxa"/>
            <w:shd w:val="clear" w:color="auto" w:fill="auto"/>
          </w:tcPr>
          <w:p w:rsidR="00526C0A" w:rsidP="00903D6E" w:rsidRDefault="00526C0A" w14:paraId="6B26983F" w14:textId="3C0773DE">
            <w:pPr>
              <w:cnfStyle w:val="000000100000" w:firstRow="0" w:lastRow="0" w:firstColumn="0" w:lastColumn="0" w:oddVBand="0" w:evenVBand="0" w:oddHBand="1" w:evenHBand="0" w:firstRowFirstColumn="0" w:firstRowLastColumn="0" w:lastRowFirstColumn="0" w:lastRowLastColumn="0"/>
              <w:rPr>
                <w:spacing w:val="-1"/>
              </w:rPr>
            </w:pPr>
            <w:r>
              <w:rPr>
                <w:spacing w:val="-1"/>
              </w:rPr>
              <w:t>Furloughs/layoffs</w:t>
            </w:r>
          </w:p>
        </w:tc>
      </w:tr>
      <w:tr w:rsidR="00526C0A" w:rsidTr="005F5054" w14:paraId="07F06B26" w14:textId="77777777">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526C0A" w:rsidR="00526C0A" w:rsidP="00526C0A" w:rsidRDefault="00526C0A" w14:paraId="5BDBC17E" w14:textId="34FF0638">
            <w:pPr>
              <w:rPr>
                <w:b w:val="0"/>
                <w:bCs w:val="0"/>
              </w:rPr>
            </w:pPr>
            <w:r w:rsidRPr="00526C0A">
              <w:rPr>
                <w:b w:val="0"/>
                <w:bCs w:val="0"/>
              </w:rPr>
              <w:t>I-080</w:t>
            </w:r>
          </w:p>
        </w:tc>
        <w:tc>
          <w:tcPr>
            <w:tcW w:w="8072" w:type="dxa"/>
            <w:shd w:val="clear" w:color="auto" w:fill="auto"/>
          </w:tcPr>
          <w:p w:rsidR="00526C0A" w:rsidP="00903D6E" w:rsidRDefault="00526C0A" w14:paraId="189ADBD6" w14:textId="4A1202CA">
            <w:pPr>
              <w:cnfStyle w:val="000000000000" w:firstRow="0" w:lastRow="0" w:firstColumn="0" w:lastColumn="0" w:oddVBand="0" w:evenVBand="0" w:oddHBand="0" w:evenHBand="0" w:firstRowFirstColumn="0" w:firstRowLastColumn="0" w:lastRowFirstColumn="0" w:lastRowLastColumn="0"/>
              <w:rPr>
                <w:spacing w:val="-1"/>
              </w:rPr>
            </w:pPr>
            <w:r>
              <w:rPr>
                <w:spacing w:val="-1"/>
              </w:rPr>
              <w:t>Reduced staff hours</w:t>
            </w:r>
          </w:p>
        </w:tc>
      </w:tr>
      <w:tr w:rsidR="00526C0A" w:rsidTr="005F5054" w14:paraId="6DB4338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526C0A" w:rsidR="00526C0A" w:rsidP="00526C0A" w:rsidRDefault="00526C0A" w14:paraId="65FA54E0" w14:textId="76948717">
            <w:pPr>
              <w:rPr>
                <w:b w:val="0"/>
                <w:bCs w:val="0"/>
              </w:rPr>
            </w:pPr>
            <w:r w:rsidRPr="00526C0A">
              <w:rPr>
                <w:b w:val="0"/>
                <w:bCs w:val="0"/>
              </w:rPr>
              <w:t>I-090</w:t>
            </w:r>
          </w:p>
        </w:tc>
        <w:tc>
          <w:tcPr>
            <w:tcW w:w="8072" w:type="dxa"/>
            <w:shd w:val="clear" w:color="auto" w:fill="auto"/>
          </w:tcPr>
          <w:p w:rsidR="00526C0A" w:rsidP="00903D6E" w:rsidRDefault="00526C0A" w14:paraId="4F96F7FB" w14:textId="4B4C52AD">
            <w:pPr>
              <w:cnfStyle w:val="000000100000" w:firstRow="0" w:lastRow="0" w:firstColumn="0" w:lastColumn="0" w:oddVBand="0" w:evenVBand="0" w:oddHBand="1" w:evenHBand="0" w:firstRowFirstColumn="0" w:firstRowLastColumn="0" w:lastRowFirstColumn="0" w:lastRowLastColumn="0"/>
              <w:rPr>
                <w:spacing w:val="-1"/>
              </w:rPr>
            </w:pPr>
            <w:r>
              <w:rPr>
                <w:spacing w:val="-1"/>
              </w:rPr>
              <w:t>Emergency leave options (state or federal)</w:t>
            </w:r>
          </w:p>
        </w:tc>
      </w:tr>
      <w:tr w:rsidR="00526C0A" w:rsidTr="005F5054" w14:paraId="54441543" w14:textId="77777777">
        <w:trPr>
          <w:cantSplit/>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Pr="00526C0A" w:rsidR="00526C0A" w:rsidP="00526C0A" w:rsidRDefault="00526C0A" w14:paraId="4B7262BA" w14:textId="42AB31CC">
            <w:pPr>
              <w:rPr>
                <w:b w:val="0"/>
                <w:bCs w:val="0"/>
              </w:rPr>
            </w:pPr>
            <w:r w:rsidRPr="00526C0A">
              <w:rPr>
                <w:b w:val="0"/>
                <w:bCs w:val="0"/>
              </w:rPr>
              <w:t>I-100</w:t>
            </w:r>
          </w:p>
        </w:tc>
        <w:tc>
          <w:tcPr>
            <w:tcW w:w="8072" w:type="dxa"/>
            <w:shd w:val="clear" w:color="auto" w:fill="auto"/>
          </w:tcPr>
          <w:p w:rsidR="00526C0A" w:rsidP="00903D6E" w:rsidRDefault="00526C0A" w14:paraId="7DBBFD12" w14:textId="77777777">
            <w:pPr>
              <w:cnfStyle w:val="000000000000" w:firstRow="0" w:lastRow="0" w:firstColumn="0" w:lastColumn="0" w:oddVBand="0" w:evenVBand="0" w:oddHBand="0" w:evenHBand="0" w:firstRowFirstColumn="0" w:firstRowLastColumn="0" w:lastRowFirstColumn="0" w:lastRowLastColumn="0"/>
              <w:rPr>
                <w:spacing w:val="-1"/>
              </w:rPr>
            </w:pPr>
            <w:r>
              <w:rPr>
                <w:spacing w:val="-1"/>
              </w:rPr>
              <w:t>Staff reassignment to another agency</w:t>
            </w:r>
          </w:p>
          <w:p w:rsidR="00526C0A" w:rsidP="00903D6E" w:rsidRDefault="00526C0A" w14:paraId="7E4265B0" w14:textId="63671CA5">
            <w:pPr>
              <w:cnfStyle w:val="000000000000" w:firstRow="0" w:lastRow="0" w:firstColumn="0" w:lastColumn="0" w:oddVBand="0" w:evenVBand="0" w:oddHBand="0" w:evenHBand="0" w:firstRowFirstColumn="0" w:firstRowLastColumn="0" w:lastRowFirstColumn="0" w:lastRowLastColumn="0"/>
              <w:rPr>
                <w:spacing w:val="-1"/>
              </w:rPr>
            </w:pPr>
            <w:r w:rsidRPr="00526C0A">
              <w:rPr>
                <w:spacing w:val="-1"/>
              </w:rPr>
              <w:t>NOTE: Include reassignments to other government agencies (e.g., to process unemployment claims), as well as other activities such as the use of SLAA staff to distribute materials. Volunteering during work hours would count but volunteering off hours would not.</w:t>
            </w:r>
          </w:p>
        </w:tc>
      </w:tr>
    </w:tbl>
    <w:p w:rsidR="00D97909" w:rsidRDefault="00D97909" w14:paraId="3A08A56A" w14:textId="77777777">
      <w:pPr>
        <w:widowControl/>
        <w:spacing w:before="0" w:after="160" w:line="259" w:lineRule="auto"/>
        <w:rPr>
          <w:rFonts w:eastAsia="Arial"/>
          <w:b/>
          <w:bCs/>
          <w:sz w:val="28"/>
          <w:szCs w:val="24"/>
        </w:rPr>
      </w:pPr>
      <w:bookmarkStart w:name="_bookmark8" w:id="28"/>
      <w:bookmarkStart w:name="_bookmark9" w:id="29"/>
      <w:bookmarkEnd w:id="28"/>
      <w:bookmarkEnd w:id="29"/>
      <w:r>
        <w:br w:type="page"/>
      </w:r>
    </w:p>
    <w:p w:rsidR="00903D6E" w:rsidP="00903D6E" w:rsidRDefault="00903D6E" w14:paraId="6FEC24C6" w14:textId="44DBA9AA">
      <w:pPr>
        <w:pStyle w:val="Heading2"/>
      </w:pPr>
      <w:bookmarkStart w:name="Part_J" w:id="30"/>
      <w:bookmarkStart w:name="_Toc525628538" w:id="31"/>
      <w:r>
        <w:t>Part J</w:t>
      </w:r>
      <w:bookmarkEnd w:id="30"/>
      <w:r>
        <w:t>:</w:t>
      </w:r>
      <w:r>
        <w:rPr>
          <w:spacing w:val="2"/>
        </w:rPr>
        <w:t xml:space="preserve"> </w:t>
      </w:r>
      <w:r>
        <w:t>Revenue</w:t>
      </w:r>
      <w:bookmarkEnd w:id="31"/>
    </w:p>
    <w:tbl>
      <w:tblPr>
        <w:tblStyle w:val="PlainTable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80" w:firstRow="0" w:lastRow="0" w:firstColumn="1" w:lastColumn="0" w:noHBand="1" w:noVBand="1"/>
      </w:tblPr>
      <w:tblGrid>
        <w:gridCol w:w="1314"/>
        <w:gridCol w:w="8041"/>
      </w:tblGrid>
      <w:tr w:rsidRPr="005F78A2" w:rsidR="005F78A2" w:rsidTr="003B5B50" w14:paraId="0D3DE976" w14:textId="77777777">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Pr="005F78A2" w:rsidR="005F78A2" w:rsidP="00A16CBA" w:rsidRDefault="005F78A2" w14:paraId="06E44C89" w14:textId="77777777">
            <w:pPr>
              <w:pStyle w:val="ListParagraph"/>
              <w:numPr>
                <w:ilvl w:val="0"/>
                <w:numId w:val="6"/>
              </w:numPr>
              <w:ind w:hanging="720"/>
              <w:rPr>
                <w:b w:val="0"/>
              </w:rPr>
            </w:pPr>
          </w:p>
        </w:tc>
        <w:tc>
          <w:tcPr>
            <w:tcW w:w="8041" w:type="dxa"/>
            <w:shd w:val="clear" w:color="auto" w:fill="auto"/>
          </w:tcPr>
          <w:p w:rsidRPr="005F78A2" w:rsidR="005F78A2" w:rsidP="005F78A2" w:rsidRDefault="005F78A2" w14:paraId="0450A777" w14:textId="77777777">
            <w:pPr>
              <w:cnfStyle w:val="000000000000" w:firstRow="0" w:lastRow="0" w:firstColumn="0" w:lastColumn="0" w:oddVBand="0" w:evenVBand="0" w:oddHBand="0" w:evenHBand="0" w:firstRowFirstColumn="0" w:firstRowLastColumn="0" w:lastRowFirstColumn="0" w:lastRowLastColumn="0"/>
            </w:pPr>
            <w:r w:rsidRPr="005F78A2">
              <w:t xml:space="preserve">Enter Yes or No to indicate whether all public library funds from State sources are administered by the SLAA. </w:t>
            </w:r>
          </w:p>
          <w:p w:rsidRPr="005F78A2" w:rsidR="005F78A2" w:rsidP="005F78A2" w:rsidRDefault="005F78A2" w14:paraId="7F58D059" w14:textId="7192A0D1">
            <w:pPr>
              <w:cnfStyle w:val="000000000000" w:firstRow="0" w:lastRow="0" w:firstColumn="0" w:lastColumn="0" w:oddVBand="0" w:evenVBand="0" w:oddHBand="0" w:evenHBand="0" w:firstRowFirstColumn="0" w:firstRowLastColumn="0" w:lastRowFirstColumn="0" w:lastRowLastColumn="0"/>
            </w:pPr>
            <w:r w:rsidRPr="00D94CA8">
              <w:rPr>
                <w:b/>
              </w:rPr>
              <w:t>Note:</w:t>
            </w:r>
            <w:r w:rsidRPr="005F78A2">
              <w:t xml:space="preserve"> Answer this question based on State funds distributed to individual public libraries and library cooperatives serving public libraries in State fiscal year 2018. If no State funds are reported in Part K in items K_FA-01(b) or </w:t>
            </w:r>
            <w:r w:rsidR="00822DF4">
              <w:br/>
            </w:r>
            <w:r w:rsidRPr="005F78A2">
              <w:t>K_FA-020(b), the answer should be No.</w:t>
            </w:r>
          </w:p>
        </w:tc>
      </w:tr>
      <w:tr w:rsidRPr="00961246" w:rsidR="003B5B50" w:rsidTr="003B5B50" w14:paraId="6B5BB228" w14:textId="77777777">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Pr="00961246" w:rsidR="005F78A2" w:rsidP="004A6CDC" w:rsidRDefault="005F78A2" w14:paraId="397F356F" w14:textId="77777777">
            <w:pPr>
              <w:rPr>
                <w:b w:val="0"/>
              </w:rPr>
            </w:pPr>
            <w:r>
              <w:rPr>
                <w:b w:val="0"/>
              </w:rPr>
              <w:t>J-010</w:t>
            </w:r>
          </w:p>
        </w:tc>
        <w:tc>
          <w:tcPr>
            <w:tcW w:w="8041" w:type="dxa"/>
            <w:shd w:val="clear" w:color="auto" w:fill="auto"/>
          </w:tcPr>
          <w:p w:rsidRPr="00961246" w:rsidR="005F78A2" w:rsidP="004A6CDC" w:rsidRDefault="005F78A2" w14:paraId="6031A389" w14:textId="77777777">
            <w:pPr>
              <w:cnfStyle w:val="000000000000" w:firstRow="0" w:lastRow="0" w:firstColumn="0" w:lastColumn="0" w:oddVBand="0" w:evenVBand="0" w:oddHBand="0" w:evenHBand="0" w:firstRowFirstColumn="0" w:firstRowLastColumn="0" w:lastRowFirstColumn="0" w:lastRowLastColumn="0"/>
            </w:pPr>
            <w:r>
              <w:t>SLAA administration of all public library State funds</w:t>
            </w:r>
            <w:r w:rsidRPr="00347A5C">
              <w:t xml:space="preserve"> </w:t>
            </w:r>
          </w:p>
        </w:tc>
      </w:tr>
      <w:tr w:rsidRPr="00961246" w:rsidR="005F78A2" w:rsidTr="003B5B50" w14:paraId="3D6CD9B8" w14:textId="77777777">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Pr="00C2080B" w:rsidR="005F78A2" w:rsidP="00A16CBA" w:rsidRDefault="005F78A2" w14:paraId="3D52156F" w14:textId="77777777">
            <w:pPr>
              <w:pStyle w:val="ListParagraph"/>
              <w:numPr>
                <w:ilvl w:val="0"/>
                <w:numId w:val="6"/>
              </w:numPr>
              <w:ind w:hanging="720"/>
            </w:pPr>
          </w:p>
        </w:tc>
        <w:tc>
          <w:tcPr>
            <w:tcW w:w="8041" w:type="dxa"/>
            <w:shd w:val="clear" w:color="auto" w:fill="auto"/>
          </w:tcPr>
          <w:p w:rsidR="005F78A2" w:rsidP="00903D6E" w:rsidRDefault="005F78A2" w14:paraId="4EC63CCD" w14:textId="77777777">
            <w:pPr>
              <w:cnfStyle w:val="000000000000" w:firstRow="0" w:lastRow="0" w:firstColumn="0" w:lastColumn="0" w:oddVBand="0" w:evenVBand="0" w:oddHBand="0" w:evenHBand="0" w:firstRowFirstColumn="0" w:firstRowLastColumn="0" w:lastRowFirstColumn="0" w:lastRowLastColumn="0"/>
            </w:pPr>
            <w:r>
              <w:t xml:space="preserve">Enter </w:t>
            </w:r>
            <w:r w:rsidRPr="003F411A">
              <w:t>Yes or No to indica</w:t>
            </w:r>
            <w:r>
              <w:t>te whether any funds from S</w:t>
            </w:r>
            <w:r w:rsidRPr="003F411A">
              <w:t>tate sources are administered by the SLAA for the following types of libraries</w:t>
            </w:r>
            <w:r>
              <w:t>.</w:t>
            </w:r>
          </w:p>
          <w:p w:rsidR="005F78A2" w:rsidP="00903D6E" w:rsidRDefault="005F78A2" w14:paraId="110D11B4" w14:textId="51A05B41">
            <w:pPr>
              <w:cnfStyle w:val="000000000000" w:firstRow="0" w:lastRow="0" w:firstColumn="0" w:lastColumn="0" w:oddVBand="0" w:evenVBand="0" w:oddHBand="0" w:evenHBand="0" w:firstRowFirstColumn="0" w:firstRowLastColumn="0" w:lastRowFirstColumn="0" w:lastRowLastColumn="0"/>
            </w:pPr>
            <w:r w:rsidRPr="003F411A">
              <w:rPr>
                <w:b/>
              </w:rPr>
              <w:t>Note</w:t>
            </w:r>
            <w:r>
              <w:t>: Answer this question based on S</w:t>
            </w:r>
            <w:r w:rsidRPr="003F411A">
              <w:t>tate funds distributed to librari</w:t>
            </w:r>
            <w:r>
              <w:t>es and library cooperatives in State fiscal year 2018. If no S</w:t>
            </w:r>
            <w:r w:rsidRPr="003F411A">
              <w:t>tate funds are reported in Part K in related items K_FA-010(b) to K_FA-050(b) or K_FA-070(b), the answer should be No</w:t>
            </w:r>
            <w:r>
              <w:t>.</w:t>
            </w:r>
          </w:p>
        </w:tc>
      </w:tr>
      <w:tr w:rsidRPr="00961246" w:rsidR="00903D6E" w:rsidTr="003B5B50" w14:paraId="14660C3B" w14:textId="77777777">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Pr="00961246" w:rsidR="00903D6E" w:rsidP="00903D6E" w:rsidRDefault="00903D6E" w14:paraId="26EC1337" w14:textId="77777777">
            <w:pPr>
              <w:rPr>
                <w:b w:val="0"/>
              </w:rPr>
            </w:pPr>
            <w:r>
              <w:rPr>
                <w:b w:val="0"/>
              </w:rPr>
              <w:t>J-020</w:t>
            </w:r>
          </w:p>
        </w:tc>
        <w:tc>
          <w:tcPr>
            <w:tcW w:w="8041" w:type="dxa"/>
            <w:shd w:val="clear" w:color="auto" w:fill="auto"/>
          </w:tcPr>
          <w:p w:rsidRPr="00961246" w:rsidR="00903D6E" w:rsidP="00903D6E" w:rsidRDefault="00903D6E" w14:paraId="49A9DBE7" w14:textId="77777777">
            <w:pPr>
              <w:cnfStyle w:val="000000000000" w:firstRow="0" w:lastRow="0" w:firstColumn="0" w:lastColumn="0" w:oddVBand="0" w:evenVBand="0" w:oddHBand="0" w:evenHBand="0" w:firstRowFirstColumn="0" w:firstRowLastColumn="0" w:lastRowFirstColumn="0" w:lastRowLastColumn="0"/>
            </w:pPr>
            <w:r>
              <w:t xml:space="preserve">Academic </w:t>
            </w:r>
            <w:r>
              <w:rPr>
                <w:spacing w:val="-1"/>
              </w:rPr>
              <w:t>libraries</w:t>
            </w:r>
            <w:r>
              <w:rPr>
                <w:spacing w:val="-2"/>
              </w:rPr>
              <w:t xml:space="preserve"> </w:t>
            </w:r>
            <w:r>
              <w:rPr>
                <w:spacing w:val="-1"/>
              </w:rPr>
              <w:t>(definition</w:t>
            </w:r>
            <w:r>
              <w:t xml:space="preserve"> </w:t>
            </w:r>
            <w:r>
              <w:rPr>
                <w:spacing w:val="-1"/>
              </w:rPr>
              <w:t>is</w:t>
            </w:r>
            <w:r>
              <w:rPr>
                <w:spacing w:val="1"/>
              </w:rPr>
              <w:t xml:space="preserve"> </w:t>
            </w:r>
            <w:r>
              <w:rPr>
                <w:spacing w:val="-1"/>
              </w:rPr>
              <w:t>provided</w:t>
            </w:r>
            <w:r>
              <w:t xml:space="preserve"> in</w:t>
            </w:r>
            <w:r>
              <w:rPr>
                <w:spacing w:val="-2"/>
              </w:rPr>
              <w:t xml:space="preserve"> </w:t>
            </w:r>
            <w:r>
              <w:rPr>
                <w:spacing w:val="-1"/>
              </w:rPr>
              <w:t>question</w:t>
            </w:r>
            <w:r>
              <w:t xml:space="preserve"> </w:t>
            </w:r>
            <w:r>
              <w:rPr>
                <w:spacing w:val="-1"/>
              </w:rPr>
              <w:t>5)</w:t>
            </w:r>
            <w:r>
              <w:t>.</w:t>
            </w:r>
          </w:p>
        </w:tc>
      </w:tr>
      <w:tr w:rsidRPr="00961246" w:rsidR="00903D6E" w:rsidTr="003B5B50" w14:paraId="0C1BCC32" w14:textId="77777777">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00903D6E" w:rsidP="00903D6E" w:rsidRDefault="00903D6E" w14:paraId="29EFE8B6" w14:textId="77777777">
            <w:pPr>
              <w:rPr>
                <w:b w:val="0"/>
              </w:rPr>
            </w:pPr>
            <w:r>
              <w:rPr>
                <w:b w:val="0"/>
              </w:rPr>
              <w:t>J-030</w:t>
            </w:r>
          </w:p>
        </w:tc>
        <w:tc>
          <w:tcPr>
            <w:tcW w:w="8041" w:type="dxa"/>
            <w:shd w:val="clear" w:color="auto" w:fill="auto"/>
          </w:tcPr>
          <w:p w:rsidRPr="00347A5C" w:rsidR="00903D6E" w:rsidP="00903D6E" w:rsidRDefault="00903D6E" w14:paraId="73BF4736" w14:textId="77777777">
            <w:pPr>
              <w:cnfStyle w:val="000000000000" w:firstRow="0" w:lastRow="0" w:firstColumn="0" w:lastColumn="0" w:oddVBand="0" w:evenVBand="0" w:oddHBand="0" w:evenHBand="0" w:firstRowFirstColumn="0" w:firstRowLastColumn="0" w:lastRowFirstColumn="0" w:lastRowLastColumn="0"/>
            </w:pPr>
            <w:r>
              <w:rPr>
                <w:spacing w:val="-1"/>
              </w:rPr>
              <w:t>School library</w:t>
            </w:r>
            <w:r>
              <w:rPr>
                <w:spacing w:val="-2"/>
              </w:rPr>
              <w:t xml:space="preserve"> </w:t>
            </w:r>
            <w:r>
              <w:rPr>
                <w:spacing w:val="-1"/>
              </w:rPr>
              <w:t>media</w:t>
            </w:r>
            <w:r>
              <w:t xml:space="preserve"> </w:t>
            </w:r>
            <w:r>
              <w:rPr>
                <w:spacing w:val="-1"/>
              </w:rPr>
              <w:t>centers (definition</w:t>
            </w:r>
            <w:r>
              <w:t xml:space="preserve"> </w:t>
            </w:r>
            <w:r>
              <w:rPr>
                <w:spacing w:val="-1"/>
              </w:rPr>
              <w:t>is</w:t>
            </w:r>
            <w:r>
              <w:rPr>
                <w:spacing w:val="1"/>
              </w:rPr>
              <w:t xml:space="preserve"> </w:t>
            </w:r>
            <w:r>
              <w:rPr>
                <w:spacing w:val="-1"/>
              </w:rPr>
              <w:t>provided</w:t>
            </w:r>
            <w:r>
              <w:t xml:space="preserve"> in</w:t>
            </w:r>
            <w:r>
              <w:rPr>
                <w:spacing w:val="-2"/>
              </w:rPr>
              <w:t xml:space="preserve"> </w:t>
            </w:r>
            <w:r>
              <w:rPr>
                <w:spacing w:val="-1"/>
              </w:rPr>
              <w:t>question</w:t>
            </w:r>
            <w:r>
              <w:rPr>
                <w:spacing w:val="-2"/>
              </w:rPr>
              <w:t xml:space="preserve"> </w:t>
            </w:r>
            <w:r>
              <w:rPr>
                <w:spacing w:val="-1"/>
              </w:rPr>
              <w:t>5).</w:t>
            </w:r>
          </w:p>
        </w:tc>
      </w:tr>
      <w:tr w:rsidRPr="00961246" w:rsidR="00903D6E" w:rsidTr="003B5B50" w14:paraId="3142865C" w14:textId="77777777">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00903D6E" w:rsidP="00903D6E" w:rsidRDefault="00903D6E" w14:paraId="21754B18" w14:textId="77777777">
            <w:pPr>
              <w:rPr>
                <w:b w:val="0"/>
              </w:rPr>
            </w:pPr>
            <w:r>
              <w:rPr>
                <w:b w:val="0"/>
              </w:rPr>
              <w:t>J-040</w:t>
            </w:r>
          </w:p>
        </w:tc>
        <w:tc>
          <w:tcPr>
            <w:tcW w:w="8041" w:type="dxa"/>
            <w:shd w:val="clear" w:color="auto" w:fill="auto"/>
          </w:tcPr>
          <w:p w:rsidRPr="00347A5C" w:rsidR="00903D6E" w:rsidP="00903D6E" w:rsidRDefault="00903D6E" w14:paraId="2BCEA2A6" w14:textId="77777777">
            <w:pPr>
              <w:cnfStyle w:val="000000000000" w:firstRow="0" w:lastRow="0" w:firstColumn="0" w:lastColumn="0" w:oddVBand="0" w:evenVBand="0" w:oddHBand="0" w:evenHBand="0" w:firstRowFirstColumn="0" w:firstRowLastColumn="0" w:lastRowFirstColumn="0" w:lastRowLastColumn="0"/>
            </w:pPr>
            <w:r>
              <w:rPr>
                <w:spacing w:val="-1"/>
              </w:rPr>
              <w:t>Special libraries</w:t>
            </w:r>
            <w:r>
              <w:t xml:space="preserve"> </w:t>
            </w:r>
            <w:r>
              <w:rPr>
                <w:spacing w:val="-1"/>
              </w:rPr>
              <w:t>(definition</w:t>
            </w:r>
            <w:r>
              <w:t xml:space="preserve"> is </w:t>
            </w:r>
            <w:r>
              <w:rPr>
                <w:spacing w:val="-1"/>
              </w:rPr>
              <w:t>provided</w:t>
            </w:r>
            <w:r>
              <w:t xml:space="preserve"> in</w:t>
            </w:r>
            <w:r>
              <w:rPr>
                <w:spacing w:val="-2"/>
              </w:rPr>
              <w:t xml:space="preserve"> </w:t>
            </w:r>
            <w:r>
              <w:rPr>
                <w:spacing w:val="-1"/>
              </w:rPr>
              <w:t>question</w:t>
            </w:r>
            <w:r>
              <w:rPr>
                <w:spacing w:val="-2"/>
              </w:rPr>
              <w:t xml:space="preserve"> </w:t>
            </w:r>
            <w:r>
              <w:t>5).</w:t>
            </w:r>
          </w:p>
        </w:tc>
      </w:tr>
      <w:tr w:rsidRPr="00961246" w:rsidR="00903D6E" w:rsidTr="003B5B50" w14:paraId="47DC6303" w14:textId="77777777">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00903D6E" w:rsidP="00903D6E" w:rsidRDefault="00903D6E" w14:paraId="602938E8" w14:textId="77777777">
            <w:pPr>
              <w:rPr>
                <w:b w:val="0"/>
              </w:rPr>
            </w:pPr>
            <w:r>
              <w:rPr>
                <w:b w:val="0"/>
              </w:rPr>
              <w:t>J-050</w:t>
            </w:r>
          </w:p>
        </w:tc>
        <w:tc>
          <w:tcPr>
            <w:tcW w:w="8041" w:type="dxa"/>
            <w:shd w:val="clear" w:color="auto" w:fill="auto"/>
          </w:tcPr>
          <w:p w:rsidRPr="00347A5C" w:rsidR="00903D6E" w:rsidP="00903D6E" w:rsidRDefault="00903D6E" w14:paraId="2879130B" w14:textId="77777777">
            <w:pPr>
              <w:cnfStyle w:val="000000000000" w:firstRow="0" w:lastRow="0" w:firstColumn="0" w:lastColumn="0" w:oddVBand="0" w:evenVBand="0" w:oddHBand="0" w:evenHBand="0" w:firstRowFirstColumn="0" w:firstRowLastColumn="0" w:lastRowFirstColumn="0" w:lastRowLastColumn="0"/>
            </w:pPr>
            <w:r>
              <w:rPr>
                <w:spacing w:val="-1"/>
              </w:rPr>
              <w:t>Library</w:t>
            </w:r>
            <w:r>
              <w:rPr>
                <w:spacing w:val="-2"/>
              </w:rPr>
              <w:t xml:space="preserve"> </w:t>
            </w:r>
            <w:r>
              <w:rPr>
                <w:spacing w:val="-1"/>
              </w:rPr>
              <w:t>cooperatives</w:t>
            </w:r>
            <w:r>
              <w:t xml:space="preserve"> </w:t>
            </w:r>
            <w:r>
              <w:rPr>
                <w:spacing w:val="-1"/>
              </w:rPr>
              <w:t>(definition</w:t>
            </w:r>
            <w:r>
              <w:t xml:space="preserve"> </w:t>
            </w:r>
            <w:r>
              <w:rPr>
                <w:spacing w:val="-1"/>
              </w:rPr>
              <w:t>is</w:t>
            </w:r>
            <w:r>
              <w:rPr>
                <w:spacing w:val="3"/>
              </w:rPr>
              <w:t xml:space="preserve"> </w:t>
            </w:r>
            <w:r>
              <w:rPr>
                <w:spacing w:val="-1"/>
              </w:rPr>
              <w:t>provided</w:t>
            </w:r>
            <w:r>
              <w:t xml:space="preserve"> in </w:t>
            </w:r>
            <w:r>
              <w:rPr>
                <w:spacing w:val="-1"/>
              </w:rPr>
              <w:t>question</w:t>
            </w:r>
            <w:r>
              <w:t xml:space="preserve"> </w:t>
            </w:r>
            <w:r>
              <w:rPr>
                <w:spacing w:val="-1"/>
              </w:rPr>
              <w:t>5).</w:t>
            </w:r>
          </w:p>
        </w:tc>
      </w:tr>
      <w:tr w:rsidRPr="005F78A2" w:rsidR="005F78A2" w:rsidTr="00D97909" w14:paraId="21FD69D7" w14:textId="77777777">
        <w:trPr>
          <w:trHeight w:val="2565"/>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Pr="005F78A2" w:rsidR="005F78A2" w:rsidP="00A16CBA" w:rsidRDefault="005F78A2" w14:paraId="0361C1B2" w14:textId="77777777">
            <w:pPr>
              <w:pStyle w:val="ListParagraph"/>
              <w:numPr>
                <w:ilvl w:val="0"/>
                <w:numId w:val="6"/>
              </w:numPr>
              <w:ind w:hanging="668"/>
              <w:rPr>
                <w:b w:val="0"/>
              </w:rPr>
            </w:pPr>
          </w:p>
        </w:tc>
        <w:tc>
          <w:tcPr>
            <w:tcW w:w="8041" w:type="dxa"/>
            <w:shd w:val="clear" w:color="auto" w:fill="auto"/>
          </w:tcPr>
          <w:p w:rsidRPr="005F78A2" w:rsidR="005F78A2" w:rsidP="005F78A2" w:rsidRDefault="005F78A2" w14:paraId="1A527168" w14:textId="77777777">
            <w:pPr>
              <w:cnfStyle w:val="000000000000" w:firstRow="0" w:lastRow="0" w:firstColumn="0" w:lastColumn="0" w:oddVBand="0" w:evenVBand="0" w:oddHBand="0" w:evenHBand="0" w:firstRowFirstColumn="0" w:firstRowLastColumn="0" w:lastRowFirstColumn="0" w:lastRowLastColumn="0"/>
            </w:pPr>
            <w:r w:rsidRPr="005F78A2">
              <w:t>Enter in the spaces provided total funds received as revenue by the SLAA during the reporting period specified in items A-230 and A-240. EXCLUDE carryover. Include revenue for allied operations only if the revenue is part of the SLAA budget. Include all funds distributed to libraries and library cooperatives if the funds are administered by the SLAA.</w:t>
            </w:r>
          </w:p>
          <w:p w:rsidRPr="005F78A2" w:rsidR="005F78A2" w:rsidP="00903D6E" w:rsidRDefault="005F78A2" w14:paraId="5850774B" w14:textId="00E1B68E">
            <w:pPr>
              <w:cnfStyle w:val="000000000000" w:firstRow="0" w:lastRow="0" w:firstColumn="0" w:lastColumn="0" w:oddVBand="0" w:evenVBand="0" w:oddHBand="0" w:evenHBand="0" w:firstRowFirstColumn="0" w:firstRowLastColumn="0" w:lastRowFirstColumn="0" w:lastRowLastColumn="0"/>
            </w:pPr>
            <w:r w:rsidRPr="005F78A2">
              <w:rPr>
                <w:b/>
              </w:rPr>
              <w:t>Note</w:t>
            </w:r>
            <w:r w:rsidRPr="005F78A2">
              <w:t>: Exclude carryover when reporting revenue. Carryover means funds carried forward from the previous year, sometimes called an “opening balance” or “fund balance”.</w:t>
            </w:r>
          </w:p>
        </w:tc>
      </w:tr>
    </w:tbl>
    <w:p w:rsidR="00D97909" w:rsidRDefault="00D97909" w14:paraId="1FE6F543" w14:textId="77777777">
      <w:r>
        <w:rPr>
          <w:b/>
          <w:bCs/>
        </w:rPr>
        <w:br w:type="page"/>
      </w:r>
    </w:p>
    <w:tbl>
      <w:tblPr>
        <w:tblStyle w:val="PlainTable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80" w:firstRow="0" w:lastRow="0" w:firstColumn="1" w:lastColumn="0" w:noHBand="1" w:noVBand="1"/>
      </w:tblPr>
      <w:tblGrid>
        <w:gridCol w:w="1314"/>
        <w:gridCol w:w="8041"/>
      </w:tblGrid>
      <w:tr w:rsidRPr="00961246" w:rsidR="005F78A2" w:rsidTr="00D97909" w14:paraId="64BDF4B6" w14:textId="77777777">
        <w:trPr>
          <w:trHeight w:val="414"/>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005F78A2" w:rsidP="00903D6E" w:rsidRDefault="005F78A2" w14:paraId="2DE2564F" w14:textId="3F223F66">
            <w:pPr>
              <w:rPr>
                <w:b w:val="0"/>
              </w:rPr>
            </w:pPr>
          </w:p>
        </w:tc>
        <w:tc>
          <w:tcPr>
            <w:tcW w:w="8041" w:type="dxa"/>
            <w:shd w:val="clear" w:color="auto" w:fill="auto"/>
          </w:tcPr>
          <w:p w:rsidR="005F78A2" w:rsidP="00903D6E" w:rsidRDefault="00C2080B" w14:paraId="5F15DCA1" w14:textId="75678CB3">
            <w:pPr>
              <w:cnfStyle w:val="000000000000" w:firstRow="0" w:lastRow="0" w:firstColumn="0" w:lastColumn="0" w:oddVBand="0" w:evenVBand="0" w:oddHBand="0" w:evenHBand="0" w:firstRowFirstColumn="0" w:firstRowLastColumn="0" w:lastRowFirstColumn="0" w:lastRowLastColumn="0"/>
              <w:rPr>
                <w:spacing w:val="-1"/>
              </w:rPr>
            </w:pPr>
            <w:r>
              <w:rPr>
                <w:spacing w:val="-1"/>
              </w:rPr>
              <w:t>Federal Revenue</w:t>
            </w:r>
          </w:p>
        </w:tc>
      </w:tr>
      <w:tr w:rsidRPr="009C5EBD" w:rsidR="00C2080B" w:rsidTr="003B5B50" w14:paraId="10822B02"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Pr="00961246" w:rsidR="00C2080B" w:rsidP="004A6CDC" w:rsidRDefault="00C2080B" w14:paraId="7F4AB937" w14:textId="77777777">
            <w:pPr>
              <w:rPr>
                <w:b w:val="0"/>
              </w:rPr>
            </w:pPr>
            <w:r>
              <w:rPr>
                <w:b w:val="0"/>
              </w:rPr>
              <w:t>J-070</w:t>
            </w:r>
          </w:p>
        </w:tc>
        <w:tc>
          <w:tcPr>
            <w:tcW w:w="8041" w:type="dxa"/>
            <w:shd w:val="clear" w:color="auto" w:fill="auto"/>
          </w:tcPr>
          <w:p w:rsidRPr="009C5EBD" w:rsidR="00C2080B" w:rsidP="004A6CDC" w:rsidRDefault="00C2080B" w14:paraId="70B05F06" w14:textId="77777777">
            <w:pPr>
              <w:cnfStyle w:val="000000000000" w:firstRow="0" w:lastRow="0" w:firstColumn="0" w:lastColumn="0" w:oddVBand="0" w:evenVBand="0" w:oddHBand="0" w:evenHBand="0" w:firstRowFirstColumn="0" w:firstRowLastColumn="0" w:lastRowFirstColumn="0" w:lastRowLastColumn="0"/>
            </w:pPr>
            <w:r w:rsidRPr="009C5EBD">
              <w:t xml:space="preserve">LSTA (Library Services and Technology Act) Grants to State Programs </w:t>
            </w:r>
          </w:p>
          <w:p w:rsidRPr="009C5EBD" w:rsidR="00C2080B" w:rsidP="004A6CDC" w:rsidRDefault="00C2080B" w14:paraId="393A66AF" w14:textId="77777777">
            <w:pPr>
              <w:cnfStyle w:val="000000000000" w:firstRow="0" w:lastRow="0" w:firstColumn="0" w:lastColumn="0" w:oddVBand="0" w:evenVBand="0" w:oddHBand="0" w:evenHBand="0" w:firstRowFirstColumn="0" w:firstRowLastColumn="0" w:lastRowFirstColumn="0" w:lastRowLastColumn="0"/>
            </w:pPr>
            <w:r w:rsidRPr="009C5EBD">
              <w:rPr>
                <w:b/>
              </w:rPr>
              <w:t>Note</w:t>
            </w:r>
            <w:r w:rsidRPr="009C5EBD">
              <w:t xml:space="preserve">: Report the funds drawn down from the federal government from the LSTA Grants to States Program during </w:t>
            </w:r>
            <w:r>
              <w:t>S</w:t>
            </w:r>
            <w:r w:rsidRPr="009C5EBD">
              <w:t xml:space="preserve">tate fiscal year 2018, </w:t>
            </w:r>
            <w:r w:rsidRPr="009C5EBD">
              <w:rPr>
                <w:i/>
              </w:rPr>
              <w:t>whether drawn from one or more federal fiscal year allotments. Do not include IMLS Discretionary funds such as National Leadership Grants, Laura Bush 21st Century Librarian Program, or Sparks! Ignition</w:t>
            </w:r>
            <w:r w:rsidRPr="009C5EBD">
              <w:t xml:space="preserve"> -- report these grants in item J-080.1 – </w:t>
            </w:r>
            <w:r>
              <w:t>J-080.10 (Other Federal revenue).</w:t>
            </w:r>
          </w:p>
        </w:tc>
      </w:tr>
      <w:tr w:rsidRPr="009C5EBD" w:rsidR="00903D6E" w:rsidTr="003B5B50" w14:paraId="2A1567A1"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00903D6E" w:rsidP="00903D6E" w:rsidRDefault="00903D6E" w14:paraId="3BF324F9" w14:textId="77777777">
            <w:pPr>
              <w:rPr>
                <w:b w:val="0"/>
              </w:rPr>
            </w:pPr>
            <w:r>
              <w:rPr>
                <w:b w:val="0"/>
              </w:rPr>
              <w:t>J-080</w:t>
            </w:r>
          </w:p>
        </w:tc>
        <w:tc>
          <w:tcPr>
            <w:tcW w:w="8041" w:type="dxa"/>
            <w:shd w:val="clear" w:color="auto" w:fill="auto"/>
          </w:tcPr>
          <w:p w:rsidR="00903D6E" w:rsidP="00903D6E" w:rsidRDefault="00903D6E" w14:paraId="79DE2BC9" w14:textId="77777777">
            <w:pPr>
              <w:cnfStyle w:val="000000000000" w:firstRow="0" w:lastRow="0" w:firstColumn="0" w:lastColumn="0" w:oddVBand="0" w:evenVBand="0" w:oddHBand="0" w:evenHBand="0" w:firstRowFirstColumn="0" w:firstRowLastColumn="0" w:lastRowFirstColumn="0" w:lastRowLastColumn="0"/>
            </w:pPr>
            <w:r>
              <w:t>Other Federal revenue</w:t>
            </w:r>
          </w:p>
          <w:p w:rsidRPr="009C5EBD" w:rsidR="00903D6E" w:rsidP="00903D6E" w:rsidRDefault="00903D6E" w14:paraId="5B42BB39" w14:textId="77777777">
            <w:pPr>
              <w:cnfStyle w:val="000000000000" w:firstRow="0" w:lastRow="0" w:firstColumn="0" w:lastColumn="0" w:oddVBand="0" w:evenVBand="0" w:oddHBand="0" w:evenHBand="0" w:firstRowFirstColumn="0" w:firstRowLastColumn="0" w:lastRowFirstColumn="0" w:lastRowLastColumn="0"/>
            </w:pPr>
            <w:r w:rsidRPr="00F67987">
              <w:rPr>
                <w:b/>
              </w:rPr>
              <w:t>Note:</w:t>
            </w:r>
            <w:r>
              <w:t xml:space="preserve"> If the SLAA received federal revenue other than LSTA Grants to States funds (e.g., National Endowment for the Humanities grants, National Historical Publications and Records Commission grants, LSTA National Leadership Grants, Laura Bush 21st Century Librarian grants, etc.), report that revenue in this item. If your State acts as the fiscal agent for a multi-state grant, report only the funds designated for your State).</w:t>
            </w:r>
          </w:p>
        </w:tc>
      </w:tr>
      <w:tr w:rsidRPr="009C5EBD" w:rsidR="00903D6E" w:rsidTr="003B5B50" w14:paraId="322533AD"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00903D6E" w:rsidP="00903D6E" w:rsidRDefault="00903D6E" w14:paraId="123550E0" w14:textId="77777777">
            <w:pPr>
              <w:rPr>
                <w:b w:val="0"/>
              </w:rPr>
            </w:pPr>
            <w:r>
              <w:rPr>
                <w:b w:val="0"/>
              </w:rPr>
              <w:t xml:space="preserve">J-080.1 </w:t>
            </w:r>
            <w:r w:rsidRPr="00F553C1">
              <w:rPr>
                <w:b w:val="0"/>
              </w:rPr>
              <w:t>–</w:t>
            </w:r>
            <w:r>
              <w:rPr>
                <w:b w:val="0"/>
              </w:rPr>
              <w:t xml:space="preserve"> J-080.10</w:t>
            </w:r>
          </w:p>
        </w:tc>
        <w:tc>
          <w:tcPr>
            <w:tcW w:w="8041" w:type="dxa"/>
            <w:shd w:val="clear" w:color="auto" w:fill="auto"/>
          </w:tcPr>
          <w:p w:rsidR="00903D6E" w:rsidP="00903D6E" w:rsidRDefault="00903D6E" w14:paraId="226C5C7F" w14:textId="02D099F2">
            <w:pPr>
              <w:cnfStyle w:val="000000000000" w:firstRow="0" w:lastRow="0" w:firstColumn="0" w:lastColumn="0" w:oddVBand="0" w:evenVBand="0" w:oddHBand="0" w:evenHBand="0" w:firstRowFirstColumn="0" w:firstRowLastColumn="0" w:lastRowFirstColumn="0" w:lastRowLastColumn="0"/>
            </w:pPr>
            <w:r>
              <w:t>Specify program(s), title(s), and funding amount for each source of revenue if other federal revenue is reported in item J-080. Up to 10 programs may be reported</w:t>
            </w:r>
            <w:r w:rsidR="00D97909">
              <w:t>.</w:t>
            </w:r>
          </w:p>
        </w:tc>
      </w:tr>
      <w:tr w:rsidRPr="009C5EBD" w:rsidR="00903D6E" w:rsidTr="003B5B50" w14:paraId="6D3F1A4F"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00903D6E" w:rsidP="00903D6E" w:rsidRDefault="00903D6E" w14:paraId="583C4EE2" w14:textId="77777777">
            <w:pPr>
              <w:rPr>
                <w:b w:val="0"/>
              </w:rPr>
            </w:pPr>
            <w:r>
              <w:rPr>
                <w:b w:val="0"/>
              </w:rPr>
              <w:t>J-090</w:t>
            </w:r>
          </w:p>
        </w:tc>
        <w:tc>
          <w:tcPr>
            <w:tcW w:w="8041" w:type="dxa"/>
            <w:shd w:val="clear" w:color="auto" w:fill="auto"/>
          </w:tcPr>
          <w:p w:rsidR="00903D6E" w:rsidP="00903D6E" w:rsidRDefault="00903D6E" w14:paraId="1CAB288B" w14:textId="77777777">
            <w:pPr>
              <w:cnfStyle w:val="000000000000" w:firstRow="0" w:lastRow="0" w:firstColumn="0" w:lastColumn="0" w:oddVBand="0" w:evenVBand="0" w:oddHBand="0" w:evenHBand="0" w:firstRowFirstColumn="0" w:firstRowLastColumn="0" w:lastRowFirstColumn="0" w:lastRowLastColumn="0"/>
            </w:pPr>
            <w:r>
              <w:t>Total Federal revenue. Sum of items J-070 and J-080.</w:t>
            </w:r>
          </w:p>
        </w:tc>
      </w:tr>
      <w:tr w:rsidRPr="009C5EBD" w:rsidR="00C2080B" w:rsidTr="003B5B50" w14:paraId="2C238CEF"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00C2080B" w:rsidP="00903D6E" w:rsidRDefault="00C2080B" w14:paraId="1D32BC78" w14:textId="77777777">
            <w:pPr>
              <w:rPr>
                <w:b w:val="0"/>
              </w:rPr>
            </w:pPr>
          </w:p>
        </w:tc>
        <w:tc>
          <w:tcPr>
            <w:tcW w:w="8041" w:type="dxa"/>
            <w:shd w:val="clear" w:color="auto" w:fill="auto"/>
          </w:tcPr>
          <w:p w:rsidR="00C2080B" w:rsidP="00903D6E" w:rsidRDefault="00C2080B" w14:paraId="3E751140" w14:textId="09837F27">
            <w:pPr>
              <w:cnfStyle w:val="000000000000" w:firstRow="0" w:lastRow="0" w:firstColumn="0" w:lastColumn="0" w:oddVBand="0" w:evenVBand="0" w:oddHBand="0" w:evenHBand="0" w:firstRowFirstColumn="0" w:firstRowLastColumn="0" w:lastRowFirstColumn="0" w:lastRowLastColumn="0"/>
            </w:pPr>
            <w:r>
              <w:t>State Revenue</w:t>
            </w:r>
          </w:p>
        </w:tc>
      </w:tr>
      <w:tr w:rsidRPr="009C5EBD" w:rsidR="00903D6E" w:rsidTr="003B5B50" w14:paraId="19FD8B4C"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tcPr>
          <w:p w:rsidRPr="00961246" w:rsidR="00903D6E" w:rsidP="00903D6E" w:rsidRDefault="00903D6E" w14:paraId="6BD6AB9C" w14:textId="77777777">
            <w:pPr>
              <w:rPr>
                <w:b w:val="0"/>
              </w:rPr>
            </w:pPr>
            <w:r>
              <w:rPr>
                <w:b w:val="0"/>
              </w:rPr>
              <w:t>J-100</w:t>
            </w:r>
          </w:p>
        </w:tc>
        <w:tc>
          <w:tcPr>
            <w:tcW w:w="8041" w:type="dxa"/>
          </w:tcPr>
          <w:p w:rsidRPr="009C5EBD" w:rsidR="00903D6E" w:rsidP="00903D6E" w:rsidRDefault="00903D6E" w14:paraId="25827CE1" w14:textId="77777777">
            <w:pPr>
              <w:cnfStyle w:val="000000000000" w:firstRow="0" w:lastRow="0" w:firstColumn="0" w:lastColumn="0" w:oddVBand="0" w:evenVBand="0" w:oddHBand="0" w:evenHBand="0" w:firstRowFirstColumn="0" w:firstRowLastColumn="0" w:lastRowFirstColumn="0" w:lastRowLastColumn="0"/>
            </w:pPr>
            <w:r>
              <w:t>SLAA operation. Report revenue received from the State to support operation and services of the SLAA. Do not include revenue received for major capital expenditure, contributions to endowments, or revenue passed through to another agency, or funds unspent in the previous fiscal year.</w:t>
            </w:r>
          </w:p>
        </w:tc>
      </w:tr>
    </w:tbl>
    <w:p w:rsidR="00D97909" w:rsidRDefault="00D97909" w14:paraId="208FDFF2" w14:textId="77777777">
      <w:r>
        <w:rPr>
          <w:b/>
          <w:bCs/>
        </w:rPr>
        <w:br w:type="page"/>
      </w:r>
    </w:p>
    <w:tbl>
      <w:tblPr>
        <w:tblStyle w:val="PlainTable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80" w:firstRow="0" w:lastRow="0" w:firstColumn="1" w:lastColumn="0" w:noHBand="1" w:noVBand="1"/>
      </w:tblPr>
      <w:tblGrid>
        <w:gridCol w:w="1314"/>
        <w:gridCol w:w="8041"/>
      </w:tblGrid>
      <w:tr w:rsidRPr="009C5EBD" w:rsidR="00903D6E" w:rsidTr="003B5B50" w14:paraId="277C7E05"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Pr="00961246" w:rsidR="00903D6E" w:rsidP="00903D6E" w:rsidRDefault="00903D6E" w14:paraId="2ED5A7FF" w14:textId="17AE9B7E">
            <w:pPr>
              <w:rPr>
                <w:b w:val="0"/>
              </w:rPr>
            </w:pPr>
            <w:r>
              <w:rPr>
                <w:b w:val="0"/>
              </w:rPr>
              <w:t>J-110</w:t>
            </w:r>
          </w:p>
        </w:tc>
        <w:tc>
          <w:tcPr>
            <w:tcW w:w="8041" w:type="dxa"/>
            <w:shd w:val="clear" w:color="auto" w:fill="auto"/>
          </w:tcPr>
          <w:p w:rsidRPr="009C5EBD" w:rsidR="00903D6E" w:rsidP="00903D6E" w:rsidRDefault="00903D6E" w14:paraId="559A9CC1" w14:textId="006C345E">
            <w:pPr>
              <w:cnfStyle w:val="000000000000" w:firstRow="0" w:lastRow="0" w:firstColumn="0" w:lastColumn="0" w:oddVBand="0" w:evenVBand="0" w:oddHBand="0" w:evenHBand="0" w:firstRowFirstColumn="0" w:firstRowLastColumn="0" w:lastRowFirstColumn="0" w:lastRowLastColumn="0"/>
            </w:pPr>
            <w:r>
              <w:t xml:space="preserve">State aid to libraries. Report revenue received from the State for distribution to libraries, library cooperatives, and agencies. Include funds derived from State sources (exclusive of Federal funds) and appropriated by a State legislature to a State Library Administrative Agency for payment or transfer to an individual library; a group of libraries; or an agency or library, other than the SLAA, that provides a Statewide service to libraries or citizens. Exclude State funds used to administer the </w:t>
            </w:r>
            <w:r w:rsidR="003B5B50">
              <w:t>SLAA</w:t>
            </w:r>
            <w:r>
              <w:t xml:space="preserve"> or to deliver Statewide services to libraries or citizens where the service is administered directly by the SLAA; State funds allocated for school library operations when the State Library Administrative Agency is under the State education agency; and federal funds.</w:t>
            </w:r>
          </w:p>
        </w:tc>
      </w:tr>
      <w:tr w:rsidRPr="009C5EBD" w:rsidR="00903D6E" w:rsidTr="003B5B50" w14:paraId="43BC8629"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tcPr>
          <w:p w:rsidRPr="00961246" w:rsidR="00903D6E" w:rsidP="00903D6E" w:rsidRDefault="00903D6E" w14:paraId="6DFB3A7D" w14:textId="77777777">
            <w:pPr>
              <w:rPr>
                <w:b w:val="0"/>
              </w:rPr>
            </w:pPr>
            <w:r>
              <w:rPr>
                <w:b w:val="0"/>
              </w:rPr>
              <w:t>J-120</w:t>
            </w:r>
          </w:p>
        </w:tc>
        <w:tc>
          <w:tcPr>
            <w:tcW w:w="8041" w:type="dxa"/>
          </w:tcPr>
          <w:p w:rsidRPr="009C5EBD" w:rsidR="00903D6E" w:rsidP="00903D6E" w:rsidRDefault="00903D6E" w14:paraId="59FFC1D9" w14:textId="77777777">
            <w:pPr>
              <w:cnfStyle w:val="000000000000" w:firstRow="0" w:lastRow="0" w:firstColumn="0" w:lastColumn="0" w:oddVBand="0" w:evenVBand="0" w:oddHBand="0" w:evenHBand="0" w:firstRowFirstColumn="0" w:firstRowLastColumn="0" w:lastRowFirstColumn="0" w:lastRowLastColumn="0"/>
            </w:pPr>
            <w:r>
              <w:t>Other State revenue. Report revenue received from the State for any other purpose, such as interagency transfers.</w:t>
            </w:r>
          </w:p>
        </w:tc>
      </w:tr>
      <w:tr w:rsidRPr="009C5EBD" w:rsidR="00903D6E" w:rsidTr="003B5B50" w14:paraId="35F9E259"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Pr="00961246" w:rsidR="00903D6E" w:rsidP="00903D6E" w:rsidRDefault="00903D6E" w14:paraId="3273B50D" w14:textId="77777777">
            <w:pPr>
              <w:rPr>
                <w:b w:val="0"/>
              </w:rPr>
            </w:pPr>
            <w:r>
              <w:rPr>
                <w:b w:val="0"/>
              </w:rPr>
              <w:t>J-130</w:t>
            </w:r>
          </w:p>
        </w:tc>
        <w:tc>
          <w:tcPr>
            <w:tcW w:w="8041" w:type="dxa"/>
            <w:shd w:val="clear" w:color="auto" w:fill="auto"/>
          </w:tcPr>
          <w:p w:rsidRPr="009C5EBD" w:rsidR="00903D6E" w:rsidP="00903D6E" w:rsidRDefault="00903D6E" w14:paraId="1BF58B9E" w14:textId="77777777">
            <w:pPr>
              <w:cnfStyle w:val="000000000000" w:firstRow="0" w:lastRow="0" w:firstColumn="0" w:lastColumn="0" w:oddVBand="0" w:evenVBand="0" w:oddHBand="0" w:evenHBand="0" w:firstRowFirstColumn="0" w:firstRowLastColumn="0" w:lastRowFirstColumn="0" w:lastRowLastColumn="0"/>
            </w:pPr>
            <w:r>
              <w:t>Total State revenue. Sum of items J-100, J-110, and J-120.</w:t>
            </w:r>
          </w:p>
        </w:tc>
      </w:tr>
      <w:tr w:rsidRPr="009C5EBD" w:rsidR="00903D6E" w:rsidTr="003B5B50" w14:paraId="0D6BF1AB"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Pr="00961246" w:rsidR="00903D6E" w:rsidP="00903D6E" w:rsidRDefault="00903D6E" w14:paraId="4E6D41C7" w14:textId="77777777">
            <w:pPr>
              <w:rPr>
                <w:b w:val="0"/>
              </w:rPr>
            </w:pPr>
            <w:r>
              <w:rPr>
                <w:b w:val="0"/>
              </w:rPr>
              <w:t>J-140</w:t>
            </w:r>
          </w:p>
        </w:tc>
        <w:tc>
          <w:tcPr>
            <w:tcW w:w="8041" w:type="dxa"/>
            <w:shd w:val="clear" w:color="auto" w:fill="auto"/>
          </w:tcPr>
          <w:p w:rsidRPr="009C5EBD" w:rsidR="00903D6E" w:rsidP="00903D6E" w:rsidRDefault="00903D6E" w14:paraId="50815A24" w14:textId="77777777">
            <w:pPr>
              <w:cnfStyle w:val="000000000000" w:firstRow="0" w:lastRow="0" w:firstColumn="0" w:lastColumn="0" w:oddVBand="0" w:evenVBand="0" w:oddHBand="0" w:evenHBand="0" w:firstRowFirstColumn="0" w:firstRowLastColumn="0" w:lastRowFirstColumn="0" w:lastRowLastColumn="0"/>
            </w:pPr>
            <w:r>
              <w:t>Other revenue. Include (1) any other revenue from public sources; (2) revenue received from private sources, such as foundations, corporations, Friends groups, and individuals; and (3) SLAA-generated revenue, such as fines and fees for services.</w:t>
            </w:r>
          </w:p>
        </w:tc>
      </w:tr>
      <w:tr w:rsidRPr="009C5EBD" w:rsidR="00903D6E" w:rsidTr="003B5B50" w14:paraId="242CAA39"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00903D6E" w:rsidP="00903D6E" w:rsidRDefault="00903D6E" w14:paraId="0122F7C1" w14:textId="77777777">
            <w:pPr>
              <w:rPr>
                <w:b w:val="0"/>
              </w:rPr>
            </w:pPr>
            <w:r>
              <w:rPr>
                <w:b w:val="0"/>
              </w:rPr>
              <w:t>J-150</w:t>
            </w:r>
          </w:p>
        </w:tc>
        <w:tc>
          <w:tcPr>
            <w:tcW w:w="8041" w:type="dxa"/>
            <w:shd w:val="clear" w:color="auto" w:fill="auto"/>
          </w:tcPr>
          <w:p w:rsidRPr="009C5EBD" w:rsidR="00903D6E" w:rsidP="00903D6E" w:rsidRDefault="00903D6E" w14:paraId="3587574B" w14:textId="77777777">
            <w:pPr>
              <w:cnfStyle w:val="000000000000" w:firstRow="0" w:lastRow="0" w:firstColumn="0" w:lastColumn="0" w:oddVBand="0" w:evenVBand="0" w:oddHBand="0" w:evenHBand="0" w:firstRowFirstColumn="0" w:firstRowLastColumn="0" w:lastRowFirstColumn="0" w:lastRowLastColumn="0"/>
            </w:pPr>
            <w:r>
              <w:t>Total revenue. Sum of items J-090, J-130, and J-140.</w:t>
            </w:r>
          </w:p>
        </w:tc>
      </w:tr>
      <w:tr w:rsidRPr="009C5EBD" w:rsidR="004B289E" w:rsidTr="003B5B50" w14:paraId="58B00FA9"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Pr="004B289E" w:rsidR="004B289E" w:rsidP="004B289E" w:rsidRDefault="004B289E" w14:paraId="1482AF11" w14:textId="77777777">
            <w:pPr>
              <w:pStyle w:val="ListParagraph"/>
              <w:numPr>
                <w:ilvl w:val="0"/>
                <w:numId w:val="6"/>
              </w:numPr>
              <w:ind w:left="353"/>
            </w:pPr>
          </w:p>
        </w:tc>
        <w:tc>
          <w:tcPr>
            <w:tcW w:w="8041" w:type="dxa"/>
            <w:shd w:val="clear" w:color="auto" w:fill="auto"/>
          </w:tcPr>
          <w:p w:rsidR="004B289E" w:rsidP="004B289E" w:rsidRDefault="004B289E" w14:paraId="0515BE83" w14:textId="77777777">
            <w:pPr>
              <w:cnfStyle w:val="000000000000" w:firstRow="0" w:lastRow="0" w:firstColumn="0" w:lastColumn="0" w:oddVBand="0" w:evenVBand="0" w:oddHBand="0" w:evenHBand="0" w:firstRowFirstColumn="0" w:firstRowLastColumn="0" w:lastRowFirstColumn="0" w:lastRowLastColumn="0"/>
            </w:pPr>
            <w:r>
              <w:t>If the SLAA received any revenue related to the Coronavirus (COVID-19) pandemic, List the program, title, and funding amount for each.</w:t>
            </w:r>
          </w:p>
          <w:p w:rsidR="004B289E" w:rsidP="004B289E" w:rsidRDefault="004B289E" w14:paraId="7482CAEE" w14:textId="2EE7A832">
            <w:pPr>
              <w:cnfStyle w:val="000000000000" w:firstRow="0" w:lastRow="0" w:firstColumn="0" w:lastColumn="0" w:oddVBand="0" w:evenVBand="0" w:oddHBand="0" w:evenHBand="0" w:firstRowFirstColumn="0" w:firstRowLastColumn="0" w:lastRowFirstColumn="0" w:lastRowLastColumn="0"/>
            </w:pPr>
            <w:r>
              <w:t>Do not include funding related to the LSTA Grants to States CARES Act funding.</w:t>
            </w:r>
          </w:p>
        </w:tc>
      </w:tr>
      <w:tr w:rsidRPr="009C5EBD" w:rsidR="004B289E" w:rsidTr="003B5B50" w14:paraId="3A5B85BE" w14:textId="77777777">
        <w:trPr>
          <w:trHeight w:val="431"/>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tcPr>
          <w:p w:rsidR="004B289E" w:rsidP="00903D6E" w:rsidRDefault="004B289E" w14:paraId="75D33D12" w14:textId="46BCC46A">
            <w:pPr>
              <w:rPr>
                <w:b w:val="0"/>
              </w:rPr>
            </w:pPr>
            <w:r>
              <w:rPr>
                <w:b w:val="0"/>
              </w:rPr>
              <w:t>J-200</w:t>
            </w:r>
          </w:p>
        </w:tc>
        <w:tc>
          <w:tcPr>
            <w:tcW w:w="8041" w:type="dxa"/>
            <w:shd w:val="clear" w:color="auto" w:fill="auto"/>
          </w:tcPr>
          <w:p w:rsidR="004B289E" w:rsidP="00903D6E" w:rsidRDefault="004B289E" w14:paraId="43DAC244" w14:textId="7DB26ED3">
            <w:pPr>
              <w:cnfStyle w:val="000000000000" w:firstRow="0" w:lastRow="0" w:firstColumn="0" w:lastColumn="0" w:oddVBand="0" w:evenVBand="0" w:oddHBand="0" w:evenHBand="0" w:firstRowFirstColumn="0" w:firstRowLastColumn="0" w:lastRowFirstColumn="0" w:lastRowLastColumn="0"/>
            </w:pPr>
            <w:r>
              <w:t>Specify the program, total, and funding amount for each source of the Coronavirus (COVID-19) pandemic related revenue.  Add a new line for each source.</w:t>
            </w:r>
          </w:p>
        </w:tc>
      </w:tr>
    </w:tbl>
    <w:p w:rsidR="004B289E" w:rsidP="00903D6E" w:rsidRDefault="004B289E" w14:paraId="1805C8A8" w14:textId="714EC9A5">
      <w:pPr>
        <w:pStyle w:val="Heading2"/>
      </w:pPr>
      <w:bookmarkStart w:name="Part_K" w:id="32"/>
      <w:bookmarkStart w:name="_Toc525628539" w:id="33"/>
      <w:r>
        <w:br w:type="page"/>
      </w:r>
    </w:p>
    <w:p w:rsidR="00903D6E" w:rsidP="00903D6E" w:rsidRDefault="00903D6E" w14:paraId="54184A03" w14:textId="41529408">
      <w:pPr>
        <w:pStyle w:val="Heading2"/>
      </w:pPr>
      <w:r>
        <w:t>Part K</w:t>
      </w:r>
      <w:bookmarkEnd w:id="32"/>
      <w:r>
        <w:t>: Expenditures</w:t>
      </w:r>
      <w:bookmarkEnd w:id="33"/>
    </w:p>
    <w:tbl>
      <w:tblPr>
        <w:tblStyle w:val="PlainTable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350"/>
        <w:gridCol w:w="8005"/>
      </w:tblGrid>
      <w:tr w:rsidRPr="00C2080B" w:rsidR="00C2080B" w:rsidTr="005D6603" w14:paraId="63A7ADB3"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50" w:type="dxa"/>
          </w:tcPr>
          <w:p w:rsidRPr="00AD1153" w:rsidR="00C2080B" w:rsidP="00A16CBA" w:rsidRDefault="00C2080B" w14:paraId="07CF7D85" w14:textId="16A2DFB9">
            <w:pPr>
              <w:pStyle w:val="ListParagraph"/>
              <w:widowControl/>
              <w:numPr>
                <w:ilvl w:val="0"/>
                <w:numId w:val="6"/>
              </w:numPr>
              <w:spacing w:before="0" w:after="160" w:line="259" w:lineRule="auto"/>
              <w:ind w:hanging="739"/>
            </w:pPr>
          </w:p>
        </w:tc>
        <w:tc>
          <w:tcPr>
            <w:tcW w:w="8005" w:type="dxa"/>
          </w:tcPr>
          <w:p w:rsidRPr="00C2080B" w:rsidR="00C2080B" w:rsidP="00903D6E" w:rsidRDefault="00E476F5" w14:paraId="3E0F150F" w14:textId="5F3A107C">
            <w:pPr>
              <w:cnfStyle w:val="100000000000" w:firstRow="1" w:lastRow="0" w:firstColumn="0" w:lastColumn="0" w:oddVBand="0" w:evenVBand="0" w:oddHBand="0" w:evenHBand="0" w:firstRowFirstColumn="0" w:firstRowLastColumn="0" w:lastRowFirstColumn="0" w:lastRowLastColumn="0"/>
              <w:rPr>
                <w:b w:val="0"/>
              </w:rPr>
            </w:pPr>
            <w:r>
              <w:rPr>
                <w:b w:val="0"/>
              </w:rPr>
              <w:t>Total SLAA expenditures, by source of revenue and type of expenditure.</w:t>
            </w:r>
          </w:p>
        </w:tc>
      </w:tr>
      <w:tr w:rsidRPr="002F0BCC" w:rsidR="00C2080B" w:rsidTr="005D6603" w14:paraId="2D1FAFCE"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00C2080B" w:rsidP="00903D6E" w:rsidRDefault="00C2080B" w14:paraId="0FA9B34D" w14:textId="77777777">
            <w:pPr>
              <w:rPr>
                <w:b w:val="0"/>
              </w:rPr>
            </w:pPr>
          </w:p>
        </w:tc>
        <w:tc>
          <w:tcPr>
            <w:tcW w:w="8005" w:type="dxa"/>
            <w:shd w:val="clear" w:color="auto" w:fill="auto"/>
          </w:tcPr>
          <w:p w:rsidR="00C2080B" w:rsidP="00903D6E" w:rsidRDefault="00C2080B" w14:paraId="00C0C690" w14:textId="77777777">
            <w:pPr>
              <w:cnfStyle w:val="000000000000" w:firstRow="0" w:lastRow="0" w:firstColumn="0" w:lastColumn="0" w:oddVBand="0" w:evenVBand="0" w:oddHBand="0" w:evenHBand="0" w:firstRowFirstColumn="0" w:firstRowLastColumn="0" w:lastRowFirstColumn="0" w:lastRowLastColumn="0"/>
            </w:pPr>
            <w:r w:rsidRPr="00C2080B">
              <w:t>Enter in the spaces provided total SLAA expenditures, by source of revenue and type of expenditure. Include all LSTA expenditures. Include expenditures for allied operations only if the expenditures are from the SLAA budget. Include all funds distributed to libraries and library cooperatives if the funds are administered by the SLAA.</w:t>
            </w:r>
          </w:p>
          <w:p w:rsidR="00C2080B" w:rsidP="00C2080B" w:rsidRDefault="00C2080B" w14:paraId="7E8E2DD8" w14:textId="77777777">
            <w:pPr>
              <w:cnfStyle w:val="000000000000" w:firstRow="0" w:lastRow="0" w:firstColumn="0" w:lastColumn="0" w:oddVBand="0" w:evenVBand="0" w:oddHBand="0" w:evenHBand="0" w:firstRowFirstColumn="0" w:firstRowLastColumn="0" w:lastRowFirstColumn="0" w:lastRowLastColumn="0"/>
            </w:pPr>
            <w:r w:rsidRPr="00C2080B">
              <w:rPr>
                <w:b/>
              </w:rPr>
              <w:t>Note:</w:t>
            </w:r>
            <w:r>
              <w:t xml:space="preserve"> These are the current and recurrent costs necessary to the provision of services by the SLAA. Include LSTA expenditures for statewide services (item L-010) conducted directly by the SLAA. Include LSTA expenditures for LSTA administration (item L-030). Exclude LSTA expenditures for grants (item L-020).</w:t>
            </w:r>
          </w:p>
          <w:p w:rsidR="00C2080B" w:rsidP="00C2080B" w:rsidRDefault="00C2080B" w14:paraId="7C503C21" w14:textId="2F81A5C4">
            <w:pPr>
              <w:cnfStyle w:val="000000000000" w:firstRow="0" w:lastRow="0" w:firstColumn="0" w:lastColumn="0" w:oddVBand="0" w:evenVBand="0" w:oddHBand="0" w:evenHBand="0" w:firstRowFirstColumn="0" w:firstRowLastColumn="0" w:lastRowFirstColumn="0" w:lastRowLastColumn="0"/>
            </w:pPr>
            <w:r>
              <w:t>Do not include funds distributed to libraries and library cooperatives; report them instead in items K_FA-010 – K_FA-080.</w:t>
            </w:r>
          </w:p>
        </w:tc>
      </w:tr>
      <w:tr w:rsidRPr="002F0BCC" w:rsidR="00E476F5" w:rsidTr="005D6603" w14:paraId="1C90359F"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00E476F5" w:rsidP="00903D6E" w:rsidRDefault="00E476F5" w14:paraId="3BEFC14C" w14:textId="77777777">
            <w:pPr>
              <w:rPr>
                <w:b w:val="0"/>
              </w:rPr>
            </w:pPr>
          </w:p>
        </w:tc>
        <w:tc>
          <w:tcPr>
            <w:tcW w:w="8005" w:type="dxa"/>
            <w:shd w:val="clear" w:color="auto" w:fill="auto"/>
          </w:tcPr>
          <w:p w:rsidR="00E476F5" w:rsidP="00903D6E" w:rsidRDefault="00E476F5" w14:paraId="77D76024" w14:textId="6365E801">
            <w:pPr>
              <w:cnfStyle w:val="000000000000" w:firstRow="0" w:lastRow="0" w:firstColumn="0" w:lastColumn="0" w:oddVBand="0" w:evenVBand="0" w:oddHBand="0" w:evenHBand="0" w:firstRowFirstColumn="0" w:firstRowLastColumn="0" w:lastRowFirstColumn="0" w:lastRowLastColumn="0"/>
            </w:pPr>
            <w:r w:rsidRPr="00C2080B">
              <w:rPr>
                <w:b/>
              </w:rPr>
              <w:t>Operating Expenditures for SLAA and Allied Operations</w:t>
            </w:r>
          </w:p>
        </w:tc>
      </w:tr>
      <w:tr w:rsidRPr="002F0BCC" w:rsidR="00903D6E" w:rsidTr="005D6603" w14:paraId="7BD46D13"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Pr="002F0BCC" w:rsidR="00903D6E" w:rsidP="00903D6E" w:rsidRDefault="00903D6E" w14:paraId="1C68D40D" w14:textId="77777777">
            <w:pPr>
              <w:rPr>
                <w:b w:val="0"/>
              </w:rPr>
            </w:pPr>
            <w:r>
              <w:rPr>
                <w:b w:val="0"/>
              </w:rPr>
              <w:t>K_AO-010</w:t>
            </w:r>
          </w:p>
        </w:tc>
        <w:tc>
          <w:tcPr>
            <w:tcW w:w="8005" w:type="dxa"/>
            <w:shd w:val="clear" w:color="auto" w:fill="auto"/>
          </w:tcPr>
          <w:p w:rsidRPr="002F0BCC" w:rsidR="00903D6E" w:rsidP="00903D6E" w:rsidRDefault="00903D6E" w14:paraId="7C9BB0A4" w14:textId="3F20637E">
            <w:pPr>
              <w:cnfStyle w:val="000000000000" w:firstRow="0" w:lastRow="0" w:firstColumn="0" w:lastColumn="0" w:oddVBand="0" w:evenVBand="0" w:oddHBand="0" w:evenHBand="0" w:firstRowFirstColumn="0" w:firstRowLastColumn="0" w:lastRowFirstColumn="0" w:lastRowLastColumn="0"/>
            </w:pPr>
            <w:r>
              <w:t>Salaries and wages. Salaries and wages for all SLAA staff, including plant operation, security and maintenance staff for the reporting year. Include salaries and wages before deductions but exclude employee benefits.</w:t>
            </w:r>
          </w:p>
        </w:tc>
      </w:tr>
      <w:tr w:rsidRPr="009C5EBD" w:rsidR="00903D6E" w:rsidTr="00D94CA8" w14:paraId="5ED000F0" w14:textId="77777777">
        <w:trPr>
          <w:trHeight w:val="2466"/>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Pr="00961246" w:rsidR="00903D6E" w:rsidP="00903D6E" w:rsidRDefault="00903D6E" w14:paraId="1F696884" w14:textId="77777777">
            <w:pPr>
              <w:rPr>
                <w:b w:val="0"/>
              </w:rPr>
            </w:pPr>
            <w:r>
              <w:rPr>
                <w:b w:val="0"/>
              </w:rPr>
              <w:t>K_AO-020</w:t>
            </w:r>
          </w:p>
        </w:tc>
        <w:tc>
          <w:tcPr>
            <w:tcW w:w="8005" w:type="dxa"/>
            <w:shd w:val="clear" w:color="auto" w:fill="auto"/>
          </w:tcPr>
          <w:p w:rsidRPr="009C5EBD" w:rsidR="00903D6E" w:rsidP="00903D6E" w:rsidRDefault="00903D6E" w14:paraId="29DB581C" w14:textId="77777777">
            <w:pPr>
              <w:cnfStyle w:val="000000000000" w:firstRow="0" w:lastRow="0" w:firstColumn="0" w:lastColumn="0" w:oddVBand="0" w:evenVBand="0" w:oddHBand="0" w:evenHBand="0" w:firstRowFirstColumn="0" w:firstRowLastColumn="0" w:lastRowFirstColumn="0" w:lastRowLastColumn="0"/>
            </w:pPr>
            <w:r>
              <w:t>Employee benefits. Benefits outside of salaries and wages paid and accruing to employees, including plant operation, security and maintenance staff, regardless of whether the benefits or equivalent cash options are available to all employees. Include amounts spent by the SLAA for direct, paid employee benefits, including Social Security, retirement, medical insurance, life insurance, guaranteed disability income protection, unemployment compensation, worker's compensation, tuition, and housing benefits. Only that part of any employee benefits paid out of the SLAA budget should be reported.</w:t>
            </w:r>
          </w:p>
        </w:tc>
      </w:tr>
      <w:tr w:rsidRPr="009C5EBD" w:rsidR="00903D6E" w:rsidTr="00D94CA8" w14:paraId="1E9FCF59" w14:textId="77777777">
        <w:trPr>
          <w:trHeight w:val="441"/>
        </w:trPr>
        <w:tc>
          <w:tcPr>
            <w:cnfStyle w:val="001000000000" w:firstRow="0" w:lastRow="0" w:firstColumn="1" w:lastColumn="0" w:oddVBand="0" w:evenVBand="0" w:oddHBand="0" w:evenHBand="0" w:firstRowFirstColumn="0" w:firstRowLastColumn="0" w:lastRowFirstColumn="0" w:lastRowLastColumn="0"/>
            <w:tcW w:w="1350" w:type="dxa"/>
          </w:tcPr>
          <w:p w:rsidRPr="00961246" w:rsidR="00903D6E" w:rsidP="00903D6E" w:rsidRDefault="00903D6E" w14:paraId="6CC0DE10" w14:textId="77777777">
            <w:pPr>
              <w:rPr>
                <w:b w:val="0"/>
              </w:rPr>
            </w:pPr>
            <w:r>
              <w:rPr>
                <w:b w:val="0"/>
              </w:rPr>
              <w:t>K_AO-030</w:t>
            </w:r>
          </w:p>
        </w:tc>
        <w:tc>
          <w:tcPr>
            <w:tcW w:w="8005" w:type="dxa"/>
          </w:tcPr>
          <w:p w:rsidRPr="009C5EBD" w:rsidR="00903D6E" w:rsidP="00903D6E" w:rsidRDefault="00903D6E" w14:paraId="3E13F4B6" w14:textId="77777777">
            <w:pPr>
              <w:cnfStyle w:val="000000000000" w:firstRow="0" w:lastRow="0" w:firstColumn="0" w:lastColumn="0" w:oddVBand="0" w:evenVBand="0" w:oddHBand="0" w:evenHBand="0" w:firstRowFirstColumn="0" w:firstRowLastColumn="0" w:lastRowFirstColumn="0" w:lastRowLastColumn="0"/>
            </w:pPr>
            <w:r w:rsidRPr="002F0BCC">
              <w:t>Total staff expenditures. Sum of items K_AO-010 and K_AO-020.</w:t>
            </w:r>
          </w:p>
        </w:tc>
      </w:tr>
      <w:tr w:rsidRPr="009C5EBD" w:rsidR="00903D6E" w:rsidTr="005D6603" w14:paraId="34A21648"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Pr="00961246" w:rsidR="00903D6E" w:rsidP="00903D6E" w:rsidRDefault="00903D6E" w14:paraId="73E24C04" w14:textId="77777777">
            <w:pPr>
              <w:rPr>
                <w:b w:val="0"/>
              </w:rPr>
            </w:pPr>
            <w:r>
              <w:rPr>
                <w:b w:val="0"/>
              </w:rPr>
              <w:t>K_AO-040</w:t>
            </w:r>
          </w:p>
        </w:tc>
        <w:tc>
          <w:tcPr>
            <w:tcW w:w="8005" w:type="dxa"/>
            <w:shd w:val="clear" w:color="auto" w:fill="auto"/>
          </w:tcPr>
          <w:p w:rsidRPr="009C5EBD" w:rsidR="00903D6E" w:rsidP="00903D6E" w:rsidRDefault="00903D6E" w14:paraId="4B8B289E" w14:textId="77777777">
            <w:pPr>
              <w:cnfStyle w:val="000000000000" w:firstRow="0" w:lastRow="0" w:firstColumn="0" w:lastColumn="0" w:oddVBand="0" w:evenVBand="0" w:oddHBand="0" w:evenHBand="0" w:firstRowFirstColumn="0" w:firstRowLastColumn="0" w:lastRowFirstColumn="0" w:lastRowLastColumn="0"/>
            </w:pPr>
            <w:r>
              <w:t>Collection expenditures. Includes all expenditures for materials purchased or leased for use by SLAA users, including print materials, microforms, machine-readable materials, audiovisual materials, etc.</w:t>
            </w:r>
          </w:p>
        </w:tc>
      </w:tr>
      <w:tr w:rsidRPr="009C5EBD" w:rsidR="00903D6E" w:rsidTr="005D6603" w14:paraId="1A8BA2DB"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tcPr>
          <w:p w:rsidRPr="00961246" w:rsidR="00903D6E" w:rsidP="00903D6E" w:rsidRDefault="00903D6E" w14:paraId="493D9CAD" w14:textId="77777777">
            <w:pPr>
              <w:rPr>
                <w:b w:val="0"/>
              </w:rPr>
            </w:pPr>
            <w:r>
              <w:rPr>
                <w:b w:val="0"/>
              </w:rPr>
              <w:t>K_AO-050</w:t>
            </w:r>
          </w:p>
        </w:tc>
        <w:tc>
          <w:tcPr>
            <w:tcW w:w="8005" w:type="dxa"/>
          </w:tcPr>
          <w:p w:rsidRPr="009C5EBD" w:rsidR="00903D6E" w:rsidP="00903D6E" w:rsidRDefault="00903D6E" w14:paraId="5BB06E7D" w14:textId="77777777">
            <w:pPr>
              <w:cnfStyle w:val="000000000000" w:firstRow="0" w:lastRow="0" w:firstColumn="0" w:lastColumn="0" w:oddVBand="0" w:evenVBand="0" w:oddHBand="0" w:evenHBand="0" w:firstRowFirstColumn="0" w:firstRowLastColumn="0" w:lastRowFirstColumn="0" w:lastRowLastColumn="0"/>
            </w:pPr>
            <w:r>
              <w:t xml:space="preserve">Other operating expenditures. Includes all operating expenditures not reported in items K_AO-010, K_AO-020, and K_AO-040. </w:t>
            </w:r>
          </w:p>
        </w:tc>
      </w:tr>
      <w:tr w:rsidRPr="009C5EBD" w:rsidR="00903D6E" w:rsidTr="005D6603" w14:paraId="3457A3B9"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Pr="00961246" w:rsidR="00903D6E" w:rsidP="00903D6E" w:rsidRDefault="00903D6E" w14:paraId="79F35F2E" w14:textId="77777777">
            <w:pPr>
              <w:rPr>
                <w:b w:val="0"/>
              </w:rPr>
            </w:pPr>
            <w:r>
              <w:rPr>
                <w:b w:val="0"/>
              </w:rPr>
              <w:t>K_AO-060</w:t>
            </w:r>
          </w:p>
        </w:tc>
        <w:tc>
          <w:tcPr>
            <w:tcW w:w="8005" w:type="dxa"/>
            <w:shd w:val="clear" w:color="auto" w:fill="auto"/>
          </w:tcPr>
          <w:p w:rsidRPr="009C5EBD" w:rsidR="00903D6E" w:rsidP="00903D6E" w:rsidRDefault="00903D6E" w14:paraId="08976DB0" w14:textId="317E2D1F">
            <w:pPr>
              <w:cnfStyle w:val="000000000000" w:firstRow="0" w:lastRow="0" w:firstColumn="0" w:lastColumn="0" w:oddVBand="0" w:evenVBand="0" w:oddHBand="0" w:evenHBand="0" w:firstRowFirstColumn="0" w:firstRowLastColumn="0" w:lastRowFirstColumn="0" w:lastRowLastColumn="0"/>
            </w:pPr>
            <w:r>
              <w:t xml:space="preserve">Total operating expenditures. Sum of items K_AO-030, K_AO-040, and </w:t>
            </w:r>
            <w:r w:rsidR="00822DF4">
              <w:br/>
            </w:r>
            <w:r>
              <w:t>K_AO- 050.</w:t>
            </w:r>
          </w:p>
        </w:tc>
      </w:tr>
      <w:tr w:rsidRPr="009C5EBD" w:rsidR="00E476F5" w:rsidTr="005D6603" w14:paraId="2177F1CF"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00E476F5" w:rsidP="00903D6E" w:rsidRDefault="00E476F5" w14:paraId="2845A2C4" w14:textId="220EB1FD">
            <w:pPr>
              <w:rPr>
                <w:b w:val="0"/>
              </w:rPr>
            </w:pPr>
            <w:r>
              <w:rPr>
                <w:b w:val="0"/>
              </w:rPr>
              <w:t>K_AO-070</w:t>
            </w:r>
          </w:p>
        </w:tc>
        <w:tc>
          <w:tcPr>
            <w:tcW w:w="8005" w:type="dxa"/>
            <w:shd w:val="clear" w:color="auto" w:fill="auto"/>
          </w:tcPr>
          <w:p w:rsidR="00E476F5" w:rsidP="00903D6E" w:rsidRDefault="00E476F5" w14:paraId="00495899" w14:textId="77777777">
            <w:pPr>
              <w:cnfStyle w:val="000000000000" w:firstRow="0" w:lastRow="0" w:firstColumn="0" w:lastColumn="0" w:oddVBand="0" w:evenVBand="0" w:oddHBand="0" w:evenHBand="0" w:firstRowFirstColumn="0" w:firstRowLastColumn="0" w:lastRowFirstColumn="0" w:lastRowLastColumn="0"/>
            </w:pPr>
            <w:r>
              <w:t>Enter Yes or No to indicate if any of these operating expenditures were impacted by the Coronavirus (COVID-19) pandemic.</w:t>
            </w:r>
          </w:p>
          <w:p w:rsidRPr="00AD1153" w:rsidR="00E476F5" w:rsidP="00903D6E" w:rsidRDefault="00E476F5" w14:paraId="128207F5" w14:textId="5E0FE349">
            <w:pPr>
              <w:cnfStyle w:val="000000000000" w:firstRow="0" w:lastRow="0" w:firstColumn="0" w:lastColumn="0" w:oddVBand="0" w:evenVBand="0" w:oddHBand="0" w:evenHBand="0" w:firstRowFirstColumn="0" w:firstRowLastColumn="0" w:lastRowFirstColumn="0" w:lastRowLastColumn="0"/>
            </w:pPr>
            <w:r>
              <w:t>Comparisons will be made to previous years to determine how they were impacted.</w:t>
            </w:r>
          </w:p>
        </w:tc>
      </w:tr>
      <w:tr w:rsidRPr="009C5EBD" w:rsidR="00AD1153" w:rsidTr="005D6603" w14:paraId="0BCB1304"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00AD1153" w:rsidP="00903D6E" w:rsidRDefault="00AD1153" w14:paraId="5D02B0EF" w14:textId="77777777">
            <w:pPr>
              <w:rPr>
                <w:b w:val="0"/>
              </w:rPr>
            </w:pPr>
          </w:p>
        </w:tc>
        <w:tc>
          <w:tcPr>
            <w:tcW w:w="8005" w:type="dxa"/>
            <w:shd w:val="clear" w:color="auto" w:fill="auto"/>
          </w:tcPr>
          <w:p w:rsidRPr="00DF438A" w:rsidR="00AD1153" w:rsidP="00903D6E" w:rsidRDefault="00AD1153" w14:paraId="4B4AB33D" w14:textId="4D78CDBF">
            <w:pPr>
              <w:cnfStyle w:val="000000000000" w:firstRow="0" w:lastRow="0" w:firstColumn="0" w:lastColumn="0" w:oddVBand="0" w:evenVBand="0" w:oddHBand="0" w:evenHBand="0" w:firstRowFirstColumn="0" w:firstRowLastColumn="0" w:lastRowFirstColumn="0" w:lastRowLastColumn="0"/>
              <w:rPr>
                <w:b/>
                <w:bCs/>
              </w:rPr>
            </w:pPr>
            <w:r w:rsidRPr="00DF438A">
              <w:rPr>
                <w:b/>
                <w:bCs/>
              </w:rPr>
              <w:t>Other expenditures for SLAA and Allied Operations Only</w:t>
            </w:r>
          </w:p>
        </w:tc>
      </w:tr>
      <w:tr w:rsidRPr="002F0BCC" w:rsidR="00903D6E" w:rsidTr="005D6603" w14:paraId="1F68D7C8"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Pr="002F0BCC" w:rsidR="00903D6E" w:rsidP="00903D6E" w:rsidRDefault="00903D6E" w14:paraId="4D8216EA" w14:textId="77777777">
            <w:pPr>
              <w:rPr>
                <w:b w:val="0"/>
              </w:rPr>
            </w:pPr>
            <w:r>
              <w:rPr>
                <w:b w:val="0"/>
              </w:rPr>
              <w:t>K_OE-010</w:t>
            </w:r>
          </w:p>
        </w:tc>
        <w:tc>
          <w:tcPr>
            <w:tcW w:w="8005" w:type="dxa"/>
            <w:shd w:val="clear" w:color="auto" w:fill="auto"/>
          </w:tcPr>
          <w:p w:rsidR="00903D6E" w:rsidP="00903D6E" w:rsidRDefault="00903D6E" w14:paraId="12B5DE36" w14:textId="77777777">
            <w:pPr>
              <w:cnfStyle w:val="000000000000" w:firstRow="0" w:lastRow="0" w:firstColumn="0" w:lastColumn="0" w:oddVBand="0" w:evenVBand="0" w:oddHBand="0" w:evenHBand="0" w:firstRowFirstColumn="0" w:firstRowLastColumn="0" w:lastRowFirstColumn="0" w:lastRowLastColumn="0"/>
            </w:pPr>
            <w:r>
              <w:t>Capital outlay. Funds for the acquisition of or additions to fixed assets such as building sites, new buildings and building additions, new equipment (including major computer installations), initial book stock, furnishings for new or expanded buildings, and new vehicles. Exclude replacement and repair of existing furnishings and equipment, regular purchase of library materials, and investments for capital appreciation. Exclude the amount reported for this item from all other items except item K_TE-010. Include construction aid expended on the SLAA. Exclude construction aid expended on other libraries and library cooperatives. Include expenditures for allied operations only if the expenditures are from the SLAA budget.</w:t>
            </w:r>
          </w:p>
          <w:p w:rsidRPr="002F0BCC" w:rsidR="00903D6E" w:rsidP="00903D6E" w:rsidRDefault="00903D6E" w14:paraId="661A70DE" w14:textId="77777777">
            <w:pPr>
              <w:cnfStyle w:val="000000000000" w:firstRow="0" w:lastRow="0" w:firstColumn="0" w:lastColumn="0" w:oddVBand="0" w:evenVBand="0" w:oddHBand="0" w:evenHBand="0" w:firstRowFirstColumn="0" w:firstRowLastColumn="0" w:lastRowFirstColumn="0" w:lastRowLastColumn="0"/>
            </w:pPr>
            <w:r w:rsidRPr="002F0BCC">
              <w:rPr>
                <w:b/>
              </w:rPr>
              <w:t>Note:</w:t>
            </w:r>
            <w:r>
              <w:t xml:space="preserve"> State accounting practices shall determine whether a specific item is a capital expense or an operating expense, regardless of the examples in this definition.</w:t>
            </w:r>
          </w:p>
        </w:tc>
      </w:tr>
      <w:tr w:rsidRPr="00D94CA8" w:rsidR="00903D6E" w:rsidTr="005D6603" w14:paraId="7A88C52E"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tcPr>
          <w:p w:rsidRPr="00D94CA8" w:rsidR="00903D6E" w:rsidP="00903D6E" w:rsidRDefault="00903D6E" w14:paraId="142AD30C" w14:textId="77777777">
            <w:pPr>
              <w:rPr>
                <w:b w:val="0"/>
              </w:rPr>
            </w:pPr>
            <w:r w:rsidRPr="00D94CA8">
              <w:rPr>
                <w:b w:val="0"/>
              </w:rPr>
              <w:t>K_OE-020</w:t>
            </w:r>
          </w:p>
        </w:tc>
        <w:tc>
          <w:tcPr>
            <w:tcW w:w="8005" w:type="dxa"/>
          </w:tcPr>
          <w:p w:rsidRPr="00D94CA8" w:rsidR="00903D6E" w:rsidP="00903D6E" w:rsidRDefault="00903D6E" w14:paraId="49EF4076" w14:textId="77777777">
            <w:pPr>
              <w:cnfStyle w:val="000000000000" w:firstRow="0" w:lastRow="0" w:firstColumn="0" w:lastColumn="0" w:oddVBand="0" w:evenVBand="0" w:oddHBand="0" w:evenHBand="0" w:firstRowFirstColumn="0" w:firstRowLastColumn="0" w:lastRowFirstColumn="0" w:lastRowLastColumn="0"/>
            </w:pPr>
            <w:r w:rsidRPr="00D94CA8">
              <w:t>Other expenditures. These are expenditures not reported elsewhere. Exclude construction aid. Include expenditures for allied operations only if the expenditures are from the SLAA budget.</w:t>
            </w:r>
          </w:p>
        </w:tc>
      </w:tr>
      <w:tr w:rsidRPr="00D94CA8" w:rsidR="00E476F5" w:rsidTr="005D6603" w14:paraId="298F1509"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tcPr>
          <w:p w:rsidRPr="00D94CA8" w:rsidR="00E476F5" w:rsidP="00903D6E" w:rsidRDefault="00E476F5" w14:paraId="395B16E5" w14:textId="62E648A7">
            <w:pPr>
              <w:rPr>
                <w:b w:val="0"/>
              </w:rPr>
            </w:pPr>
            <w:r>
              <w:rPr>
                <w:b w:val="0"/>
              </w:rPr>
              <w:t>K-OE-030</w:t>
            </w:r>
          </w:p>
        </w:tc>
        <w:tc>
          <w:tcPr>
            <w:tcW w:w="8005" w:type="dxa"/>
          </w:tcPr>
          <w:p w:rsidR="00D74A20" w:rsidP="00D74A20" w:rsidRDefault="00D74A20" w14:paraId="16DB61F6" w14:textId="6FA13B5C">
            <w:pPr>
              <w:cnfStyle w:val="000000000000" w:firstRow="0" w:lastRow="0" w:firstColumn="0" w:lastColumn="0" w:oddVBand="0" w:evenVBand="0" w:oddHBand="0" w:evenHBand="0" w:firstRowFirstColumn="0" w:firstRowLastColumn="0" w:lastRowFirstColumn="0" w:lastRowLastColumn="0"/>
            </w:pPr>
            <w:r>
              <w:t>Enter Yes or No to indicate if any of these other expenditures were impacted by the Coronavirus (COVID-19) pandemic.</w:t>
            </w:r>
          </w:p>
          <w:p w:rsidRPr="00D94CA8" w:rsidR="00E476F5" w:rsidP="00D74A20" w:rsidRDefault="00D74A20" w14:paraId="768A0FDA" w14:textId="7949D9FA">
            <w:pPr>
              <w:cnfStyle w:val="000000000000" w:firstRow="0" w:lastRow="0" w:firstColumn="0" w:lastColumn="0" w:oddVBand="0" w:evenVBand="0" w:oddHBand="0" w:evenHBand="0" w:firstRowFirstColumn="0" w:firstRowLastColumn="0" w:lastRowFirstColumn="0" w:lastRowLastColumn="0"/>
            </w:pPr>
            <w:r>
              <w:t>Comparisons will be made to previous years to determine how they were impacted.</w:t>
            </w:r>
          </w:p>
        </w:tc>
      </w:tr>
    </w:tbl>
    <w:p w:rsidR="00D94CA8" w:rsidRDefault="00D94CA8" w14:paraId="7B0A9F66" w14:textId="77777777">
      <w:r>
        <w:rPr>
          <w:b/>
          <w:bCs/>
        </w:rPr>
        <w:br w:type="page"/>
      </w:r>
    </w:p>
    <w:tbl>
      <w:tblPr>
        <w:tblStyle w:val="PlainTable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350"/>
        <w:gridCol w:w="8005"/>
      </w:tblGrid>
      <w:tr w:rsidRPr="00D94CA8" w:rsidR="00AD1153" w:rsidTr="005D6603" w14:paraId="79F367A3"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Pr="00D94CA8" w:rsidR="00AD1153" w:rsidP="00903D6E" w:rsidRDefault="00AD1153" w14:paraId="37C61BB0" w14:textId="59F3DA4D">
            <w:pPr>
              <w:rPr>
                <w:b w:val="0"/>
              </w:rPr>
            </w:pPr>
          </w:p>
        </w:tc>
        <w:tc>
          <w:tcPr>
            <w:tcW w:w="8005" w:type="dxa"/>
            <w:shd w:val="clear" w:color="auto" w:fill="auto"/>
          </w:tcPr>
          <w:p w:rsidRPr="00DF438A" w:rsidR="00AD1153" w:rsidP="00903D6E" w:rsidRDefault="00AD1153" w14:paraId="4620F8BE" w14:textId="78D00F23">
            <w:pPr>
              <w:cnfStyle w:val="100000000000" w:firstRow="1" w:lastRow="0" w:firstColumn="0" w:lastColumn="0" w:oddVBand="0" w:evenVBand="0" w:oddHBand="0" w:evenHBand="0" w:firstRowFirstColumn="0" w:firstRowLastColumn="0" w:lastRowFirstColumn="0" w:lastRowLastColumn="0"/>
              <w:rPr>
                <w:bCs w:val="0"/>
              </w:rPr>
            </w:pPr>
            <w:bookmarkStart w:name="_Toc520120627" w:id="34"/>
            <w:r w:rsidRPr="00DF438A">
              <w:rPr>
                <w:bCs w:val="0"/>
              </w:rPr>
              <w:t>Financial Assistance to Libraries and Library Cooperatives</w:t>
            </w:r>
            <w:bookmarkEnd w:id="34"/>
          </w:p>
        </w:tc>
      </w:tr>
      <w:tr w:rsidRPr="009C5EBD" w:rsidR="00AD1153" w:rsidTr="00D94CA8" w14:paraId="1F8542D5" w14:textId="77777777">
        <w:trPr>
          <w:trHeight w:val="1584"/>
        </w:trPr>
        <w:tc>
          <w:tcPr>
            <w:cnfStyle w:val="001000000000" w:firstRow="0" w:lastRow="0" w:firstColumn="1" w:lastColumn="0" w:oddVBand="0" w:evenVBand="0" w:oddHBand="0" w:evenHBand="0" w:firstRowFirstColumn="0" w:firstRowLastColumn="0" w:lastRowFirstColumn="0" w:lastRowLastColumn="0"/>
            <w:tcW w:w="1350" w:type="dxa"/>
          </w:tcPr>
          <w:p w:rsidR="00AD1153" w:rsidP="00903D6E" w:rsidRDefault="00AD1153" w14:paraId="45C36111" w14:textId="77777777">
            <w:pPr>
              <w:rPr>
                <w:b w:val="0"/>
              </w:rPr>
            </w:pPr>
          </w:p>
        </w:tc>
        <w:tc>
          <w:tcPr>
            <w:tcW w:w="8005" w:type="dxa"/>
          </w:tcPr>
          <w:p w:rsidR="00AD1153" w:rsidP="00903D6E" w:rsidRDefault="00AD1153" w14:paraId="736FB525" w14:textId="6C4D3537">
            <w:pPr>
              <w:cnfStyle w:val="000000000000" w:firstRow="0" w:lastRow="0" w:firstColumn="0" w:lastColumn="0" w:oddVBand="0" w:evenVBand="0" w:oddHBand="0" w:evenHBand="0" w:firstRowFirstColumn="0" w:firstRowLastColumn="0" w:lastRowFirstColumn="0" w:lastRowLastColumn="0"/>
            </w:pPr>
            <w:r w:rsidRPr="00AD1153">
              <w:rPr>
                <w:b/>
              </w:rPr>
              <w:t>Note</w:t>
            </w:r>
            <w:r w:rsidRPr="00AD1153">
              <w:t>: Include LSTA expenditures for grants (item L-020). Exclude LSTA expenditures for statewide services (item L-010) conducted directly by the SLAA and LSTA expenditures for LSTA administration (item L-030). Include all funds distributed to libraries and library cooperatives if the funds are administered by the SLAA.</w:t>
            </w:r>
          </w:p>
        </w:tc>
      </w:tr>
      <w:tr w:rsidRPr="002F0BCC" w:rsidR="00903D6E" w:rsidTr="005D6603" w14:paraId="63C388D1"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Pr="002F0BCC" w:rsidR="00903D6E" w:rsidP="00903D6E" w:rsidRDefault="00903D6E" w14:paraId="3968923C" w14:textId="77777777">
            <w:pPr>
              <w:rPr>
                <w:b w:val="0"/>
              </w:rPr>
            </w:pPr>
            <w:r>
              <w:rPr>
                <w:b w:val="0"/>
              </w:rPr>
              <w:t>K_FA-010</w:t>
            </w:r>
          </w:p>
        </w:tc>
        <w:tc>
          <w:tcPr>
            <w:tcW w:w="8005" w:type="dxa"/>
            <w:shd w:val="clear" w:color="auto" w:fill="auto"/>
          </w:tcPr>
          <w:p w:rsidRPr="002F0BCC" w:rsidR="00903D6E" w:rsidP="00903D6E" w:rsidRDefault="00903D6E" w14:paraId="7BBEDA24" w14:textId="77777777">
            <w:pPr>
              <w:cnfStyle w:val="000000000000" w:firstRow="0" w:lastRow="0" w:firstColumn="0" w:lastColumn="0" w:oddVBand="0" w:evenVBand="0" w:oddHBand="0" w:evenHBand="0" w:firstRowFirstColumn="0" w:firstRowLastColumn="0" w:lastRowFirstColumn="0" w:lastRowLastColumn="0"/>
            </w:pPr>
            <w:r>
              <w:t>Individual public libraries. Financial assistance to individual public libraries for services to their population of legal service area. These are libraries that are governed exclusively by a single board or political subdivision. Municipal libraries, county libraries, consolidated multi-county libraries, and library districts are considered individual libraries if there is only one administrative entity. Exclude construction aid.</w:t>
            </w:r>
          </w:p>
        </w:tc>
      </w:tr>
      <w:tr w:rsidRPr="009C5EBD" w:rsidR="00903D6E" w:rsidTr="005D6603" w14:paraId="078BCCA8"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tcPr>
          <w:p w:rsidRPr="00961246" w:rsidR="00903D6E" w:rsidP="00903D6E" w:rsidRDefault="00903D6E" w14:paraId="5F64AFF0" w14:textId="77777777">
            <w:pPr>
              <w:rPr>
                <w:b w:val="0"/>
              </w:rPr>
            </w:pPr>
            <w:r>
              <w:rPr>
                <w:b w:val="0"/>
              </w:rPr>
              <w:t>K_FA-020</w:t>
            </w:r>
          </w:p>
        </w:tc>
        <w:tc>
          <w:tcPr>
            <w:tcW w:w="8005" w:type="dxa"/>
          </w:tcPr>
          <w:p w:rsidRPr="009C5EBD" w:rsidR="00903D6E" w:rsidP="00903D6E" w:rsidRDefault="00903D6E" w14:paraId="34BE6740" w14:textId="77777777">
            <w:pPr>
              <w:cnfStyle w:val="000000000000" w:firstRow="0" w:lastRow="0" w:firstColumn="0" w:lastColumn="0" w:oddVBand="0" w:evenVBand="0" w:oddHBand="0" w:evenHBand="0" w:firstRowFirstColumn="0" w:firstRowLastColumn="0" w:lastRowFirstColumn="0" w:lastRowLastColumn="0"/>
            </w:pPr>
            <w:r>
              <w:t>Library cooperatives serving public libraries only. Financial assistance to library cooperatives serving public libraries only for services to their population of legal service area. Exclude construction aid.</w:t>
            </w:r>
          </w:p>
        </w:tc>
      </w:tr>
      <w:tr w:rsidRPr="009C5EBD" w:rsidR="00903D6E" w:rsidTr="005D6603" w14:paraId="1366F648"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Pr="00961246" w:rsidR="00903D6E" w:rsidP="00903D6E" w:rsidRDefault="00903D6E" w14:paraId="19370AAC" w14:textId="77777777">
            <w:pPr>
              <w:rPr>
                <w:b w:val="0"/>
              </w:rPr>
            </w:pPr>
            <w:r>
              <w:rPr>
                <w:b w:val="0"/>
              </w:rPr>
              <w:t>K_FA-030</w:t>
            </w:r>
          </w:p>
        </w:tc>
        <w:tc>
          <w:tcPr>
            <w:tcW w:w="8005" w:type="dxa"/>
            <w:shd w:val="clear" w:color="auto" w:fill="auto"/>
          </w:tcPr>
          <w:p w:rsidRPr="009C5EBD" w:rsidR="00903D6E" w:rsidP="00903D6E" w:rsidRDefault="00903D6E" w14:paraId="6FA12074" w14:textId="77777777">
            <w:pPr>
              <w:cnfStyle w:val="000000000000" w:firstRow="0" w:lastRow="0" w:firstColumn="0" w:lastColumn="0" w:oddVBand="0" w:evenVBand="0" w:oddHBand="0" w:evenHBand="0" w:firstRowFirstColumn="0" w:firstRowLastColumn="0" w:lastRowFirstColumn="0" w:lastRowLastColumn="0"/>
            </w:pPr>
            <w:r>
              <w:t>Other individual libraries. Financial assistance to other individual libraries for services to their population or constituency. These are libraries other than public libraries and school library media centers. Exclude grants to public libraries and to school library media centers. Report financial assistance to school library media centers in item K_FA-070. Exclude construction aid.</w:t>
            </w:r>
          </w:p>
        </w:tc>
      </w:tr>
      <w:tr w:rsidRPr="009C5EBD" w:rsidR="00903D6E" w:rsidTr="005D6603" w14:paraId="091B6A9C"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Pr="00961246" w:rsidR="00903D6E" w:rsidP="00903D6E" w:rsidRDefault="00903D6E" w14:paraId="7002F09C" w14:textId="77777777">
            <w:pPr>
              <w:rPr>
                <w:b w:val="0"/>
              </w:rPr>
            </w:pPr>
            <w:r>
              <w:rPr>
                <w:b w:val="0"/>
              </w:rPr>
              <w:t>K_FA-040</w:t>
            </w:r>
          </w:p>
        </w:tc>
        <w:tc>
          <w:tcPr>
            <w:tcW w:w="8005" w:type="dxa"/>
            <w:shd w:val="clear" w:color="auto" w:fill="auto"/>
          </w:tcPr>
          <w:p w:rsidRPr="009C5EBD" w:rsidR="00903D6E" w:rsidP="00903D6E" w:rsidRDefault="00903D6E" w14:paraId="3BD58350" w14:textId="77777777">
            <w:pPr>
              <w:cnfStyle w:val="000000000000" w:firstRow="0" w:lastRow="0" w:firstColumn="0" w:lastColumn="0" w:oddVBand="0" w:evenVBand="0" w:oddHBand="0" w:evenHBand="0" w:firstRowFirstColumn="0" w:firstRowLastColumn="0" w:lastRowFirstColumn="0" w:lastRowLastColumn="0"/>
            </w:pPr>
            <w:r>
              <w:t>Library cooperatives serving more than one type of library. Financial assistance to library cooperatives serving more than one type of library for services to their population of legal service area. Exclude construction aid.</w:t>
            </w:r>
          </w:p>
        </w:tc>
      </w:tr>
      <w:tr w:rsidRPr="009C5EBD" w:rsidR="00903D6E" w:rsidTr="005D6603" w14:paraId="49DA1044"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rsidRPr="00961246" w:rsidR="00903D6E" w:rsidP="00903D6E" w:rsidRDefault="00903D6E" w14:paraId="7BD58E47" w14:textId="77777777">
            <w:pPr>
              <w:rPr>
                <w:b w:val="0"/>
              </w:rPr>
            </w:pPr>
            <w:r>
              <w:rPr>
                <w:b w:val="0"/>
              </w:rPr>
              <w:t>K_FA-050</w:t>
            </w:r>
          </w:p>
        </w:tc>
        <w:tc>
          <w:tcPr>
            <w:tcW w:w="8005" w:type="dxa"/>
            <w:shd w:val="clear" w:color="auto" w:fill="auto"/>
          </w:tcPr>
          <w:p w:rsidRPr="009C5EBD" w:rsidR="00903D6E" w:rsidP="00903D6E" w:rsidRDefault="00903D6E" w14:paraId="4AC02F0E" w14:textId="77777777">
            <w:pPr>
              <w:cnfStyle w:val="000000000000" w:firstRow="0" w:lastRow="0" w:firstColumn="0" w:lastColumn="0" w:oddVBand="0" w:evenVBand="0" w:oddHBand="0" w:evenHBand="0" w:firstRowFirstColumn="0" w:firstRowLastColumn="0" w:lastRowFirstColumn="0" w:lastRowLastColumn="0"/>
            </w:pPr>
            <w:r>
              <w:t>Single agency or library providing statewide service. Financial assistance to a single entity (agency, library, library cooperative, etc.) for services offered to all libraries in the State, or all State residents, or a significant portion of all libraries or State residents. Exclude funds administered directly by the SLAA to provide such services. Exclude construction aid.</w:t>
            </w:r>
          </w:p>
        </w:tc>
      </w:tr>
      <w:tr w:rsidRPr="009C5EBD" w:rsidR="00903D6E" w:rsidTr="005D6603" w14:paraId="618ABD36"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tcPr>
          <w:p w:rsidRPr="00961246" w:rsidR="00903D6E" w:rsidP="00903D6E" w:rsidRDefault="00903D6E" w14:paraId="4DAED4EC" w14:textId="77777777">
            <w:pPr>
              <w:rPr>
                <w:b w:val="0"/>
              </w:rPr>
            </w:pPr>
            <w:r>
              <w:rPr>
                <w:b w:val="0"/>
              </w:rPr>
              <w:t>K_FA-060</w:t>
            </w:r>
          </w:p>
        </w:tc>
        <w:tc>
          <w:tcPr>
            <w:tcW w:w="8005" w:type="dxa"/>
          </w:tcPr>
          <w:p w:rsidRPr="009C5EBD" w:rsidR="00903D6E" w:rsidP="00903D6E" w:rsidRDefault="00903D6E" w14:paraId="472B41DE" w14:textId="5095D70D">
            <w:pPr>
              <w:cnfStyle w:val="000000000000" w:firstRow="0" w:lastRow="0" w:firstColumn="0" w:lastColumn="0" w:oddVBand="0" w:evenVBand="0" w:oddHBand="0" w:evenHBand="0" w:firstRowFirstColumn="0" w:firstRowLastColumn="0" w:lastRowFirstColumn="0" w:lastRowLastColumn="0"/>
            </w:pPr>
            <w:r>
              <w:t xml:space="preserve">Library construction. Do not report data for this item in items K_FA-010 – </w:t>
            </w:r>
            <w:r w:rsidR="00822DF4">
              <w:br/>
            </w:r>
            <w:r>
              <w:t>K_FA-050, K_FA-070, or K_OE-010. Includes construction of new buildings and acquisition, expansion, remodeling, and alteration of existing buildings, and the purchase, lease, and installation of equipment of any such buildings, or any combination of such activities (including architects' fees and the cost of acquisition of land). Equipment includes information and building technologies, video and telecommunications equipment, machinery, utilities, and built-in equipment and any necessary enclosures or structures to house them. Exclude construction aid expended on the SLAA.</w:t>
            </w:r>
          </w:p>
        </w:tc>
      </w:tr>
      <w:tr w:rsidRPr="00D94CA8" w:rsidR="00903D6E" w:rsidTr="005D6603" w14:paraId="503EC1B4"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tcPr>
          <w:p w:rsidRPr="00D94CA8" w:rsidR="00903D6E" w:rsidP="00903D6E" w:rsidRDefault="00903D6E" w14:paraId="2289991C" w14:textId="7A5BD092">
            <w:pPr>
              <w:rPr>
                <w:b w:val="0"/>
              </w:rPr>
            </w:pPr>
            <w:r w:rsidRPr="00D94CA8">
              <w:rPr>
                <w:b w:val="0"/>
              </w:rPr>
              <w:t>K_FA-070</w:t>
            </w:r>
          </w:p>
        </w:tc>
        <w:tc>
          <w:tcPr>
            <w:tcW w:w="8005" w:type="dxa"/>
          </w:tcPr>
          <w:p w:rsidRPr="00D94CA8" w:rsidR="00903D6E" w:rsidP="00903D6E" w:rsidRDefault="00903D6E" w14:paraId="13C38E82" w14:textId="77777777">
            <w:pPr>
              <w:cnfStyle w:val="000000000000" w:firstRow="0" w:lastRow="0" w:firstColumn="0" w:lastColumn="0" w:oddVBand="0" w:evenVBand="0" w:oddHBand="0" w:evenHBand="0" w:firstRowFirstColumn="0" w:firstRowLastColumn="0" w:lastRowFirstColumn="0" w:lastRowLastColumn="0"/>
            </w:pPr>
            <w:r w:rsidRPr="00D94CA8">
              <w:t>Other assistance. Expenditures for other assistance to libraries and library cooperatives not reported in items K_FA-010 – K_FA-060, such as financial assistance to school library media centers. Exclude construction aid.</w:t>
            </w:r>
          </w:p>
        </w:tc>
      </w:tr>
      <w:tr w:rsidRPr="009C5EBD" w:rsidR="00903D6E" w:rsidTr="005D6603" w14:paraId="7D832B00"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tcPr>
          <w:p w:rsidR="00903D6E" w:rsidP="00903D6E" w:rsidRDefault="00903D6E" w14:paraId="129A043D" w14:textId="77777777">
            <w:pPr>
              <w:rPr>
                <w:b w:val="0"/>
              </w:rPr>
            </w:pPr>
            <w:r>
              <w:rPr>
                <w:b w:val="0"/>
              </w:rPr>
              <w:t>K_FA-080</w:t>
            </w:r>
          </w:p>
        </w:tc>
        <w:tc>
          <w:tcPr>
            <w:tcW w:w="8005" w:type="dxa"/>
          </w:tcPr>
          <w:p w:rsidR="00903D6E" w:rsidP="00903D6E" w:rsidRDefault="00903D6E" w14:paraId="39A15693" w14:textId="77777777">
            <w:pPr>
              <w:cnfStyle w:val="000000000000" w:firstRow="0" w:lastRow="0" w:firstColumn="0" w:lastColumn="0" w:oddVBand="0" w:evenVBand="0" w:oddHBand="0" w:evenHBand="0" w:firstRowFirstColumn="0" w:firstRowLastColumn="0" w:lastRowFirstColumn="0" w:lastRowLastColumn="0"/>
            </w:pPr>
            <w:r>
              <w:t>Total financial assistance to libraries and library cooperatives. Sum of items K_FA-010 – K_FA-070.</w:t>
            </w:r>
          </w:p>
        </w:tc>
      </w:tr>
      <w:tr w:rsidRPr="009C5EBD" w:rsidR="00903D6E" w:rsidTr="005D6603" w14:paraId="680F5784" w14:textId="77777777">
        <w:trPr>
          <w:trHeight w:val="431"/>
        </w:trPr>
        <w:tc>
          <w:tcPr>
            <w:cnfStyle w:val="001000000000" w:firstRow="0" w:lastRow="0" w:firstColumn="1" w:lastColumn="0" w:oddVBand="0" w:evenVBand="0" w:oddHBand="0" w:evenHBand="0" w:firstRowFirstColumn="0" w:firstRowLastColumn="0" w:lastRowFirstColumn="0" w:lastRowLastColumn="0"/>
            <w:tcW w:w="1350" w:type="dxa"/>
          </w:tcPr>
          <w:p w:rsidR="00903D6E" w:rsidP="00903D6E" w:rsidRDefault="00903D6E" w14:paraId="2C15AAE5" w14:textId="77777777">
            <w:pPr>
              <w:rPr>
                <w:b w:val="0"/>
              </w:rPr>
            </w:pPr>
            <w:r>
              <w:rPr>
                <w:b w:val="0"/>
              </w:rPr>
              <w:t>K_TE-010</w:t>
            </w:r>
          </w:p>
        </w:tc>
        <w:tc>
          <w:tcPr>
            <w:tcW w:w="8005" w:type="dxa"/>
          </w:tcPr>
          <w:p w:rsidR="00903D6E" w:rsidP="00903D6E" w:rsidRDefault="00903D6E" w14:paraId="5649CB76" w14:textId="1F67F0EE">
            <w:pPr>
              <w:cnfStyle w:val="000000000000" w:firstRow="0" w:lastRow="0" w:firstColumn="0" w:lastColumn="0" w:oddVBand="0" w:evenVBand="0" w:oddHBand="0" w:evenHBand="0" w:firstRowFirstColumn="0" w:firstRowLastColumn="0" w:lastRowFirstColumn="0" w:lastRowLastColumn="0"/>
            </w:pPr>
            <w:r>
              <w:t xml:space="preserve">Total expenditures. Sum of items K_AO-060, K_FA-080, K_OE-010, and </w:t>
            </w:r>
            <w:r w:rsidR="00822DF4">
              <w:br/>
            </w:r>
            <w:r>
              <w:t>K_OE-020.</w:t>
            </w:r>
          </w:p>
        </w:tc>
      </w:tr>
    </w:tbl>
    <w:p w:rsidR="002F6201" w:rsidP="00903D6E" w:rsidRDefault="002F6201" w14:paraId="6190A0F1" w14:textId="02231EA8">
      <w:pPr>
        <w:pStyle w:val="Heading2"/>
      </w:pPr>
      <w:bookmarkStart w:name="Part_L" w:id="35"/>
      <w:bookmarkStart w:name="_Toc525628540" w:id="36"/>
      <w:r>
        <w:br w:type="page"/>
      </w:r>
    </w:p>
    <w:p w:rsidR="00903D6E" w:rsidP="00903D6E" w:rsidRDefault="00903D6E" w14:paraId="3ED8C1EB" w14:textId="20CFDE52">
      <w:pPr>
        <w:pStyle w:val="Heading2"/>
      </w:pPr>
      <w:r>
        <w:t>Part L</w:t>
      </w:r>
      <w:bookmarkEnd w:id="35"/>
      <w:r>
        <w:t>: LSTA State Program Expenditures</w:t>
      </w:r>
      <w:bookmarkEnd w:id="36"/>
    </w:p>
    <w:tbl>
      <w:tblPr>
        <w:tblStyle w:val="PlainTable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1364"/>
        <w:gridCol w:w="7878"/>
      </w:tblGrid>
      <w:tr w:rsidRPr="001B4C70" w:rsidR="00AD1153" w:rsidTr="005D6603" w14:paraId="048DDAF2" w14:textId="77777777">
        <w:trPr>
          <w:trHeight w:val="431"/>
        </w:trPr>
        <w:tc>
          <w:tcPr>
            <w:tcW w:w="1364" w:type="dxa"/>
            <w:shd w:val="clear" w:color="auto" w:fill="auto"/>
          </w:tcPr>
          <w:p w:rsidRPr="00AD1153" w:rsidR="00AD1153" w:rsidP="00D94CA8" w:rsidRDefault="00AD1153" w14:paraId="2EB89C94" w14:textId="77777777">
            <w:pPr>
              <w:pStyle w:val="ListParagraph"/>
              <w:numPr>
                <w:ilvl w:val="0"/>
                <w:numId w:val="6"/>
              </w:numPr>
              <w:ind w:hanging="850"/>
              <w:rPr>
                <w:b/>
                <w:bCs/>
              </w:rPr>
            </w:pPr>
          </w:p>
        </w:tc>
        <w:tc>
          <w:tcPr>
            <w:tcW w:w="7878" w:type="dxa"/>
            <w:shd w:val="clear" w:color="auto" w:fill="auto"/>
          </w:tcPr>
          <w:p w:rsidRPr="001B4C70" w:rsidR="00AD1153" w:rsidP="00903D6E" w:rsidRDefault="00AD1153" w14:paraId="7B5B9C73" w14:textId="775E9D9C">
            <w:r w:rsidRPr="00AD1153">
              <w:t>Enter in the spaces provided total LSTA State program expenditures, by type of expenditure. Report expenditures in one and only one category. These expenditures should also be reported in Part K.</w:t>
            </w:r>
          </w:p>
        </w:tc>
      </w:tr>
      <w:tr w:rsidRPr="001B4C70" w:rsidR="00903D6E" w:rsidTr="005D6603" w14:paraId="5863B6BD" w14:textId="77777777">
        <w:trPr>
          <w:trHeight w:val="431"/>
        </w:trPr>
        <w:tc>
          <w:tcPr>
            <w:tcW w:w="1364" w:type="dxa"/>
            <w:shd w:val="clear" w:color="auto" w:fill="auto"/>
          </w:tcPr>
          <w:p w:rsidRPr="005D6603" w:rsidR="00903D6E" w:rsidP="00D94CA8" w:rsidRDefault="00903D6E" w14:paraId="4FC050E6" w14:textId="77777777">
            <w:pPr>
              <w:ind w:hanging="130"/>
            </w:pPr>
            <w:r w:rsidRPr="005D6603">
              <w:t>L-010</w:t>
            </w:r>
          </w:p>
        </w:tc>
        <w:tc>
          <w:tcPr>
            <w:tcW w:w="7878" w:type="dxa"/>
            <w:shd w:val="clear" w:color="auto" w:fill="auto"/>
          </w:tcPr>
          <w:p w:rsidR="00903D6E" w:rsidP="00903D6E" w:rsidRDefault="00903D6E" w14:paraId="1FEC667E" w14:textId="77777777">
            <w:r w:rsidRPr="001B4C70">
              <w:t>Statewide services (exclude sub-grants to single libraries or agencies providing statewide services). Funds expended by the SLAA to provide services to libraries and individuals throughout the State. Include expenditures for statewide services conducted directly by the SLAA. Exclude sub-grants made to single libraries or other outside agencies to provide or as</w:t>
            </w:r>
            <w:r>
              <w:t>sist in providing such services.</w:t>
            </w:r>
          </w:p>
          <w:p w:rsidRPr="001B4C70" w:rsidR="00903D6E" w:rsidP="00903D6E" w:rsidRDefault="00903D6E" w14:paraId="4B24A892" w14:textId="77777777">
            <w:r w:rsidRPr="001B4C70">
              <w:rPr>
                <w:b/>
              </w:rPr>
              <w:t>Note:</w:t>
            </w:r>
            <w:r>
              <w:t xml:space="preserve"> These expenditures should also be reported in Part K, under operating expenditures (items K_AO-010 – K_AO-060); capital outlay (item K_OE-010); or other expenditures (item K_OE-020), as appropriate. DO NOT report them as financial assistance to libraries and library cooperatives (items K_FA-010 – K_FA-080).</w:t>
            </w:r>
          </w:p>
        </w:tc>
      </w:tr>
      <w:tr w:rsidRPr="009C5EBD" w:rsidR="00903D6E" w:rsidTr="005D6603" w14:paraId="2006A59D" w14:textId="77777777">
        <w:trPr>
          <w:trHeight w:val="431"/>
        </w:trPr>
        <w:tc>
          <w:tcPr>
            <w:tcW w:w="1364" w:type="dxa"/>
            <w:shd w:val="clear" w:color="auto" w:fill="auto"/>
          </w:tcPr>
          <w:p w:rsidRPr="005D6603" w:rsidR="00903D6E" w:rsidP="00D94CA8" w:rsidRDefault="00903D6E" w14:paraId="0466585D" w14:textId="77777777">
            <w:pPr>
              <w:ind w:hanging="130"/>
            </w:pPr>
            <w:r w:rsidRPr="005D6603">
              <w:t>L-020</w:t>
            </w:r>
          </w:p>
        </w:tc>
        <w:tc>
          <w:tcPr>
            <w:tcW w:w="7878" w:type="dxa"/>
            <w:shd w:val="clear" w:color="auto" w:fill="auto"/>
          </w:tcPr>
          <w:p w:rsidR="00903D6E" w:rsidP="00903D6E" w:rsidRDefault="00903D6E" w14:paraId="6558AA3F" w14:textId="77777777">
            <w:r>
              <w:t>Grants (include sub-grants to single libraries or agencies providing statewide services). Funds distributed by the SLAA to recipients who meet eligibility criteria specified by LSTA and the State. Such funds are usually awarded for purposes specified in successful grant proposals. Such grants may be awarded competitively or on a formula basis. Include sub-grants made to single libraries or other outside agencies to provide or assist in providing statewide services.</w:t>
            </w:r>
          </w:p>
          <w:p w:rsidRPr="009C5EBD" w:rsidR="00903D6E" w:rsidP="00903D6E" w:rsidRDefault="00903D6E" w14:paraId="15881126" w14:textId="77777777">
            <w:r w:rsidRPr="001B4C70">
              <w:rPr>
                <w:b/>
              </w:rPr>
              <w:t>Note:</w:t>
            </w:r>
            <w:r>
              <w:t xml:space="preserve"> These expenditures should also be reported in Part K, under financial assistance to libraries and library cooperatives (items K_FA-010 – K_FA-080), as appropriate. DO NOT report them as SLAA operating expenditures (items K_AO-010 – K_AO-060), capital outlay (item K_OE-010), or other expenditures (item K_OE-020).</w:t>
            </w:r>
          </w:p>
        </w:tc>
      </w:tr>
      <w:tr w:rsidRPr="009C5EBD" w:rsidR="00903D6E" w:rsidTr="005D6603" w14:paraId="45A5C0AE" w14:textId="77777777">
        <w:trPr>
          <w:trHeight w:val="431"/>
        </w:trPr>
        <w:tc>
          <w:tcPr>
            <w:tcW w:w="1364" w:type="dxa"/>
            <w:shd w:val="clear" w:color="auto" w:fill="auto"/>
          </w:tcPr>
          <w:p w:rsidRPr="005D6603" w:rsidR="00903D6E" w:rsidP="00D94CA8" w:rsidRDefault="00903D6E" w14:paraId="3A0C4476" w14:textId="77777777">
            <w:pPr>
              <w:ind w:hanging="40"/>
            </w:pPr>
            <w:r w:rsidRPr="005D6603">
              <w:t>L-030</w:t>
            </w:r>
          </w:p>
        </w:tc>
        <w:tc>
          <w:tcPr>
            <w:tcW w:w="7878" w:type="dxa"/>
            <w:shd w:val="clear" w:color="auto" w:fill="auto"/>
          </w:tcPr>
          <w:p w:rsidR="00903D6E" w:rsidP="00903D6E" w:rsidRDefault="00903D6E" w14:paraId="03AB4733" w14:textId="77777777">
            <w:r>
              <w:t>LSTA administration. Expenditures of LSTA funds for administrative costs in connection with programs and services carried out under this Act.</w:t>
            </w:r>
          </w:p>
          <w:p w:rsidRPr="009C5EBD" w:rsidR="00903D6E" w:rsidP="00903D6E" w:rsidRDefault="00903D6E" w14:paraId="5CD72B52" w14:textId="77777777">
            <w:r w:rsidRPr="00AD1153">
              <w:rPr>
                <w:b/>
              </w:rPr>
              <w:t>Note</w:t>
            </w:r>
            <w:r>
              <w:t>: These are the costs associated with the SLAA’s management, oversight, and administration of the IMLS LSTA Grants to States program and are costs that would be considered administrative costs and subject to the 4% cap.</w:t>
            </w:r>
          </w:p>
        </w:tc>
      </w:tr>
      <w:tr w:rsidRPr="009C5EBD" w:rsidR="00903D6E" w:rsidTr="005D6603" w14:paraId="536AAB79" w14:textId="77777777">
        <w:trPr>
          <w:trHeight w:val="431"/>
        </w:trPr>
        <w:tc>
          <w:tcPr>
            <w:tcW w:w="1364" w:type="dxa"/>
            <w:shd w:val="clear" w:color="auto" w:fill="auto"/>
          </w:tcPr>
          <w:p w:rsidRPr="005D6603" w:rsidR="00903D6E" w:rsidP="00903D6E" w:rsidRDefault="00903D6E" w14:paraId="02DDAF87" w14:textId="77777777">
            <w:r w:rsidRPr="005D6603">
              <w:t>L-040</w:t>
            </w:r>
          </w:p>
        </w:tc>
        <w:tc>
          <w:tcPr>
            <w:tcW w:w="7878" w:type="dxa"/>
            <w:shd w:val="clear" w:color="auto" w:fill="auto"/>
          </w:tcPr>
          <w:p w:rsidRPr="009C5EBD" w:rsidR="00903D6E" w:rsidP="00903D6E" w:rsidRDefault="00903D6E" w14:paraId="0DA37921" w14:textId="77777777">
            <w:r w:rsidRPr="001B4C70">
              <w:t>Total LSTA expenditures. Sum of items L-010, L-020, and L-030.</w:t>
            </w:r>
          </w:p>
        </w:tc>
      </w:tr>
    </w:tbl>
    <w:p w:rsidR="002F6201" w:rsidP="00903D6E" w:rsidRDefault="002F6201" w14:paraId="55DD6D65" w14:textId="77777777">
      <w:pPr>
        <w:pStyle w:val="Heading2"/>
      </w:pPr>
      <w:bookmarkStart w:name="Part_M_a" w:id="37"/>
      <w:bookmarkStart w:name="_Toc525628541" w:id="38"/>
      <w:r>
        <w:br w:type="page"/>
      </w:r>
    </w:p>
    <w:p w:rsidR="00903D6E" w:rsidP="00903D6E" w:rsidRDefault="00903D6E" w14:paraId="663D0CC8" w14:textId="5FFF07DC">
      <w:pPr>
        <w:pStyle w:val="Heading2"/>
      </w:pPr>
      <w:r w:rsidRPr="001B4C70">
        <w:t>Part M</w:t>
      </w:r>
      <w:bookmarkEnd w:id="37"/>
      <w:r w:rsidRPr="001B4C70">
        <w:t>: Electronic Services and Information</w:t>
      </w:r>
      <w:r w:rsidR="002B143A">
        <w:t xml:space="preserve"> (a)</w:t>
      </w:r>
      <w:bookmarkEnd w:id="38"/>
    </w:p>
    <w:tbl>
      <w:tblPr>
        <w:tblStyle w:val="PlainTable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1332"/>
        <w:gridCol w:w="7570"/>
      </w:tblGrid>
      <w:tr w:rsidR="00903D6E" w:rsidTr="00DF438A" w14:paraId="0AA25722" w14:textId="77777777">
        <w:trPr>
          <w:cantSplit/>
        </w:trPr>
        <w:tc>
          <w:tcPr>
            <w:tcW w:w="1332" w:type="dxa"/>
          </w:tcPr>
          <w:p w:rsidRPr="00AD1153" w:rsidR="00903D6E" w:rsidP="00A16CBA" w:rsidRDefault="00903D6E" w14:paraId="39EDF338" w14:textId="47ABAC8D">
            <w:pPr>
              <w:pStyle w:val="BodyText"/>
              <w:numPr>
                <w:ilvl w:val="0"/>
                <w:numId w:val="6"/>
              </w:numPr>
              <w:ind w:hanging="720"/>
            </w:pPr>
          </w:p>
        </w:tc>
        <w:tc>
          <w:tcPr>
            <w:tcW w:w="7570" w:type="dxa"/>
          </w:tcPr>
          <w:p w:rsidRPr="00AD1153" w:rsidR="00AD1153" w:rsidP="00AD1153" w:rsidRDefault="00AD1153" w14:paraId="236CDC95" w14:textId="77777777">
            <w:r w:rsidRPr="00AD1153">
              <w:t>Enter Yes or No for each item to indicate whether the SLAA funds or facilitates the specified electronic networking functions at the State level.</w:t>
            </w:r>
          </w:p>
          <w:p w:rsidR="00903D6E" w:rsidP="00AD1153" w:rsidRDefault="00AD1153" w14:paraId="78986D34" w14:textId="2256FC39">
            <w:pPr>
              <w:pStyle w:val="BodyText"/>
            </w:pPr>
            <w:r w:rsidRPr="00AD1153">
              <w:rPr>
                <w:b/>
              </w:rPr>
              <w:t>Note:</w:t>
            </w:r>
            <w:r w:rsidRPr="00AD1153">
              <w:t xml:space="preserve"> A State-level electronic information network involves the wide-area use of telecommunications to link libraries via microcomputers or terminals to automated library systems. The network may include online public access catalogs and other library applications; locally mounted or online databases (bibliographic, full text, or data); bibliographic utilities; and other information resources. Access to such networks may be via modem (i.e., dial access) or dedicated lines (i.e., hard-wired). Such a network may or may not be connected to the Internet.</w:t>
            </w:r>
          </w:p>
        </w:tc>
      </w:tr>
      <w:tr w:rsidRPr="001B4C70" w:rsidR="00903D6E" w:rsidTr="00DF438A" w14:paraId="2B4E90C6" w14:textId="77777777">
        <w:trPr>
          <w:trHeight w:val="431"/>
        </w:trPr>
        <w:tc>
          <w:tcPr>
            <w:tcW w:w="1332" w:type="dxa"/>
          </w:tcPr>
          <w:p w:rsidRPr="00AD1153" w:rsidR="00903D6E" w:rsidP="00903D6E" w:rsidRDefault="00903D6E" w14:paraId="10F574EB" w14:textId="77777777">
            <w:r w:rsidRPr="00AD1153">
              <w:t>M-010</w:t>
            </w:r>
          </w:p>
        </w:tc>
        <w:tc>
          <w:tcPr>
            <w:tcW w:w="7570" w:type="dxa"/>
          </w:tcPr>
          <w:p w:rsidRPr="001B4C70" w:rsidR="00903D6E" w:rsidP="00903D6E" w:rsidRDefault="00903D6E" w14:paraId="33930C60" w14:textId="77777777">
            <w:r w:rsidRPr="001B4C70">
              <w:t>Electronic network planning or monitoring. Includes drafting Statewide plans, requests for proposals, and contracts and monitoring con</w:t>
            </w:r>
            <w:r>
              <w:t>tracts for network development.</w:t>
            </w:r>
          </w:p>
        </w:tc>
      </w:tr>
      <w:tr w:rsidRPr="009C5EBD" w:rsidR="00903D6E" w:rsidTr="00DF438A" w14:paraId="2B40F9AF" w14:textId="77777777">
        <w:trPr>
          <w:trHeight w:val="431"/>
        </w:trPr>
        <w:tc>
          <w:tcPr>
            <w:tcW w:w="1332" w:type="dxa"/>
          </w:tcPr>
          <w:p w:rsidRPr="00AD1153" w:rsidR="00903D6E" w:rsidP="00903D6E" w:rsidRDefault="00903D6E" w14:paraId="0014C3DD" w14:textId="77777777">
            <w:r w:rsidRPr="00AD1153">
              <w:t>M-020</w:t>
            </w:r>
          </w:p>
        </w:tc>
        <w:tc>
          <w:tcPr>
            <w:tcW w:w="7570" w:type="dxa"/>
          </w:tcPr>
          <w:p w:rsidRPr="009C5EBD" w:rsidR="00903D6E" w:rsidP="00903D6E" w:rsidRDefault="00903D6E" w14:paraId="37AAB726" w14:textId="77777777">
            <w:r>
              <w:t>Electronic network operation. Includes acquiring, maintaining, or replacing substantial technological equipment necessary to provide access to information in electronic and other formats made possible by new information and communication technologies. May include hosting or sharing a mainframe, minicomputer, or file server, or facilitating reciprocal borrowing agreements and document delivery systems necessary to fully exploit such a network. Such a network may or may not be connected to the Internet.</w:t>
            </w:r>
          </w:p>
        </w:tc>
      </w:tr>
      <w:tr w:rsidRPr="009C5EBD" w:rsidR="00AD1153" w:rsidTr="00DF438A" w14:paraId="080F1524" w14:textId="77777777">
        <w:trPr>
          <w:trHeight w:val="431"/>
        </w:trPr>
        <w:tc>
          <w:tcPr>
            <w:tcW w:w="1332" w:type="dxa"/>
          </w:tcPr>
          <w:p w:rsidRPr="00AD1153" w:rsidR="00AD1153" w:rsidP="00903D6E" w:rsidRDefault="00AD1153" w14:paraId="394E5ED2" w14:textId="77777777"/>
        </w:tc>
        <w:tc>
          <w:tcPr>
            <w:tcW w:w="7570" w:type="dxa"/>
          </w:tcPr>
          <w:p w:rsidR="00AD1153" w:rsidP="00903D6E" w:rsidRDefault="00234615" w14:paraId="0E98695F" w14:textId="3E648A74">
            <w:bookmarkStart w:name="_Toc520120630" w:id="39"/>
            <w:r w:rsidRPr="00AD1153">
              <w:t>Database Development</w:t>
            </w:r>
            <w:bookmarkEnd w:id="39"/>
          </w:p>
        </w:tc>
      </w:tr>
      <w:tr w:rsidRPr="009C5EBD" w:rsidR="00AD1153" w:rsidTr="00DF438A" w14:paraId="787EB51D" w14:textId="77777777">
        <w:trPr>
          <w:trHeight w:val="431"/>
        </w:trPr>
        <w:tc>
          <w:tcPr>
            <w:tcW w:w="1332" w:type="dxa"/>
          </w:tcPr>
          <w:p w:rsidRPr="00AD1153" w:rsidR="00AD1153" w:rsidP="00903D6E" w:rsidRDefault="00AD1153" w14:paraId="75FDECF2" w14:textId="77777777"/>
        </w:tc>
        <w:tc>
          <w:tcPr>
            <w:tcW w:w="7570" w:type="dxa"/>
          </w:tcPr>
          <w:p w:rsidR="00AD1153" w:rsidP="00903D6E" w:rsidRDefault="00234615" w14:paraId="2977EAFD" w14:textId="28DB7A7D">
            <w:r w:rsidRPr="00234615">
              <w:rPr>
                <w:b/>
              </w:rPr>
              <w:t>Note:</w:t>
            </w:r>
            <w:r w:rsidRPr="00234615">
              <w:t xml:space="preserve"> Activities may include creation of new databases or conversion of existing databases into electronic format. Includes bibliographic databases as well as full text or data files</w:t>
            </w:r>
            <w:r>
              <w:t>.</w:t>
            </w:r>
          </w:p>
        </w:tc>
      </w:tr>
      <w:tr w:rsidRPr="00234615" w:rsidR="00903D6E" w:rsidTr="00DF438A" w14:paraId="0E89634D" w14:textId="77777777">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234615" w:rsidR="00903D6E" w:rsidP="00AD1153" w:rsidRDefault="00903D6E" w14:paraId="3863E1C1" w14:textId="77777777">
            <w:pPr>
              <w:rPr>
                <w:b w:val="0"/>
              </w:rPr>
            </w:pPr>
            <w:r w:rsidRPr="00234615">
              <w:rPr>
                <w:b w:val="0"/>
              </w:rPr>
              <w:t>M-030</w:t>
            </w:r>
          </w:p>
        </w:tc>
        <w:tc>
          <w:tcPr>
            <w:tcW w:w="7570" w:type="dxa"/>
            <w:shd w:val="clear" w:color="auto" w:fill="auto"/>
          </w:tcPr>
          <w:p w:rsidRPr="00234615" w:rsidR="00903D6E" w:rsidP="00AD1153" w:rsidRDefault="00903D6E" w14:paraId="6AD87EE7" w14:textId="77777777">
            <w:pPr>
              <w:cnfStyle w:val="000000000000" w:firstRow="0" w:lastRow="0" w:firstColumn="0" w:lastColumn="0" w:oddVBand="0" w:evenVBand="0" w:oddHBand="0" w:evenHBand="0" w:firstRowFirstColumn="0" w:firstRowLastColumn="0" w:lastRowFirstColumn="0" w:lastRowLastColumn="0"/>
            </w:pPr>
            <w:r w:rsidRPr="00234615">
              <w:t>Bibliographic databases. Includes machine-readable catalog records, other electronic indexes, and other databases which contain only references to or condensed surrogates for original materials.</w:t>
            </w:r>
          </w:p>
        </w:tc>
      </w:tr>
      <w:tr w:rsidRPr="00D94CA8" w:rsidR="00903D6E" w:rsidTr="00DF438A" w14:paraId="4A59F5FA"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D94CA8" w:rsidR="00903D6E" w:rsidP="00903D6E" w:rsidRDefault="00903D6E" w14:paraId="47B32C5B" w14:textId="4058158E">
            <w:pPr>
              <w:rPr>
                <w:b w:val="0"/>
              </w:rPr>
            </w:pPr>
            <w:r w:rsidRPr="00D94CA8">
              <w:rPr>
                <w:b w:val="0"/>
              </w:rPr>
              <w:t>M-040</w:t>
            </w:r>
          </w:p>
        </w:tc>
        <w:tc>
          <w:tcPr>
            <w:tcW w:w="7570" w:type="dxa"/>
            <w:shd w:val="clear" w:color="auto" w:fill="auto"/>
          </w:tcPr>
          <w:p w:rsidRPr="00D94CA8" w:rsidR="00903D6E" w:rsidP="00903D6E" w:rsidRDefault="00903D6E" w14:paraId="3FB97F6B" w14:textId="77777777">
            <w:pPr>
              <w:cnfStyle w:val="000000100000" w:firstRow="0" w:lastRow="0" w:firstColumn="0" w:lastColumn="0" w:oddVBand="0" w:evenVBand="0" w:oddHBand="1" w:evenHBand="0" w:firstRowFirstColumn="0" w:firstRowLastColumn="0" w:lastRowFirstColumn="0" w:lastRowLastColumn="0"/>
              <w:rPr>
                <w:b/>
              </w:rPr>
            </w:pPr>
            <w:r w:rsidRPr="00D94CA8">
              <w:rPr>
                <w:b/>
              </w:rPr>
              <w:t>Full text or data files. Full text files are files in which the information consists of the content of one or more complete intellectual products initially expressed primarily through the written word. Data files report the content of one or more complete intellectual products expressed primarily with numbers.</w:t>
            </w:r>
          </w:p>
        </w:tc>
      </w:tr>
      <w:tr w:rsidRPr="002F0BCC" w:rsidR="00903D6E" w:rsidTr="00DF438A" w14:paraId="77F1AD3F" w14:textId="77777777">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2F0BCC" w:rsidR="00903D6E" w:rsidP="00903D6E" w:rsidRDefault="00903D6E" w14:paraId="1F1626CA" w14:textId="77777777">
            <w:pPr>
              <w:rPr>
                <w:b w:val="0"/>
              </w:rPr>
            </w:pPr>
            <w:r>
              <w:rPr>
                <w:b w:val="0"/>
              </w:rPr>
              <w:t>M-050</w:t>
            </w:r>
          </w:p>
        </w:tc>
        <w:tc>
          <w:tcPr>
            <w:tcW w:w="7570" w:type="dxa"/>
            <w:shd w:val="clear" w:color="auto" w:fill="auto"/>
          </w:tcPr>
          <w:p w:rsidRPr="002F0BCC" w:rsidR="00903D6E" w:rsidP="00903D6E" w:rsidRDefault="00903D6E" w14:paraId="2FDACCDB" w14:textId="77777777">
            <w:pPr>
              <w:cnfStyle w:val="000000000000" w:firstRow="0" w:lastRow="0" w:firstColumn="0" w:lastColumn="0" w:oddVBand="0" w:evenVBand="0" w:oddHBand="0" w:evenHBand="0" w:firstRowFirstColumn="0" w:firstRowLastColumn="0" w:lastRowFirstColumn="0" w:lastRowLastColumn="0"/>
            </w:pPr>
            <w:r w:rsidRPr="001F76DE">
              <w:t>For the SLAA itself</w:t>
            </w:r>
            <w:r>
              <w:t>.</w:t>
            </w:r>
          </w:p>
        </w:tc>
      </w:tr>
      <w:tr w:rsidRPr="002F0BCC" w:rsidR="00234615" w:rsidTr="00DF438A" w14:paraId="0095D7CD"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234615" w:rsidR="00234615" w:rsidP="00A16CBA" w:rsidRDefault="00234615" w14:paraId="16AC6964" w14:textId="77777777">
            <w:pPr>
              <w:pStyle w:val="ListParagraph"/>
              <w:numPr>
                <w:ilvl w:val="0"/>
                <w:numId w:val="6"/>
              </w:numPr>
              <w:ind w:hanging="720"/>
            </w:pPr>
          </w:p>
        </w:tc>
        <w:tc>
          <w:tcPr>
            <w:tcW w:w="7570" w:type="dxa"/>
            <w:shd w:val="clear" w:color="auto" w:fill="auto"/>
          </w:tcPr>
          <w:p w:rsidR="00234615" w:rsidP="00234615" w:rsidRDefault="00234615" w14:paraId="341669AF" w14:textId="77777777">
            <w:pPr>
              <w:cnfStyle w:val="000000100000" w:firstRow="0" w:lastRow="0" w:firstColumn="0" w:lastColumn="0" w:oddVBand="0" w:evenVBand="0" w:oddHBand="1" w:evenHBand="0" w:firstRowFirstColumn="0" w:firstRowLastColumn="0" w:lastRowFirstColumn="0" w:lastRowLastColumn="0"/>
            </w:pPr>
            <w:r>
              <w:t>Enter Yes or No for each item to indicate whether the SLAA funds or facilitates digitization or digital programs or services in any of the following instances.</w:t>
            </w:r>
          </w:p>
          <w:p w:rsidRPr="001F76DE" w:rsidR="00234615" w:rsidP="00234615" w:rsidRDefault="00234615" w14:paraId="6F53E56F" w14:textId="5AE12501">
            <w:pPr>
              <w:cnfStyle w:val="000000100000" w:firstRow="0" w:lastRow="0" w:firstColumn="0" w:lastColumn="0" w:oddVBand="0" w:evenVBand="0" w:oddHBand="1" w:evenHBand="0" w:firstRowFirstColumn="0" w:firstRowLastColumn="0" w:lastRowFirstColumn="0" w:lastRowLastColumn="0"/>
            </w:pPr>
            <w:r w:rsidRPr="00234615">
              <w:rPr>
                <w:b/>
              </w:rPr>
              <w:t>Note:</w:t>
            </w:r>
            <w:r>
              <w:t xml:space="preserve"> Digitization or digital programs or services includes activities providing for the digitization of documents, publications or sets of records or realia to be made available for public use.</w:t>
            </w:r>
          </w:p>
        </w:tc>
      </w:tr>
      <w:tr w:rsidRPr="009C5EBD" w:rsidR="00903D6E" w:rsidTr="00DF438A" w14:paraId="33B959B3" w14:textId="77777777">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961246" w:rsidR="00903D6E" w:rsidP="00903D6E" w:rsidRDefault="00903D6E" w14:paraId="0D9032DD" w14:textId="77777777">
            <w:pPr>
              <w:rPr>
                <w:b w:val="0"/>
              </w:rPr>
            </w:pPr>
            <w:r>
              <w:rPr>
                <w:b w:val="0"/>
              </w:rPr>
              <w:t>M-060</w:t>
            </w:r>
          </w:p>
        </w:tc>
        <w:tc>
          <w:tcPr>
            <w:tcW w:w="7570" w:type="dxa"/>
            <w:shd w:val="clear" w:color="auto" w:fill="auto"/>
          </w:tcPr>
          <w:p w:rsidRPr="009C5EBD" w:rsidR="00903D6E" w:rsidP="00903D6E" w:rsidRDefault="00903D6E" w14:paraId="6FFC0E31" w14:textId="77777777">
            <w:pPr>
              <w:cnfStyle w:val="000000000000" w:firstRow="0" w:lastRow="0" w:firstColumn="0" w:lastColumn="0" w:oddVBand="0" w:evenVBand="0" w:oddHBand="0" w:evenHBand="0" w:firstRowFirstColumn="0" w:firstRowLastColumn="0" w:lastRowFirstColumn="0" w:lastRowLastColumn="0"/>
            </w:pPr>
            <w:r w:rsidRPr="001F76DE">
              <w:t>Vi</w:t>
            </w:r>
            <w:r>
              <w:t>a grants or contracts to other S</w:t>
            </w:r>
            <w:r w:rsidRPr="001F76DE">
              <w:t>tate agencies</w:t>
            </w:r>
            <w:r>
              <w:t>.</w:t>
            </w:r>
          </w:p>
        </w:tc>
      </w:tr>
      <w:tr w:rsidRPr="009C5EBD" w:rsidR="00903D6E" w:rsidTr="00DF438A" w14:paraId="6FC742AB"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903D6E" w:rsidP="00903D6E" w:rsidRDefault="00903D6E" w14:paraId="68B2F115" w14:textId="77777777">
            <w:pPr>
              <w:rPr>
                <w:b w:val="0"/>
              </w:rPr>
            </w:pPr>
            <w:r>
              <w:rPr>
                <w:b w:val="0"/>
              </w:rPr>
              <w:t>M-070</w:t>
            </w:r>
          </w:p>
        </w:tc>
        <w:tc>
          <w:tcPr>
            <w:tcW w:w="7570" w:type="dxa"/>
            <w:shd w:val="clear" w:color="auto" w:fill="auto"/>
          </w:tcPr>
          <w:p w:rsidR="00903D6E" w:rsidP="00903D6E" w:rsidRDefault="00903D6E" w14:paraId="33D7904A" w14:textId="77777777">
            <w:pPr>
              <w:cnfStyle w:val="000000100000" w:firstRow="0" w:lastRow="0" w:firstColumn="0" w:lastColumn="0" w:oddVBand="0" w:evenVBand="0" w:oddHBand="1" w:evenHBand="0" w:firstRowFirstColumn="0" w:firstRowLastColumn="0" w:lastRowFirstColumn="0" w:lastRowLastColumn="0"/>
            </w:pPr>
            <w:r w:rsidRPr="001F76DE">
              <w:t>Via grants or contracts to other libraries or library cooperatives</w:t>
            </w:r>
          </w:p>
        </w:tc>
      </w:tr>
      <w:tr w:rsidRPr="009C5EBD" w:rsidR="002F6201" w:rsidTr="00DF438A" w14:paraId="108CEF6E" w14:textId="77777777">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2F6201" w:rsidP="00903D6E" w:rsidRDefault="002F6201" w14:paraId="0377F47F" w14:textId="77777777">
            <w:pPr>
              <w:rPr>
                <w:bCs w:val="0"/>
              </w:rPr>
            </w:pPr>
            <w:r>
              <w:rPr>
                <w:b w:val="0"/>
              </w:rPr>
              <w:t>32a.</w:t>
            </w:r>
          </w:p>
          <w:p w:rsidR="002F6201" w:rsidP="00903D6E" w:rsidRDefault="002F6201" w14:paraId="32186318" w14:textId="6C8D8997">
            <w:pPr>
              <w:rPr>
                <w:b w:val="0"/>
              </w:rPr>
            </w:pPr>
            <w:r>
              <w:rPr>
                <w:b w:val="0"/>
              </w:rPr>
              <w:t>M-070.1</w:t>
            </w:r>
          </w:p>
        </w:tc>
        <w:tc>
          <w:tcPr>
            <w:tcW w:w="7570" w:type="dxa"/>
            <w:shd w:val="clear" w:color="auto" w:fill="auto"/>
          </w:tcPr>
          <w:p w:rsidRPr="001F76DE" w:rsidR="002F6201" w:rsidP="00903D6E" w:rsidRDefault="002F6201" w14:paraId="6C9E50C1" w14:textId="575E6358">
            <w:pPr>
              <w:cnfStyle w:val="000000000000" w:firstRow="0" w:lastRow="0" w:firstColumn="0" w:lastColumn="0" w:oddVBand="0" w:evenVBand="0" w:oddHBand="0" w:evenHBand="0" w:firstRowFirstColumn="0" w:firstRowLastColumn="0" w:lastRowFirstColumn="0" w:lastRowLastColumn="0"/>
            </w:pPr>
            <w:r>
              <w:t>Enter Yes or No if the SLAA funding or facilitation of digitization or digital programs or services has changed due to the Coronavirus (COVID-19) pandemic.</w:t>
            </w:r>
          </w:p>
        </w:tc>
      </w:tr>
      <w:tr w:rsidRPr="009C5EBD" w:rsidR="002F6201" w:rsidTr="00DF438A" w14:paraId="2B26EB75"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2F6201" w:rsidP="00903D6E" w:rsidRDefault="002F6201" w14:paraId="51B7B8B1" w14:textId="77777777">
            <w:pPr>
              <w:rPr>
                <w:bCs w:val="0"/>
              </w:rPr>
            </w:pPr>
            <w:r>
              <w:rPr>
                <w:b w:val="0"/>
              </w:rPr>
              <w:t>32b.</w:t>
            </w:r>
          </w:p>
          <w:p w:rsidR="002F6201" w:rsidP="00903D6E" w:rsidRDefault="002F6201" w14:paraId="47D0F832" w14:textId="7307EAE3">
            <w:pPr>
              <w:rPr>
                <w:b w:val="0"/>
              </w:rPr>
            </w:pPr>
            <w:r>
              <w:rPr>
                <w:b w:val="0"/>
              </w:rPr>
              <w:t>M-070.2</w:t>
            </w:r>
          </w:p>
        </w:tc>
        <w:tc>
          <w:tcPr>
            <w:tcW w:w="7570" w:type="dxa"/>
            <w:shd w:val="clear" w:color="auto" w:fill="auto"/>
          </w:tcPr>
          <w:p w:rsidRPr="001F76DE" w:rsidR="002F6201" w:rsidP="00903D6E" w:rsidRDefault="002F6201" w14:paraId="36CE8090" w14:textId="3F709F97">
            <w:pPr>
              <w:cnfStyle w:val="000000100000" w:firstRow="0" w:lastRow="0" w:firstColumn="0" w:lastColumn="0" w:oddVBand="0" w:evenVBand="0" w:oddHBand="1" w:evenHBand="0" w:firstRowFirstColumn="0" w:firstRowLastColumn="0" w:lastRowFirstColumn="0" w:lastRowLastColumn="0"/>
            </w:pPr>
            <w:r>
              <w:t>Describe how SLAA funding or facilitation of digitization of digital programs or services has changed.</w:t>
            </w:r>
          </w:p>
        </w:tc>
      </w:tr>
      <w:tr w:rsidRPr="009C5EBD" w:rsidR="00234615" w:rsidTr="00DF438A" w14:paraId="209F6953" w14:textId="77777777">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234615" w:rsidR="00234615" w:rsidP="00A16CBA" w:rsidRDefault="00234615" w14:paraId="7BBD033B" w14:textId="77777777">
            <w:pPr>
              <w:pStyle w:val="ListParagraph"/>
              <w:numPr>
                <w:ilvl w:val="0"/>
                <w:numId w:val="6"/>
              </w:numPr>
              <w:ind w:hanging="668"/>
            </w:pPr>
          </w:p>
        </w:tc>
        <w:tc>
          <w:tcPr>
            <w:tcW w:w="7570" w:type="dxa"/>
            <w:shd w:val="clear" w:color="auto" w:fill="auto"/>
          </w:tcPr>
          <w:p w:rsidRPr="00234615" w:rsidR="00234615" w:rsidP="00234615" w:rsidRDefault="00234615" w14:paraId="49437ED9" w14:textId="77777777">
            <w:pPr>
              <w:cnfStyle w:val="000000000000" w:firstRow="0" w:lastRow="0" w:firstColumn="0" w:lastColumn="0" w:oddVBand="0" w:evenVBand="0" w:oddHBand="0" w:evenHBand="0" w:firstRowFirstColumn="0" w:firstRowLastColumn="0" w:lastRowFirstColumn="0" w:lastRowLastColumn="0"/>
            </w:pPr>
            <w:r w:rsidRPr="00234615">
              <w:t>Enter Yes or No for each item to indicate whether the SLAA funds or facilitates library access to the Internet in the specified ways.</w:t>
            </w:r>
          </w:p>
          <w:p w:rsidRPr="001F76DE" w:rsidR="00234615" w:rsidP="00234615" w:rsidRDefault="00234615" w14:paraId="1D31F562" w14:textId="2D958880">
            <w:pPr>
              <w:cnfStyle w:val="000000000000" w:firstRow="0" w:lastRow="0" w:firstColumn="0" w:lastColumn="0" w:oddVBand="0" w:evenVBand="0" w:oddHBand="0" w:evenHBand="0" w:firstRowFirstColumn="0" w:firstRowLastColumn="0" w:lastRowFirstColumn="0" w:lastRowLastColumn="0"/>
            </w:pPr>
            <w:r w:rsidRPr="002B143A">
              <w:rPr>
                <w:b/>
              </w:rPr>
              <w:t>Note:</w:t>
            </w:r>
            <w:r w:rsidRPr="00234615">
              <w:t xml:space="preserve"> The Internet is the global network of networks that, via a standardized addressing system and a common primary command structure, enables individuals and organizations to communicate via electronic mail, to access a host of online databases and other electronic information resources, and to transfer files electronically</w:t>
            </w:r>
            <w:r>
              <w:t>.</w:t>
            </w:r>
          </w:p>
        </w:tc>
      </w:tr>
      <w:tr w:rsidRPr="009C5EBD" w:rsidR="00234615" w:rsidTr="00DF438A" w14:paraId="03F896FA"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234615" w:rsidP="00903D6E" w:rsidRDefault="00234615" w14:paraId="52D3BE2F" w14:textId="77777777">
            <w:pPr>
              <w:rPr>
                <w:b w:val="0"/>
              </w:rPr>
            </w:pPr>
          </w:p>
        </w:tc>
        <w:tc>
          <w:tcPr>
            <w:tcW w:w="7570" w:type="dxa"/>
            <w:shd w:val="clear" w:color="auto" w:fill="auto"/>
          </w:tcPr>
          <w:p w:rsidRPr="001F76DE" w:rsidR="00234615" w:rsidP="00903D6E" w:rsidRDefault="00234615" w14:paraId="2033F2DC" w14:textId="0A4846CE">
            <w:pPr>
              <w:cnfStyle w:val="000000100000" w:firstRow="0" w:lastRow="0" w:firstColumn="0" w:lastColumn="0" w:oddVBand="0" w:evenVBand="0" w:oddHBand="1" w:evenHBand="0" w:firstRowFirstColumn="0" w:firstRowLastColumn="0" w:lastRowFirstColumn="0" w:lastRowLastColumn="0"/>
            </w:pPr>
            <w:r w:rsidRPr="00234615">
              <w:t>Training or consulting to facilitate access (items M-080 and M-090):</w:t>
            </w:r>
          </w:p>
        </w:tc>
      </w:tr>
      <w:tr w:rsidRPr="002F0BCC" w:rsidR="00903D6E" w:rsidTr="00DF438A" w14:paraId="2722F543" w14:textId="77777777">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2F0BCC" w:rsidR="00903D6E" w:rsidP="00903D6E" w:rsidRDefault="00903D6E" w14:paraId="1F5923A9" w14:textId="77777777">
            <w:pPr>
              <w:rPr>
                <w:b w:val="0"/>
              </w:rPr>
            </w:pPr>
            <w:r>
              <w:rPr>
                <w:b w:val="0"/>
              </w:rPr>
              <w:t>M-080</w:t>
            </w:r>
          </w:p>
        </w:tc>
        <w:tc>
          <w:tcPr>
            <w:tcW w:w="7570" w:type="dxa"/>
            <w:shd w:val="clear" w:color="auto" w:fill="auto"/>
          </w:tcPr>
          <w:p w:rsidRPr="002F0BCC" w:rsidR="00903D6E" w:rsidP="00903D6E" w:rsidRDefault="00903D6E" w14:paraId="39B9C763" w14:textId="77777777">
            <w:pPr>
              <w:cnfStyle w:val="000000000000" w:firstRow="0" w:lastRow="0" w:firstColumn="0" w:lastColumn="0" w:oddVBand="0" w:evenVBand="0" w:oddHBand="0" w:evenHBand="0" w:firstRowFirstColumn="0" w:firstRowLastColumn="0" w:lastRowFirstColumn="0" w:lastRowLastColumn="0"/>
            </w:pPr>
            <w:r>
              <w:t>Library staff (State and local). Includes all activities that facilitate Internet awareness and use by library staff (State and local) and "training the trainer" activities.</w:t>
            </w:r>
          </w:p>
        </w:tc>
      </w:tr>
      <w:tr w:rsidRPr="009C5EBD" w:rsidR="00903D6E" w:rsidTr="00DF438A" w14:paraId="5987E29F"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961246" w:rsidR="00903D6E" w:rsidP="00903D6E" w:rsidRDefault="00903D6E" w14:paraId="0327CC15" w14:textId="77777777">
            <w:pPr>
              <w:rPr>
                <w:b w:val="0"/>
              </w:rPr>
            </w:pPr>
            <w:r>
              <w:rPr>
                <w:b w:val="0"/>
              </w:rPr>
              <w:t>M-090</w:t>
            </w:r>
          </w:p>
        </w:tc>
        <w:tc>
          <w:tcPr>
            <w:tcW w:w="7570" w:type="dxa"/>
            <w:shd w:val="clear" w:color="auto" w:fill="auto"/>
          </w:tcPr>
          <w:p w:rsidRPr="009C5EBD" w:rsidR="00903D6E" w:rsidP="00903D6E" w:rsidRDefault="00903D6E" w14:paraId="28CCF2B5" w14:textId="77777777">
            <w:pPr>
              <w:cnfStyle w:val="000000100000" w:firstRow="0" w:lastRow="0" w:firstColumn="0" w:lastColumn="0" w:oddVBand="0" w:evenVBand="0" w:oddHBand="1" w:evenHBand="0" w:firstRowFirstColumn="0" w:firstRowLastColumn="0" w:lastRowFirstColumn="0" w:lastRowLastColumn="0"/>
            </w:pPr>
            <w:r>
              <w:t>State library end-users. Includes all activities that facilitate Internet awareness and use by actual or potential State library end-users.</w:t>
            </w:r>
          </w:p>
        </w:tc>
      </w:tr>
      <w:tr w:rsidRPr="009C5EBD" w:rsidR="00903D6E" w:rsidTr="00DF438A" w14:paraId="097C575F" w14:textId="77777777">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903D6E" w:rsidP="00903D6E" w:rsidRDefault="00903D6E" w14:paraId="4D0DC893" w14:textId="77777777">
            <w:pPr>
              <w:rPr>
                <w:b w:val="0"/>
              </w:rPr>
            </w:pPr>
            <w:r>
              <w:rPr>
                <w:b w:val="0"/>
              </w:rPr>
              <w:t>M-100</w:t>
            </w:r>
          </w:p>
        </w:tc>
        <w:tc>
          <w:tcPr>
            <w:tcW w:w="7570" w:type="dxa"/>
            <w:shd w:val="clear" w:color="auto" w:fill="auto"/>
          </w:tcPr>
          <w:p w:rsidRPr="009C5EBD" w:rsidR="00903D6E" w:rsidP="00903D6E" w:rsidRDefault="00903D6E" w14:paraId="24D48EF0" w14:textId="77777777">
            <w:pPr>
              <w:cnfStyle w:val="000000000000" w:firstRow="0" w:lastRow="0" w:firstColumn="0" w:lastColumn="0" w:oddVBand="0" w:evenVBand="0" w:oddHBand="0" w:evenHBand="0" w:firstRowFirstColumn="0" w:firstRowLastColumn="0" w:lastRowFirstColumn="0" w:lastRowLastColumn="0"/>
            </w:pPr>
            <w:r>
              <w:t>Providing direct funding for Internet access. Includes any grants of State, federal, and/or other SLAA funds to libraries or related organizations that facilitate (1) establishing Internet accounts for library-related individuals or organizations; (2) acquiring computer hardware, software, or peripherals necessary for Internet access; and (3) training or consulting with actual and potential Internet users.</w:t>
            </w:r>
          </w:p>
        </w:tc>
      </w:tr>
      <w:tr w:rsidRPr="002B143A" w:rsidR="00903D6E" w:rsidTr="00DF438A" w14:paraId="43903C5C"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FFFFFF" w:themeFill="background1"/>
          </w:tcPr>
          <w:p w:rsidR="00903D6E" w:rsidP="00903D6E" w:rsidRDefault="00903D6E" w14:paraId="0230843F" w14:textId="77777777">
            <w:pPr>
              <w:rPr>
                <w:b w:val="0"/>
              </w:rPr>
            </w:pPr>
            <w:r>
              <w:rPr>
                <w:b w:val="0"/>
              </w:rPr>
              <w:t>M-110</w:t>
            </w:r>
          </w:p>
        </w:tc>
        <w:tc>
          <w:tcPr>
            <w:tcW w:w="7570" w:type="dxa"/>
            <w:shd w:val="clear" w:color="auto" w:fill="FFFFFF" w:themeFill="background1"/>
          </w:tcPr>
          <w:p w:rsidRPr="002B143A" w:rsidR="00903D6E" w:rsidP="00903D6E" w:rsidRDefault="00903D6E" w14:paraId="1A4E2939" w14:textId="77777777">
            <w:pPr>
              <w:cnfStyle w:val="000000100000" w:firstRow="0" w:lastRow="0" w:firstColumn="0" w:lastColumn="0" w:oddVBand="0" w:evenVBand="0" w:oddHBand="1" w:evenHBand="0" w:firstRowFirstColumn="0" w:firstRowLastColumn="0" w:lastRowFirstColumn="0" w:lastRowLastColumn="0"/>
            </w:pPr>
            <w:r w:rsidRPr="002B143A">
              <w:t>Providing equipment. Includes computer hardware, software, and peripherals necessary for Internet access. Critical types of equipment, beyond basic hardware and operating system software, include modems and telecommunications software.</w:t>
            </w:r>
          </w:p>
        </w:tc>
      </w:tr>
      <w:tr w:rsidRPr="009C5EBD" w:rsidR="00903D6E" w:rsidTr="00DF438A" w14:paraId="5427CB4D" w14:textId="77777777">
        <w:tblPrEx>
          <w:tblLook w:val="04A0" w:firstRow="1" w:lastRow="0" w:firstColumn="1" w:lastColumn="0" w:noHBand="0" w:noVBand="1"/>
        </w:tblPrEx>
        <w:trPr>
          <w:trHeight w:val="1844"/>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903D6E" w:rsidP="00903D6E" w:rsidRDefault="00903D6E" w14:paraId="0F687F4D" w14:textId="77777777">
            <w:pPr>
              <w:rPr>
                <w:b w:val="0"/>
              </w:rPr>
            </w:pPr>
            <w:r>
              <w:rPr>
                <w:b w:val="0"/>
              </w:rPr>
              <w:t>M-120</w:t>
            </w:r>
          </w:p>
        </w:tc>
        <w:tc>
          <w:tcPr>
            <w:tcW w:w="7570" w:type="dxa"/>
            <w:shd w:val="clear" w:color="auto" w:fill="auto"/>
          </w:tcPr>
          <w:p w:rsidR="00903D6E" w:rsidP="00903D6E" w:rsidRDefault="00903D6E" w14:paraId="36E85356" w14:textId="77777777">
            <w:pPr>
              <w:cnfStyle w:val="000000000000" w:firstRow="0" w:lastRow="0" w:firstColumn="0" w:lastColumn="0" w:oddVBand="0" w:evenVBand="0" w:oddHBand="0" w:evenHBand="0" w:firstRowFirstColumn="0" w:firstRowLastColumn="0" w:lastRowFirstColumn="0" w:lastRowLastColumn="0"/>
            </w:pPr>
            <w:r>
              <w:t>Providing access to directories, databases, or online catalogs via the Internet. Includes bibliographic files, locator files, and/or full text databases produced or licensed by the State Library Administrative Agency and available via the Internet.</w:t>
            </w:r>
          </w:p>
          <w:p w:rsidRPr="00BA32A9" w:rsidR="00903D6E" w:rsidP="00903D6E" w:rsidRDefault="00903D6E" w14:paraId="09D1E416" w14:textId="77777777">
            <w:pPr>
              <w:pStyle w:val="Default"/>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 xml:space="preserve">Note: </w:t>
            </w:r>
            <w:r>
              <w:rPr>
                <w:sz w:val="22"/>
                <w:szCs w:val="22"/>
              </w:rPr>
              <w:t xml:space="preserve">This item focuses on content available via the Internet. </w:t>
            </w:r>
          </w:p>
        </w:tc>
      </w:tr>
      <w:tr w:rsidRPr="009C5EBD" w:rsidR="00903D6E" w:rsidTr="00DF438A" w14:paraId="73718885"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96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903D6E" w:rsidP="00903D6E" w:rsidRDefault="00903D6E" w14:paraId="15AF225D" w14:textId="77777777">
            <w:pPr>
              <w:rPr>
                <w:b w:val="0"/>
              </w:rPr>
            </w:pPr>
            <w:r>
              <w:rPr>
                <w:b w:val="0"/>
              </w:rPr>
              <w:t>M-130</w:t>
            </w:r>
          </w:p>
        </w:tc>
        <w:tc>
          <w:tcPr>
            <w:tcW w:w="7570" w:type="dxa"/>
            <w:shd w:val="clear" w:color="auto" w:fill="auto"/>
          </w:tcPr>
          <w:p w:rsidR="00903D6E" w:rsidP="00903D6E" w:rsidRDefault="00903D6E" w14:paraId="7AC61802" w14:textId="187C6DB6">
            <w:pPr>
              <w:cnfStyle w:val="000000100000" w:firstRow="0" w:lastRow="0" w:firstColumn="0" w:lastColumn="0" w:oddVBand="0" w:evenVBand="0" w:oddHBand="1" w:evenHBand="0" w:firstRowFirstColumn="0" w:firstRowLastColumn="0" w:lastRowFirstColumn="0" w:lastRowLastColumn="0"/>
            </w:pPr>
            <w:r>
              <w:t>Managing a Web site, file server, bulletin boards, or electronic mailing lists. Includes the development and maintenance of Internet menu systems, operation of equipment that provides Internet access to multiple files or posting of electronic messages via the Internet.</w:t>
            </w:r>
          </w:p>
          <w:p w:rsidRPr="00BA32A9" w:rsidR="00903D6E" w:rsidP="00903D6E" w:rsidRDefault="00903D6E" w14:paraId="1C93F6D8" w14:textId="77777777">
            <w:pPr>
              <w:pStyle w:val="Default"/>
              <w:cnfStyle w:val="000000100000" w:firstRow="0" w:lastRow="0" w:firstColumn="0" w:lastColumn="0" w:oddVBand="0" w:evenVBand="0" w:oddHBand="1" w:evenHBand="0" w:firstRowFirstColumn="0" w:firstRowLastColumn="0" w:lastRowFirstColumn="0" w:lastRowLastColumn="0"/>
              <w:rPr>
                <w:sz w:val="22"/>
                <w:szCs w:val="22"/>
              </w:rPr>
            </w:pPr>
            <w:r>
              <w:rPr>
                <w:b/>
                <w:bCs/>
                <w:sz w:val="22"/>
                <w:szCs w:val="22"/>
              </w:rPr>
              <w:t xml:space="preserve">Note: </w:t>
            </w:r>
            <w:r>
              <w:rPr>
                <w:sz w:val="22"/>
                <w:szCs w:val="22"/>
              </w:rPr>
              <w:t>This item focuses on the structure through which content is available via the Internet.</w:t>
            </w:r>
          </w:p>
        </w:tc>
      </w:tr>
      <w:tr w:rsidRPr="009C5EBD" w:rsidR="00F62245" w:rsidTr="00DF438A" w14:paraId="1DD6D4D7" w14:textId="77777777">
        <w:tblPrEx>
          <w:tblLook w:val="04A0" w:firstRow="1" w:lastRow="0" w:firstColumn="1" w:lastColumn="0" w:noHBand="0" w:noVBand="1"/>
        </w:tblPrEx>
        <w:trPr>
          <w:trHeight w:val="900"/>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F62245" w:rsidP="00903D6E" w:rsidRDefault="00F62245" w14:paraId="511490B1" w14:textId="77777777">
            <w:pPr>
              <w:rPr>
                <w:bCs w:val="0"/>
              </w:rPr>
            </w:pPr>
            <w:r>
              <w:rPr>
                <w:b w:val="0"/>
              </w:rPr>
              <w:t>33a.</w:t>
            </w:r>
          </w:p>
          <w:p w:rsidR="002806E9" w:rsidP="00903D6E" w:rsidRDefault="002806E9" w14:paraId="6AF46A91" w14:textId="3DE1294A">
            <w:pPr>
              <w:rPr>
                <w:b w:val="0"/>
              </w:rPr>
            </w:pPr>
            <w:r>
              <w:rPr>
                <w:b w:val="0"/>
              </w:rPr>
              <w:t>M-130.1</w:t>
            </w:r>
          </w:p>
        </w:tc>
        <w:tc>
          <w:tcPr>
            <w:tcW w:w="7570" w:type="dxa"/>
            <w:shd w:val="clear" w:color="auto" w:fill="auto"/>
          </w:tcPr>
          <w:p w:rsidR="00F62245" w:rsidP="00903D6E" w:rsidRDefault="00F62245" w14:paraId="3DA92AAC" w14:textId="1192D4D1">
            <w:pPr>
              <w:cnfStyle w:val="000000000000" w:firstRow="0" w:lastRow="0" w:firstColumn="0" w:lastColumn="0" w:oddVBand="0" w:evenVBand="0" w:oddHBand="0" w:evenHBand="0" w:firstRowFirstColumn="0" w:firstRowLastColumn="0" w:lastRowFirstColumn="0" w:lastRowLastColumn="0"/>
            </w:pPr>
            <w:r>
              <w:t>Enter Yes or No if the SLAA funding or facilitation of library access to the Internet has changed due to the Coronavirus (COVID-19) pandemic.</w:t>
            </w:r>
          </w:p>
        </w:tc>
      </w:tr>
      <w:tr w:rsidRPr="009C5EBD" w:rsidR="00F62245" w:rsidTr="00DF438A" w14:paraId="4B0364AF"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96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00F62245" w:rsidP="00903D6E" w:rsidRDefault="002806E9" w14:paraId="298A8413" w14:textId="77777777">
            <w:pPr>
              <w:rPr>
                <w:bCs w:val="0"/>
              </w:rPr>
            </w:pPr>
            <w:r>
              <w:rPr>
                <w:b w:val="0"/>
              </w:rPr>
              <w:t>33b.</w:t>
            </w:r>
          </w:p>
          <w:p w:rsidR="002806E9" w:rsidP="00903D6E" w:rsidRDefault="002806E9" w14:paraId="68F11AB9" w14:textId="5A87E1E4">
            <w:pPr>
              <w:rPr>
                <w:b w:val="0"/>
              </w:rPr>
            </w:pPr>
            <w:r>
              <w:rPr>
                <w:b w:val="0"/>
              </w:rPr>
              <w:t>M-130.2</w:t>
            </w:r>
          </w:p>
        </w:tc>
        <w:tc>
          <w:tcPr>
            <w:tcW w:w="7570" w:type="dxa"/>
            <w:shd w:val="clear" w:color="auto" w:fill="auto"/>
          </w:tcPr>
          <w:p w:rsidR="00F62245" w:rsidP="00903D6E" w:rsidRDefault="002806E9" w14:paraId="049B0B0B" w14:textId="73463330">
            <w:pPr>
              <w:cnfStyle w:val="000000100000" w:firstRow="0" w:lastRow="0" w:firstColumn="0" w:lastColumn="0" w:oddVBand="0" w:evenVBand="0" w:oddHBand="1" w:evenHBand="0" w:firstRowFirstColumn="0" w:firstRowLastColumn="0" w:lastRowFirstColumn="0" w:lastRowLastColumn="0"/>
            </w:pPr>
            <w:r>
              <w:t>Describe how SLAA funding or facilitation of library access to the Internet changed.</w:t>
            </w:r>
          </w:p>
        </w:tc>
      </w:tr>
      <w:tr w:rsidRPr="009C5EBD" w:rsidR="00234615" w:rsidTr="00DF438A" w14:paraId="6B1F960A" w14:textId="77777777">
        <w:tblPrEx>
          <w:tblLook w:val="04A0" w:firstRow="1" w:lastRow="0" w:firstColumn="1" w:lastColumn="0" w:noHBand="0" w:noVBand="1"/>
        </w:tblPrEx>
        <w:trPr>
          <w:trHeight w:val="196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234615" w:rsidR="00234615" w:rsidP="00A16CBA" w:rsidRDefault="00234615" w14:paraId="6F282623" w14:textId="77777777">
            <w:pPr>
              <w:pStyle w:val="ListParagraph"/>
              <w:numPr>
                <w:ilvl w:val="0"/>
                <w:numId w:val="6"/>
              </w:numPr>
              <w:ind w:hanging="668"/>
            </w:pPr>
          </w:p>
        </w:tc>
        <w:tc>
          <w:tcPr>
            <w:tcW w:w="7570" w:type="dxa"/>
            <w:shd w:val="clear" w:color="auto" w:fill="auto"/>
          </w:tcPr>
          <w:p w:rsidRPr="00234615" w:rsidR="00234615" w:rsidP="00234615" w:rsidRDefault="00234615" w14:paraId="0139C67B" w14:textId="50A07806">
            <w:pPr>
              <w:cnfStyle w:val="000000000000" w:firstRow="0" w:lastRow="0" w:firstColumn="0" w:lastColumn="0" w:oddVBand="0" w:evenVBand="0" w:oddHBand="0" w:evenHBand="0" w:firstRowFirstColumn="0" w:firstRowLastColumn="0" w:lastRowFirstColumn="0" w:lastRowLastColumn="0"/>
            </w:pPr>
            <w:r w:rsidRPr="00234615">
              <w:t>Enter in the spaces provided the number of workstations that are used for Internet access by the general public in all SLAA outlets that serve the public, by the specified categories. Include terminals used by both the SLAA staff and the public. Exclude terminals that are for SLAA staff use only</w:t>
            </w:r>
            <w:r w:rsidR="001271BB">
              <w:t>.</w:t>
            </w:r>
          </w:p>
          <w:p w:rsidR="00234615" w:rsidP="00234615" w:rsidRDefault="00234615" w14:paraId="724C1070" w14:textId="207FFE8E">
            <w:pPr>
              <w:cnfStyle w:val="000000000000" w:firstRow="0" w:lastRow="0" w:firstColumn="0" w:lastColumn="0" w:oddVBand="0" w:evenVBand="0" w:oddHBand="0" w:evenHBand="0" w:firstRowFirstColumn="0" w:firstRowLastColumn="0" w:lastRowFirstColumn="0" w:lastRowLastColumn="0"/>
            </w:pPr>
            <w:r w:rsidRPr="00234615">
              <w:rPr>
                <w:b/>
              </w:rPr>
              <w:t>Note:</w:t>
            </w:r>
            <w:r w:rsidRPr="00234615">
              <w:t xml:space="preserve"> Report data only for all SLAA outlets that serve the general public. Exclude data for: (a) a local public or academic library serving as a State resource center or State reference/ information service center under contract with the SLAA; (b) outlets that only serve blind and physically handicapped individuals through the National Library Service for the Blind and Physically Handicapped, Library of Congress; (c) outlets that only serve residents of State correctional institutions or residents of other State institutions; (d) outlets that only serve State government employees; and (e) non-SLAA outlets, even though the SLAA may provide funding or services to such outlets.</w:t>
            </w:r>
          </w:p>
        </w:tc>
      </w:tr>
      <w:tr w:rsidRPr="002F0BCC" w:rsidR="00903D6E" w:rsidTr="00DF438A" w14:paraId="2528499E"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BA32A9" w:rsidR="00903D6E" w:rsidP="00903D6E" w:rsidRDefault="00903D6E" w14:paraId="5D6D7847" w14:textId="77777777">
            <w:pPr>
              <w:rPr>
                <w:b w:val="0"/>
              </w:rPr>
            </w:pPr>
            <w:r w:rsidRPr="00BA32A9">
              <w:rPr>
                <w:b w:val="0"/>
              </w:rPr>
              <w:t>M-140</w:t>
            </w:r>
          </w:p>
        </w:tc>
        <w:tc>
          <w:tcPr>
            <w:tcW w:w="7570" w:type="dxa"/>
            <w:shd w:val="clear" w:color="auto" w:fill="auto"/>
          </w:tcPr>
          <w:p w:rsidRPr="002F0BCC" w:rsidR="00903D6E" w:rsidP="00903D6E" w:rsidRDefault="00903D6E" w14:paraId="4BAC1ED9" w14:textId="77777777">
            <w:pPr>
              <w:cnfStyle w:val="000000100000" w:firstRow="0" w:lastRow="0" w:firstColumn="0" w:lastColumn="0" w:oddVBand="0" w:evenVBand="0" w:oddHBand="1" w:evenHBand="0" w:firstRowFirstColumn="0" w:firstRowLastColumn="0" w:lastRowFirstColumn="0" w:lastRowLastColumn="0"/>
            </w:pPr>
            <w:r>
              <w:t>Number of library-owned public-access graphical workstations that connect to the Internet for a dedicated purpose (e.g., to access an OPAC or specific database, or to train the public) or multiple purposes. (For this count, the term "library-owned" includes computers leased by the State library agency.)</w:t>
            </w:r>
          </w:p>
        </w:tc>
      </w:tr>
      <w:tr w:rsidRPr="009C5EBD" w:rsidR="00903D6E" w:rsidTr="00DF438A" w14:paraId="090DA059" w14:textId="77777777">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32" w:type="dxa"/>
            <w:shd w:val="clear" w:color="auto" w:fill="auto"/>
          </w:tcPr>
          <w:p w:rsidRPr="00961246" w:rsidR="00903D6E" w:rsidP="00903D6E" w:rsidRDefault="00903D6E" w14:paraId="159D03A0" w14:textId="77777777">
            <w:pPr>
              <w:rPr>
                <w:b w:val="0"/>
              </w:rPr>
            </w:pPr>
            <w:r>
              <w:rPr>
                <w:b w:val="0"/>
              </w:rPr>
              <w:t>M-150</w:t>
            </w:r>
          </w:p>
        </w:tc>
        <w:tc>
          <w:tcPr>
            <w:tcW w:w="7570" w:type="dxa"/>
            <w:shd w:val="clear" w:color="auto" w:fill="auto"/>
          </w:tcPr>
          <w:p w:rsidRPr="009C5EBD" w:rsidR="00903D6E" w:rsidP="00903D6E" w:rsidRDefault="00903D6E" w14:paraId="43A0C0B4" w14:textId="77777777">
            <w:pPr>
              <w:cnfStyle w:val="000000000000" w:firstRow="0" w:lastRow="0" w:firstColumn="0" w:lastColumn="0" w:oddVBand="0" w:evenVBand="0" w:oddHBand="0" w:evenHBand="0" w:firstRowFirstColumn="0" w:firstRowLastColumn="0" w:lastRowFirstColumn="0" w:lastRowLastColumn="0"/>
            </w:pPr>
            <w:r>
              <w:t>Number of all other public access Internet workstations in the library. (Report non-library computers placed in the library by other agencies or groups. Report non-graphical workstations.)</w:t>
            </w:r>
          </w:p>
        </w:tc>
      </w:tr>
    </w:tbl>
    <w:p w:rsidR="00903D6E" w:rsidP="00903D6E" w:rsidRDefault="00903D6E" w14:paraId="6ACD1979" w14:textId="77777777">
      <w:pPr>
        <w:sectPr w:rsidR="00903D6E" w:rsidSect="00903D6E">
          <w:footerReference w:type="default" r:id="rId12"/>
          <w:pgSz w:w="12240" w:h="15840"/>
          <w:pgMar w:top="1440" w:right="1440" w:bottom="1440" w:left="1440" w:header="0" w:footer="575" w:gutter="0"/>
          <w:cols w:space="720"/>
        </w:sectPr>
      </w:pPr>
    </w:p>
    <w:p w:rsidR="00903D6E" w:rsidP="00903D6E" w:rsidRDefault="00903D6E" w14:paraId="59571810" w14:textId="01A14CFB">
      <w:pPr>
        <w:pStyle w:val="Heading2"/>
      </w:pPr>
      <w:bookmarkStart w:name="Part_M_b" w:id="40"/>
      <w:bookmarkStart w:name="_Toc525628542" w:id="41"/>
      <w:r>
        <w:t>Part M</w:t>
      </w:r>
      <w:bookmarkEnd w:id="40"/>
      <w:r>
        <w:t>: Electronic Services and Information</w:t>
      </w:r>
      <w:r w:rsidR="002B143A">
        <w:t xml:space="preserve"> (b)</w:t>
      </w:r>
      <w:bookmarkEnd w:id="41"/>
    </w:p>
    <w:tbl>
      <w:tblPr>
        <w:tblStyle w:val="PlainTable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80" w:firstRow="0" w:lastRow="0" w:firstColumn="1" w:lastColumn="0" w:noHBand="1" w:noVBand="1"/>
      </w:tblPr>
      <w:tblGrid>
        <w:gridCol w:w="1366"/>
        <w:gridCol w:w="7878"/>
      </w:tblGrid>
      <w:tr w:rsidRPr="005D6603" w:rsidR="005D6603" w:rsidTr="005D6603" w14:paraId="2870B2E3" w14:textId="77777777">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Pr="005D6603" w:rsidR="005D6603" w:rsidP="00A16CBA" w:rsidRDefault="005D6603" w14:paraId="7442C74E" w14:textId="77777777">
            <w:pPr>
              <w:pStyle w:val="ListParagraph"/>
              <w:numPr>
                <w:ilvl w:val="0"/>
                <w:numId w:val="6"/>
              </w:numPr>
              <w:ind w:hanging="720"/>
              <w:rPr>
                <w:b w:val="0"/>
              </w:rPr>
            </w:pPr>
          </w:p>
        </w:tc>
        <w:tc>
          <w:tcPr>
            <w:tcW w:w="7878" w:type="dxa"/>
            <w:shd w:val="clear" w:color="auto" w:fill="auto"/>
          </w:tcPr>
          <w:p w:rsidRPr="005D6603" w:rsidR="005D6603" w:rsidP="00903D6E" w:rsidRDefault="005D6603" w14:paraId="40E4E6A2" w14:textId="346B40DE">
            <w:pPr>
              <w:cnfStyle w:val="000000000000" w:firstRow="0" w:lastRow="0" w:firstColumn="0" w:lastColumn="0" w:oddVBand="0" w:evenVBand="0" w:oddHBand="0" w:evenHBand="0" w:firstRowFirstColumn="0" w:firstRowLastColumn="0" w:lastRowFirstColumn="0" w:lastRowLastColumn="0"/>
            </w:pPr>
            <w:r w:rsidRPr="005D6603">
              <w:t>Enter in the spaces provided total SLAA expenditures for statewide database licensing, by source of revenue. These expenditures should also be reported in Part K.</w:t>
            </w:r>
          </w:p>
        </w:tc>
      </w:tr>
      <w:tr w:rsidRPr="002F0BCC" w:rsidR="005D6603" w:rsidTr="005D6603" w14:paraId="5786C376" w14:textId="77777777">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005D6603" w:rsidP="005D6603" w:rsidRDefault="005D6603" w14:paraId="2710329F" w14:textId="3AFCE84E">
            <w:pPr>
              <w:rPr>
                <w:b w:val="0"/>
              </w:rPr>
            </w:pPr>
            <w:r>
              <w:rPr>
                <w:b w:val="0"/>
              </w:rPr>
              <w:t>M-160</w:t>
            </w:r>
          </w:p>
        </w:tc>
        <w:tc>
          <w:tcPr>
            <w:tcW w:w="7878" w:type="dxa"/>
            <w:shd w:val="clear" w:color="auto" w:fill="auto"/>
          </w:tcPr>
          <w:p w:rsidR="005D6603" w:rsidP="005D6603" w:rsidRDefault="005D6603" w14:paraId="3372D5F4" w14:textId="1368CCB5">
            <w:pPr>
              <w:cnfStyle w:val="000000000000" w:firstRow="0" w:lastRow="0" w:firstColumn="0" w:lastColumn="0" w:oddVBand="0" w:evenVBand="0" w:oddHBand="0" w:evenHBand="0" w:firstRowFirstColumn="0" w:firstRowLastColumn="0" w:lastRowFirstColumn="0" w:lastRowLastColumn="0"/>
            </w:pPr>
            <w:r>
              <w:t>Statewide database licensing. Statewide contracted rights for access to and use of database(s) by libraries that are parties to a licensing agreement.</w:t>
            </w:r>
          </w:p>
        </w:tc>
      </w:tr>
      <w:tr w:rsidRPr="005D6603" w:rsidR="005D6603" w:rsidTr="005D6603" w14:paraId="378DF5CF" w14:textId="77777777">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Pr="005D6603" w:rsidR="005D6603" w:rsidP="00A16CBA" w:rsidRDefault="005D6603" w14:paraId="1D15DC23" w14:textId="77777777">
            <w:pPr>
              <w:pStyle w:val="ListParagraph"/>
              <w:numPr>
                <w:ilvl w:val="0"/>
                <w:numId w:val="6"/>
              </w:numPr>
              <w:ind w:hanging="720"/>
              <w:rPr>
                <w:b w:val="0"/>
              </w:rPr>
            </w:pPr>
          </w:p>
        </w:tc>
        <w:tc>
          <w:tcPr>
            <w:tcW w:w="7878" w:type="dxa"/>
            <w:shd w:val="clear" w:color="auto" w:fill="auto"/>
          </w:tcPr>
          <w:p w:rsidRPr="005D6603" w:rsidR="005D6603" w:rsidP="00903D6E" w:rsidRDefault="005D6603" w14:paraId="6AAADA84" w14:textId="55BA9680">
            <w:pPr>
              <w:cnfStyle w:val="000000000000" w:firstRow="0" w:lastRow="0" w:firstColumn="0" w:lastColumn="0" w:oddVBand="0" w:evenVBand="0" w:oddHBand="0" w:evenHBand="0" w:firstRowFirstColumn="0" w:firstRowLastColumn="0" w:lastRowFirstColumn="0" w:lastRowLastColumn="0"/>
            </w:pPr>
            <w:r w:rsidRPr="005D6603">
              <w:t>Enter Yes or No for each item to indicate whether statewide database licenses, paid for by the funds reported in question 25, include access by the following:</w:t>
            </w:r>
          </w:p>
        </w:tc>
      </w:tr>
      <w:tr w:rsidRPr="002F0BCC" w:rsidR="00903D6E" w:rsidTr="005D6603" w14:paraId="28102A91" w14:textId="77777777">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Pr="002F0BCC" w:rsidR="00903D6E" w:rsidP="00903D6E" w:rsidRDefault="00903D6E" w14:paraId="4931A852" w14:textId="77777777">
            <w:pPr>
              <w:rPr>
                <w:b w:val="0"/>
              </w:rPr>
            </w:pPr>
            <w:r>
              <w:rPr>
                <w:b w:val="0"/>
              </w:rPr>
              <w:t>M-170</w:t>
            </w:r>
          </w:p>
        </w:tc>
        <w:tc>
          <w:tcPr>
            <w:tcW w:w="7878" w:type="dxa"/>
            <w:shd w:val="clear" w:color="auto" w:fill="auto"/>
          </w:tcPr>
          <w:p w:rsidRPr="002F0BCC" w:rsidR="00903D6E" w:rsidP="00903D6E" w:rsidRDefault="00903D6E" w14:paraId="11132F74" w14:textId="77777777">
            <w:pPr>
              <w:cnfStyle w:val="000000000000" w:firstRow="0" w:lastRow="0" w:firstColumn="0" w:lastColumn="0" w:oddVBand="0" w:evenVBand="0" w:oddHBand="0" w:evenHBand="0" w:firstRowFirstColumn="0" w:firstRowLastColumn="0" w:lastRowFirstColumn="0" w:lastRowLastColumn="0"/>
            </w:pPr>
            <w:r w:rsidRPr="00D53D10">
              <w:t>Public libraries (definition is provided in question 5).</w:t>
            </w:r>
          </w:p>
        </w:tc>
      </w:tr>
      <w:tr w:rsidRPr="009C5EBD" w:rsidR="00903D6E" w:rsidTr="005D6603" w14:paraId="76339BF4" w14:textId="77777777">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Pr="00961246" w:rsidR="00903D6E" w:rsidP="00903D6E" w:rsidRDefault="00903D6E" w14:paraId="0F3DC3B6" w14:textId="77777777">
            <w:pPr>
              <w:rPr>
                <w:b w:val="0"/>
              </w:rPr>
            </w:pPr>
            <w:r>
              <w:rPr>
                <w:b w:val="0"/>
              </w:rPr>
              <w:t>M-180</w:t>
            </w:r>
          </w:p>
        </w:tc>
        <w:tc>
          <w:tcPr>
            <w:tcW w:w="7878" w:type="dxa"/>
            <w:shd w:val="clear" w:color="auto" w:fill="auto"/>
          </w:tcPr>
          <w:p w:rsidRPr="009C5EBD" w:rsidR="00903D6E" w:rsidP="00903D6E" w:rsidRDefault="00903D6E" w14:paraId="4F89D816" w14:textId="77777777">
            <w:pPr>
              <w:cnfStyle w:val="000000000000" w:firstRow="0" w:lastRow="0" w:firstColumn="0" w:lastColumn="0" w:oddVBand="0" w:evenVBand="0" w:oddHBand="0" w:evenHBand="0" w:firstRowFirstColumn="0" w:firstRowLastColumn="0" w:lastRowFirstColumn="0" w:lastRowLastColumn="0"/>
            </w:pPr>
            <w:r w:rsidRPr="00D53D10">
              <w:t>Academic libraries (definition is provided in question 5).</w:t>
            </w:r>
          </w:p>
        </w:tc>
      </w:tr>
      <w:tr w:rsidRPr="009C5EBD" w:rsidR="00903D6E" w:rsidTr="005D6603" w14:paraId="389BC390" w14:textId="77777777">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00903D6E" w:rsidP="00903D6E" w:rsidRDefault="00903D6E" w14:paraId="34F2E949" w14:textId="77777777">
            <w:pPr>
              <w:rPr>
                <w:b w:val="0"/>
              </w:rPr>
            </w:pPr>
            <w:r>
              <w:rPr>
                <w:b w:val="0"/>
              </w:rPr>
              <w:t>M-190</w:t>
            </w:r>
          </w:p>
        </w:tc>
        <w:tc>
          <w:tcPr>
            <w:tcW w:w="7878" w:type="dxa"/>
            <w:shd w:val="clear" w:color="auto" w:fill="auto"/>
          </w:tcPr>
          <w:p w:rsidRPr="00D53D10" w:rsidR="00903D6E" w:rsidP="00903D6E" w:rsidRDefault="00903D6E" w14:paraId="65EC62EB" w14:textId="77777777">
            <w:pPr>
              <w:cnfStyle w:val="000000000000" w:firstRow="0" w:lastRow="0" w:firstColumn="0" w:lastColumn="0" w:oddVBand="0" w:evenVBand="0" w:oddHBand="0" w:evenHBand="0" w:firstRowFirstColumn="0" w:firstRowLastColumn="0" w:lastRowFirstColumn="0" w:lastRowLastColumn="0"/>
            </w:pPr>
            <w:r w:rsidRPr="00D53D10">
              <w:t>School library media centers (definition is provided in question 5).</w:t>
            </w:r>
          </w:p>
        </w:tc>
      </w:tr>
      <w:tr w:rsidRPr="009C5EBD" w:rsidR="00903D6E" w:rsidTr="005D6603" w14:paraId="645D958D" w14:textId="77777777">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00903D6E" w:rsidP="00903D6E" w:rsidRDefault="00903D6E" w14:paraId="4AAA3E42" w14:textId="77777777">
            <w:pPr>
              <w:rPr>
                <w:b w:val="0"/>
              </w:rPr>
            </w:pPr>
            <w:r>
              <w:rPr>
                <w:b w:val="0"/>
              </w:rPr>
              <w:t>M-200</w:t>
            </w:r>
          </w:p>
        </w:tc>
        <w:tc>
          <w:tcPr>
            <w:tcW w:w="7878" w:type="dxa"/>
            <w:shd w:val="clear" w:color="auto" w:fill="auto"/>
          </w:tcPr>
          <w:p w:rsidRPr="00D53D10" w:rsidR="00903D6E" w:rsidP="00903D6E" w:rsidRDefault="00903D6E" w14:paraId="002346BE" w14:textId="77777777">
            <w:pPr>
              <w:cnfStyle w:val="000000000000" w:firstRow="0" w:lastRow="0" w:firstColumn="0" w:lastColumn="0" w:oddVBand="0" w:evenVBand="0" w:oddHBand="0" w:evenHBand="0" w:firstRowFirstColumn="0" w:firstRowLastColumn="0" w:lastRowFirstColumn="0" w:lastRowLastColumn="0"/>
            </w:pPr>
            <w:r w:rsidRPr="00D53D10">
              <w:t>Special libraries (definition is provided in question 5).</w:t>
            </w:r>
          </w:p>
        </w:tc>
      </w:tr>
      <w:tr w:rsidRPr="009C5EBD" w:rsidR="00903D6E" w:rsidTr="005D6603" w14:paraId="6CB079F6" w14:textId="77777777">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00903D6E" w:rsidP="00903D6E" w:rsidRDefault="00903D6E" w14:paraId="753F3AB5" w14:textId="77777777">
            <w:pPr>
              <w:rPr>
                <w:b w:val="0"/>
              </w:rPr>
            </w:pPr>
            <w:r>
              <w:rPr>
                <w:b w:val="0"/>
              </w:rPr>
              <w:t>M-210</w:t>
            </w:r>
          </w:p>
        </w:tc>
        <w:tc>
          <w:tcPr>
            <w:tcW w:w="7878" w:type="dxa"/>
            <w:shd w:val="clear" w:color="auto" w:fill="auto"/>
          </w:tcPr>
          <w:p w:rsidRPr="00D53D10" w:rsidR="00903D6E" w:rsidP="00903D6E" w:rsidRDefault="00903D6E" w14:paraId="15BC1CFB" w14:textId="77777777">
            <w:pPr>
              <w:cnfStyle w:val="000000000000" w:firstRow="0" w:lastRow="0" w:firstColumn="0" w:lastColumn="0" w:oddVBand="0" w:evenVBand="0" w:oddHBand="0" w:evenHBand="0" w:firstRowFirstColumn="0" w:firstRowLastColumn="0" w:lastRowFirstColumn="0" w:lastRowLastColumn="0"/>
            </w:pPr>
            <w:r w:rsidRPr="00D53D10">
              <w:t>Library cooperatives (definition is provided in question 5).</w:t>
            </w:r>
          </w:p>
        </w:tc>
      </w:tr>
      <w:tr w:rsidRPr="009C5EBD" w:rsidR="00903D6E" w:rsidTr="005D6603" w14:paraId="0B992B59" w14:textId="77777777">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00903D6E" w:rsidP="00903D6E" w:rsidRDefault="00903D6E" w14:paraId="4943B5B9" w14:textId="77777777">
            <w:pPr>
              <w:rPr>
                <w:b w:val="0"/>
              </w:rPr>
            </w:pPr>
            <w:r>
              <w:rPr>
                <w:b w:val="0"/>
              </w:rPr>
              <w:t>M-220</w:t>
            </w:r>
          </w:p>
        </w:tc>
        <w:tc>
          <w:tcPr>
            <w:tcW w:w="7878" w:type="dxa"/>
            <w:shd w:val="clear" w:color="auto" w:fill="auto"/>
          </w:tcPr>
          <w:p w:rsidRPr="00D53D10" w:rsidR="00903D6E" w:rsidP="00903D6E" w:rsidRDefault="00903D6E" w14:paraId="459F4EA7" w14:textId="77777777">
            <w:pPr>
              <w:cnfStyle w:val="000000000000" w:firstRow="0" w:lastRow="0" w:firstColumn="0" w:lastColumn="0" w:oddVBand="0" w:evenVBand="0" w:oddHBand="0" w:evenHBand="0" w:firstRowFirstColumn="0" w:firstRowLastColumn="0" w:lastRowFirstColumn="0" w:lastRowLastColumn="0"/>
            </w:pPr>
            <w:r>
              <w:t>Other S</w:t>
            </w:r>
            <w:r w:rsidRPr="00D53D10">
              <w:t>tate agencies</w:t>
            </w:r>
          </w:p>
        </w:tc>
      </w:tr>
      <w:tr w:rsidRPr="009C5EBD" w:rsidR="00903D6E" w:rsidTr="005D6603" w14:paraId="5C7C2DED" w14:textId="77777777">
        <w:trPr>
          <w:trHeight w:val="710"/>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00903D6E" w:rsidP="00903D6E" w:rsidRDefault="00903D6E" w14:paraId="0E209E2C" w14:textId="77777777">
            <w:pPr>
              <w:rPr>
                <w:b w:val="0"/>
              </w:rPr>
            </w:pPr>
            <w:r>
              <w:rPr>
                <w:b w:val="0"/>
              </w:rPr>
              <w:t>M-230</w:t>
            </w:r>
          </w:p>
        </w:tc>
        <w:tc>
          <w:tcPr>
            <w:tcW w:w="7878" w:type="dxa"/>
            <w:shd w:val="clear" w:color="auto" w:fill="auto"/>
          </w:tcPr>
          <w:p w:rsidRPr="00D53D10" w:rsidR="00903D6E" w:rsidP="00903D6E" w:rsidRDefault="00903D6E" w14:paraId="1460B13D" w14:textId="77777777">
            <w:pPr>
              <w:cnfStyle w:val="000000000000" w:firstRow="0" w:lastRow="0" w:firstColumn="0" w:lastColumn="0" w:oddVBand="0" w:evenVBand="0" w:oddHBand="0" w:evenHBand="0" w:firstRowFirstColumn="0" w:firstRowLastColumn="0" w:lastRowFirstColumn="0" w:lastRowLastColumn="0"/>
            </w:pPr>
            <w:r>
              <w:t>Remote users. Authorized users having access to and use of licensed database(s) from sites outside of a library building.</w:t>
            </w:r>
          </w:p>
        </w:tc>
      </w:tr>
      <w:tr w:rsidRPr="009C5EBD" w:rsidR="005D6603" w:rsidTr="005D6603" w14:paraId="47A7C7CE" w14:textId="77777777">
        <w:trPr>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Pr="005D6603" w:rsidR="005D6603" w:rsidP="00A16CBA" w:rsidRDefault="005D6603" w14:paraId="7EC835B3" w14:textId="77777777">
            <w:pPr>
              <w:pStyle w:val="ListParagraph"/>
              <w:numPr>
                <w:ilvl w:val="0"/>
                <w:numId w:val="6"/>
              </w:numPr>
              <w:ind w:hanging="720"/>
            </w:pPr>
          </w:p>
        </w:tc>
        <w:tc>
          <w:tcPr>
            <w:tcW w:w="7878" w:type="dxa"/>
            <w:shd w:val="clear" w:color="auto" w:fill="auto"/>
          </w:tcPr>
          <w:p w:rsidR="005D6603" w:rsidP="00903D6E" w:rsidRDefault="005D6603" w14:paraId="61C1174D" w14:textId="5C99D39E">
            <w:pPr>
              <w:cnfStyle w:val="000000000000" w:firstRow="0" w:lastRow="0" w:firstColumn="0" w:lastColumn="0" w:oddVBand="0" w:evenVBand="0" w:oddHBand="0" w:evenHBand="0" w:firstRowFirstColumn="0" w:firstRowLastColumn="0" w:lastRowFirstColumn="0" w:lastRowLastColumn="0"/>
            </w:pPr>
            <w:r w:rsidRPr="005D6603">
              <w:t>Enter Yes or No to indicate whether the SLAA facilitates or subsidizes electronic access to the bibliographic records or holdings of other libraries in the State, by the specified categories.</w:t>
            </w:r>
          </w:p>
        </w:tc>
      </w:tr>
      <w:tr w:rsidRPr="002F0BCC" w:rsidR="00903D6E" w:rsidTr="005D6603" w14:paraId="7A3E90A6" w14:textId="77777777">
        <w:tblPrEx>
          <w:tblLook w:val="04A0" w:firstRow="1" w:lastRow="0" w:firstColumn="1" w:lastColumn="0" w:noHBand="0" w:noVBand="1"/>
        </w:tblPrEx>
        <w:trPr>
          <w:trHeight w:val="440"/>
        </w:trPr>
        <w:tc>
          <w:tcPr>
            <w:cnfStyle w:val="001000000000" w:firstRow="0" w:lastRow="0" w:firstColumn="1" w:lastColumn="0" w:oddVBand="0" w:evenVBand="0" w:oddHBand="0" w:evenHBand="0" w:firstRowFirstColumn="0" w:firstRowLastColumn="0" w:lastRowFirstColumn="0" w:lastRowLastColumn="0"/>
            <w:tcW w:w="1364" w:type="dxa"/>
          </w:tcPr>
          <w:p w:rsidRPr="002F0BCC" w:rsidR="00903D6E" w:rsidP="00903D6E" w:rsidRDefault="00903D6E" w14:paraId="0283FC4F" w14:textId="77777777">
            <w:pPr>
              <w:rPr>
                <w:b w:val="0"/>
              </w:rPr>
            </w:pPr>
            <w:r>
              <w:rPr>
                <w:b w:val="0"/>
              </w:rPr>
              <w:t>M-240</w:t>
            </w:r>
          </w:p>
        </w:tc>
        <w:tc>
          <w:tcPr>
            <w:tcW w:w="7878" w:type="dxa"/>
          </w:tcPr>
          <w:p w:rsidR="00903D6E" w:rsidP="00D97909" w:rsidRDefault="00903D6E" w14:paraId="1C731F78" w14:textId="47EEBB00">
            <w:pPr>
              <w:spacing w:after="480"/>
              <w:cnfStyle w:val="000000000000" w:firstRow="0" w:lastRow="0" w:firstColumn="0" w:lastColumn="0" w:oddVBand="0" w:evenVBand="0" w:oddHBand="0" w:evenHBand="0" w:firstRowFirstColumn="0" w:firstRowLastColumn="0" w:lastRowFirstColumn="0" w:lastRowLastColumn="0"/>
            </w:pPr>
            <w:r>
              <w:t>Web-based union catalog (international, national, statewide, multistate, and regional). A Web-based union catalog makes the aggregated electronic holdings of libraries in a nation, region, a library cooperative serving more than one type of library, or a State available via the World Wide Web. Holdings and indexes for a Web-based union catalog are mounted on a server that is connected to the Internet. Access to the bibliographic information in a web-based union catalog is available to any user with an Internet connection and a standard Web browser. National union catalogs include The Library of Congress and OCLC. OCLC also provides the holdings of libraries outside the United States.</w:t>
            </w:r>
            <w:r w:rsidR="00D94CA8">
              <w:t xml:space="preserve"> </w:t>
            </w:r>
          </w:p>
          <w:p w:rsidRPr="00D53D10" w:rsidR="00903D6E" w:rsidP="00903D6E" w:rsidRDefault="00903D6E" w14:paraId="078AFDFD" w14:textId="77777777">
            <w:pPr>
              <w:cnfStyle w:val="000000000000" w:firstRow="0" w:lastRow="0" w:firstColumn="0" w:lastColumn="0" w:oddVBand="0" w:evenVBand="0" w:oddHBand="0" w:evenHBand="0" w:firstRowFirstColumn="0" w:firstRowLastColumn="0" w:lastRowFirstColumn="0" w:lastRowLastColumn="0"/>
            </w:pPr>
            <w:r>
              <w:rPr>
                <w:b/>
                <w:bCs/>
              </w:rPr>
              <w:t xml:space="preserve">Note: </w:t>
            </w:r>
            <w:r>
              <w:t>Report access to a Web-based union catalog via a Z39.50 gateway in this item, as it is a Web-based protocol.</w:t>
            </w:r>
          </w:p>
        </w:tc>
      </w:tr>
      <w:tr w:rsidRPr="009C5EBD" w:rsidR="00903D6E" w:rsidTr="005D6603" w14:paraId="3DD5FF2F"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Pr="00961246" w:rsidR="00903D6E" w:rsidP="00903D6E" w:rsidRDefault="00903D6E" w14:paraId="4D4023EB" w14:textId="77777777">
            <w:pPr>
              <w:rPr>
                <w:b w:val="0"/>
              </w:rPr>
            </w:pPr>
            <w:r>
              <w:rPr>
                <w:b w:val="0"/>
              </w:rPr>
              <w:t>M-250</w:t>
            </w:r>
          </w:p>
        </w:tc>
        <w:tc>
          <w:tcPr>
            <w:tcW w:w="7878" w:type="dxa"/>
            <w:shd w:val="clear" w:color="auto" w:fill="auto"/>
          </w:tcPr>
          <w:p w:rsidRPr="009C5EBD" w:rsidR="00903D6E" w:rsidP="00903D6E" w:rsidRDefault="00903D6E" w14:paraId="30AED2B4" w14:textId="77777777">
            <w:pPr>
              <w:cnfStyle w:val="000000100000" w:firstRow="0" w:lastRow="0" w:firstColumn="0" w:lastColumn="0" w:oddVBand="0" w:evenVBand="0" w:oddHBand="1" w:evenHBand="0" w:firstRowFirstColumn="0" w:firstRowLastColumn="0" w:lastRowFirstColumn="0" w:lastRowLastColumn="0"/>
            </w:pPr>
            <w:r>
              <w:t>Other type of electronic access. If the SLAA facilitates or subsidizes a type of electronic access to the holdings of other libraries in the State not covered in item M-240, enter Yes for this item.</w:t>
            </w:r>
          </w:p>
        </w:tc>
      </w:tr>
      <w:tr w:rsidRPr="009C5EBD" w:rsidR="00903D6E" w:rsidTr="005D6603" w14:paraId="03494472" w14:textId="77777777">
        <w:tblPrEx>
          <w:tblLook w:val="04A0" w:firstRow="1" w:lastRow="0" w:firstColumn="1" w:lastColumn="0" w:noHBand="0" w:noVBand="1"/>
        </w:tblPrEx>
        <w:trPr>
          <w:trHeight w:val="431"/>
        </w:trPr>
        <w:tc>
          <w:tcPr>
            <w:cnfStyle w:val="001000000000" w:firstRow="0" w:lastRow="0" w:firstColumn="1" w:lastColumn="0" w:oddVBand="0" w:evenVBand="0" w:oddHBand="0" w:evenHBand="0" w:firstRowFirstColumn="0" w:firstRowLastColumn="0" w:lastRowFirstColumn="0" w:lastRowLastColumn="0"/>
            <w:tcW w:w="1364" w:type="dxa"/>
          </w:tcPr>
          <w:p w:rsidR="00903D6E" w:rsidP="00903D6E" w:rsidRDefault="00903D6E" w14:paraId="55AB85F7" w14:textId="77777777">
            <w:pPr>
              <w:rPr>
                <w:b w:val="0"/>
              </w:rPr>
            </w:pPr>
            <w:r>
              <w:rPr>
                <w:b w:val="0"/>
              </w:rPr>
              <w:t>M-260</w:t>
            </w:r>
          </w:p>
        </w:tc>
        <w:tc>
          <w:tcPr>
            <w:tcW w:w="7878" w:type="dxa"/>
          </w:tcPr>
          <w:p w:rsidR="00903D6E" w:rsidP="00903D6E" w:rsidRDefault="00903D6E" w14:paraId="303F310B" w14:textId="77777777">
            <w:pPr>
              <w:cnfStyle w:val="000000000000" w:firstRow="0" w:lastRow="0" w:firstColumn="0" w:lastColumn="0" w:oddVBand="0" w:evenVBand="0" w:oddHBand="0" w:evenHBand="0" w:firstRowFirstColumn="0" w:firstRowLastColumn="0" w:lastRowFirstColumn="0" w:lastRowLastColumn="0"/>
            </w:pPr>
            <w:r>
              <w:t>Specify. If Yes was indicated for item M-250, enter the type of electronic access in this item.</w:t>
            </w:r>
          </w:p>
        </w:tc>
      </w:tr>
      <w:tr w:rsidRPr="002F0BCC" w:rsidR="005D6603" w:rsidTr="005D6603" w14:paraId="720D4F23" w14:textId="77777777">
        <w:tblPrEx>
          <w:tblLook w:val="0600" w:firstRow="0" w:lastRow="0" w:firstColumn="0" w:lastColumn="0" w:noHBand="1" w:noVBand="1"/>
        </w:tblPrEx>
        <w:trPr>
          <w:trHeight w:val="431"/>
        </w:trPr>
        <w:tc>
          <w:tcPr>
            <w:tcW w:w="1366" w:type="dxa"/>
          </w:tcPr>
          <w:p w:rsidRPr="005D6603" w:rsidR="005D6603" w:rsidP="00A16CBA" w:rsidRDefault="005D6603" w14:paraId="1AA8704F" w14:textId="77777777">
            <w:pPr>
              <w:pStyle w:val="ListParagraph"/>
              <w:widowControl/>
              <w:numPr>
                <w:ilvl w:val="0"/>
                <w:numId w:val="6"/>
              </w:numPr>
              <w:spacing w:before="0" w:after="160" w:line="259" w:lineRule="auto"/>
              <w:ind w:hanging="720"/>
              <w:rPr>
                <w:b/>
              </w:rPr>
            </w:pPr>
          </w:p>
        </w:tc>
        <w:tc>
          <w:tcPr>
            <w:tcW w:w="7876" w:type="dxa"/>
          </w:tcPr>
          <w:p w:rsidR="005D6603" w:rsidP="00903D6E" w:rsidRDefault="005D6603" w14:paraId="4AE9451D" w14:textId="0ABFDFAB">
            <w:r w:rsidRPr="005D6603">
              <w:t xml:space="preserve">Enter Yes or No to indicate whether the SLAA is an applicant for the Universal Service Program (also known as the E-rate </w:t>
            </w:r>
            <w:r w:rsidR="001D24FE">
              <w:t>p</w:t>
            </w:r>
            <w:r w:rsidRPr="005D6603">
              <w:t>rogram).</w:t>
            </w:r>
          </w:p>
        </w:tc>
      </w:tr>
      <w:tr w:rsidRPr="005D6603" w:rsidR="00903D6E" w:rsidTr="005D6603" w14:paraId="0AB303BB" w14:textId="77777777">
        <w:tblPrEx>
          <w:tblLook w:val="0600" w:firstRow="0" w:lastRow="0" w:firstColumn="0" w:lastColumn="0" w:noHBand="1" w:noVBand="1"/>
        </w:tblPrEx>
        <w:trPr>
          <w:trHeight w:val="431"/>
        </w:trPr>
        <w:tc>
          <w:tcPr>
            <w:tcW w:w="1366" w:type="dxa"/>
          </w:tcPr>
          <w:p w:rsidRPr="005D6603" w:rsidR="00903D6E" w:rsidP="00903D6E" w:rsidRDefault="00903D6E" w14:paraId="5DCCF608" w14:textId="77777777">
            <w:r w:rsidRPr="005D6603">
              <w:t>M-270</w:t>
            </w:r>
          </w:p>
        </w:tc>
        <w:tc>
          <w:tcPr>
            <w:tcW w:w="7876" w:type="dxa"/>
          </w:tcPr>
          <w:p w:rsidRPr="005D6603" w:rsidR="00903D6E" w:rsidP="00903D6E" w:rsidRDefault="00903D6E" w14:paraId="1B07862C" w14:textId="77777777">
            <w:r w:rsidRPr="005D6603">
              <w:t>Applicant for Universal Service Program. The Universal Service Program was established by the Federal Communications Commission (FCC) under the Telecommunications Act of 1996. To be considered an applicant, the SLAA must have an FCC Form 470 and Form 471 on file with the FCC.</w:t>
            </w:r>
          </w:p>
        </w:tc>
      </w:tr>
    </w:tbl>
    <w:p w:rsidR="00903D6E" w:rsidP="00D94CA8" w:rsidRDefault="00903D6E" w14:paraId="5DF2BA24" w14:textId="77777777"/>
    <w:sectPr w:rsidR="00903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F9DF" w14:textId="77777777" w:rsidR="00F24E27" w:rsidRDefault="00F24E27">
      <w:pPr>
        <w:spacing w:before="0" w:after="0" w:line="240" w:lineRule="auto"/>
      </w:pPr>
      <w:r>
        <w:separator/>
      </w:r>
    </w:p>
  </w:endnote>
  <w:endnote w:type="continuationSeparator" w:id="0">
    <w:p w14:paraId="1099D939" w14:textId="77777777" w:rsidR="00F24E27" w:rsidRDefault="00F24E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D214" w14:textId="77777777" w:rsidR="00F24E27" w:rsidRPr="00D97909" w:rsidRDefault="00F24E27">
    <w:pPr>
      <w:pStyle w:val="Footer"/>
      <w:tabs>
        <w:tab w:val="clear" w:pos="4680"/>
        <w:tab w:val="clear" w:pos="9360"/>
      </w:tabs>
      <w:jc w:val="center"/>
      <w:rPr>
        <w:caps/>
        <w:noProof/>
      </w:rPr>
    </w:pPr>
    <w:r w:rsidRPr="00D97909">
      <w:rPr>
        <w:caps/>
      </w:rPr>
      <w:fldChar w:fldCharType="begin"/>
    </w:r>
    <w:r w:rsidRPr="00D97909">
      <w:rPr>
        <w:caps/>
      </w:rPr>
      <w:instrText xml:space="preserve"> PAGE   \* MERGEFORMAT </w:instrText>
    </w:r>
    <w:r w:rsidRPr="00D97909">
      <w:rPr>
        <w:caps/>
      </w:rPr>
      <w:fldChar w:fldCharType="separate"/>
    </w:r>
    <w:r w:rsidRPr="00D97909">
      <w:rPr>
        <w:caps/>
        <w:noProof/>
      </w:rPr>
      <w:t>2</w:t>
    </w:r>
    <w:r w:rsidRPr="00D97909">
      <w:rPr>
        <w:caps/>
        <w:noProof/>
      </w:rPr>
      <w:fldChar w:fldCharType="end"/>
    </w:r>
  </w:p>
  <w:p w14:paraId="3416D20D" w14:textId="28884CB9" w:rsidR="00F24E27" w:rsidRPr="005F5054" w:rsidRDefault="00F24E27" w:rsidP="005F5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0B5A" w14:textId="77777777" w:rsidR="00F24E27" w:rsidRDefault="00F24E27">
      <w:pPr>
        <w:spacing w:before="0" w:after="0" w:line="240" w:lineRule="auto"/>
      </w:pPr>
      <w:r>
        <w:separator/>
      </w:r>
    </w:p>
  </w:footnote>
  <w:footnote w:type="continuationSeparator" w:id="0">
    <w:p w14:paraId="47AC7C37" w14:textId="77777777" w:rsidR="00F24E27" w:rsidRDefault="00F24E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DE99" w14:textId="519744A8" w:rsidR="00F24E27" w:rsidRPr="002F65B5" w:rsidRDefault="00F24E27">
    <w:pPr>
      <w:pStyle w:val="Header"/>
      <w:rPr>
        <w:color w:val="AEAAAA" w:themeColor="background2" w:themeShade="BF"/>
        <w:sz w:val="20"/>
      </w:rPr>
    </w:pPr>
    <w:r w:rsidRPr="002F65B5">
      <w:rPr>
        <w:color w:val="AEAAAA" w:themeColor="background2" w:themeShade="BF"/>
        <w:spacing w:val="-1"/>
        <w:sz w:val="20"/>
      </w:rPr>
      <w:t>Collection Instructions for the State</w:t>
    </w:r>
    <w:r w:rsidRPr="002F65B5">
      <w:rPr>
        <w:color w:val="AEAAAA" w:themeColor="background2" w:themeShade="BF"/>
        <w:spacing w:val="-2"/>
        <w:sz w:val="20"/>
      </w:rPr>
      <w:t xml:space="preserve"> </w:t>
    </w:r>
    <w:r w:rsidRPr="002F65B5">
      <w:rPr>
        <w:color w:val="AEAAAA" w:themeColor="background2" w:themeShade="BF"/>
        <w:spacing w:val="-1"/>
        <w:sz w:val="20"/>
      </w:rPr>
      <w:t>Library</w:t>
    </w:r>
    <w:r w:rsidRPr="002F65B5">
      <w:rPr>
        <w:color w:val="AEAAAA" w:themeColor="background2" w:themeShade="BF"/>
        <w:spacing w:val="-2"/>
        <w:sz w:val="20"/>
      </w:rPr>
      <w:t xml:space="preserve"> </w:t>
    </w:r>
    <w:r w:rsidRPr="002F65B5">
      <w:rPr>
        <w:color w:val="AEAAAA" w:themeColor="background2" w:themeShade="BF"/>
        <w:spacing w:val="-1"/>
        <w:sz w:val="20"/>
      </w:rPr>
      <w:t>Administrative</w:t>
    </w:r>
    <w:r w:rsidRPr="002F65B5">
      <w:rPr>
        <w:color w:val="AEAAAA" w:themeColor="background2" w:themeShade="BF"/>
        <w:sz w:val="20"/>
      </w:rPr>
      <w:t xml:space="preserve"> Agency Survey 20</w:t>
    </w:r>
    <w:r w:rsidR="003C5531">
      <w:rPr>
        <w:color w:val="AEAAAA" w:themeColor="background2" w:themeShade="BF"/>
        <w:sz w:val="20"/>
      </w:rPr>
      <w:t>20</w:t>
    </w:r>
  </w:p>
  <w:p w14:paraId="4CF6C990" w14:textId="77777777" w:rsidR="00F24E27" w:rsidRDefault="00F24E27" w:rsidP="007D72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78F7"/>
    <w:multiLevelType w:val="hybridMultilevel"/>
    <w:tmpl w:val="EB7468BC"/>
    <w:lvl w:ilvl="0" w:tplc="985A2000">
      <w:start w:val="1"/>
      <w:numFmt w:val="lowerLetter"/>
      <w:pStyle w:val="Style1"/>
      <w:lvlText w:val="(%1)"/>
      <w:lvlJc w:val="left"/>
      <w:pPr>
        <w:ind w:left="1080" w:hanging="360"/>
      </w:pPr>
      <w:rPr>
        <w:rFonts w:ascii="Arial" w:hAnsi="Arial"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F34CA0"/>
    <w:multiLevelType w:val="hybridMultilevel"/>
    <w:tmpl w:val="BCD4859C"/>
    <w:lvl w:ilvl="0" w:tplc="A5FC23F8">
      <w:start w:val="5"/>
      <w:numFmt w:val="lowerLetter"/>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F49C3"/>
    <w:multiLevelType w:val="hybridMultilevel"/>
    <w:tmpl w:val="0518D6F4"/>
    <w:lvl w:ilvl="0" w:tplc="04090001">
      <w:start w:val="1"/>
      <w:numFmt w:val="bullet"/>
      <w:lvlText w:val=""/>
      <w:lvlJc w:val="left"/>
      <w:pPr>
        <w:ind w:left="720" w:hanging="360"/>
      </w:pPr>
      <w:rPr>
        <w:rFonts w:ascii="Symbol" w:hAnsi="Symbo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46ED2"/>
    <w:multiLevelType w:val="hybridMultilevel"/>
    <w:tmpl w:val="B6E89550"/>
    <w:lvl w:ilvl="0" w:tplc="3998046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A16F7"/>
    <w:multiLevelType w:val="hybridMultilevel"/>
    <w:tmpl w:val="9300D5E8"/>
    <w:lvl w:ilvl="0" w:tplc="9DD69A4A">
      <w:start w:val="1"/>
      <w:numFmt w:val="lowerLetter"/>
      <w:lvlText w:val="(%1)"/>
      <w:lvlJc w:val="left"/>
      <w:pPr>
        <w:ind w:left="1440" w:hanging="360"/>
      </w:pPr>
      <w:rPr>
        <w:rFonts w:ascii="Arial" w:eastAsia="Arial" w:hAnsi="Aria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7952A0"/>
    <w:multiLevelType w:val="hybridMultilevel"/>
    <w:tmpl w:val="016A8B3C"/>
    <w:lvl w:ilvl="0" w:tplc="719AC172">
      <w:start w:val="4"/>
      <w:numFmt w:val="lowerLetter"/>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41777"/>
    <w:multiLevelType w:val="hybridMultilevel"/>
    <w:tmpl w:val="083A1BB2"/>
    <w:lvl w:ilvl="0" w:tplc="04E87778">
      <w:start w:val="1"/>
      <w:numFmt w:val="lowerLetter"/>
      <w:pStyle w:val="ListA"/>
      <w:lvlText w:val="(%1)"/>
      <w:lvlJc w:val="left"/>
      <w:pPr>
        <w:ind w:left="476" w:hanging="331"/>
      </w:pPr>
      <w:rPr>
        <w:rFonts w:ascii="Arial" w:eastAsia="Arial" w:hAnsi="Arial" w:hint="default"/>
        <w:sz w:val="22"/>
        <w:szCs w:val="22"/>
      </w:rPr>
    </w:lvl>
    <w:lvl w:ilvl="1" w:tplc="44D4E234">
      <w:start w:val="1"/>
      <w:numFmt w:val="bullet"/>
      <w:lvlText w:val="•"/>
      <w:lvlJc w:val="left"/>
      <w:pPr>
        <w:ind w:left="1301" w:hanging="331"/>
      </w:pPr>
      <w:rPr>
        <w:rFonts w:hint="default"/>
      </w:rPr>
    </w:lvl>
    <w:lvl w:ilvl="2" w:tplc="87F8AE8C">
      <w:start w:val="1"/>
      <w:numFmt w:val="bullet"/>
      <w:lvlText w:val="•"/>
      <w:lvlJc w:val="left"/>
      <w:pPr>
        <w:ind w:left="2126" w:hanging="331"/>
      </w:pPr>
      <w:rPr>
        <w:rFonts w:hint="default"/>
      </w:rPr>
    </w:lvl>
    <w:lvl w:ilvl="3" w:tplc="A574CE64">
      <w:start w:val="1"/>
      <w:numFmt w:val="bullet"/>
      <w:lvlText w:val="•"/>
      <w:lvlJc w:val="left"/>
      <w:pPr>
        <w:ind w:left="2951" w:hanging="331"/>
      </w:pPr>
      <w:rPr>
        <w:rFonts w:hint="default"/>
      </w:rPr>
    </w:lvl>
    <w:lvl w:ilvl="4" w:tplc="50FC2BE0">
      <w:start w:val="1"/>
      <w:numFmt w:val="bullet"/>
      <w:lvlText w:val="•"/>
      <w:lvlJc w:val="left"/>
      <w:pPr>
        <w:ind w:left="3776" w:hanging="331"/>
      </w:pPr>
      <w:rPr>
        <w:rFonts w:hint="default"/>
      </w:rPr>
    </w:lvl>
    <w:lvl w:ilvl="5" w:tplc="851C1FF0">
      <w:start w:val="1"/>
      <w:numFmt w:val="bullet"/>
      <w:lvlText w:val="•"/>
      <w:lvlJc w:val="left"/>
      <w:pPr>
        <w:ind w:left="4601" w:hanging="331"/>
      </w:pPr>
      <w:rPr>
        <w:rFonts w:hint="default"/>
      </w:rPr>
    </w:lvl>
    <w:lvl w:ilvl="6" w:tplc="875C33E6">
      <w:start w:val="1"/>
      <w:numFmt w:val="bullet"/>
      <w:lvlText w:val="•"/>
      <w:lvlJc w:val="left"/>
      <w:pPr>
        <w:ind w:left="5426" w:hanging="331"/>
      </w:pPr>
      <w:rPr>
        <w:rFonts w:hint="default"/>
      </w:rPr>
    </w:lvl>
    <w:lvl w:ilvl="7" w:tplc="902A2C1E">
      <w:start w:val="1"/>
      <w:numFmt w:val="bullet"/>
      <w:lvlText w:val="•"/>
      <w:lvlJc w:val="left"/>
      <w:pPr>
        <w:ind w:left="6252" w:hanging="331"/>
      </w:pPr>
      <w:rPr>
        <w:rFonts w:hint="default"/>
      </w:rPr>
    </w:lvl>
    <w:lvl w:ilvl="8" w:tplc="06646498">
      <w:start w:val="1"/>
      <w:numFmt w:val="bullet"/>
      <w:lvlText w:val="•"/>
      <w:lvlJc w:val="left"/>
      <w:pPr>
        <w:ind w:left="7077" w:hanging="331"/>
      </w:pPr>
      <w:rPr>
        <w:rFonts w:hint="default"/>
      </w:rPr>
    </w:lvl>
  </w:abstractNum>
  <w:abstractNum w:abstractNumId="7" w15:restartNumberingAfterBreak="0">
    <w:nsid w:val="485103A1"/>
    <w:multiLevelType w:val="hybridMultilevel"/>
    <w:tmpl w:val="D646F9EE"/>
    <w:lvl w:ilvl="0" w:tplc="04090001">
      <w:start w:val="1"/>
      <w:numFmt w:val="bullet"/>
      <w:lvlText w:val=""/>
      <w:lvlJc w:val="left"/>
      <w:pPr>
        <w:ind w:left="450" w:hanging="360"/>
      </w:pPr>
      <w:rPr>
        <w:rFonts w:ascii="Symbol" w:hAnsi="Symbol" w:hint="default"/>
        <w:b w:val="0"/>
        <w:i w:val="0"/>
        <w:color w:val="auto"/>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A3525F4"/>
    <w:multiLevelType w:val="hybridMultilevel"/>
    <w:tmpl w:val="E2F2E54A"/>
    <w:lvl w:ilvl="0" w:tplc="9DD69A4A">
      <w:start w:val="1"/>
      <w:numFmt w:val="lowerLetter"/>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633F7"/>
    <w:multiLevelType w:val="hybridMultilevel"/>
    <w:tmpl w:val="B6C2ADE6"/>
    <w:lvl w:ilvl="0" w:tplc="9DD69A4A">
      <w:start w:val="1"/>
      <w:numFmt w:val="lowerLetter"/>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A0328"/>
    <w:multiLevelType w:val="hybridMultilevel"/>
    <w:tmpl w:val="41525242"/>
    <w:lvl w:ilvl="0" w:tplc="58042C98">
      <w:start w:val="2"/>
      <w:numFmt w:val="decimal"/>
      <w:pStyle w:val="ListParagraph"/>
      <w:lvlText w:val="%1."/>
      <w:lvlJc w:val="left"/>
      <w:pPr>
        <w:ind w:left="450" w:hanging="360"/>
      </w:pPr>
      <w:rPr>
        <w:rFonts w:ascii="Calibri" w:hAnsi="Calibri" w:hint="default"/>
        <w:b w:val="0"/>
        <w:i w:val="0"/>
        <w:color w:val="auto"/>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67DB77AE"/>
    <w:multiLevelType w:val="hybridMultilevel"/>
    <w:tmpl w:val="456CD4D0"/>
    <w:lvl w:ilvl="0" w:tplc="719AC172">
      <w:start w:val="4"/>
      <w:numFmt w:val="lowerLetter"/>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E11E9"/>
    <w:multiLevelType w:val="hybridMultilevel"/>
    <w:tmpl w:val="C144E92C"/>
    <w:lvl w:ilvl="0" w:tplc="3998046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D402C"/>
    <w:multiLevelType w:val="multilevel"/>
    <w:tmpl w:val="EEF27EC6"/>
    <w:styleLink w:val="ListB"/>
    <w:lvl w:ilvl="0">
      <w:start w:val="1"/>
      <w:numFmt w:val="lowerLetter"/>
      <w:lvlText w:val="%1"/>
      <w:lvlJc w:val="left"/>
      <w:pPr>
        <w:ind w:left="476" w:hanging="331"/>
      </w:pPr>
      <w:rPr>
        <w:rFonts w:ascii="Arial" w:hAnsi="Arial" w:hint="default"/>
        <w:sz w:val="22"/>
        <w:szCs w:val="22"/>
      </w:rPr>
    </w:lvl>
    <w:lvl w:ilvl="1">
      <w:start w:val="1"/>
      <w:numFmt w:val="bullet"/>
      <w:lvlText w:val="•"/>
      <w:lvlJc w:val="left"/>
      <w:pPr>
        <w:ind w:left="1301" w:hanging="331"/>
      </w:pPr>
      <w:rPr>
        <w:rFonts w:hint="default"/>
      </w:rPr>
    </w:lvl>
    <w:lvl w:ilvl="2">
      <w:start w:val="1"/>
      <w:numFmt w:val="bullet"/>
      <w:lvlText w:val="•"/>
      <w:lvlJc w:val="left"/>
      <w:pPr>
        <w:ind w:left="2126" w:hanging="331"/>
      </w:pPr>
      <w:rPr>
        <w:rFonts w:hint="default"/>
      </w:rPr>
    </w:lvl>
    <w:lvl w:ilvl="3">
      <w:start w:val="1"/>
      <w:numFmt w:val="bullet"/>
      <w:lvlText w:val="•"/>
      <w:lvlJc w:val="left"/>
      <w:pPr>
        <w:ind w:left="2951" w:hanging="331"/>
      </w:pPr>
      <w:rPr>
        <w:rFonts w:hint="default"/>
      </w:rPr>
    </w:lvl>
    <w:lvl w:ilvl="4">
      <w:start w:val="1"/>
      <w:numFmt w:val="bullet"/>
      <w:lvlText w:val="•"/>
      <w:lvlJc w:val="left"/>
      <w:pPr>
        <w:ind w:left="3776" w:hanging="331"/>
      </w:pPr>
      <w:rPr>
        <w:rFonts w:hint="default"/>
      </w:rPr>
    </w:lvl>
    <w:lvl w:ilvl="5">
      <w:start w:val="1"/>
      <w:numFmt w:val="bullet"/>
      <w:lvlText w:val="•"/>
      <w:lvlJc w:val="left"/>
      <w:pPr>
        <w:ind w:left="4601" w:hanging="331"/>
      </w:pPr>
      <w:rPr>
        <w:rFonts w:hint="default"/>
      </w:rPr>
    </w:lvl>
    <w:lvl w:ilvl="6">
      <w:start w:val="1"/>
      <w:numFmt w:val="bullet"/>
      <w:lvlText w:val="•"/>
      <w:lvlJc w:val="left"/>
      <w:pPr>
        <w:ind w:left="5426" w:hanging="331"/>
      </w:pPr>
      <w:rPr>
        <w:rFonts w:hint="default"/>
      </w:rPr>
    </w:lvl>
    <w:lvl w:ilvl="7">
      <w:start w:val="1"/>
      <w:numFmt w:val="bullet"/>
      <w:lvlText w:val="•"/>
      <w:lvlJc w:val="left"/>
      <w:pPr>
        <w:ind w:left="6252" w:hanging="331"/>
      </w:pPr>
      <w:rPr>
        <w:rFonts w:hint="default"/>
      </w:rPr>
    </w:lvl>
    <w:lvl w:ilvl="8">
      <w:start w:val="1"/>
      <w:numFmt w:val="bullet"/>
      <w:lvlText w:val="•"/>
      <w:lvlJc w:val="left"/>
      <w:pPr>
        <w:ind w:left="7077" w:hanging="331"/>
      </w:pPr>
      <w:rPr>
        <w:rFonts w:hint="default"/>
      </w:rPr>
    </w:lvl>
  </w:abstractNum>
  <w:num w:numId="1" w16cid:durableId="1655525665">
    <w:abstractNumId w:val="2"/>
  </w:num>
  <w:num w:numId="2" w16cid:durableId="78451299">
    <w:abstractNumId w:val="10"/>
  </w:num>
  <w:num w:numId="3" w16cid:durableId="656498504">
    <w:abstractNumId w:val="6"/>
  </w:num>
  <w:num w:numId="4" w16cid:durableId="610599215">
    <w:abstractNumId w:val="0"/>
  </w:num>
  <w:num w:numId="5" w16cid:durableId="904992874">
    <w:abstractNumId w:val="13"/>
  </w:num>
  <w:num w:numId="6" w16cid:durableId="1072118188">
    <w:abstractNumId w:val="12"/>
  </w:num>
  <w:num w:numId="7" w16cid:durableId="258564804">
    <w:abstractNumId w:val="4"/>
  </w:num>
  <w:num w:numId="8" w16cid:durableId="2141918387">
    <w:abstractNumId w:val="9"/>
  </w:num>
  <w:num w:numId="9" w16cid:durableId="183444073">
    <w:abstractNumId w:val="7"/>
  </w:num>
  <w:num w:numId="10" w16cid:durableId="1182351730">
    <w:abstractNumId w:val="8"/>
  </w:num>
  <w:num w:numId="11" w16cid:durableId="1276132698">
    <w:abstractNumId w:val="1"/>
  </w:num>
  <w:num w:numId="12" w16cid:durableId="1767260919">
    <w:abstractNumId w:val="11"/>
  </w:num>
  <w:num w:numId="13" w16cid:durableId="2128351241">
    <w:abstractNumId w:val="5"/>
  </w:num>
  <w:num w:numId="14" w16cid:durableId="46570504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6E"/>
    <w:rsid w:val="00000D0E"/>
    <w:rsid w:val="00003818"/>
    <w:rsid w:val="000A2198"/>
    <w:rsid w:val="000C6CDB"/>
    <w:rsid w:val="0012041D"/>
    <w:rsid w:val="001271BB"/>
    <w:rsid w:val="00146420"/>
    <w:rsid w:val="00164FDB"/>
    <w:rsid w:val="00173671"/>
    <w:rsid w:val="00173E06"/>
    <w:rsid w:val="001D07C0"/>
    <w:rsid w:val="001D1974"/>
    <w:rsid w:val="001D24FE"/>
    <w:rsid w:val="001D6F09"/>
    <w:rsid w:val="001F0415"/>
    <w:rsid w:val="002237B6"/>
    <w:rsid w:val="00234615"/>
    <w:rsid w:val="002460BB"/>
    <w:rsid w:val="002806E9"/>
    <w:rsid w:val="002B143A"/>
    <w:rsid w:val="002D756F"/>
    <w:rsid w:val="002F6201"/>
    <w:rsid w:val="002F65B5"/>
    <w:rsid w:val="00314433"/>
    <w:rsid w:val="00353A5B"/>
    <w:rsid w:val="003B5B50"/>
    <w:rsid w:val="003C5531"/>
    <w:rsid w:val="003C63CF"/>
    <w:rsid w:val="003E3D7E"/>
    <w:rsid w:val="0044364B"/>
    <w:rsid w:val="00444CF4"/>
    <w:rsid w:val="0047302C"/>
    <w:rsid w:val="004A6CDC"/>
    <w:rsid w:val="004B289E"/>
    <w:rsid w:val="004D36F0"/>
    <w:rsid w:val="004F68F0"/>
    <w:rsid w:val="00500A9D"/>
    <w:rsid w:val="00521509"/>
    <w:rsid w:val="00526C0A"/>
    <w:rsid w:val="00532662"/>
    <w:rsid w:val="00537E68"/>
    <w:rsid w:val="00592573"/>
    <w:rsid w:val="005A4DC1"/>
    <w:rsid w:val="005C1CB6"/>
    <w:rsid w:val="005D6603"/>
    <w:rsid w:val="005F4ED3"/>
    <w:rsid w:val="005F5054"/>
    <w:rsid w:val="005F78A2"/>
    <w:rsid w:val="0060021C"/>
    <w:rsid w:val="006043D7"/>
    <w:rsid w:val="006166CC"/>
    <w:rsid w:val="00624F62"/>
    <w:rsid w:val="006373E6"/>
    <w:rsid w:val="00637B60"/>
    <w:rsid w:val="006670DE"/>
    <w:rsid w:val="0068131D"/>
    <w:rsid w:val="006B0F2C"/>
    <w:rsid w:val="006D06BF"/>
    <w:rsid w:val="006E0599"/>
    <w:rsid w:val="006F43BB"/>
    <w:rsid w:val="007076F6"/>
    <w:rsid w:val="00716C05"/>
    <w:rsid w:val="0072148A"/>
    <w:rsid w:val="00782D72"/>
    <w:rsid w:val="007C3918"/>
    <w:rsid w:val="007D7257"/>
    <w:rsid w:val="008016D9"/>
    <w:rsid w:val="008129D8"/>
    <w:rsid w:val="00822DF4"/>
    <w:rsid w:val="00831D58"/>
    <w:rsid w:val="00903D6E"/>
    <w:rsid w:val="009279BC"/>
    <w:rsid w:val="00945636"/>
    <w:rsid w:val="0095284F"/>
    <w:rsid w:val="009835BB"/>
    <w:rsid w:val="00997F2B"/>
    <w:rsid w:val="009B621A"/>
    <w:rsid w:val="009D05FA"/>
    <w:rsid w:val="00A16CBA"/>
    <w:rsid w:val="00A31713"/>
    <w:rsid w:val="00A55B55"/>
    <w:rsid w:val="00AC4354"/>
    <w:rsid w:val="00AD1153"/>
    <w:rsid w:val="00B86159"/>
    <w:rsid w:val="00B87FCC"/>
    <w:rsid w:val="00C053B8"/>
    <w:rsid w:val="00C13FE5"/>
    <w:rsid w:val="00C2080B"/>
    <w:rsid w:val="00C90463"/>
    <w:rsid w:val="00D060ED"/>
    <w:rsid w:val="00D3695B"/>
    <w:rsid w:val="00D66FDC"/>
    <w:rsid w:val="00D74A20"/>
    <w:rsid w:val="00D94CA8"/>
    <w:rsid w:val="00D97909"/>
    <w:rsid w:val="00DF438A"/>
    <w:rsid w:val="00E17D44"/>
    <w:rsid w:val="00E20183"/>
    <w:rsid w:val="00E255D8"/>
    <w:rsid w:val="00E32A34"/>
    <w:rsid w:val="00E35FEE"/>
    <w:rsid w:val="00E37220"/>
    <w:rsid w:val="00E476F5"/>
    <w:rsid w:val="00E47BEE"/>
    <w:rsid w:val="00E812E2"/>
    <w:rsid w:val="00EB0D19"/>
    <w:rsid w:val="00EB19FF"/>
    <w:rsid w:val="00EC55E8"/>
    <w:rsid w:val="00F13BE2"/>
    <w:rsid w:val="00F24E27"/>
    <w:rsid w:val="00F62245"/>
    <w:rsid w:val="00FC2EA3"/>
    <w:rsid w:val="00FF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85F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3D6E"/>
    <w:pPr>
      <w:widowControl w:val="0"/>
      <w:spacing w:before="120" w:after="120" w:line="276" w:lineRule="auto"/>
    </w:pPr>
    <w:rPr>
      <w:rFonts w:ascii="Arial" w:hAnsi="Arial"/>
    </w:rPr>
  </w:style>
  <w:style w:type="paragraph" w:styleId="Heading1">
    <w:name w:val="heading 1"/>
    <w:basedOn w:val="Normal"/>
    <w:link w:val="Heading1Char"/>
    <w:uiPriority w:val="1"/>
    <w:qFormat/>
    <w:rsid w:val="00903D6E"/>
    <w:pPr>
      <w:spacing w:before="240"/>
      <w:outlineLvl w:val="0"/>
    </w:pPr>
    <w:rPr>
      <w:rFonts w:eastAsia="Arial"/>
      <w:b/>
      <w:bCs/>
      <w:sz w:val="36"/>
      <w:szCs w:val="28"/>
    </w:rPr>
  </w:style>
  <w:style w:type="paragraph" w:styleId="Heading2">
    <w:name w:val="heading 2"/>
    <w:basedOn w:val="Normal"/>
    <w:link w:val="Heading2Char"/>
    <w:uiPriority w:val="1"/>
    <w:qFormat/>
    <w:rsid w:val="00D66FDC"/>
    <w:pPr>
      <w:spacing w:before="240"/>
      <w:jc w:val="center"/>
      <w:outlineLvl w:val="1"/>
    </w:pPr>
    <w:rPr>
      <w:rFonts w:eastAsia="Arial"/>
      <w:b/>
      <w:bCs/>
      <w:sz w:val="28"/>
      <w:szCs w:val="24"/>
    </w:rPr>
  </w:style>
  <w:style w:type="paragraph" w:styleId="Heading3">
    <w:name w:val="heading 3"/>
    <w:basedOn w:val="Normal"/>
    <w:next w:val="Normal"/>
    <w:link w:val="Heading3Char"/>
    <w:uiPriority w:val="9"/>
    <w:unhideWhenUsed/>
    <w:qFormat/>
    <w:rsid w:val="00903D6E"/>
    <w:pPr>
      <w:keepNext/>
      <w:keepLines/>
      <w:spacing w:before="40" w:after="0"/>
      <w:outlineLvl w:val="2"/>
    </w:pPr>
    <w:rPr>
      <w:rFonts w:eastAsiaTheme="majorEastAsia" w:cstheme="majorBidi"/>
      <w:b/>
      <w:i/>
      <w:sz w:val="24"/>
      <w:szCs w:val="24"/>
    </w:rPr>
  </w:style>
  <w:style w:type="paragraph" w:styleId="Heading4">
    <w:name w:val="heading 4"/>
    <w:basedOn w:val="Normal"/>
    <w:next w:val="Normal"/>
    <w:link w:val="Heading4Char"/>
    <w:uiPriority w:val="9"/>
    <w:unhideWhenUsed/>
    <w:qFormat/>
    <w:rsid w:val="00903D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D6E"/>
    <w:rPr>
      <w:rFonts w:ascii="Arial" w:eastAsia="Arial" w:hAnsi="Arial"/>
      <w:b/>
      <w:bCs/>
      <w:sz w:val="36"/>
      <w:szCs w:val="28"/>
    </w:rPr>
  </w:style>
  <w:style w:type="character" w:customStyle="1" w:styleId="Heading2Char">
    <w:name w:val="Heading 2 Char"/>
    <w:basedOn w:val="DefaultParagraphFont"/>
    <w:link w:val="Heading2"/>
    <w:uiPriority w:val="1"/>
    <w:rsid w:val="00D66FDC"/>
    <w:rPr>
      <w:rFonts w:ascii="Arial" w:eastAsia="Arial" w:hAnsi="Arial"/>
      <w:b/>
      <w:bCs/>
      <w:sz w:val="28"/>
      <w:szCs w:val="24"/>
    </w:rPr>
  </w:style>
  <w:style w:type="paragraph" w:styleId="TOC1">
    <w:name w:val="toc 1"/>
    <w:basedOn w:val="Normal"/>
    <w:uiPriority w:val="39"/>
    <w:qFormat/>
    <w:rsid w:val="00903D6E"/>
    <w:pPr>
      <w:spacing w:before="99"/>
    </w:pPr>
    <w:rPr>
      <w:rFonts w:eastAsia="Arial"/>
      <w:sz w:val="24"/>
      <w:szCs w:val="24"/>
    </w:rPr>
  </w:style>
  <w:style w:type="paragraph" w:styleId="BodyText">
    <w:name w:val="Body Text"/>
    <w:basedOn w:val="Normal"/>
    <w:link w:val="BodyTextChar"/>
    <w:uiPriority w:val="1"/>
    <w:qFormat/>
    <w:rsid w:val="00903D6E"/>
    <w:rPr>
      <w:rFonts w:eastAsia="Arial"/>
    </w:rPr>
  </w:style>
  <w:style w:type="character" w:customStyle="1" w:styleId="BodyTextChar">
    <w:name w:val="Body Text Char"/>
    <w:basedOn w:val="DefaultParagraphFont"/>
    <w:link w:val="BodyText"/>
    <w:uiPriority w:val="1"/>
    <w:rsid w:val="00903D6E"/>
    <w:rPr>
      <w:rFonts w:ascii="Arial" w:eastAsia="Arial" w:hAnsi="Arial"/>
    </w:rPr>
  </w:style>
  <w:style w:type="paragraph" w:styleId="ListParagraph">
    <w:name w:val="List Paragraph"/>
    <w:basedOn w:val="Normal"/>
    <w:uiPriority w:val="1"/>
    <w:qFormat/>
    <w:rsid w:val="00903D6E"/>
    <w:pPr>
      <w:numPr>
        <w:numId w:val="2"/>
      </w:numPr>
    </w:pPr>
  </w:style>
  <w:style w:type="paragraph" w:styleId="Footer">
    <w:name w:val="footer"/>
    <w:basedOn w:val="Normal"/>
    <w:link w:val="FooterChar"/>
    <w:uiPriority w:val="99"/>
    <w:unhideWhenUsed/>
    <w:rsid w:val="00D97909"/>
    <w:pPr>
      <w:tabs>
        <w:tab w:val="center" w:pos="4680"/>
        <w:tab w:val="right" w:pos="9360"/>
      </w:tabs>
    </w:pPr>
  </w:style>
  <w:style w:type="character" w:customStyle="1" w:styleId="FooterChar">
    <w:name w:val="Footer Char"/>
    <w:basedOn w:val="DefaultParagraphFont"/>
    <w:link w:val="Footer"/>
    <w:uiPriority w:val="99"/>
    <w:rsid w:val="00D97909"/>
    <w:rPr>
      <w:rFonts w:ascii="Arial" w:hAnsi="Arial"/>
    </w:rPr>
  </w:style>
  <w:style w:type="paragraph" w:styleId="TOC2">
    <w:name w:val="toc 2"/>
    <w:basedOn w:val="Normal"/>
    <w:next w:val="Normal"/>
    <w:autoRedefine/>
    <w:uiPriority w:val="39"/>
    <w:unhideWhenUsed/>
    <w:rsid w:val="00903D6E"/>
    <w:pPr>
      <w:spacing w:after="100"/>
      <w:ind w:left="220"/>
    </w:pPr>
  </w:style>
  <w:style w:type="character" w:styleId="Hyperlink">
    <w:name w:val="Hyperlink"/>
    <w:basedOn w:val="DefaultParagraphFont"/>
    <w:uiPriority w:val="99"/>
    <w:unhideWhenUsed/>
    <w:rsid w:val="00903D6E"/>
    <w:rPr>
      <w:color w:val="0563C1" w:themeColor="hyperlink"/>
      <w:u w:val="single"/>
    </w:rPr>
  </w:style>
  <w:style w:type="paragraph" w:styleId="Title">
    <w:name w:val="Title"/>
    <w:basedOn w:val="Normal"/>
    <w:next w:val="Normal"/>
    <w:link w:val="TitleChar"/>
    <w:uiPriority w:val="10"/>
    <w:qFormat/>
    <w:rsid w:val="00903D6E"/>
    <w:pPr>
      <w:spacing w:after="240"/>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903D6E"/>
    <w:rPr>
      <w:rFonts w:ascii="Cambria" w:eastAsiaTheme="majorEastAsia" w:hAnsi="Cambria" w:cstheme="majorBidi"/>
      <w:spacing w:val="-10"/>
      <w:kern w:val="28"/>
      <w:sz w:val="56"/>
      <w:szCs w:val="56"/>
    </w:rPr>
  </w:style>
  <w:style w:type="paragraph" w:styleId="Subtitle">
    <w:name w:val="Subtitle"/>
    <w:basedOn w:val="Normal"/>
    <w:next w:val="Normal"/>
    <w:link w:val="SubtitleChar"/>
    <w:uiPriority w:val="11"/>
    <w:qFormat/>
    <w:rsid w:val="00903D6E"/>
    <w:pPr>
      <w:numPr>
        <w:ilvl w:val="1"/>
      </w:numPr>
      <w:spacing w:after="16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903D6E"/>
    <w:rPr>
      <w:rFonts w:ascii="Arial" w:eastAsiaTheme="minorEastAsia" w:hAnsi="Arial"/>
      <w:color w:val="5A5A5A" w:themeColor="text1" w:themeTint="A5"/>
      <w:spacing w:val="15"/>
      <w:sz w:val="28"/>
    </w:rPr>
  </w:style>
  <w:style w:type="table" w:styleId="PlainTable1">
    <w:name w:val="Plain Table 1"/>
    <w:basedOn w:val="TableNormal"/>
    <w:uiPriority w:val="41"/>
    <w:rsid w:val="00903D6E"/>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903D6E"/>
    <w:rPr>
      <w:rFonts w:ascii="Arial" w:eastAsiaTheme="majorEastAsia" w:hAnsi="Arial" w:cstheme="majorBidi"/>
      <w:b/>
      <w:i/>
      <w:sz w:val="24"/>
      <w:szCs w:val="24"/>
    </w:rPr>
  </w:style>
  <w:style w:type="character" w:customStyle="1" w:styleId="Heading4Char">
    <w:name w:val="Heading 4 Char"/>
    <w:basedOn w:val="DefaultParagraphFont"/>
    <w:link w:val="Heading4"/>
    <w:uiPriority w:val="9"/>
    <w:rsid w:val="00903D6E"/>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903D6E"/>
  </w:style>
  <w:style w:type="paragraph" w:styleId="Header">
    <w:name w:val="header"/>
    <w:basedOn w:val="Normal"/>
    <w:link w:val="HeaderChar"/>
    <w:uiPriority w:val="99"/>
    <w:unhideWhenUsed/>
    <w:rsid w:val="00903D6E"/>
    <w:pPr>
      <w:tabs>
        <w:tab w:val="center" w:pos="4680"/>
        <w:tab w:val="right" w:pos="9360"/>
      </w:tabs>
    </w:pPr>
  </w:style>
  <w:style w:type="character" w:customStyle="1" w:styleId="HeaderChar">
    <w:name w:val="Header Char"/>
    <w:basedOn w:val="DefaultParagraphFont"/>
    <w:link w:val="Header"/>
    <w:uiPriority w:val="99"/>
    <w:rsid w:val="00903D6E"/>
    <w:rPr>
      <w:rFonts w:ascii="Arial" w:hAnsi="Arial"/>
    </w:rPr>
  </w:style>
  <w:style w:type="character" w:styleId="CommentReference">
    <w:name w:val="annotation reference"/>
    <w:basedOn w:val="DefaultParagraphFont"/>
    <w:uiPriority w:val="99"/>
    <w:semiHidden/>
    <w:unhideWhenUsed/>
    <w:rsid w:val="00903D6E"/>
    <w:rPr>
      <w:sz w:val="16"/>
      <w:szCs w:val="16"/>
    </w:rPr>
  </w:style>
  <w:style w:type="paragraph" w:styleId="CommentText">
    <w:name w:val="annotation text"/>
    <w:basedOn w:val="Normal"/>
    <w:link w:val="CommentTextChar"/>
    <w:uiPriority w:val="99"/>
    <w:semiHidden/>
    <w:unhideWhenUsed/>
    <w:rsid w:val="00903D6E"/>
    <w:rPr>
      <w:sz w:val="20"/>
      <w:szCs w:val="20"/>
    </w:rPr>
  </w:style>
  <w:style w:type="character" w:customStyle="1" w:styleId="CommentTextChar">
    <w:name w:val="Comment Text Char"/>
    <w:basedOn w:val="DefaultParagraphFont"/>
    <w:link w:val="CommentText"/>
    <w:uiPriority w:val="99"/>
    <w:semiHidden/>
    <w:rsid w:val="00903D6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03D6E"/>
    <w:rPr>
      <w:b/>
      <w:bCs/>
    </w:rPr>
  </w:style>
  <w:style w:type="character" w:customStyle="1" w:styleId="CommentSubjectChar">
    <w:name w:val="Comment Subject Char"/>
    <w:basedOn w:val="CommentTextChar"/>
    <w:link w:val="CommentSubject"/>
    <w:uiPriority w:val="99"/>
    <w:semiHidden/>
    <w:rsid w:val="00903D6E"/>
    <w:rPr>
      <w:rFonts w:ascii="Arial" w:hAnsi="Arial"/>
      <w:b/>
      <w:bCs/>
      <w:sz w:val="20"/>
      <w:szCs w:val="20"/>
    </w:rPr>
  </w:style>
  <w:style w:type="paragraph" w:styleId="BalloonText">
    <w:name w:val="Balloon Text"/>
    <w:basedOn w:val="Normal"/>
    <w:link w:val="BalloonTextChar"/>
    <w:uiPriority w:val="99"/>
    <w:semiHidden/>
    <w:unhideWhenUsed/>
    <w:rsid w:val="00903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6E"/>
    <w:rPr>
      <w:rFonts w:ascii="Segoe UI" w:hAnsi="Segoe UI" w:cs="Segoe UI"/>
      <w:sz w:val="18"/>
      <w:szCs w:val="18"/>
    </w:rPr>
  </w:style>
  <w:style w:type="table" w:styleId="TableGrid">
    <w:name w:val="Table Grid"/>
    <w:basedOn w:val="TableNormal"/>
    <w:uiPriority w:val="39"/>
    <w:rsid w:val="00903D6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uiPriority w:val="1"/>
    <w:qFormat/>
    <w:rsid w:val="00903D6E"/>
    <w:pPr>
      <w:numPr>
        <w:numId w:val="4"/>
      </w:numPr>
    </w:pPr>
  </w:style>
  <w:style w:type="table" w:styleId="GridTable1Light">
    <w:name w:val="Grid Table 1 Light"/>
    <w:basedOn w:val="TableNormal"/>
    <w:uiPriority w:val="46"/>
    <w:rsid w:val="00903D6E"/>
    <w:pPr>
      <w:widowControl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903D6E"/>
    <w:pPr>
      <w:widowControl w:val="0"/>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A">
    <w:name w:val="ListA"/>
    <w:basedOn w:val="ListParagraph"/>
    <w:uiPriority w:val="1"/>
    <w:qFormat/>
    <w:rsid w:val="00903D6E"/>
    <w:pPr>
      <w:numPr>
        <w:numId w:val="3"/>
      </w:numPr>
      <w:tabs>
        <w:tab w:val="left" w:pos="808"/>
      </w:tabs>
      <w:ind w:left="475" w:right="432" w:firstLine="0"/>
    </w:pPr>
    <w:rPr>
      <w:spacing w:val="-1"/>
    </w:rPr>
  </w:style>
  <w:style w:type="numbering" w:customStyle="1" w:styleId="ListB">
    <w:name w:val="ListB"/>
    <w:basedOn w:val="NoList"/>
    <w:uiPriority w:val="99"/>
    <w:rsid w:val="00903D6E"/>
    <w:pPr>
      <w:numPr>
        <w:numId w:val="5"/>
      </w:numPr>
    </w:pPr>
  </w:style>
  <w:style w:type="table" w:styleId="TableGridLight">
    <w:name w:val="Grid Table Light"/>
    <w:basedOn w:val="TableNormal"/>
    <w:uiPriority w:val="40"/>
    <w:rsid w:val="00903D6E"/>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03D6E"/>
    <w:pPr>
      <w:widowControl w:val="0"/>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D6E"/>
    <w:pPr>
      <w:widowControl w:val="0"/>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903D6E"/>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903D6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46F48-7E7E-4170-B8A0-0C9794D7C7C5}">
  <ds:schemaRefs>
    <ds:schemaRef ds:uri="http://schemas.openxmlformats.org/officeDocument/2006/bibliography"/>
  </ds:schemaRefs>
</ds:datastoreItem>
</file>

<file path=customXml/itemProps2.xml><?xml version="1.0" encoding="utf-8"?>
<ds:datastoreItem xmlns:ds="http://schemas.openxmlformats.org/officeDocument/2006/customXml" ds:itemID="{98E4A557-6691-45C2-A607-F371135EF1F6}">
  <ds:schemaRef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5b7cd334-ef48-44ad-ba3d-dd607a2fcc1b"/>
    <ds:schemaRef ds:uri="256247e4-97d7-49c1-9b6d-26c29e7297e4"/>
    <ds:schemaRef ds:uri="http://schemas.microsoft.com/office/2006/metadata/properties"/>
  </ds:schemaRefs>
</ds:datastoreItem>
</file>

<file path=customXml/itemProps3.xml><?xml version="1.0" encoding="utf-8"?>
<ds:datastoreItem xmlns:ds="http://schemas.openxmlformats.org/officeDocument/2006/customXml" ds:itemID="{AF4767AD-A0B6-4CCD-B5FF-504744447BFE}">
  <ds:schemaRefs>
    <ds:schemaRef ds:uri="http://schemas.microsoft.com/sharepoint/v3/contenttype/forms"/>
  </ds:schemaRefs>
</ds:datastoreItem>
</file>

<file path=customXml/itemProps4.xml><?xml version="1.0" encoding="utf-8"?>
<ds:datastoreItem xmlns:ds="http://schemas.openxmlformats.org/officeDocument/2006/customXml" ds:itemID="{065A7F6C-ACB9-4A69-A72A-3D224F11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11483</Words>
  <Characters>65454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2022-08-01T19:21:00Z</dcterms:created>
  <dcterms:modified xsi:type="dcterms:W3CDTF">2022-08-01T19:21:00Z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58504900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