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85137" w14:paraId="19C4D8D6" w14:textId="40A0298C"/>
    <w:p w:rsidR="00285137" w14:paraId="78F0599D" w14:textId="5B66BDD1">
      <w:r w:rsidRPr="00285137">
        <w:drawing>
          <wp:inline distT="0" distB="0" distL="0" distR="0">
            <wp:extent cx="5943600" cy="4079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7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5137" w14:paraId="0F8CF297" w14:textId="2477B393">
      <w:r w:rsidRPr="003E4406">
        <w:drawing>
          <wp:inline distT="0" distB="0" distL="0" distR="0">
            <wp:extent cx="5943600" cy="48456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4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285137">
      <w:pgSz w:w="12240" w:h="15840"/>
      <w:pgMar w:top="45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406"/>
    <w:rsid w:val="00285137"/>
    <w:rsid w:val="003E4406"/>
    <w:rsid w:val="0042486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3BB838"/>
  <w15:chartTrackingRefBased/>
  <w15:docId w15:val="{AFD481F2-CCFC-4797-9F79-B462A3FF3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Kreinbrink, Diane (NIH/NCI) [E]</dc:creator>
  <cp:lastModifiedBy>Kreinbrink, Diane (NIH/NCI) [E]</cp:lastModifiedBy>
  <cp:revision>2</cp:revision>
  <dcterms:created xsi:type="dcterms:W3CDTF">2022-09-02T14:50:00Z</dcterms:created>
  <dcterms:modified xsi:type="dcterms:W3CDTF">2022-09-02T14:53:00Z</dcterms:modified>
</cp:coreProperties>
</file>