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00B90202" w:rsidRDefault="00B90202" w14:paraId="4CEF6820" w14:textId="68CE7CF8">
      <w:pPr>
        <w:spacing w:after="0"/>
        <w:jc w:val="center"/>
        <w:rPr>
          <w:rFonts w:ascii="Times New Roman" w:hAnsi="Times New Roman" w:eastAsia="Times New Roman" w:cs="Times New Roman"/>
          <w:b/>
          <w:bCs/>
        </w:rPr>
      </w:pPr>
      <w:r w:rsidRPr="00B90202">
        <w:drawing>
          <wp:inline distT="0" distB="0" distL="0" distR="0" wp14:anchorId="20A5EF17" wp14:editId="78BFB0FA">
            <wp:extent cx="59436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1450"/>
                    </a:xfrm>
                    <a:prstGeom prst="rect">
                      <a:avLst/>
                    </a:prstGeom>
                    <a:noFill/>
                    <a:ln>
                      <a:noFill/>
                    </a:ln>
                  </pic:spPr>
                </pic:pic>
              </a:graphicData>
            </a:graphic>
          </wp:inline>
        </w:drawing>
      </w:r>
      <w:r>
        <w:rPr>
          <w:rFonts w:ascii="Times New Roman" w:hAnsi="Times New Roman" w:eastAsia="Times New Roman" w:cs="Times New Roman"/>
          <w:b/>
          <w:bCs/>
        </w:rPr>
        <w:t>I</w:t>
      </w:r>
      <w:r w:rsidRPr="00A61564" w:rsidR="1EF79711">
        <w:rPr>
          <w:rFonts w:ascii="Times New Roman" w:hAnsi="Times New Roman" w:eastAsia="Times New Roman" w:cs="Times New Roman"/>
          <w:b/>
          <w:bCs/>
        </w:rPr>
        <w:t>nstructions for Completing</w:t>
      </w:r>
    </w:p>
    <w:p w:rsidRPr="00A61564" w:rsidR="00B00741" w:rsidP="00DE23EA" w:rsidRDefault="00B00741" w14:paraId="68A63FED" w14:textId="77777777">
      <w:pPr>
        <w:spacing w:after="0"/>
        <w:rPr>
          <w:rFonts w:ascii="Times New Roman" w:hAnsi="Times New Roman" w:cs="Times New Roman"/>
          <w:b/>
        </w:rPr>
      </w:pPr>
    </w:p>
    <w:p w:rsidR="009F7E89" w:rsidP="00DE23EA" w:rsidRDefault="00C51121" w14:paraId="232E647D" w14:textId="7E8B3150">
      <w:pPr>
        <w:spacing w:after="0"/>
        <w:rPr>
          <w:rFonts w:ascii="Times New Roman" w:hAnsi="Times New Roman" w:eastAsia="Times New Roman" w:cs="Times New Roman"/>
          <w:b/>
        </w:rPr>
      </w:pPr>
      <w:r w:rsidRPr="2579E158">
        <w:rPr>
          <w:rFonts w:ascii="Times New Roman" w:hAnsi="Times New Roman" w:eastAsia="Times New Roman" w:cs="Times New Roman"/>
          <w:b/>
        </w:rPr>
        <w:t xml:space="preserve">Who must </w:t>
      </w:r>
      <w:proofErr w:type="gramStart"/>
      <w:r w:rsidRPr="2579E158">
        <w:rPr>
          <w:rFonts w:ascii="Times New Roman" w:hAnsi="Times New Roman" w:eastAsia="Times New Roman" w:cs="Times New Roman"/>
          <w:b/>
        </w:rPr>
        <w:t>report</w:t>
      </w:r>
      <w:proofErr w:type="gramEnd"/>
    </w:p>
    <w:p w:rsidRPr="009F7E89" w:rsidR="009F7E89" w:rsidP="003D0998" w:rsidRDefault="009F7E89" w14:paraId="08F2411C" w14:textId="72C98672">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The RFS0801 RFS2 Renewable Biomass Report is for RIN-generating producers and importers to provide supplemental feedstock information for feedstocks used to produce renewable fuel and generate</w:t>
      </w:r>
      <w:r>
        <w:rPr>
          <w:rFonts w:ascii="Times New Roman" w:hAnsi="Times New Roman" w:cs="Times New Roman"/>
        </w:rPr>
        <w:t xml:space="preserve"> </w:t>
      </w:r>
      <w:r w:rsidRPr="009F7E89">
        <w:rPr>
          <w:rFonts w:ascii="Times New Roman" w:hAnsi="Times New Roman" w:cs="Times New Roman"/>
        </w:rPr>
        <w:t>RINs under RFS2.</w:t>
      </w:r>
    </w:p>
    <w:p w:rsidRPr="009F7E89" w:rsidR="009F7E89" w:rsidP="00F47FB2" w:rsidRDefault="009F7E89" w14:paraId="230BC587" w14:textId="12972E37">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 xml:space="preserve">Any producer or importer, except those subject to the aggregate approach in 80.1454(g),that generates RINs during a given quarter for renewable fuel made from feedstocks that are planted crops and crop residue from existing agricultural land, planted trees or tree residue from actively managed tree plantations, slash or precommercial </w:t>
      </w:r>
      <w:proofErr w:type="spellStart"/>
      <w:r w:rsidRPr="009F7E89">
        <w:rPr>
          <w:rFonts w:ascii="Times New Roman" w:hAnsi="Times New Roman" w:cs="Times New Roman"/>
        </w:rPr>
        <w:t>thinnings</w:t>
      </w:r>
      <w:proofErr w:type="spellEnd"/>
      <w:r w:rsidRPr="009F7E89">
        <w:rPr>
          <w:rFonts w:ascii="Times New Roman" w:hAnsi="Times New Roman" w:cs="Times New Roman"/>
        </w:rPr>
        <w:t xml:space="preserve"> from forestlands, or biomass obtained from areas at risk of wildfire, shall summarize and submit information verifying that the feedstocks meet the definition of</w:t>
      </w:r>
      <w:r>
        <w:rPr>
          <w:rFonts w:ascii="Times New Roman" w:hAnsi="Times New Roman" w:cs="Times New Roman"/>
        </w:rPr>
        <w:t xml:space="preserve"> </w:t>
      </w:r>
      <w:r w:rsidRPr="009F7E89">
        <w:rPr>
          <w:rFonts w:ascii="Times New Roman" w:hAnsi="Times New Roman" w:cs="Times New Roman"/>
        </w:rPr>
        <w:t>renewable biomass, as required in 80.1451(d).</w:t>
      </w:r>
    </w:p>
    <w:p w:rsidRPr="009F7E89" w:rsidR="009F7E89" w:rsidP="00B40278" w:rsidRDefault="009F7E89" w14:paraId="44B56B37" w14:textId="38670E9A">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RIN-generating renewable fuel producers reporting for more than one registered production facility and importers reporting for more than one registered foreign facility must submit data for each facility on</w:t>
      </w:r>
      <w:r>
        <w:rPr>
          <w:rFonts w:ascii="Times New Roman" w:hAnsi="Times New Roman" w:cs="Times New Roman"/>
        </w:rPr>
        <w:t xml:space="preserve"> </w:t>
      </w:r>
      <w:r w:rsidRPr="009F7E89">
        <w:rPr>
          <w:rFonts w:ascii="Times New Roman" w:hAnsi="Times New Roman" w:cs="Times New Roman"/>
        </w:rPr>
        <w:t>separate report rows.</w:t>
      </w:r>
    </w:p>
    <w:p w:rsidRPr="009F7E89" w:rsidR="009F7E89" w:rsidP="009F7E89" w:rsidRDefault="009F7E89" w14:paraId="7EDEEA27" w14:textId="77777777">
      <w:pPr>
        <w:pStyle w:val="ListParagraph"/>
        <w:numPr>
          <w:ilvl w:val="0"/>
          <w:numId w:val="7"/>
        </w:numPr>
        <w:autoSpaceDE w:val="0"/>
        <w:autoSpaceDN w:val="0"/>
        <w:adjustRightInd w:val="0"/>
        <w:spacing w:after="0" w:line="240" w:lineRule="auto"/>
        <w:rPr>
          <w:rFonts w:ascii="Times New Roman" w:hAnsi="Times New Roman" w:cs="Times New Roman"/>
        </w:rPr>
      </w:pPr>
      <w:r w:rsidRPr="009F7E89">
        <w:rPr>
          <w:rFonts w:ascii="Times New Roman" w:hAnsi="Times New Roman" w:cs="Times New Roman"/>
        </w:rPr>
        <w:t>Reports must be submitted individually for each separate plot of land from which feedstocks were</w:t>
      </w:r>
    </w:p>
    <w:p w:rsidR="009F7E89" w:rsidP="009F7E89" w:rsidRDefault="009F7E89" w14:paraId="6652F877" w14:textId="534D0763">
      <w:pPr>
        <w:autoSpaceDE w:val="0"/>
        <w:autoSpaceDN w:val="0"/>
        <w:adjustRightInd w:val="0"/>
        <w:spacing w:after="0" w:line="240" w:lineRule="auto"/>
        <w:ind w:left="720"/>
        <w:rPr>
          <w:rFonts w:ascii="Times New Roman" w:hAnsi="Times New Roman" w:cs="Times New Roman"/>
        </w:rPr>
      </w:pPr>
      <w:r w:rsidRPr="009F7E89">
        <w:rPr>
          <w:rFonts w:ascii="Times New Roman" w:hAnsi="Times New Roman" w:cs="Times New Roman"/>
        </w:rPr>
        <w:t>harvested, and additional electronic files that identify each plot of land by coordinates of the points</w:t>
      </w:r>
      <w:r>
        <w:rPr>
          <w:rFonts w:ascii="Times New Roman" w:hAnsi="Times New Roman" w:cs="Times New Roman"/>
        </w:rPr>
        <w:t xml:space="preserve"> </w:t>
      </w:r>
      <w:r w:rsidRPr="009F7E89">
        <w:rPr>
          <w:rFonts w:ascii="Times New Roman" w:hAnsi="Times New Roman" w:cs="Times New Roman"/>
        </w:rPr>
        <w:t>defining the boundaries of each plot simultaneously submitted.</w:t>
      </w:r>
    </w:p>
    <w:p w:rsidRPr="009F7E89" w:rsidR="009F7E89" w:rsidP="009F7E89" w:rsidRDefault="009F7E89" w14:paraId="4D2155A1" w14:textId="77777777">
      <w:pPr>
        <w:autoSpaceDE w:val="0"/>
        <w:autoSpaceDN w:val="0"/>
        <w:adjustRightInd w:val="0"/>
        <w:spacing w:after="0" w:line="240" w:lineRule="auto"/>
        <w:ind w:left="720"/>
        <w:rPr>
          <w:rFonts w:ascii="Times New Roman" w:hAnsi="Times New Roman" w:eastAsia="Times New Roman" w:cs="Times New Roman"/>
          <w:b/>
        </w:rPr>
      </w:pPr>
    </w:p>
    <w:p w:rsidRPr="00A61564" w:rsidR="00F20AD3" w:rsidP="00DE23EA" w:rsidRDefault="00C51121" w14:paraId="28C4F2F3" w14:textId="3CF64542">
      <w:pPr>
        <w:spacing w:after="0"/>
        <w:rPr>
          <w:rFonts w:ascii="Times New Roman" w:hAnsi="Times New Roman" w:eastAsia="Times New Roman" w:cs="Times New Roman"/>
          <w:b/>
        </w:rPr>
      </w:pPr>
      <w:r w:rsidRPr="2579E158">
        <w:rPr>
          <w:rFonts w:ascii="Times New Roman" w:hAnsi="Times New Roman" w:eastAsia="Times New Roman" w:cs="Times New Roman"/>
          <w:b/>
        </w:rPr>
        <w:t>Reporting deadlines</w:t>
      </w:r>
    </w:p>
    <w:p w:rsidRPr="00A61564" w:rsidR="00F20AD3" w:rsidP="0058788E" w:rsidRDefault="00B514F7" w14:paraId="26A91A7D" w14:textId="22097A5E">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Producers and Importers</w:t>
      </w:r>
      <w:r w:rsidRPr="2579E158" w:rsidR="00473F8C">
        <w:rPr>
          <w:rFonts w:ascii="Times New Roman" w:hAnsi="Times New Roman" w:eastAsia="Times New Roman" w:cs="Times New Roman"/>
        </w:rPr>
        <w:t xml:space="preserve"> </w:t>
      </w:r>
      <w:r w:rsidRPr="2579E158" w:rsidR="00F20AD3">
        <w:rPr>
          <w:rFonts w:ascii="Times New Roman" w:hAnsi="Times New Roman" w:eastAsia="Times New Roman" w:cs="Times New Roman"/>
        </w:rPr>
        <w:t xml:space="preserve">shall </w:t>
      </w:r>
      <w:r w:rsidRPr="2579E158" w:rsidR="002121F3">
        <w:rPr>
          <w:rFonts w:ascii="Times New Roman" w:hAnsi="Times New Roman" w:eastAsia="Times New Roman" w:cs="Times New Roman"/>
        </w:rPr>
        <w:t xml:space="preserve">report on </w:t>
      </w:r>
      <w:r w:rsidRPr="2579E158" w:rsidR="00A64C56">
        <w:rPr>
          <w:rFonts w:ascii="Times New Roman" w:hAnsi="Times New Roman" w:eastAsia="Times New Roman" w:cs="Times New Roman"/>
        </w:rPr>
        <w:t>a quarterly basis</w:t>
      </w:r>
      <w:r w:rsidRPr="2579E158" w:rsidR="00F20AD3">
        <w:rPr>
          <w:rFonts w:ascii="Times New Roman" w:hAnsi="Times New Roman" w:eastAsia="Times New Roman" w:cs="Times New Roman"/>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eastAsia="Times New Roman" w:cs="Times New Roman"/>
              </w:rPr>
            </w:pPr>
            <w:r w:rsidRPr="2579E158">
              <w:rPr>
                <w:rFonts w:ascii="Times New Roman" w:hAnsi="Times New Roman" w:eastAsia="Times New Roman" w:cs="Times New Roman"/>
              </w:rPr>
              <w:t>March 31</w:t>
            </w:r>
          </w:p>
        </w:tc>
      </w:tr>
    </w:tbl>
    <w:p w:rsidR="00DE08FB" w:rsidP="00C51121" w:rsidRDefault="00DE08FB" w14:paraId="340F3738" w14:textId="3BBB6DDD">
      <w:pPr>
        <w:pStyle w:val="ListParagraph"/>
        <w:ind w:left="360"/>
        <w:rPr>
          <w:rFonts w:ascii="Times New Roman" w:hAnsi="Times New Roman" w:cs="Times New Roman"/>
        </w:rPr>
      </w:pPr>
    </w:p>
    <w:p w:rsidR="009F7E89" w:rsidP="009F7E89" w:rsidRDefault="009F7E89" w14:paraId="5ABBCE5E" w14:textId="3A076838">
      <w:pPr>
        <w:pStyle w:val="ListParagraph"/>
        <w:spacing w:after="0"/>
        <w:ind w:left="0"/>
        <w:rPr>
          <w:rFonts w:ascii="Times New Roman" w:hAnsi="Times New Roman" w:cs="Times New Roman"/>
          <w:b/>
        </w:rPr>
      </w:pPr>
      <w:r w:rsidRPr="009F7E89">
        <w:rPr>
          <w:rFonts w:ascii="Times New Roman" w:hAnsi="Times New Roman" w:cs="Times New Roman"/>
          <w:b/>
        </w:rPr>
        <w:t>The following fields have been added:</w:t>
      </w:r>
    </w:p>
    <w:p w:rsidRPr="00F57399" w:rsidR="009F7E89" w:rsidP="00F57399" w:rsidRDefault="009F7E89" w14:paraId="0DA931CC" w14:textId="77777777">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8: Foreign Company ID. This field is required if the reporting party is importing and</w:t>
      </w:r>
    </w:p>
    <w:p w:rsidRPr="009F7E89" w:rsidR="009F7E89" w:rsidP="00F57399" w:rsidRDefault="009F7E89" w14:paraId="2EE810CA"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generating RINs for renewable fuel produced by a registered and accepted foreign company</w:t>
      </w:r>
    </w:p>
    <w:p w:rsidRPr="009F7E89" w:rsidR="009F7E89" w:rsidP="00F57399" w:rsidRDefault="009F7E89" w14:paraId="17D8D945"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F57399" w:rsidR="009F7E89" w:rsidP="00F57399" w:rsidRDefault="009F7E89" w14:paraId="7513F545" w14:textId="3F50D977">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9: Foreign Company Name: This field is required if the reporting party is importing and</w:t>
      </w:r>
    </w:p>
    <w:p w:rsidRPr="009F7E89" w:rsidR="009F7E89" w:rsidP="00F57399" w:rsidRDefault="009F7E89" w14:paraId="19B543AB"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generating RINs for renewable fuel produced by a registered and accepted foreign company</w:t>
      </w:r>
    </w:p>
    <w:p w:rsidRPr="009F7E89" w:rsidR="009F7E89" w:rsidP="00F57399" w:rsidRDefault="009F7E89" w14:paraId="59F1A44D"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F57399" w:rsidR="009F7E89" w:rsidP="00F57399" w:rsidRDefault="009F7E89" w14:paraId="26390C1F" w14:textId="2ABA6CA9">
      <w:pPr>
        <w:pStyle w:val="ListParagraph"/>
        <w:numPr>
          <w:ilvl w:val="0"/>
          <w:numId w:val="5"/>
        </w:num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Field 10: Foreign Company Facility ID: This field is required if the reporting party is importing</w:t>
      </w:r>
    </w:p>
    <w:p w:rsidRPr="009F7E89" w:rsidR="009F7E89" w:rsidP="00F57399" w:rsidRDefault="009F7E89" w14:paraId="7592B52F" w14:textId="77777777">
      <w:pPr>
        <w:autoSpaceDE w:val="0"/>
        <w:autoSpaceDN w:val="0"/>
        <w:adjustRightInd w:val="0"/>
        <w:spacing w:after="0" w:line="240" w:lineRule="auto"/>
        <w:ind w:firstLine="720"/>
        <w:rPr>
          <w:rFonts w:ascii="Times New Roman" w:hAnsi="Times New Roman" w:cs="Times New Roman"/>
        </w:rPr>
      </w:pPr>
      <w:r w:rsidRPr="009F7E89">
        <w:rPr>
          <w:rFonts w:ascii="Times New Roman" w:hAnsi="Times New Roman" w:cs="Times New Roman"/>
        </w:rPr>
        <w:t>and generating RINs for renewable fuel produced by a registered and accepted foreign company</w:t>
      </w:r>
    </w:p>
    <w:p w:rsidR="009F7E89" w:rsidP="00F57399" w:rsidRDefault="009F7E89" w14:paraId="5617F529" w14:textId="433E9FE3">
      <w:pPr>
        <w:pStyle w:val="ListParagraph"/>
        <w:spacing w:after="0"/>
        <w:ind w:left="0" w:firstLine="720"/>
        <w:rPr>
          <w:rFonts w:ascii="Times New Roman" w:hAnsi="Times New Roman" w:cs="Times New Roman"/>
        </w:rPr>
      </w:pPr>
      <w:r w:rsidRPr="009F7E89">
        <w:rPr>
          <w:rFonts w:ascii="Times New Roman" w:hAnsi="Times New Roman" w:cs="Times New Roman"/>
        </w:rPr>
        <w:t>whose feedstocks are not subject to the aggregate approach.</w:t>
      </w:r>
    </w:p>
    <w:p w:rsidRPr="009F7E89" w:rsidR="00F57399" w:rsidP="00F57399" w:rsidRDefault="00F57399" w14:paraId="5488A7D2" w14:textId="77777777">
      <w:pPr>
        <w:pStyle w:val="ListParagraph"/>
        <w:spacing w:after="0"/>
        <w:ind w:left="0" w:firstLine="720"/>
        <w:rPr>
          <w:rFonts w:ascii="Times New Roman" w:hAnsi="Times New Roman" w:cs="Times New Roman"/>
          <w:b/>
        </w:rPr>
      </w:pPr>
    </w:p>
    <w:p w:rsidR="009D0714" w:rsidP="009D0714" w:rsidRDefault="009D0714" w14:paraId="03F5BEF1" w14:textId="6EDD56D5">
      <w:pPr>
        <w:spacing w:after="0"/>
        <w:rPr>
          <w:rFonts w:ascii="Times New Roman" w:hAnsi="Times New Roman" w:eastAsia="Times New Roman" w:cs="Times New Roman"/>
          <w:b/>
        </w:rPr>
      </w:pPr>
      <w:r w:rsidRPr="2579E158">
        <w:rPr>
          <w:rFonts w:ascii="Times New Roman" w:hAnsi="Times New Roman" w:eastAsia="Times New Roman" w:cs="Times New Roman"/>
          <w:b/>
        </w:rPr>
        <w:t>How to submit reports</w:t>
      </w:r>
    </w:p>
    <w:p w:rsidRPr="00A62DA3" w:rsidR="003E0A1E" w:rsidP="003E0A1E" w:rsidRDefault="003E0A1E" w14:paraId="50481CA2" w14:textId="19903228">
      <w:pPr>
        <w:pStyle w:val="ListParagraph"/>
        <w:numPr>
          <w:ilvl w:val="0"/>
          <w:numId w:val="5"/>
        </w:numPr>
        <w:spacing w:after="0"/>
        <w:rPr>
          <w:rFonts w:ascii="Times New Roman" w:hAnsi="Times New Roman" w:eastAsia="Times New Roman" w:cs="Times New Roman"/>
          <w:b/>
        </w:rPr>
      </w:pPr>
      <w:r w:rsidRPr="00A62DA3">
        <w:rPr>
          <w:rFonts w:ascii="Times New Roman" w:hAnsi="Times New Roman" w:cs="Times New Roman"/>
        </w:rPr>
        <w:t xml:space="preserve">EPA maintains report templates, electronic submission procedures and additional support options at </w:t>
      </w:r>
      <w:hyperlink w:history="1" r:id="rId12">
        <w:r w:rsidRPr="00A62DA3">
          <w:rPr>
            <w:rStyle w:val="Hyperlink"/>
            <w:rFonts w:ascii="Times New Roman" w:hAnsi="Times New Roman" w:cs="Times New Roman"/>
          </w:rPr>
          <w:t>https://www.epa.gov/fuels-registration-reporting-and-compliance-help/reporting-fuel-programs</w:t>
        </w:r>
      </w:hyperlink>
    </w:p>
    <w:p w:rsidRPr="003E0A1E" w:rsidR="003E0A1E" w:rsidP="003E0A1E" w:rsidRDefault="003E0A1E" w14:paraId="4BE0EE37" w14:textId="77777777">
      <w:pPr>
        <w:spacing w:after="0"/>
        <w:rPr>
          <w:rFonts w:ascii="Times New Roman" w:hAnsi="Times New Roman" w:eastAsia="Times New Roman" w:cs="Times New Roman"/>
          <w:b/>
        </w:rPr>
      </w:pPr>
    </w:p>
    <w:p w:rsidR="00F57399" w:rsidP="007C7286" w:rsidRDefault="00F57399" w14:paraId="2DE631F7" w14:textId="77777777">
      <w:pPr>
        <w:spacing w:after="0"/>
        <w:rPr>
          <w:rFonts w:ascii="Times New Roman" w:hAnsi="Times New Roman" w:eastAsia="Times New Roman" w:cs="Times New Roman"/>
          <w:b/>
        </w:rPr>
      </w:pPr>
    </w:p>
    <w:p w:rsidR="00F57399" w:rsidP="007C7286" w:rsidRDefault="00F57399" w14:paraId="0010851E" w14:textId="77777777">
      <w:pPr>
        <w:spacing w:after="0"/>
        <w:rPr>
          <w:rFonts w:ascii="Times New Roman" w:hAnsi="Times New Roman" w:eastAsia="Times New Roman" w:cs="Times New Roman"/>
          <w:b/>
        </w:rPr>
      </w:pPr>
    </w:p>
    <w:p w:rsidR="00F57399" w:rsidP="007C7286" w:rsidRDefault="00F57399" w14:paraId="71F357F8" w14:textId="77777777">
      <w:pPr>
        <w:spacing w:after="0"/>
        <w:rPr>
          <w:rFonts w:ascii="Times New Roman" w:hAnsi="Times New Roman" w:eastAsia="Times New Roman" w:cs="Times New Roman"/>
          <w:b/>
        </w:rPr>
      </w:pPr>
    </w:p>
    <w:p w:rsidR="00F57399" w:rsidP="007C7286" w:rsidRDefault="00F57399" w14:paraId="5807BE0C" w14:textId="77777777">
      <w:pPr>
        <w:spacing w:after="0"/>
        <w:rPr>
          <w:rFonts w:ascii="Times New Roman" w:hAnsi="Times New Roman" w:eastAsia="Times New Roman" w:cs="Times New Roman"/>
          <w:b/>
        </w:rPr>
      </w:pPr>
    </w:p>
    <w:p w:rsidR="00F57399" w:rsidP="007C7286" w:rsidRDefault="00F57399" w14:paraId="7DDE6ED4" w14:textId="77777777">
      <w:pPr>
        <w:spacing w:after="0"/>
        <w:rPr>
          <w:rFonts w:ascii="Times New Roman" w:hAnsi="Times New Roman" w:eastAsia="Times New Roman" w:cs="Times New Roman"/>
          <w:b/>
        </w:rPr>
      </w:pPr>
    </w:p>
    <w:p w:rsidRPr="00A61564" w:rsidR="001D2B6B" w:rsidP="007C7286" w:rsidRDefault="007C7286" w14:paraId="0A841F03" w14:textId="1F118315">
      <w:pPr>
        <w:spacing w:after="0"/>
        <w:rPr>
          <w:rFonts w:ascii="Times New Roman" w:hAnsi="Times New Roman" w:eastAsia="Times New Roman" w:cs="Times New Roman"/>
          <w:b/>
        </w:rPr>
      </w:pPr>
      <w:r w:rsidRPr="2579E158">
        <w:rPr>
          <w:rFonts w:ascii="Times New Roman" w:hAnsi="Times New Roman" w:eastAsia="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eastAsia="Times New Roman" w:cs="Times New Roman"/>
                <w:color w:val="FFFFFF" w:themeColor="background1"/>
              </w:rPr>
            </w:pPr>
            <w:r w:rsidRPr="2579E158">
              <w:rPr>
                <w:rFonts w:ascii="Times New Roman" w:hAnsi="Times New Roman" w:eastAsia="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6AA72835">
            <w:pPr>
              <w:rPr>
                <w:rFonts w:ascii="Times New Roman" w:hAnsi="Times New Roman" w:eastAsia="Times New Roman" w:cs="Times New Roman"/>
              </w:rPr>
            </w:pPr>
            <w:r w:rsidRPr="2579E158">
              <w:rPr>
                <w:rFonts w:ascii="Times New Roman" w:hAnsi="Times New Roman" w:eastAsia="Times New Roman" w:cs="Times New Roman"/>
              </w:rPr>
              <w:t>1</w:t>
            </w:r>
            <w:r w:rsidR="00A62DA3">
              <w:rPr>
                <w:rFonts w:ascii="Times New Roman" w:hAnsi="Times New Roman" w:eastAsia="Times New Roman" w:cs="Times New Roman"/>
              </w:rPr>
              <w:t>.</w:t>
            </w:r>
          </w:p>
        </w:tc>
        <w:tc>
          <w:tcPr>
            <w:tcW w:w="2269" w:type="dxa"/>
          </w:tcPr>
          <w:p w:rsidRPr="00A61564" w:rsidR="00FC60D5" w:rsidP="00FC60D5" w:rsidRDefault="00FC60D5" w14:paraId="0B921E91" w14:textId="77777777">
            <w:pPr>
              <w:rPr>
                <w:rFonts w:ascii="Times New Roman" w:hAnsi="Times New Roman" w:eastAsia="Times New Roman" w:cs="Times New Roman"/>
              </w:rPr>
            </w:pPr>
            <w:r w:rsidRPr="2579E158">
              <w:rPr>
                <w:rFonts w:ascii="Times New Roman" w:hAnsi="Times New Roman" w:eastAsia="Times New Roman" w:cs="Times New Roman"/>
              </w:rPr>
              <w:t>Report Form ID</w:t>
            </w: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eastAsia="Times New Roman" w:cs="Times New Roman"/>
              </w:rPr>
            </w:pPr>
            <w:r w:rsidRPr="2579E158">
              <w:rPr>
                <w:rFonts w:ascii="Times New Roman" w:hAnsi="Times New Roman" w:eastAsia="Times New Roman" w:cs="Times New Roman"/>
                <w:b/>
              </w:rPr>
              <w:t>AAAAAA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w:t>
            </w:r>
          </w:p>
          <w:p w:rsidRPr="00A61564" w:rsidR="00FC60D5" w:rsidP="008E7AF4" w:rsidRDefault="1EF79711" w14:paraId="696CA956" w14:textId="5A567337">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RFS0</w:t>
            </w:r>
            <w:r w:rsidR="008E7AF4">
              <w:rPr>
                <w:rFonts w:ascii="Times New Roman" w:hAnsi="Times New Roman" w:eastAsia="Times New Roman" w:cs="Times New Roman"/>
                <w:b/>
                <w:bCs/>
              </w:rPr>
              <w:t>8</w:t>
            </w:r>
            <w:r w:rsidRPr="00A61564">
              <w:rPr>
                <w:rFonts w:ascii="Times New Roman" w:hAnsi="Times New Roman" w:eastAsia="Times New Roman" w:cs="Times New Roman"/>
                <w:b/>
                <w:bCs/>
              </w:rPr>
              <w:t>01</w:t>
            </w:r>
          </w:p>
        </w:tc>
      </w:tr>
      <w:tr w:rsidRPr="00A61564" w:rsidR="00FC60D5" w:rsidTr="1EF79711" w14:paraId="37BAC9AC" w14:textId="77777777">
        <w:trPr>
          <w:cantSplit/>
        </w:trPr>
        <w:tc>
          <w:tcPr>
            <w:tcW w:w="710" w:type="dxa"/>
          </w:tcPr>
          <w:p w:rsidRPr="00A61564" w:rsidR="00FC60D5" w:rsidP="00FC60D5" w:rsidRDefault="00FC60D5" w14:paraId="5E19D3F1" w14:textId="3F022526">
            <w:pPr>
              <w:rPr>
                <w:rFonts w:ascii="Times New Roman" w:hAnsi="Times New Roman" w:eastAsia="Times New Roman" w:cs="Times New Roman"/>
              </w:rPr>
            </w:pPr>
            <w:r w:rsidRPr="2579E158">
              <w:rPr>
                <w:rFonts w:ascii="Times New Roman" w:hAnsi="Times New Roman" w:eastAsia="Times New Roman" w:cs="Times New Roman"/>
              </w:rPr>
              <w:t>2</w:t>
            </w:r>
            <w:r w:rsidR="00A62DA3">
              <w:rPr>
                <w:rFonts w:ascii="Times New Roman" w:hAnsi="Times New Roman" w:eastAsia="Times New Roman" w:cs="Times New Roman"/>
              </w:rPr>
              <w:t>.</w:t>
            </w:r>
          </w:p>
        </w:tc>
        <w:tc>
          <w:tcPr>
            <w:tcW w:w="2269" w:type="dxa"/>
          </w:tcPr>
          <w:p w:rsidRPr="00A61564" w:rsidR="00FC60D5" w:rsidP="00FC60D5" w:rsidRDefault="00FC60D5" w14:paraId="1FE4B58C" w14:textId="77777777">
            <w:pPr>
              <w:rPr>
                <w:rFonts w:ascii="Times New Roman" w:hAnsi="Times New Roman" w:eastAsia="Times New Roman" w:cs="Times New Roman"/>
              </w:rPr>
            </w:pPr>
            <w:r w:rsidRPr="2579E158">
              <w:rPr>
                <w:rFonts w:ascii="Times New Roman" w:hAnsi="Times New Roman" w:eastAsia="Times New Roman" w:cs="Times New Roman"/>
              </w:rPr>
              <w:t>Report Type</w:t>
            </w: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eastAsia="Times New Roman" w:cs="Times New Roman"/>
              </w:rPr>
            </w:pPr>
            <w:r w:rsidRPr="2579E158">
              <w:rPr>
                <w:rFonts w:ascii="Times New Roman" w:hAnsi="Times New Roman" w:eastAsia="Times New Roman" w:cs="Times New Roman"/>
                <w:b/>
              </w:rPr>
              <w:t>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eastAsia="Times New Roman" w:cs="Times New Roman"/>
              </w:rPr>
            </w:pPr>
            <w:r w:rsidRPr="2579E158">
              <w:rPr>
                <w:rFonts w:ascii="Times New Roman" w:hAnsi="Times New Roman" w:eastAsia="Times New Roman" w:cs="Times New Roman"/>
                <w:b/>
              </w:rPr>
              <w:t>O</w:t>
            </w:r>
            <w:r w:rsidRPr="2579E158">
              <w:rPr>
                <w:rFonts w:ascii="Times New Roman" w:hAnsi="Times New Roman" w:eastAsia="Times New Roman" w:cs="Times New Roman"/>
              </w:rPr>
              <w:t xml:space="preserve"> = Original</w:t>
            </w:r>
          </w:p>
          <w:p w:rsidRPr="00A61564" w:rsidR="00FC60D5" w:rsidP="00FC60D5" w:rsidRDefault="00FC60D5" w14:paraId="0457CF5D" w14:textId="560D44B3">
            <w:pPr>
              <w:rPr>
                <w:rFonts w:ascii="Times New Roman" w:hAnsi="Times New Roman" w:eastAsia="Times New Roman" w:cs="Times New Roman"/>
              </w:rPr>
            </w:pPr>
            <w:r w:rsidRPr="2579E158">
              <w:rPr>
                <w:rFonts w:ascii="Times New Roman" w:hAnsi="Times New Roman" w:eastAsia="Times New Roman" w:cs="Times New Roman"/>
                <w:b/>
              </w:rPr>
              <w:t>R</w:t>
            </w:r>
            <w:r w:rsidRPr="2579E158">
              <w:rPr>
                <w:rFonts w:ascii="Times New Roman" w:hAnsi="Times New Roman" w:eastAsia="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571FBCB7">
            <w:pPr>
              <w:rPr>
                <w:rFonts w:ascii="Times New Roman" w:hAnsi="Times New Roman" w:eastAsia="Times New Roman" w:cs="Times New Roman"/>
              </w:rPr>
            </w:pPr>
            <w:r w:rsidRPr="2579E158">
              <w:rPr>
                <w:rFonts w:ascii="Times New Roman" w:hAnsi="Times New Roman" w:eastAsia="Times New Roman" w:cs="Times New Roman"/>
              </w:rPr>
              <w:t>3</w:t>
            </w:r>
            <w:r w:rsidR="00A62DA3">
              <w:rPr>
                <w:rFonts w:ascii="Times New Roman" w:hAnsi="Times New Roman" w:eastAsia="Times New Roman" w:cs="Times New Roman"/>
              </w:rPr>
              <w:t>.</w:t>
            </w:r>
          </w:p>
        </w:tc>
        <w:tc>
          <w:tcPr>
            <w:tcW w:w="2269" w:type="dxa"/>
          </w:tcPr>
          <w:p w:rsidRPr="00A61564" w:rsidR="00FC60D5" w:rsidP="00FC60D5" w:rsidRDefault="00FC60D5" w14:paraId="547DC0D9" w14:textId="77777777">
            <w:pPr>
              <w:rPr>
                <w:rFonts w:ascii="Times New Roman" w:hAnsi="Times New Roman" w:eastAsia="Times New Roman" w:cs="Times New Roman"/>
              </w:rPr>
            </w:pPr>
            <w:r w:rsidRPr="2579E158">
              <w:rPr>
                <w:rFonts w:ascii="Times New Roman" w:hAnsi="Times New Roman" w:eastAsia="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eastAsia="Times New Roman" w:cs="Times New Roman"/>
              </w:rPr>
            </w:pPr>
            <w:r w:rsidRPr="2579E158">
              <w:rPr>
                <w:rFonts w:ascii="Times New Roman" w:hAnsi="Times New Roman" w:eastAsia="Times New Roman" w:cs="Times New Roman"/>
                <w:b/>
              </w:rPr>
              <w:t>A</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Character</w:t>
            </w:r>
            <w:r w:rsidRPr="2579E158">
              <w:rPr>
                <w:rFonts w:ascii="Times New Roman" w:hAnsi="Times New Roman" w:eastAsia="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eastAsia="Times New Roman" w:cs="Times New Roman"/>
              </w:rPr>
            </w:pPr>
            <w:r w:rsidRPr="2579E158">
              <w:rPr>
                <w:rFonts w:ascii="Times New Roman" w:hAnsi="Times New Roman" w:eastAsia="Times New Roman" w:cs="Times New Roman"/>
                <w:b/>
              </w:rPr>
              <w:t>Y</w:t>
            </w:r>
            <w:r w:rsidRPr="2579E158">
              <w:rPr>
                <w:rFonts w:ascii="Times New Roman" w:hAnsi="Times New Roman" w:eastAsia="Times New Roman" w:cs="Times New Roman"/>
              </w:rPr>
              <w:t xml:space="preserve"> = Confidential Business Information</w:t>
            </w:r>
          </w:p>
          <w:p w:rsidRPr="00A61564" w:rsidR="00FC60D5" w:rsidP="00FC60D5" w:rsidRDefault="00FC60D5" w14:paraId="5A5C2AB6" w14:textId="16C52B16">
            <w:pPr>
              <w:rPr>
                <w:rFonts w:ascii="Times New Roman" w:hAnsi="Times New Roman" w:eastAsia="Times New Roman" w:cs="Times New Roman"/>
              </w:rPr>
            </w:pPr>
            <w:r w:rsidRPr="2579E158">
              <w:rPr>
                <w:rFonts w:ascii="Times New Roman" w:hAnsi="Times New Roman" w:eastAsia="Times New Roman" w:cs="Times New Roman"/>
                <w:b/>
              </w:rPr>
              <w:t>N</w:t>
            </w:r>
            <w:r w:rsidRPr="2579E158">
              <w:rPr>
                <w:rFonts w:ascii="Times New Roman" w:hAnsi="Times New Roman" w:eastAsia="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5A895E68">
            <w:pPr>
              <w:rPr>
                <w:rFonts w:ascii="Times New Roman" w:hAnsi="Times New Roman" w:eastAsia="Times New Roman" w:cs="Times New Roman"/>
              </w:rPr>
            </w:pPr>
            <w:r w:rsidRPr="2579E158">
              <w:rPr>
                <w:rFonts w:ascii="Times New Roman" w:hAnsi="Times New Roman" w:eastAsia="Times New Roman" w:cs="Times New Roman"/>
              </w:rPr>
              <w:t>4</w:t>
            </w:r>
            <w:r w:rsidR="00A62DA3">
              <w:rPr>
                <w:rFonts w:ascii="Times New Roman" w:hAnsi="Times New Roman" w:eastAsia="Times New Roman" w:cs="Times New Roman"/>
              </w:rPr>
              <w:t>.</w:t>
            </w:r>
          </w:p>
        </w:tc>
        <w:tc>
          <w:tcPr>
            <w:tcW w:w="2269" w:type="dxa"/>
          </w:tcPr>
          <w:p w:rsidRPr="00A61564" w:rsidR="00FC60D5" w:rsidP="00FC60D5" w:rsidRDefault="00FC60D5" w14:paraId="241462E5" w14:textId="77777777">
            <w:pPr>
              <w:rPr>
                <w:rFonts w:ascii="Times New Roman" w:hAnsi="Times New Roman" w:eastAsia="Times New Roman" w:cs="Times New Roman"/>
              </w:rPr>
            </w:pPr>
            <w:r w:rsidRPr="2579E158">
              <w:rPr>
                <w:rFonts w:ascii="Times New Roman" w:hAnsi="Times New Roman" w:eastAsia="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13E07E82">
            <w:pPr>
              <w:rPr>
                <w:rFonts w:ascii="Times New Roman" w:hAnsi="Times New Roman" w:eastAsia="Times New Roman" w:cs="Times New Roman"/>
              </w:rPr>
            </w:pPr>
            <w:r w:rsidRPr="2579E158">
              <w:rPr>
                <w:rFonts w:ascii="Times New Roman" w:hAnsi="Times New Roman" w:eastAsia="Times New Roman" w:cs="Times New Roman"/>
              </w:rPr>
              <w:t>5</w:t>
            </w:r>
            <w:r w:rsidR="00A62DA3">
              <w:rPr>
                <w:rFonts w:ascii="Times New Roman" w:hAnsi="Times New Roman" w:eastAsia="Times New Roman" w:cs="Times New Roman"/>
              </w:rPr>
              <w:t>.</w:t>
            </w:r>
          </w:p>
        </w:tc>
        <w:tc>
          <w:tcPr>
            <w:tcW w:w="2269" w:type="dxa"/>
          </w:tcPr>
          <w:p w:rsidRPr="00A61564" w:rsidR="00FC60D5" w:rsidP="1EF79711" w:rsidRDefault="1EF79711" w14:paraId="58B488E3" w14:textId="0D813DEF">
            <w:pPr>
              <w:spacing w:after="160" w:line="259" w:lineRule="auto"/>
              <w:rPr>
                <w:rFonts w:ascii="Times New Roman" w:hAnsi="Times New Roman" w:eastAsia="Times New Roman" w:cs="Times New Roman"/>
              </w:rPr>
            </w:pPr>
            <w:r w:rsidRPr="00A61564">
              <w:rPr>
                <w:rFonts w:ascii="Times New Roman" w:hAnsi="Times New Roman" w:eastAsia="Times New Roman" w:cs="Times New Roman"/>
              </w:rPr>
              <w:t>Report Year</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1EF79711" w:rsidRDefault="1EF79711" w14:paraId="558D77C4" w14:textId="4D0DDB84">
            <w:pPr>
              <w:spacing w:after="160" w:line="259" w:lineRule="auto"/>
              <w:rPr>
                <w:rFonts w:ascii="Times New Roman" w:hAnsi="Times New Roman" w:eastAsia="Times New Roman" w:cs="Times New Roman"/>
              </w:rPr>
            </w:pPr>
            <w:r w:rsidRPr="00A61564">
              <w:rPr>
                <w:rFonts w:ascii="Times New Roman" w:hAnsi="Times New Roman" w:eastAsia="Times New Roman" w:cs="Times New Roman"/>
                <w:b/>
                <w:bCs/>
              </w:rPr>
              <w:t>YYYY</w:t>
            </w:r>
            <w:r w:rsidRPr="2579E158">
              <w:rPr>
                <w:rFonts w:ascii="Times New Roman,Arial" w:hAnsi="Times New Roman,Arial" w:eastAsia="Times New Roman,Arial" w:cs="Times New Roman,Arial"/>
              </w:rPr>
              <w:t xml:space="preserve">; </w:t>
            </w:r>
            <w:r w:rsidRPr="2579E158">
              <w:rPr>
                <w:rFonts w:ascii="Times New Roman,Arial" w:hAnsi="Times New Roman,Arial" w:eastAsia="Times New Roman,Arial" w:cs="Times New Roman,Arial"/>
                <w:i/>
              </w:rPr>
              <w:t>Number</w:t>
            </w:r>
            <w:r w:rsidRPr="2579E158">
              <w:rPr>
                <w:rFonts w:ascii="Times New Roman,Arial" w:hAnsi="Times New Roman,Arial" w:eastAsia="Times New Roman,Arial" w:cs="Times New Roman,Arial"/>
              </w:rPr>
              <w:t>. Indicate the compliance period (year) of the report.</w:t>
            </w:r>
          </w:p>
        </w:tc>
      </w:tr>
      <w:tr w:rsidR="1EF79711" w:rsidTr="1EF79711" w14:paraId="66BF09D8" w14:textId="77777777">
        <w:trPr>
          <w:cantSplit/>
        </w:trPr>
        <w:tc>
          <w:tcPr>
            <w:tcW w:w="710" w:type="dxa"/>
          </w:tcPr>
          <w:p w:rsidR="1EF79711" w:rsidP="00A62DA3" w:rsidRDefault="1EF79711" w14:paraId="371E4CA6" w14:textId="0D1634D3">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A62DA3" w:rsidRDefault="1EF79711" w14:paraId="31DF2C23" w14:textId="2093432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Company/Entity ID</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2A25F4" w:rsidRDefault="1EF79711" w14:paraId="2C3EB4AD" w14:textId="7F1A6CB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9999</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Number</w:t>
            </w:r>
            <w:r w:rsidRPr="1EF79711">
              <w:rPr>
                <w:rFonts w:ascii="Times New Roman" w:hAnsi="Times New Roman" w:eastAsia="Times New Roman" w:cs="Times New Roman"/>
              </w:rPr>
              <w:t>. Enter the four-digit, EPA-assigned</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company/entity ID.</w:t>
            </w:r>
          </w:p>
        </w:tc>
      </w:tr>
      <w:tr w:rsidRPr="0058788E" w:rsidR="00FC60D5" w:rsidTr="1EF79711" w14:paraId="7FA2B0B4" w14:textId="77777777">
        <w:trPr>
          <w:cantSplit/>
        </w:trPr>
        <w:tc>
          <w:tcPr>
            <w:tcW w:w="710" w:type="dxa"/>
          </w:tcPr>
          <w:p w:rsidRPr="0058788E" w:rsidR="00FC60D5" w:rsidP="00A62DA3" w:rsidRDefault="1EF79711" w14:paraId="31B9A591" w14:textId="32A1EE0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A62DA3" w:rsidRDefault="1EF79711" w14:paraId="3A11890A" w14:textId="0E0C450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Company Name</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2A25F4" w:rsidRDefault="1EF79711" w14:paraId="4D924660" w14:textId="7E7C213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AAAAAAA</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Character (125 Max).</w:t>
            </w:r>
            <w:r w:rsidRPr="1EF79711">
              <w:rPr>
                <w:rFonts w:ascii="Times New Roman" w:hAnsi="Times New Roman" w:eastAsia="Times New Roman" w:cs="Times New Roman"/>
              </w:rPr>
              <w:t xml:space="preserve"> The reporting</w:t>
            </w:r>
            <w:r w:rsidR="000B1BB2">
              <w:rPr>
                <w:rFonts w:ascii="Times New Roman" w:hAnsi="Times New Roman" w:eastAsia="Times New Roman" w:cs="Times New Roman"/>
              </w:rPr>
              <w:t xml:space="preserve"> </w:t>
            </w:r>
            <w:r w:rsidRPr="1EF79711">
              <w:rPr>
                <w:rFonts w:ascii="Times New Roman" w:hAnsi="Times New Roman" w:eastAsia="Times New Roman" w:cs="Times New Roman"/>
              </w:rPr>
              <w:t>party’s name (Your company name).</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Pr="0058788E" w:rsidR="00FC60D5" w:rsidP="1EF79711" w:rsidRDefault="1EF79711" w14:paraId="6BAB48B6" w14:textId="1A209A7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ID</w:t>
            </w:r>
          </w:p>
          <w:p w:rsidRPr="0058788E" w:rsidR="00FC60D5" w:rsidP="1EF79711" w:rsidRDefault="00FC60D5" w14:paraId="215BD186" w14:textId="671CFE8B">
            <w:pPr>
              <w:spacing w:after="160" w:line="259" w:lineRule="auto"/>
              <w:rPr>
                <w:rFonts w:ascii="Times New Roman" w:hAnsi="Times New Roman" w:eastAsia="Times New Roman" w:cs="Times New Roman"/>
              </w:rPr>
            </w:pP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262485" w:rsidR="001F3D14" w:rsidP="00262485" w:rsidRDefault="001F3D14" w14:paraId="6AB37262"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Enter the four-digit, EPA-assigned</w:t>
            </w:r>
          </w:p>
          <w:p w:rsidRPr="00262485" w:rsidR="001F3D14" w:rsidP="00262485" w:rsidRDefault="001F3D14" w14:paraId="01380D12"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foreign company ID whose feedstocks are not subject to</w:t>
            </w:r>
          </w:p>
          <w:p w:rsidRPr="00262485" w:rsidR="001F3D14" w:rsidP="00262485" w:rsidRDefault="001F3D14" w14:paraId="5E5A1B7E"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the aggregate approach.</w:t>
            </w:r>
          </w:p>
          <w:p w:rsidRPr="0058788E" w:rsidR="00FC60D5" w:rsidP="00262485" w:rsidRDefault="001F3D14" w14:paraId="403A2CBC" w14:textId="41DD9434">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1EF79711" w:rsidP="1EF79711" w:rsidRDefault="1EF79711" w14:paraId="2495B7AF" w14:textId="07BE049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Name</w:t>
            </w:r>
          </w:p>
          <w:p w:rsidR="1EF79711" w:rsidP="1EF79711" w:rsidRDefault="1EF79711" w14:paraId="7B07E5B4" w14:textId="272C152D">
            <w:pPr>
              <w:spacing w:after="160" w:line="259" w:lineRule="auto"/>
              <w:rPr>
                <w:rFonts w:ascii="Times New Roman" w:hAnsi="Times New Roman" w:eastAsia="Times New Roman" w:cs="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Pr="00262485" w:rsidR="00262485" w:rsidP="00262485" w:rsidRDefault="00262485" w14:paraId="1A69580C"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xml:space="preserve"> </w:t>
            </w:r>
            <w:r w:rsidRPr="00694FF4">
              <w:rPr>
                <w:rFonts w:ascii="Times New Roman" w:hAnsi="Times New Roman" w:eastAsia="Times New Roman" w:cs="Times New Roman"/>
                <w:bCs/>
                <w:i/>
              </w:rPr>
              <w:t>(125 Max)</w:t>
            </w:r>
            <w:r w:rsidRPr="00262485">
              <w:rPr>
                <w:rFonts w:ascii="Times New Roman" w:hAnsi="Times New Roman" w:eastAsia="Times New Roman" w:cs="Times New Roman"/>
                <w:bCs/>
              </w:rPr>
              <w:t>. The foreign</w:t>
            </w:r>
          </w:p>
          <w:p w:rsidRPr="00262485" w:rsidR="00262485" w:rsidP="00262485" w:rsidRDefault="00262485" w14:paraId="42634E1F" w14:textId="55953BAF">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company’s name whose feedstocks are not subject to the aggregate approach.</w:t>
            </w:r>
          </w:p>
          <w:p w:rsidR="1EF79711" w:rsidP="00262485" w:rsidRDefault="00262485" w14:paraId="1C76EEE9" w14:textId="76B8C01E">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488FCF9F" w14:textId="77777777">
        <w:trPr>
          <w:cantSplit/>
        </w:trPr>
        <w:tc>
          <w:tcPr>
            <w:tcW w:w="710" w:type="dxa"/>
          </w:tcPr>
          <w:p w:rsidR="1EF79711" w:rsidP="1EF79711" w:rsidRDefault="1EF79711" w14:paraId="2DC9EE69" w14:textId="5988E36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p w:rsidR="1EF79711" w:rsidP="1EF79711" w:rsidRDefault="1EF79711" w14:paraId="6E8CDA23" w14:textId="54229C03">
            <w:pPr>
              <w:spacing w:after="160" w:line="259" w:lineRule="auto"/>
              <w:rPr>
                <w:rFonts w:ascii="Times New Roman" w:hAnsi="Times New Roman" w:eastAsia="Times New Roman" w:cs="Times New Roman"/>
              </w:rPr>
            </w:pPr>
          </w:p>
        </w:tc>
        <w:tc>
          <w:tcPr>
            <w:tcW w:w="2269" w:type="dxa"/>
          </w:tcPr>
          <w:p w:rsidR="1EF79711" w:rsidP="1EF79711" w:rsidRDefault="1EF79711" w14:paraId="08CAF6E4" w14:textId="2E28316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Foreign Company</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Facility ID</w:t>
            </w:r>
          </w:p>
          <w:p w:rsidR="1EF79711" w:rsidP="1EF79711" w:rsidRDefault="1EF79711" w14:paraId="0AD3239C" w14:textId="12888C8B">
            <w:pPr>
              <w:spacing w:after="160" w:line="259" w:lineRule="auto"/>
              <w:rPr>
                <w:rFonts w:ascii="Times New Roman" w:hAnsi="Times New Roman" w:eastAsia="Times New Roman" w:cs="Times New Roman"/>
              </w:rPr>
            </w:pP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Pr="00262485" w:rsidR="00262485" w:rsidP="00262485" w:rsidRDefault="00262485" w14:paraId="7A9FA57C" w14:textId="53B89EDA">
            <w:pPr>
              <w:spacing w:line="259" w:lineRule="auto"/>
              <w:rPr>
                <w:rFonts w:ascii="Times New Roman" w:hAnsi="Times New Roman" w:eastAsia="Times New Roman" w:cs="Times New Roman"/>
                <w:bCs/>
              </w:rPr>
            </w:pPr>
            <w:r w:rsidRPr="00262485">
              <w:rPr>
                <w:rFonts w:ascii="Times New Roman" w:hAnsi="Times New Roman" w:eastAsia="Times New Roman" w:cs="Times New Roman"/>
                <w:b/>
                <w:bCs/>
              </w:rPr>
              <w:t>AAAAA</w:t>
            </w:r>
            <w:r w:rsidRPr="00262485">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w:t>
            </w:r>
            <w:r w:rsidRPr="00262485">
              <w:rPr>
                <w:rFonts w:ascii="Times New Roman" w:hAnsi="Times New Roman" w:eastAsia="Times New Roman" w:cs="Times New Roman"/>
                <w:bCs/>
              </w:rPr>
              <w:t>. Enter the five-digit, EPA-assigned</w:t>
            </w:r>
          </w:p>
          <w:p w:rsidRPr="00262485" w:rsidR="00262485" w:rsidP="00262485" w:rsidRDefault="00262485" w14:paraId="599C8A5E"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foreign company’s facility ID whose feedstocks are not</w:t>
            </w:r>
          </w:p>
          <w:p w:rsidRPr="00262485" w:rsidR="00262485" w:rsidP="00262485" w:rsidRDefault="00262485" w14:paraId="65752FF5" w14:textId="77777777">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subject to the aggregate approach.</w:t>
            </w:r>
          </w:p>
          <w:p w:rsidRPr="00262485" w:rsidR="00262485" w:rsidP="00262485" w:rsidRDefault="00262485" w14:paraId="17CFE9C9" w14:textId="380B3FD2">
            <w:pPr>
              <w:spacing w:line="259" w:lineRule="auto"/>
              <w:rPr>
                <w:rFonts w:ascii="Times New Roman" w:hAnsi="Times New Roman" w:eastAsia="Times New Roman" w:cs="Times New Roman"/>
                <w:bCs/>
              </w:rPr>
            </w:pPr>
            <w:r w:rsidRPr="00262485">
              <w:rPr>
                <w:rFonts w:ascii="Times New Roman" w:hAnsi="Times New Roman" w:eastAsia="Times New Roman" w:cs="Times New Roman"/>
                <w:bCs/>
              </w:rPr>
              <w:t>If more than one facility is being reported, a separate row</w:t>
            </w:r>
            <w:r>
              <w:rPr>
                <w:rFonts w:ascii="Times New Roman" w:hAnsi="Times New Roman" w:eastAsia="Times New Roman" w:cs="Times New Roman"/>
                <w:bCs/>
              </w:rPr>
              <w:t xml:space="preserve"> </w:t>
            </w:r>
            <w:r w:rsidRPr="00262485">
              <w:rPr>
                <w:rFonts w:ascii="Times New Roman" w:hAnsi="Times New Roman" w:eastAsia="Times New Roman" w:cs="Times New Roman"/>
                <w:bCs/>
              </w:rPr>
              <w:t>for each facility is required.</w:t>
            </w:r>
          </w:p>
          <w:p w:rsidR="1EF79711" w:rsidP="00262485" w:rsidRDefault="00262485" w14:paraId="04364910" w14:textId="1E488EA7">
            <w:pPr>
              <w:spacing w:line="259" w:lineRule="auto"/>
              <w:rPr>
                <w:rFonts w:ascii="Times New Roman" w:hAnsi="Times New Roman" w:eastAsia="Times New Roman" w:cs="Times New Roman"/>
              </w:rPr>
            </w:pPr>
            <w:r w:rsidRPr="00262485">
              <w:rPr>
                <w:rFonts w:ascii="Times New Roman" w:hAnsi="Times New Roman" w:eastAsia="Times New Roman" w:cs="Times New Roman"/>
                <w:bCs/>
              </w:rPr>
              <w:t>Note: Domestic renewable fuel producers enter “NA”.</w:t>
            </w:r>
          </w:p>
        </w:tc>
      </w:tr>
      <w:tr w:rsidR="1EF79711" w:rsidTr="1EF79711" w14:paraId="3AB1C777" w14:textId="77777777">
        <w:trPr>
          <w:cantSplit/>
        </w:trPr>
        <w:tc>
          <w:tcPr>
            <w:tcW w:w="710" w:type="dxa"/>
          </w:tcPr>
          <w:p w:rsidR="1EF79711" w:rsidP="1EF79711" w:rsidRDefault="1EF79711" w14:paraId="60E2708F" w14:textId="30523220">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11.</w:t>
            </w:r>
          </w:p>
          <w:p w:rsidR="1EF79711" w:rsidP="1EF79711" w:rsidRDefault="1EF79711" w14:paraId="58C876E9" w14:textId="32859B59">
            <w:pPr>
              <w:spacing w:after="160" w:line="259" w:lineRule="auto"/>
              <w:rPr>
                <w:rFonts w:ascii="Times New Roman" w:hAnsi="Times New Roman" w:eastAsia="Times New Roman" w:cs="Times New Roman"/>
              </w:rPr>
            </w:pPr>
          </w:p>
        </w:tc>
        <w:tc>
          <w:tcPr>
            <w:tcW w:w="2269" w:type="dxa"/>
          </w:tcPr>
          <w:p w:rsidR="1EF79711" w:rsidP="1EF79711" w:rsidRDefault="1EF79711" w14:paraId="332CD857" w14:textId="0A3D0DB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Compliance Period</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Code</w:t>
            </w:r>
          </w:p>
          <w:p w:rsidR="1EF79711" w:rsidP="1EF79711" w:rsidRDefault="1EF79711" w14:paraId="35930994" w14:textId="0FFE28EF">
            <w:pPr>
              <w:spacing w:after="160" w:line="259" w:lineRule="auto"/>
              <w:rPr>
                <w:rFonts w:ascii="Times New Roman" w:hAnsi="Times New Roman" w:eastAsia="Times New Roman" w:cs="Times New Roman"/>
              </w:rPr>
            </w:pP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1EF79711" w:rsidP="1EF79711" w:rsidRDefault="1EF79711" w14:paraId="5CCCE16D" w14:textId="48143F14">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b/>
                <w:bCs/>
              </w:rPr>
              <w:t>AA</w:t>
            </w:r>
            <w:r w:rsidRPr="1EF79711">
              <w:rPr>
                <w:rFonts w:ascii="Times New Roman" w:hAnsi="Times New Roman" w:eastAsia="Times New Roman" w:cs="Times New Roman"/>
              </w:rPr>
              <w:t xml:space="preserve">; </w:t>
            </w:r>
            <w:r w:rsidRPr="00F21938">
              <w:rPr>
                <w:rFonts w:ascii="Times New Roman" w:hAnsi="Times New Roman" w:eastAsia="Times New Roman" w:cs="Times New Roman"/>
                <w:i/>
              </w:rPr>
              <w:t>Character</w:t>
            </w:r>
            <w:r w:rsidRPr="1EF79711">
              <w:rPr>
                <w:rFonts w:ascii="Times New Roman" w:hAnsi="Times New Roman" w:eastAsia="Times New Roman" w:cs="Times New Roman"/>
              </w:rPr>
              <w:t>. Indicate the compliance period for which</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the information is being reported. Month ranges are</w:t>
            </w:r>
            <w:r w:rsidR="00F53642">
              <w:rPr>
                <w:rFonts w:ascii="Times New Roman" w:hAnsi="Times New Roman" w:eastAsia="Times New Roman" w:cs="Times New Roman"/>
              </w:rPr>
              <w:t xml:space="preserve"> </w:t>
            </w:r>
            <w:r w:rsidRPr="1EF79711">
              <w:rPr>
                <w:rFonts w:ascii="Times New Roman" w:hAnsi="Times New Roman" w:eastAsia="Times New Roman" w:cs="Times New Roman"/>
              </w:rPr>
              <w:t>provided below to assist in labeling quarters:</w:t>
            </w:r>
          </w:p>
          <w:p w:rsidR="00F53642" w:rsidP="00F53642" w:rsidRDefault="1EF79711" w14:paraId="78080B03"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Q1</w:t>
            </w:r>
            <w:r w:rsidRPr="1EF79711">
              <w:rPr>
                <w:rFonts w:ascii="Times New Roman" w:hAnsi="Times New Roman" w:eastAsia="Times New Roman" w:cs="Times New Roman"/>
              </w:rPr>
              <w:t>: First Quarter (January – March)</w:t>
            </w:r>
          </w:p>
          <w:p w:rsidR="00F53642" w:rsidP="00F53642" w:rsidRDefault="1EF79711" w14:paraId="132BA102" w14:textId="77777777">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Q2</w:t>
            </w:r>
            <w:r w:rsidRPr="1EF79711">
              <w:rPr>
                <w:rFonts w:ascii="Times New Roman" w:hAnsi="Times New Roman" w:eastAsia="Times New Roman" w:cs="Times New Roman"/>
              </w:rPr>
              <w:t>: Second Quarter (April – June)</w:t>
            </w:r>
          </w:p>
          <w:p w:rsidR="1EF79711" w:rsidP="00F53642" w:rsidRDefault="1EF79711" w14:paraId="079D7ADC" w14:textId="55A417A3">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Q3</w:t>
            </w:r>
            <w:r w:rsidRPr="1EF79711">
              <w:rPr>
                <w:rFonts w:ascii="Times New Roman" w:hAnsi="Times New Roman" w:eastAsia="Times New Roman" w:cs="Times New Roman"/>
              </w:rPr>
              <w:t>: Third Quarter (July – September)</w:t>
            </w:r>
          </w:p>
          <w:p w:rsidR="00F53642" w:rsidP="00A62DA3" w:rsidRDefault="1EF79711" w14:paraId="36827900" w14:textId="067BE736">
            <w:pPr>
              <w:spacing w:line="259" w:lineRule="auto"/>
              <w:rPr>
                <w:rFonts w:ascii="Times New Roman" w:hAnsi="Times New Roman" w:eastAsia="Times New Roman" w:cs="Times New Roman"/>
              </w:rPr>
            </w:pPr>
            <w:r w:rsidRPr="1EF79711">
              <w:rPr>
                <w:rFonts w:ascii="Times New Roman" w:hAnsi="Times New Roman" w:eastAsia="Times New Roman" w:cs="Times New Roman"/>
                <w:b/>
                <w:bCs/>
              </w:rPr>
              <w:t>Q4</w:t>
            </w:r>
            <w:r w:rsidRPr="1EF79711">
              <w:rPr>
                <w:rFonts w:ascii="Times New Roman" w:hAnsi="Times New Roman" w:eastAsia="Times New Roman" w:cs="Times New Roman"/>
              </w:rPr>
              <w:t>: Fourth Quarter (October – December)</w:t>
            </w:r>
          </w:p>
        </w:tc>
      </w:tr>
      <w:tr w:rsidR="1EF79711" w:rsidTr="1EF79711" w14:paraId="4468E161" w14:textId="77777777">
        <w:trPr>
          <w:cantSplit/>
        </w:trPr>
        <w:tc>
          <w:tcPr>
            <w:tcW w:w="710" w:type="dxa"/>
          </w:tcPr>
          <w:p w:rsidR="1EF79711" w:rsidP="1EF79711" w:rsidRDefault="1EF79711" w14:paraId="1919551B" w14:textId="6DA2B5F8">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p w:rsidR="1EF79711" w:rsidP="1EF79711" w:rsidRDefault="1EF79711" w14:paraId="03C04204" w14:textId="3A690C35">
            <w:pPr>
              <w:spacing w:after="160" w:line="259" w:lineRule="auto"/>
              <w:rPr>
                <w:rFonts w:ascii="Times New Roman" w:hAnsi="Times New Roman" w:eastAsia="Times New Roman" w:cs="Times New Roman"/>
              </w:rPr>
            </w:pPr>
          </w:p>
        </w:tc>
        <w:tc>
          <w:tcPr>
            <w:tcW w:w="2269" w:type="dxa"/>
          </w:tcPr>
          <w:p w:rsidR="1EF79711" w:rsidP="1EF79711" w:rsidRDefault="0013269D" w14:paraId="19C14FE6" w14:textId="0BB937D6">
            <w:pPr>
              <w:spacing w:after="160" w:line="259" w:lineRule="auto"/>
              <w:rPr>
                <w:rFonts w:ascii="Times New Roman" w:hAnsi="Times New Roman" w:eastAsia="Times New Roman" w:cs="Times New Roman"/>
              </w:rPr>
            </w:pPr>
            <w:r>
              <w:rPr>
                <w:rFonts w:ascii="Times New Roman" w:hAnsi="Times New Roman" w:eastAsia="Times New Roman" w:cs="Times New Roman"/>
              </w:rPr>
              <w:t>Facility ID</w:t>
            </w:r>
          </w:p>
          <w:p w:rsidR="1EF79711" w:rsidP="1EF79711" w:rsidRDefault="1EF79711" w14:paraId="2F36B5C8" w14:textId="472B59C6">
            <w:pPr>
              <w:spacing w:after="160" w:line="259" w:lineRule="auto"/>
              <w:rPr>
                <w:rFonts w:ascii="Times New Roman" w:hAnsi="Times New Roman" w:eastAsia="Times New Roman" w:cs="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Pr="003121C8" w:rsidR="0013269D" w:rsidP="003121C8" w:rsidRDefault="0013269D" w14:paraId="4F2EEFFA" w14:textId="4435A643">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AAAAA</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3121C8">
              <w:rPr>
                <w:rFonts w:ascii="Times New Roman" w:hAnsi="Times New Roman" w:eastAsia="Times New Roman" w:cs="Times New Roman"/>
                <w:bCs/>
              </w:rPr>
              <w:t>. Producers and Importers who generate RINs must reference individual facility ID numbers.</w:t>
            </w:r>
          </w:p>
          <w:p w:rsidRPr="003121C8" w:rsidR="0013269D" w:rsidP="003121C8" w:rsidRDefault="0013269D" w14:paraId="15C27147" w14:textId="69E492B4">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Please include all preceding zeros in five</w:t>
            </w:r>
            <w:r w:rsidR="00B6703F">
              <w:rPr>
                <w:rFonts w:ascii="Times New Roman" w:hAnsi="Times New Roman" w:eastAsia="Times New Roman" w:cs="Times New Roman"/>
                <w:bCs/>
              </w:rPr>
              <w:t>-</w:t>
            </w:r>
            <w:r w:rsidRPr="003121C8">
              <w:rPr>
                <w:rFonts w:ascii="Times New Roman" w:hAnsi="Times New Roman" w:eastAsia="Times New Roman" w:cs="Times New Roman"/>
                <w:bCs/>
              </w:rPr>
              <w:t>digit facility ID</w:t>
            </w:r>
            <w:r w:rsidR="003121C8">
              <w:rPr>
                <w:rFonts w:ascii="Times New Roman" w:hAnsi="Times New Roman" w:eastAsia="Times New Roman" w:cs="Times New Roman"/>
                <w:bCs/>
              </w:rPr>
              <w:t xml:space="preserve"> </w:t>
            </w:r>
            <w:r w:rsidRPr="003121C8">
              <w:rPr>
                <w:rFonts w:ascii="Times New Roman" w:hAnsi="Times New Roman" w:eastAsia="Times New Roman" w:cs="Times New Roman"/>
                <w:bCs/>
              </w:rPr>
              <w:t>numbers.</w:t>
            </w:r>
          </w:p>
          <w:p w:rsidRPr="003121C8" w:rsidR="0013269D" w:rsidP="003121C8" w:rsidRDefault="0013269D" w14:paraId="5F807B7F" w14:textId="008E8BA6">
            <w:pPr>
              <w:spacing w:line="259" w:lineRule="auto"/>
              <w:rPr>
                <w:rFonts w:ascii="Times New Roman" w:hAnsi="Times New Roman" w:eastAsia="Times New Roman" w:cs="Times New Roman"/>
                <w:bCs/>
              </w:rPr>
            </w:pPr>
            <w:r w:rsidRPr="003E0A1E">
              <w:rPr>
                <w:rFonts w:ascii="Times New Roman" w:hAnsi="Times New Roman" w:eastAsia="Times New Roman" w:cs="Times New Roman"/>
                <w:b/>
                <w:bCs/>
              </w:rPr>
              <w:t>#####</w:t>
            </w:r>
            <w:r w:rsidRPr="003121C8">
              <w:rPr>
                <w:rFonts w:ascii="Times New Roman" w:hAnsi="Times New Roman" w:eastAsia="Times New Roman" w:cs="Times New Roman"/>
                <w:bCs/>
              </w:rPr>
              <w:t>: The five Character EPA-assigned facility ID</w:t>
            </w:r>
          </w:p>
          <w:p w:rsidRPr="003121C8" w:rsidR="1EF79711" w:rsidP="003121C8" w:rsidRDefault="0013269D" w14:paraId="0D78045D" w14:textId="6C11274E">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If more than one facility is being reported, a separate row</w:t>
            </w:r>
            <w:r w:rsidR="003121C8">
              <w:rPr>
                <w:rFonts w:ascii="Times New Roman" w:hAnsi="Times New Roman" w:eastAsia="Times New Roman" w:cs="Times New Roman"/>
                <w:bCs/>
              </w:rPr>
              <w:t xml:space="preserve"> </w:t>
            </w:r>
            <w:r w:rsidRPr="003121C8">
              <w:rPr>
                <w:rFonts w:ascii="Times New Roman" w:hAnsi="Times New Roman" w:eastAsia="Times New Roman" w:cs="Times New Roman"/>
                <w:bCs/>
              </w:rPr>
              <w:t>for each facility is required.</w:t>
            </w:r>
          </w:p>
        </w:tc>
      </w:tr>
      <w:tr w:rsidR="1EF79711" w:rsidTr="1EF79711" w14:paraId="16286F23" w14:textId="77777777">
        <w:trPr>
          <w:cantSplit/>
        </w:trPr>
        <w:tc>
          <w:tcPr>
            <w:tcW w:w="710" w:type="dxa"/>
          </w:tcPr>
          <w:p w:rsidR="1EF79711" w:rsidP="00CD5D8F" w:rsidRDefault="1EF79711" w14:paraId="6DCDB449" w14:textId="59DA5CAE">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13.</w:t>
            </w:r>
          </w:p>
        </w:tc>
        <w:tc>
          <w:tcPr>
            <w:tcW w:w="2269" w:type="dxa"/>
          </w:tcPr>
          <w:p w:rsidR="1EF79711" w:rsidP="00CD5D8F" w:rsidRDefault="00BD2FF8" w14:paraId="7C769505" w14:textId="7948DCAB">
            <w:pPr>
              <w:spacing w:line="259" w:lineRule="auto"/>
              <w:rPr>
                <w:rFonts w:ascii="Times New Roman" w:hAnsi="Times New Roman" w:eastAsia="Times New Roman" w:cs="Times New Roman"/>
              </w:rPr>
            </w:pPr>
            <w:r>
              <w:rPr>
                <w:rFonts w:ascii="Times New Roman" w:hAnsi="Times New Roman" w:eastAsia="Times New Roman" w:cs="Times New Roman"/>
              </w:rPr>
              <w:t>Feedstock Location Name</w:t>
            </w:r>
          </w:p>
        </w:tc>
        <w:tc>
          <w:tcPr>
            <w:tcW w:w="1190" w:type="dxa"/>
          </w:tcPr>
          <w:p w:rsidR="1EF79711" w:rsidP="1EF79711" w:rsidRDefault="1EF79711" w14:paraId="61D82C36" w14:textId="0F3011C7">
            <w:pPr>
              <w:spacing w:after="160" w:line="259" w:lineRule="auto"/>
              <w:rPr>
                <w:rFonts w:ascii="Times New Roman" w:hAnsi="Times New Roman" w:eastAsia="Times New Roman" w:cs="Times New Roman"/>
              </w:rPr>
            </w:pPr>
          </w:p>
        </w:tc>
        <w:tc>
          <w:tcPr>
            <w:tcW w:w="5181" w:type="dxa"/>
          </w:tcPr>
          <w:p w:rsidRPr="003121C8" w:rsidR="00BD2FF8" w:rsidP="003121C8" w:rsidRDefault="00BD2FF8" w14:paraId="5D5534F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AAAAAAA</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Character (125 Max)</w:t>
            </w:r>
            <w:r w:rsidRPr="003121C8">
              <w:rPr>
                <w:rFonts w:ascii="Times New Roman" w:hAnsi="Times New Roman" w:eastAsia="Times New Roman" w:cs="Times New Roman"/>
                <w:bCs/>
              </w:rPr>
              <w:t>. The feedstock</w:t>
            </w:r>
          </w:p>
          <w:p w:rsidRPr="003121C8" w:rsidR="00BD2FF8" w:rsidP="003121C8" w:rsidRDefault="00BD2FF8" w14:paraId="28DE3CC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location name (e.g. name of the farm, forest or tree</w:t>
            </w:r>
          </w:p>
          <w:p w:rsidRPr="003121C8" w:rsidR="00BD2FF8" w:rsidP="003121C8" w:rsidRDefault="00BD2FF8" w14:paraId="70CD7B19"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plantation). You may only enter in one feedstock</w:t>
            </w:r>
          </w:p>
          <w:p w:rsidRPr="003121C8" w:rsidR="1EF79711" w:rsidP="003121C8" w:rsidRDefault="00BD2FF8" w14:paraId="25DC3B0A" w14:textId="15F856C2">
            <w:pPr>
              <w:spacing w:after="160" w:line="259" w:lineRule="auto"/>
              <w:rPr>
                <w:rFonts w:ascii="Times New Roman" w:hAnsi="Times New Roman" w:eastAsia="Times New Roman" w:cs="Times New Roman"/>
                <w:b/>
                <w:bCs/>
              </w:rPr>
            </w:pPr>
            <w:r w:rsidRPr="003121C8">
              <w:rPr>
                <w:rFonts w:ascii="Times New Roman" w:hAnsi="Times New Roman" w:eastAsia="Times New Roman" w:cs="Times New Roman"/>
                <w:bCs/>
              </w:rPr>
              <w:t>location per row.</w:t>
            </w:r>
          </w:p>
        </w:tc>
      </w:tr>
      <w:tr w:rsidR="1EF79711" w:rsidTr="1EF79711" w14:paraId="03F03722" w14:textId="77777777">
        <w:trPr>
          <w:cantSplit/>
        </w:trPr>
        <w:tc>
          <w:tcPr>
            <w:tcW w:w="710" w:type="dxa"/>
          </w:tcPr>
          <w:p w:rsidR="1EF79711" w:rsidP="1EF79711" w:rsidRDefault="1EF79711" w14:paraId="270F2FBE" w14:textId="09AC9C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14.</w:t>
            </w:r>
          </w:p>
          <w:p w:rsidR="1EF79711" w:rsidP="1EF79711" w:rsidRDefault="1EF79711" w14:paraId="5C31C3AA" w14:textId="232430CD">
            <w:pPr>
              <w:spacing w:after="160" w:line="259" w:lineRule="auto"/>
              <w:rPr>
                <w:rFonts w:ascii="Times New Roman" w:hAnsi="Times New Roman" w:eastAsia="Times New Roman" w:cs="Times New Roman"/>
              </w:rPr>
            </w:pPr>
          </w:p>
        </w:tc>
        <w:tc>
          <w:tcPr>
            <w:tcW w:w="2269" w:type="dxa"/>
          </w:tcPr>
          <w:p w:rsidR="1EF79711" w:rsidP="00E316CC" w:rsidRDefault="00E316CC" w14:paraId="461915A4" w14:textId="23414E80">
            <w:pPr>
              <w:spacing w:line="259" w:lineRule="auto"/>
              <w:rPr>
                <w:rFonts w:ascii="Times New Roman" w:hAnsi="Times New Roman" w:eastAsia="Times New Roman" w:cs="Times New Roman"/>
              </w:rPr>
            </w:pPr>
            <w:r>
              <w:rPr>
                <w:rFonts w:ascii="Times New Roman" w:hAnsi="Times New Roman" w:eastAsia="Times New Roman" w:cs="Times New Roman"/>
              </w:rPr>
              <w:t>Feedstock from the Location</w:t>
            </w:r>
          </w:p>
          <w:p w:rsidR="1EF79711" w:rsidP="1EF79711" w:rsidRDefault="1EF79711" w14:paraId="1CD0822D" w14:textId="743D8DD2">
            <w:pPr>
              <w:spacing w:after="160" w:line="259" w:lineRule="auto"/>
              <w:rPr>
                <w:rFonts w:ascii="Times New Roman" w:hAnsi="Times New Roman" w:eastAsia="Times New Roman" w:cs="Times New Roman"/>
              </w:rPr>
            </w:pPr>
          </w:p>
        </w:tc>
        <w:tc>
          <w:tcPr>
            <w:tcW w:w="1190" w:type="dxa"/>
          </w:tcPr>
          <w:p w:rsidR="1EF79711" w:rsidP="1EF79711" w:rsidRDefault="1EF79711" w14:paraId="360F0362" w14:textId="40D2E734">
            <w:pPr>
              <w:spacing w:after="160" w:line="259" w:lineRule="auto"/>
              <w:rPr>
                <w:rFonts w:ascii="Times New Roman" w:hAnsi="Times New Roman" w:eastAsia="Times New Roman" w:cs="Times New Roman"/>
              </w:rPr>
            </w:pPr>
          </w:p>
        </w:tc>
        <w:tc>
          <w:tcPr>
            <w:tcW w:w="5181" w:type="dxa"/>
          </w:tcPr>
          <w:p w:rsidRPr="003121C8" w:rsidR="003121C8" w:rsidP="003121C8" w:rsidRDefault="003121C8" w14:paraId="3AC8508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999</w:t>
            </w:r>
            <w:r w:rsidRPr="003121C8">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3121C8">
              <w:rPr>
                <w:rFonts w:ascii="Times New Roman" w:hAnsi="Times New Roman" w:eastAsia="Times New Roman" w:cs="Times New Roman"/>
                <w:bCs/>
              </w:rPr>
              <w:t>. Indicate code(s) corresponding to the</w:t>
            </w:r>
          </w:p>
          <w:p w:rsidRPr="003121C8" w:rsidR="003121C8" w:rsidP="003121C8" w:rsidRDefault="003121C8" w14:paraId="31C51FE8"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feedstock(s) for fuel.</w:t>
            </w:r>
          </w:p>
          <w:p w:rsidRPr="003121C8" w:rsidR="003121C8" w:rsidP="003121C8" w:rsidRDefault="003121C8" w14:paraId="7265E636"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Note: You may only enter in one feedstock per row.</w:t>
            </w:r>
          </w:p>
          <w:p w:rsidR="005F2BD4" w:rsidP="003121C8" w:rsidRDefault="005F2BD4" w14:paraId="2322339C" w14:textId="77777777">
            <w:pPr>
              <w:spacing w:line="259" w:lineRule="auto"/>
              <w:rPr>
                <w:rFonts w:ascii="Times New Roman" w:hAnsi="Times New Roman" w:eastAsia="Times New Roman" w:cs="Times New Roman"/>
                <w:bCs/>
              </w:rPr>
            </w:pPr>
          </w:p>
          <w:p w:rsidRPr="003121C8" w:rsidR="003121C8" w:rsidP="003121C8" w:rsidRDefault="003121C8" w14:paraId="4A3DAB24" w14:textId="7E4473FA">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Biodiesel and/or Non-ester Renewable Diesel</w:t>
            </w:r>
          </w:p>
          <w:p w:rsidRPr="003121C8" w:rsidR="005F2BD4" w:rsidP="005F2BD4" w:rsidRDefault="005F2BD4" w14:paraId="5B8A9CFB"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160</w:t>
            </w:r>
            <w:r w:rsidRPr="003121C8">
              <w:rPr>
                <w:rFonts w:ascii="Times New Roman" w:hAnsi="Times New Roman" w:eastAsia="Times New Roman" w:cs="Times New Roman"/>
                <w:bCs/>
              </w:rPr>
              <w:t>: Biogenic Waste Oils/Fats/Greases</w:t>
            </w:r>
          </w:p>
          <w:p w:rsidRPr="003121C8" w:rsidR="003121C8" w:rsidP="003121C8" w:rsidRDefault="003121C8" w14:paraId="3ADB51EE" w14:textId="599217DA">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230</w:t>
            </w:r>
            <w:r w:rsidRPr="003121C8">
              <w:rPr>
                <w:rFonts w:ascii="Times New Roman" w:hAnsi="Times New Roman" w:eastAsia="Times New Roman" w:cs="Times New Roman"/>
                <w:bCs/>
              </w:rPr>
              <w:t>: Algal Oil</w:t>
            </w:r>
          </w:p>
          <w:p w:rsidRPr="003121C8" w:rsidR="003121C8" w:rsidP="003121C8" w:rsidRDefault="003121C8" w14:paraId="0AE2E6B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200</w:t>
            </w:r>
            <w:r w:rsidRPr="003121C8">
              <w:rPr>
                <w:rFonts w:ascii="Times New Roman" w:hAnsi="Times New Roman" w:eastAsia="Times New Roman" w:cs="Times New Roman"/>
                <w:bCs/>
              </w:rPr>
              <w:t>: Non-food grade corn oil</w:t>
            </w:r>
          </w:p>
          <w:p w:rsidRPr="003121C8" w:rsidR="003121C8" w:rsidP="003121C8" w:rsidRDefault="003121C8" w14:paraId="3DBA9AE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240</w:t>
            </w:r>
            <w:r w:rsidRPr="003121C8">
              <w:rPr>
                <w:rFonts w:ascii="Times New Roman" w:hAnsi="Times New Roman" w:eastAsia="Times New Roman" w:cs="Times New Roman"/>
                <w:bCs/>
              </w:rPr>
              <w:t xml:space="preserve">: Oil from Annual </w:t>
            </w:r>
            <w:proofErr w:type="spellStart"/>
            <w:r w:rsidRPr="003121C8">
              <w:rPr>
                <w:rFonts w:ascii="Times New Roman" w:hAnsi="Times New Roman" w:eastAsia="Times New Roman" w:cs="Times New Roman"/>
                <w:bCs/>
              </w:rPr>
              <w:t>Covercrops</w:t>
            </w:r>
            <w:proofErr w:type="spellEnd"/>
          </w:p>
          <w:p w:rsidRPr="003121C8" w:rsidR="003121C8" w:rsidP="003121C8" w:rsidRDefault="003121C8" w14:paraId="3AD488BF"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210</w:t>
            </w:r>
            <w:r w:rsidRPr="003121C8">
              <w:rPr>
                <w:rFonts w:ascii="Times New Roman" w:hAnsi="Times New Roman" w:eastAsia="Times New Roman" w:cs="Times New Roman"/>
                <w:bCs/>
              </w:rPr>
              <w:t>: Soybean Oil</w:t>
            </w:r>
          </w:p>
          <w:p w:rsidRPr="003121C8" w:rsidR="003121C8" w:rsidP="003121C8" w:rsidRDefault="003121C8" w14:paraId="343AAA89"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360</w:t>
            </w:r>
            <w:r w:rsidRPr="003121C8">
              <w:rPr>
                <w:rFonts w:ascii="Times New Roman" w:hAnsi="Times New Roman" w:eastAsia="Times New Roman" w:cs="Times New Roman"/>
                <w:bCs/>
              </w:rPr>
              <w:t>: Canola Oil</w:t>
            </w:r>
          </w:p>
          <w:p w:rsidR="00653AE4" w:rsidP="00653AE4" w:rsidRDefault="00653AE4" w14:paraId="3AC75D75" w14:textId="77777777">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400</w:t>
            </w:r>
            <w:r w:rsidRPr="00653AE4">
              <w:rPr>
                <w:rFonts w:ascii="Times New Roman" w:hAnsi="Times New Roman" w:eastAsia="Times New Roman" w:cs="Times New Roman"/>
                <w:bCs/>
              </w:rPr>
              <w:t>: Camelina sativa Oil</w:t>
            </w:r>
          </w:p>
          <w:p w:rsidR="005F2BD4" w:rsidP="003121C8" w:rsidRDefault="005F2BD4" w14:paraId="3CD0E164" w14:textId="77777777">
            <w:pPr>
              <w:spacing w:line="259" w:lineRule="auto"/>
              <w:rPr>
                <w:rFonts w:ascii="Times New Roman" w:hAnsi="Times New Roman" w:eastAsia="Times New Roman" w:cs="Times New Roman"/>
                <w:bCs/>
              </w:rPr>
            </w:pPr>
          </w:p>
          <w:p w:rsidR="005F2BD4" w:rsidP="003121C8" w:rsidRDefault="005F2BD4" w14:paraId="069CEC0D" w14:textId="77777777">
            <w:pPr>
              <w:spacing w:line="259" w:lineRule="auto"/>
              <w:rPr>
                <w:rFonts w:ascii="Times New Roman" w:hAnsi="Times New Roman" w:eastAsia="Times New Roman" w:cs="Times New Roman"/>
                <w:bCs/>
              </w:rPr>
            </w:pPr>
          </w:p>
          <w:p w:rsidRPr="003121C8" w:rsidR="003121C8" w:rsidP="003121C8" w:rsidRDefault="003121C8" w14:paraId="49AD0B7B" w14:textId="78F2686C">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Cellulosic (Diesel, Ethanol, Heating Oil, Jet Fuel, and/or</w:t>
            </w:r>
          </w:p>
          <w:p w:rsidRPr="003121C8" w:rsidR="003121C8" w:rsidP="003121C8" w:rsidRDefault="003121C8" w14:paraId="0E9E52F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Naphtha)</w:t>
            </w:r>
          </w:p>
          <w:p w:rsidRPr="003121C8" w:rsidR="005F2BD4" w:rsidP="005F2BD4" w:rsidRDefault="005F2BD4" w14:paraId="407F5295"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10</w:t>
            </w:r>
            <w:r w:rsidRPr="003121C8">
              <w:rPr>
                <w:rFonts w:ascii="Times New Roman" w:hAnsi="Times New Roman" w:eastAsia="Times New Roman" w:cs="Times New Roman"/>
                <w:bCs/>
              </w:rPr>
              <w:t>: Starch – Corn</w:t>
            </w:r>
          </w:p>
          <w:p w:rsidRPr="003121C8" w:rsidR="003121C8" w:rsidP="003121C8" w:rsidRDefault="003121C8" w14:paraId="6AE27D90" w14:textId="4BAE7E4D">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70</w:t>
            </w:r>
            <w:r w:rsidRPr="003121C8">
              <w:rPr>
                <w:rFonts w:ascii="Times New Roman" w:hAnsi="Times New Roman" w:eastAsia="Times New Roman" w:cs="Times New Roman"/>
                <w:bCs/>
              </w:rPr>
              <w:t>: Cellulosic Biomass – Agricultural Residues</w:t>
            </w:r>
          </w:p>
          <w:p w:rsidRPr="003121C8" w:rsidR="005F2BD4" w:rsidP="005F2BD4" w:rsidRDefault="005F2BD4" w14:paraId="48DEE3F5"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80</w:t>
            </w:r>
            <w:r w:rsidRPr="003121C8">
              <w:rPr>
                <w:rFonts w:ascii="Times New Roman" w:hAnsi="Times New Roman" w:eastAsia="Times New Roman" w:cs="Times New Roman"/>
                <w:bCs/>
              </w:rPr>
              <w:t>: Cellulosic Biomass – Switchgrass</w:t>
            </w:r>
          </w:p>
          <w:p w:rsidRPr="003121C8" w:rsidR="005F2BD4" w:rsidP="005F2BD4" w:rsidRDefault="005F2BD4" w14:paraId="29DC04C6"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Ethanol and/or Butanol</w:t>
            </w:r>
          </w:p>
          <w:p w:rsidRPr="003121C8" w:rsidR="005F2BD4" w:rsidP="005F2BD4" w:rsidRDefault="005F2BD4" w14:paraId="2A180949" w14:textId="05CE3FA2">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90</w:t>
            </w:r>
            <w:r w:rsidRPr="003121C8">
              <w:rPr>
                <w:rFonts w:ascii="Times New Roman" w:hAnsi="Times New Roman" w:eastAsia="Times New Roman" w:cs="Times New Roman"/>
                <w:bCs/>
              </w:rPr>
              <w:t>: Cellulosic Biomass – Miscanthus</w:t>
            </w:r>
          </w:p>
          <w:p w:rsidRPr="003121C8" w:rsidR="005F2BD4" w:rsidP="005F2BD4" w:rsidRDefault="005F2BD4" w14:paraId="1A399C9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120</w:t>
            </w:r>
            <w:r w:rsidRPr="003121C8">
              <w:rPr>
                <w:rFonts w:ascii="Times New Roman" w:hAnsi="Times New Roman" w:eastAsia="Times New Roman" w:cs="Times New Roman"/>
                <w:bCs/>
              </w:rPr>
              <w:t>: Sugarcane</w:t>
            </w:r>
          </w:p>
          <w:p w:rsidRPr="003121C8" w:rsidR="005F2BD4" w:rsidP="005F2BD4" w:rsidRDefault="005F2BD4" w14:paraId="6D14F2BD" w14:textId="2853F303">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140</w:t>
            </w:r>
            <w:r w:rsidRPr="003121C8">
              <w:rPr>
                <w:rFonts w:ascii="Times New Roman" w:hAnsi="Times New Roman" w:eastAsia="Times New Roman" w:cs="Times New Roman"/>
                <w:bCs/>
              </w:rPr>
              <w:t>: Cellulosic Biomass - Separated Yard Wastes</w:t>
            </w:r>
          </w:p>
          <w:p w:rsidRPr="003121C8" w:rsidR="005F2BD4" w:rsidP="005F2BD4" w:rsidRDefault="005F2BD4" w14:paraId="5002E33D" w14:textId="3A77606F">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220</w:t>
            </w:r>
            <w:r w:rsidRPr="003121C8">
              <w:rPr>
                <w:rFonts w:ascii="Times New Roman" w:hAnsi="Times New Roman" w:eastAsia="Times New Roman" w:cs="Times New Roman"/>
                <w:bCs/>
              </w:rPr>
              <w:t>: Cellulosic Biomass - Separated Municipal Solid</w:t>
            </w:r>
          </w:p>
          <w:p w:rsidRPr="003121C8" w:rsidR="005F2BD4" w:rsidP="005F2BD4" w:rsidRDefault="005F2BD4" w14:paraId="19D47347"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Waste</w:t>
            </w:r>
          </w:p>
          <w:p w:rsidRPr="003121C8" w:rsidR="003121C8" w:rsidP="003121C8" w:rsidRDefault="003121C8" w14:paraId="0DF7EC5C" w14:textId="39EF63D6">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250</w:t>
            </w:r>
            <w:r w:rsidRPr="003121C8">
              <w:rPr>
                <w:rFonts w:ascii="Times New Roman" w:hAnsi="Times New Roman" w:eastAsia="Times New Roman" w:cs="Times New Roman"/>
                <w:bCs/>
              </w:rPr>
              <w:t>: Cellulosic Biomass – Annual Cover Crops</w:t>
            </w:r>
          </w:p>
          <w:p w:rsidRPr="003121C8" w:rsidR="003121C8" w:rsidP="003121C8" w:rsidRDefault="003121C8" w14:paraId="7B33406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260</w:t>
            </w:r>
            <w:r w:rsidRPr="003121C8">
              <w:rPr>
                <w:rFonts w:ascii="Times New Roman" w:hAnsi="Times New Roman" w:eastAsia="Times New Roman" w:cs="Times New Roman"/>
                <w:bCs/>
              </w:rPr>
              <w:t>: Cellulosic Biomass - Forest Product Residues</w:t>
            </w:r>
          </w:p>
          <w:p w:rsidRPr="003121C8" w:rsidR="003121C8" w:rsidP="003121C8" w:rsidRDefault="003121C8" w14:paraId="783A144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270</w:t>
            </w:r>
            <w:r w:rsidRPr="003121C8">
              <w:rPr>
                <w:rFonts w:ascii="Times New Roman" w:hAnsi="Times New Roman" w:eastAsia="Times New Roman" w:cs="Times New Roman"/>
                <w:bCs/>
              </w:rPr>
              <w:t>: Cellulosic Biomass - Forest Thinnings</w:t>
            </w:r>
          </w:p>
          <w:p w:rsidRPr="003121C8" w:rsidR="003121C8" w:rsidP="003121C8" w:rsidRDefault="003121C8" w14:paraId="58B5B6E0"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280</w:t>
            </w:r>
            <w:r w:rsidRPr="003121C8">
              <w:rPr>
                <w:rFonts w:ascii="Times New Roman" w:hAnsi="Times New Roman" w:eastAsia="Times New Roman" w:cs="Times New Roman"/>
                <w:bCs/>
              </w:rPr>
              <w:t>: Cellulosic Biomass - Separated Food Wastes</w:t>
            </w:r>
          </w:p>
          <w:p w:rsidRPr="003121C8" w:rsidR="003121C8" w:rsidP="003121C8" w:rsidRDefault="003121C8" w14:paraId="763FBBC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290</w:t>
            </w:r>
            <w:r w:rsidRPr="003121C8">
              <w:rPr>
                <w:rFonts w:ascii="Times New Roman" w:hAnsi="Times New Roman" w:eastAsia="Times New Roman" w:cs="Times New Roman"/>
                <w:bCs/>
              </w:rPr>
              <w:t>: Cellulosic Biomass – Slash</w:t>
            </w:r>
          </w:p>
          <w:p w:rsidRPr="003121C8" w:rsidR="003121C8" w:rsidP="003121C8" w:rsidRDefault="003121C8" w14:paraId="0215F00D"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300</w:t>
            </w:r>
            <w:r w:rsidRPr="003121C8">
              <w:rPr>
                <w:rFonts w:ascii="Times New Roman" w:hAnsi="Times New Roman" w:eastAsia="Times New Roman" w:cs="Times New Roman"/>
                <w:bCs/>
              </w:rPr>
              <w:t>: Starch - Agricultural Residues</w:t>
            </w:r>
          </w:p>
          <w:p w:rsidRPr="003121C8" w:rsidR="003121C8" w:rsidP="003121C8" w:rsidRDefault="003121C8" w14:paraId="1EA6D4DA"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310</w:t>
            </w:r>
            <w:r w:rsidRPr="003121C8">
              <w:rPr>
                <w:rFonts w:ascii="Times New Roman" w:hAnsi="Times New Roman" w:eastAsia="Times New Roman" w:cs="Times New Roman"/>
                <w:bCs/>
              </w:rPr>
              <w:t xml:space="preserve">: Starch - Annual </w:t>
            </w:r>
            <w:proofErr w:type="spellStart"/>
            <w:r w:rsidRPr="003121C8">
              <w:rPr>
                <w:rFonts w:ascii="Times New Roman" w:hAnsi="Times New Roman" w:eastAsia="Times New Roman" w:cs="Times New Roman"/>
                <w:bCs/>
              </w:rPr>
              <w:t>Covercrops</w:t>
            </w:r>
            <w:proofErr w:type="spellEnd"/>
          </w:p>
          <w:p w:rsidRPr="00653AE4" w:rsidR="00653AE4" w:rsidP="00653AE4" w:rsidRDefault="00653AE4" w14:paraId="447E9964" w14:textId="77777777">
            <w:pPr>
              <w:rPr>
                <w:rFonts w:ascii="Times New Roman" w:hAnsi="Times New Roman" w:eastAsia="Times New Roman" w:cs="Times New Roman"/>
                <w:bCs/>
              </w:rPr>
            </w:pPr>
            <w:r w:rsidRPr="00653AE4">
              <w:rPr>
                <w:rFonts w:ascii="Times New Roman" w:hAnsi="Times New Roman" w:eastAsia="Times New Roman" w:cs="Times New Roman"/>
                <w:b/>
                <w:bCs/>
              </w:rPr>
              <w:t>410</w:t>
            </w:r>
            <w:r w:rsidRPr="00653AE4">
              <w:rPr>
                <w:rFonts w:ascii="Times New Roman" w:hAnsi="Times New Roman" w:eastAsia="Times New Roman" w:cs="Times New Roman"/>
                <w:bCs/>
              </w:rPr>
              <w:t>: Cellulosic Biomass - Arundo donax</w:t>
            </w:r>
          </w:p>
          <w:p w:rsidRPr="00653AE4" w:rsidR="00653AE4" w:rsidP="00653AE4" w:rsidRDefault="00653AE4" w14:paraId="47CF5763" w14:textId="77777777">
            <w:pPr>
              <w:rPr>
                <w:rFonts w:ascii="Times New Roman" w:hAnsi="Times New Roman" w:eastAsia="Times New Roman" w:cs="Times New Roman"/>
                <w:bCs/>
              </w:rPr>
            </w:pPr>
            <w:r w:rsidRPr="00653AE4">
              <w:rPr>
                <w:rFonts w:ascii="Times New Roman" w:hAnsi="Times New Roman" w:eastAsia="Times New Roman" w:cs="Times New Roman"/>
                <w:b/>
                <w:bCs/>
              </w:rPr>
              <w:t>420</w:t>
            </w:r>
            <w:r w:rsidRPr="00653AE4">
              <w:rPr>
                <w:rFonts w:ascii="Times New Roman" w:hAnsi="Times New Roman" w:eastAsia="Times New Roman" w:cs="Times New Roman"/>
                <w:bCs/>
              </w:rPr>
              <w:t>: Cellulosic Biomass - Energy Cane</w:t>
            </w:r>
          </w:p>
          <w:p w:rsidR="005F2BD4" w:rsidP="00653AE4" w:rsidRDefault="00653AE4" w14:paraId="2FC19703" w14:textId="53158B0C">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430</w:t>
            </w:r>
            <w:r w:rsidRPr="00653AE4">
              <w:rPr>
                <w:rFonts w:ascii="Times New Roman" w:hAnsi="Times New Roman" w:eastAsia="Times New Roman" w:cs="Times New Roman"/>
                <w:bCs/>
              </w:rPr>
              <w:t>: Cellulosic Biomass - Pennisetum purpureum</w:t>
            </w:r>
          </w:p>
          <w:p w:rsidR="00653AE4" w:rsidP="00653AE4" w:rsidRDefault="00653AE4" w14:paraId="7C843C20" w14:textId="03ACFB6B">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560</w:t>
            </w:r>
            <w:r w:rsidRPr="00653AE4">
              <w:rPr>
                <w:rFonts w:ascii="Times New Roman" w:hAnsi="Times New Roman" w:eastAsia="Times New Roman" w:cs="Times New Roman"/>
                <w:bCs/>
              </w:rPr>
              <w:t xml:space="preserve">: Starch </w:t>
            </w:r>
            <w:r>
              <w:rPr>
                <w:rFonts w:ascii="Times New Roman" w:hAnsi="Times New Roman" w:eastAsia="Times New Roman" w:cs="Times New Roman"/>
                <w:bCs/>
              </w:rPr>
              <w:t>–</w:t>
            </w:r>
            <w:r w:rsidRPr="00653AE4">
              <w:rPr>
                <w:rFonts w:ascii="Times New Roman" w:hAnsi="Times New Roman" w:eastAsia="Times New Roman" w:cs="Times New Roman"/>
                <w:bCs/>
              </w:rPr>
              <w:t xml:space="preserve"> Barley</w:t>
            </w:r>
            <w:r>
              <w:rPr>
                <w:rFonts w:ascii="Times New Roman" w:hAnsi="Times New Roman" w:eastAsia="Times New Roman" w:cs="Times New Roman"/>
                <w:bCs/>
              </w:rPr>
              <w:br/>
            </w:r>
          </w:p>
          <w:p w:rsidR="003121C8" w:rsidP="003121C8" w:rsidRDefault="003121C8" w14:paraId="7EE5173E" w14:textId="7560EA6A">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Biogas</w:t>
            </w:r>
          </w:p>
          <w:p w:rsidRPr="003121C8" w:rsidR="003121C8" w:rsidP="003121C8" w:rsidRDefault="003121C8" w14:paraId="35B996A1"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320</w:t>
            </w:r>
            <w:r w:rsidRPr="003121C8">
              <w:rPr>
                <w:rFonts w:ascii="Times New Roman" w:hAnsi="Times New Roman" w:eastAsia="Times New Roman" w:cs="Times New Roman"/>
                <w:bCs/>
              </w:rPr>
              <w:t>: Manure Digesters</w:t>
            </w:r>
          </w:p>
          <w:p w:rsidR="003121C8" w:rsidP="003121C8" w:rsidRDefault="003121C8" w14:paraId="2BD46C57" w14:textId="7F1D7364">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330</w:t>
            </w:r>
            <w:r w:rsidRPr="003121C8">
              <w:rPr>
                <w:rFonts w:ascii="Times New Roman" w:hAnsi="Times New Roman" w:eastAsia="Times New Roman" w:cs="Times New Roman"/>
                <w:bCs/>
              </w:rPr>
              <w:t>: Landfills</w:t>
            </w:r>
          </w:p>
          <w:p w:rsidRPr="005F2BD4" w:rsidR="005F2BD4" w:rsidP="005F2BD4" w:rsidRDefault="005F2BD4" w14:paraId="3540C1F9" w14:textId="77777777">
            <w:pPr>
              <w:rPr>
                <w:rFonts w:ascii="Times New Roman" w:hAnsi="Times New Roman" w:eastAsia="Times New Roman" w:cs="Times New Roman"/>
                <w:bCs/>
              </w:rPr>
            </w:pPr>
            <w:r w:rsidRPr="00653AE4">
              <w:rPr>
                <w:rFonts w:ascii="Times New Roman" w:hAnsi="Times New Roman" w:eastAsia="Times New Roman" w:cs="Times New Roman"/>
                <w:b/>
                <w:bCs/>
              </w:rPr>
              <w:t>331</w:t>
            </w:r>
            <w:r w:rsidRPr="005F2BD4">
              <w:rPr>
                <w:rFonts w:ascii="Times New Roman" w:hAnsi="Times New Roman" w:eastAsia="Times New Roman" w:cs="Times New Roman"/>
                <w:bCs/>
              </w:rPr>
              <w:t>: Biogas from landfills</w:t>
            </w:r>
          </w:p>
          <w:p w:rsidRPr="005F2BD4" w:rsidR="005F2BD4" w:rsidP="005F2BD4" w:rsidRDefault="005F2BD4" w14:paraId="105E3491" w14:textId="77777777">
            <w:pPr>
              <w:rPr>
                <w:rFonts w:ascii="Times New Roman" w:hAnsi="Times New Roman" w:eastAsia="Times New Roman" w:cs="Times New Roman"/>
                <w:bCs/>
              </w:rPr>
            </w:pPr>
            <w:r w:rsidRPr="00653AE4">
              <w:rPr>
                <w:rFonts w:ascii="Times New Roman" w:hAnsi="Times New Roman" w:eastAsia="Times New Roman" w:cs="Times New Roman"/>
                <w:b/>
                <w:bCs/>
              </w:rPr>
              <w:t>332</w:t>
            </w:r>
            <w:r w:rsidRPr="005F2BD4">
              <w:rPr>
                <w:rFonts w:ascii="Times New Roman" w:hAnsi="Times New Roman" w:eastAsia="Times New Roman" w:cs="Times New Roman"/>
                <w:bCs/>
              </w:rPr>
              <w:t>: Biogas from municipal wastewater treatment facility digesters</w:t>
            </w:r>
          </w:p>
          <w:p w:rsidRPr="005F2BD4" w:rsidR="005F2BD4" w:rsidP="005F2BD4" w:rsidRDefault="005F2BD4" w14:paraId="476E3AE1" w14:textId="77777777">
            <w:pPr>
              <w:rPr>
                <w:rFonts w:ascii="Times New Roman" w:hAnsi="Times New Roman" w:eastAsia="Times New Roman" w:cs="Times New Roman"/>
                <w:bCs/>
              </w:rPr>
            </w:pPr>
            <w:r w:rsidRPr="00653AE4">
              <w:rPr>
                <w:rFonts w:ascii="Times New Roman" w:hAnsi="Times New Roman" w:eastAsia="Times New Roman" w:cs="Times New Roman"/>
                <w:b/>
                <w:bCs/>
              </w:rPr>
              <w:t>333</w:t>
            </w:r>
            <w:r w:rsidRPr="005F2BD4">
              <w:rPr>
                <w:rFonts w:ascii="Times New Roman" w:hAnsi="Times New Roman" w:eastAsia="Times New Roman" w:cs="Times New Roman"/>
                <w:bCs/>
              </w:rPr>
              <w:t>: Biogas from agricultural digesters</w:t>
            </w:r>
          </w:p>
          <w:p w:rsidRPr="005F2BD4" w:rsidR="005F2BD4" w:rsidP="005F2BD4" w:rsidRDefault="005F2BD4" w14:paraId="6AD5AD64" w14:textId="77777777">
            <w:pPr>
              <w:rPr>
                <w:rFonts w:ascii="Times New Roman" w:hAnsi="Times New Roman" w:eastAsia="Times New Roman" w:cs="Times New Roman"/>
                <w:bCs/>
              </w:rPr>
            </w:pPr>
            <w:r w:rsidRPr="00653AE4">
              <w:rPr>
                <w:rFonts w:ascii="Times New Roman" w:hAnsi="Times New Roman" w:eastAsia="Times New Roman" w:cs="Times New Roman"/>
                <w:b/>
                <w:bCs/>
              </w:rPr>
              <w:t>334</w:t>
            </w:r>
            <w:r w:rsidRPr="005F2BD4">
              <w:rPr>
                <w:rFonts w:ascii="Times New Roman" w:hAnsi="Times New Roman" w:eastAsia="Times New Roman" w:cs="Times New Roman"/>
                <w:bCs/>
              </w:rPr>
              <w:t>: Biogas from separated MSW digesters</w:t>
            </w:r>
          </w:p>
          <w:p w:rsidRPr="005F2BD4" w:rsidR="005F2BD4" w:rsidP="005F2BD4" w:rsidRDefault="005F2BD4" w14:paraId="2269C57F" w14:textId="77777777">
            <w:pPr>
              <w:rPr>
                <w:rFonts w:ascii="Times New Roman" w:hAnsi="Times New Roman" w:eastAsia="Times New Roman" w:cs="Times New Roman"/>
                <w:bCs/>
              </w:rPr>
            </w:pPr>
            <w:r w:rsidRPr="00653AE4">
              <w:rPr>
                <w:rFonts w:ascii="Times New Roman" w:hAnsi="Times New Roman" w:eastAsia="Times New Roman" w:cs="Times New Roman"/>
                <w:b/>
                <w:bCs/>
              </w:rPr>
              <w:lastRenderedPageBreak/>
              <w:t>335</w:t>
            </w:r>
            <w:r w:rsidRPr="005F2BD4">
              <w:rPr>
                <w:rFonts w:ascii="Times New Roman" w:hAnsi="Times New Roman" w:eastAsia="Times New Roman" w:cs="Times New Roman"/>
                <w:bCs/>
              </w:rPr>
              <w:t>: Biogas from the cellulosic components of biomass processed in other waste digesters</w:t>
            </w:r>
          </w:p>
          <w:p w:rsidRPr="003121C8" w:rsidR="005F2BD4" w:rsidP="005F2BD4" w:rsidRDefault="005F2BD4" w14:paraId="27E0D13E" w14:textId="4ECA6FD4">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336</w:t>
            </w:r>
            <w:r w:rsidRPr="005F2BD4">
              <w:rPr>
                <w:rFonts w:ascii="Times New Roman" w:hAnsi="Times New Roman" w:eastAsia="Times New Roman" w:cs="Times New Roman"/>
                <w:bCs/>
              </w:rPr>
              <w:t>: Biogas from waste digesters</w:t>
            </w:r>
          </w:p>
          <w:p w:rsidRPr="003121C8" w:rsidR="003121C8" w:rsidP="003121C8" w:rsidRDefault="003121C8" w14:paraId="0F4D14E2"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340</w:t>
            </w:r>
            <w:r w:rsidRPr="003121C8">
              <w:rPr>
                <w:rFonts w:ascii="Times New Roman" w:hAnsi="Times New Roman" w:eastAsia="Times New Roman" w:cs="Times New Roman"/>
                <w:bCs/>
              </w:rPr>
              <w:t>: Sewage and Waste Treatment Plants</w:t>
            </w:r>
          </w:p>
          <w:p w:rsidRPr="003121C8" w:rsidR="003121C8" w:rsidP="003121C8" w:rsidRDefault="003121C8" w14:paraId="1B26DC53"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Ethanol, Renewable Diesel, Heating oil, Jet Fuel, and/or</w:t>
            </w:r>
          </w:p>
          <w:p w:rsidRPr="003121C8" w:rsidR="003121C8" w:rsidP="003121C8" w:rsidRDefault="003121C8" w14:paraId="3CDF14CC" w14:textId="77777777">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Naphtha</w:t>
            </w:r>
          </w:p>
          <w:p w:rsidRPr="003121C8" w:rsidR="00CB71AF" w:rsidP="00CB71AF" w:rsidRDefault="00CB71AF" w14:paraId="6AC6DDAA" w14:textId="77777777">
            <w:pPr>
              <w:spacing w:line="259" w:lineRule="auto"/>
              <w:rPr>
                <w:rFonts w:ascii="Times New Roman" w:hAnsi="Times New Roman" w:eastAsia="Times New Roman" w:cs="Times New Roman"/>
                <w:bCs/>
              </w:rPr>
            </w:pPr>
            <w:r w:rsidRPr="005F2BD4">
              <w:rPr>
                <w:rFonts w:ascii="Times New Roman" w:hAnsi="Times New Roman" w:eastAsia="Times New Roman" w:cs="Times New Roman"/>
                <w:b/>
                <w:bCs/>
              </w:rPr>
              <w:t>251</w:t>
            </w:r>
            <w:r>
              <w:rPr>
                <w:rFonts w:ascii="Times New Roman" w:hAnsi="Times New Roman" w:eastAsia="Times New Roman" w:cs="Times New Roman"/>
                <w:bCs/>
              </w:rPr>
              <w:t>:</w:t>
            </w:r>
            <w:r w:rsidRPr="005F2BD4">
              <w:rPr>
                <w:rFonts w:ascii="Times New Roman" w:hAnsi="Times New Roman" w:eastAsia="Times New Roman" w:cs="Times New Roman"/>
                <w:bCs/>
              </w:rPr>
              <w:t xml:space="preserve"> Non-cellulosic components of annual cover crops</w:t>
            </w:r>
          </w:p>
          <w:p w:rsidRPr="003121C8" w:rsidR="003121C8" w:rsidP="003121C8" w:rsidRDefault="003121C8" w14:paraId="552DBC3C" w14:textId="645D6D86">
            <w:pPr>
              <w:spacing w:line="259" w:lineRule="auto"/>
              <w:rPr>
                <w:rFonts w:ascii="Times New Roman" w:hAnsi="Times New Roman" w:eastAsia="Times New Roman" w:cs="Times New Roman"/>
                <w:bCs/>
              </w:rPr>
            </w:pPr>
            <w:r w:rsidRPr="003121C8">
              <w:rPr>
                <w:rFonts w:ascii="Times New Roman" w:hAnsi="Times New Roman" w:eastAsia="Times New Roman" w:cs="Times New Roman"/>
                <w:b/>
                <w:bCs/>
              </w:rPr>
              <w:t>350</w:t>
            </w:r>
            <w:r w:rsidRPr="003121C8">
              <w:rPr>
                <w:rFonts w:ascii="Times New Roman" w:hAnsi="Times New Roman" w:eastAsia="Times New Roman" w:cs="Times New Roman"/>
                <w:bCs/>
              </w:rPr>
              <w:t>: Non-Cellulosic Portions of Separated Food Wastes</w:t>
            </w:r>
          </w:p>
          <w:p w:rsidR="00653AE4" w:rsidP="003121C8" w:rsidRDefault="00653AE4" w14:paraId="5487BE9C" w14:textId="1B56505C">
            <w:pPr>
              <w:spacing w:line="259" w:lineRule="auto"/>
              <w:rPr>
                <w:rFonts w:ascii="Times New Roman" w:hAnsi="Times New Roman" w:eastAsia="Times New Roman" w:cs="Times New Roman"/>
                <w:bCs/>
              </w:rPr>
            </w:pPr>
            <w:r w:rsidRPr="00653AE4">
              <w:rPr>
                <w:rFonts w:ascii="Times New Roman" w:hAnsi="Times New Roman" w:eastAsia="Times New Roman" w:cs="Times New Roman"/>
                <w:b/>
                <w:bCs/>
              </w:rPr>
              <w:t>380</w:t>
            </w:r>
            <w:r w:rsidRPr="00653AE4">
              <w:rPr>
                <w:rFonts w:ascii="Times New Roman" w:hAnsi="Times New Roman" w:eastAsia="Times New Roman" w:cs="Times New Roman"/>
                <w:bCs/>
              </w:rPr>
              <w:t>: Grain Sorghum</w:t>
            </w:r>
          </w:p>
          <w:p w:rsidR="00653AE4" w:rsidP="003121C8" w:rsidRDefault="00653AE4" w14:paraId="37B60BDA" w14:textId="1C837244">
            <w:pPr>
              <w:spacing w:line="259" w:lineRule="auto"/>
              <w:rPr>
                <w:rFonts w:ascii="Times New Roman" w:hAnsi="Times New Roman" w:eastAsia="Times New Roman" w:cs="Times New Roman"/>
                <w:bCs/>
              </w:rPr>
            </w:pPr>
          </w:p>
          <w:p w:rsidR="00653AE4" w:rsidP="003121C8" w:rsidRDefault="00653AE4" w14:paraId="53B2709B" w14:textId="77777777">
            <w:pPr>
              <w:spacing w:line="259" w:lineRule="auto"/>
              <w:rPr>
                <w:rFonts w:ascii="Times New Roman" w:hAnsi="Times New Roman" w:eastAsia="Times New Roman" w:cs="Times New Roman"/>
                <w:bCs/>
              </w:rPr>
            </w:pPr>
          </w:p>
          <w:p w:rsidRPr="003121C8" w:rsidR="003121C8" w:rsidP="003121C8" w:rsidRDefault="003121C8" w14:paraId="569B39BD" w14:textId="4E093E93">
            <w:pPr>
              <w:spacing w:line="259" w:lineRule="auto"/>
              <w:rPr>
                <w:rFonts w:ascii="Times New Roman" w:hAnsi="Times New Roman" w:eastAsia="Times New Roman" w:cs="Times New Roman"/>
                <w:bCs/>
              </w:rPr>
            </w:pPr>
            <w:r w:rsidRPr="003121C8">
              <w:rPr>
                <w:rFonts w:ascii="Times New Roman" w:hAnsi="Times New Roman" w:eastAsia="Times New Roman" w:cs="Times New Roman"/>
                <w:bCs/>
              </w:rPr>
              <w:t>Note: Each feedstock must be reported on separate</w:t>
            </w:r>
          </w:p>
          <w:p w:rsidRPr="003121C8" w:rsidR="1EF79711" w:rsidP="003121C8" w:rsidRDefault="003121C8" w14:paraId="6D3ED5DD" w14:textId="1C02EFBD">
            <w:pPr>
              <w:spacing w:after="160" w:line="259" w:lineRule="auto"/>
              <w:rPr>
                <w:rFonts w:ascii="Times New Roman" w:hAnsi="Times New Roman" w:eastAsia="Times New Roman" w:cs="Times New Roman"/>
                <w:bCs/>
              </w:rPr>
            </w:pPr>
            <w:r w:rsidRPr="003121C8">
              <w:rPr>
                <w:rFonts w:ascii="Times New Roman" w:hAnsi="Times New Roman" w:eastAsia="Times New Roman" w:cs="Times New Roman"/>
                <w:bCs/>
              </w:rPr>
              <w:t>report rows.</w:t>
            </w:r>
          </w:p>
        </w:tc>
      </w:tr>
      <w:tr w:rsidR="1EF79711" w:rsidTr="1EF79711" w14:paraId="62CE002D" w14:textId="77777777">
        <w:trPr>
          <w:cantSplit/>
        </w:trPr>
        <w:tc>
          <w:tcPr>
            <w:tcW w:w="710" w:type="dxa"/>
          </w:tcPr>
          <w:p w:rsidR="1EF79711" w:rsidP="1EF79711" w:rsidRDefault="1EF79711" w14:paraId="577B9507" w14:textId="117A9BD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lastRenderedPageBreak/>
              <w:t>15.</w:t>
            </w:r>
          </w:p>
          <w:p w:rsidR="1EF79711" w:rsidP="1EF79711" w:rsidRDefault="1EF79711" w14:paraId="4B9F674D" w14:textId="0741C530">
            <w:pPr>
              <w:spacing w:after="160" w:line="259" w:lineRule="auto"/>
              <w:rPr>
                <w:rFonts w:ascii="Times New Roman" w:hAnsi="Times New Roman" w:eastAsia="Times New Roman" w:cs="Times New Roman"/>
              </w:rPr>
            </w:pPr>
          </w:p>
        </w:tc>
        <w:tc>
          <w:tcPr>
            <w:tcW w:w="2269" w:type="dxa"/>
          </w:tcPr>
          <w:p w:rsidR="1EF79711" w:rsidP="1EF79711" w:rsidRDefault="001F2DE9" w14:paraId="73ECD5EC" w14:textId="7CBC94EC">
            <w:pPr>
              <w:spacing w:after="160" w:line="259" w:lineRule="auto"/>
              <w:rPr>
                <w:rFonts w:ascii="Times New Roman" w:hAnsi="Times New Roman" w:eastAsia="Times New Roman" w:cs="Times New Roman"/>
              </w:rPr>
            </w:pPr>
            <w:r>
              <w:rPr>
                <w:rFonts w:ascii="Times New Roman" w:hAnsi="Times New Roman" w:eastAsia="Times New Roman" w:cs="Times New Roman"/>
              </w:rPr>
              <w:t>Feedstock Quan</w:t>
            </w:r>
            <w:r w:rsidR="00696261">
              <w:rPr>
                <w:rFonts w:ascii="Times New Roman" w:hAnsi="Times New Roman" w:eastAsia="Times New Roman" w:cs="Times New Roman"/>
              </w:rPr>
              <w:t>t</w:t>
            </w:r>
            <w:r>
              <w:rPr>
                <w:rFonts w:ascii="Times New Roman" w:hAnsi="Times New Roman" w:eastAsia="Times New Roman" w:cs="Times New Roman"/>
              </w:rPr>
              <w:t>ity</w:t>
            </w:r>
          </w:p>
          <w:p w:rsidR="1EF79711" w:rsidP="1EF79711" w:rsidRDefault="1EF79711" w14:paraId="3FBD236A" w14:textId="099803EF">
            <w:pPr>
              <w:spacing w:after="160" w:line="259" w:lineRule="auto"/>
              <w:rPr>
                <w:rFonts w:ascii="Times New Roman" w:hAnsi="Times New Roman" w:eastAsia="Times New Roman" w:cs="Times New Roman"/>
              </w:rPr>
            </w:pPr>
          </w:p>
        </w:tc>
        <w:tc>
          <w:tcPr>
            <w:tcW w:w="1190" w:type="dxa"/>
          </w:tcPr>
          <w:p w:rsidR="1EF79711" w:rsidP="1EF79711" w:rsidRDefault="1EF79711" w14:paraId="78C3A237" w14:textId="3B08F5D6">
            <w:pPr>
              <w:spacing w:after="160" w:line="259" w:lineRule="auto"/>
              <w:rPr>
                <w:rFonts w:ascii="Times New Roman" w:hAnsi="Times New Roman" w:eastAsia="Times New Roman" w:cs="Times New Roman"/>
              </w:rPr>
            </w:pPr>
          </w:p>
        </w:tc>
        <w:tc>
          <w:tcPr>
            <w:tcW w:w="5181" w:type="dxa"/>
          </w:tcPr>
          <w:p w:rsidRPr="001F2DE9" w:rsidR="001F2DE9" w:rsidP="001F2DE9" w:rsidRDefault="001F2DE9" w14:paraId="3536B4AD" w14:textId="77777777">
            <w:pPr>
              <w:spacing w:line="259" w:lineRule="auto"/>
              <w:rPr>
                <w:rFonts w:ascii="Times New Roman" w:hAnsi="Times New Roman" w:eastAsia="Times New Roman" w:cs="Times New Roman"/>
                <w:bCs/>
              </w:rPr>
            </w:pPr>
            <w:r w:rsidRPr="001F2DE9">
              <w:rPr>
                <w:rFonts w:ascii="Times New Roman" w:hAnsi="Times New Roman" w:eastAsia="Times New Roman" w:cs="Times New Roman"/>
                <w:b/>
                <w:bCs/>
              </w:rPr>
              <w:t>9999999999</w:t>
            </w:r>
            <w:r w:rsidRPr="001F2DE9">
              <w:rPr>
                <w:rFonts w:ascii="Times New Roman" w:hAnsi="Times New Roman" w:eastAsia="Times New Roman" w:cs="Times New Roman"/>
                <w:bCs/>
              </w:rPr>
              <w:t xml:space="preserve">; </w:t>
            </w:r>
            <w:r w:rsidRPr="00F21938">
              <w:rPr>
                <w:rFonts w:ascii="Times New Roman" w:hAnsi="Times New Roman" w:eastAsia="Times New Roman" w:cs="Times New Roman"/>
                <w:bCs/>
                <w:i/>
              </w:rPr>
              <w:t>Number</w:t>
            </w:r>
            <w:r w:rsidRPr="001F2DE9">
              <w:rPr>
                <w:rFonts w:ascii="Times New Roman" w:hAnsi="Times New Roman" w:eastAsia="Times New Roman" w:cs="Times New Roman"/>
                <w:bCs/>
              </w:rPr>
              <w:t>. Enter the total quantity of</w:t>
            </w:r>
          </w:p>
          <w:p w:rsidRPr="001F2DE9" w:rsidR="001F2DE9" w:rsidP="001F2DE9" w:rsidRDefault="001F2DE9" w14:paraId="0EBE243F" w14:textId="77777777">
            <w:pPr>
              <w:spacing w:line="259" w:lineRule="auto"/>
              <w:rPr>
                <w:rFonts w:ascii="Times New Roman" w:hAnsi="Times New Roman" w:eastAsia="Times New Roman" w:cs="Times New Roman"/>
                <w:bCs/>
              </w:rPr>
            </w:pPr>
            <w:r w:rsidRPr="001F2DE9">
              <w:rPr>
                <w:rFonts w:ascii="Times New Roman" w:hAnsi="Times New Roman" w:eastAsia="Times New Roman" w:cs="Times New Roman"/>
                <w:bCs/>
              </w:rPr>
              <w:t>feedstock that was used for renewable fuel production</w:t>
            </w:r>
          </w:p>
          <w:p w:rsidRPr="001F2DE9" w:rsidR="1EF79711" w:rsidP="001F2DE9" w:rsidRDefault="001F2DE9" w14:paraId="13F6FABA" w14:textId="2F813EBC">
            <w:pPr>
              <w:spacing w:line="259" w:lineRule="auto"/>
              <w:rPr>
                <w:rFonts w:ascii="Times New Roman" w:hAnsi="Times New Roman" w:eastAsia="Times New Roman" w:cs="Times New Roman"/>
                <w:bCs/>
              </w:rPr>
            </w:pPr>
            <w:r w:rsidRPr="001F2DE9">
              <w:rPr>
                <w:rFonts w:ascii="Times New Roman" w:hAnsi="Times New Roman" w:eastAsia="Times New Roman" w:cs="Times New Roman"/>
                <w:bCs/>
              </w:rPr>
              <w:t>that was from the specified location.</w:t>
            </w:r>
          </w:p>
        </w:tc>
      </w:tr>
      <w:tr w:rsidR="1EF79711" w:rsidTr="1EF79711" w14:paraId="30F36F49" w14:textId="77777777">
        <w:trPr>
          <w:cantSplit/>
        </w:trPr>
        <w:tc>
          <w:tcPr>
            <w:tcW w:w="710" w:type="dxa"/>
          </w:tcPr>
          <w:p w:rsidR="1EF79711" w:rsidP="1EF79711" w:rsidRDefault="1EF79711" w14:paraId="08DFCC82" w14:textId="0E327BFB">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16.</w:t>
            </w:r>
          </w:p>
          <w:p w:rsidR="1EF79711" w:rsidP="1EF79711" w:rsidRDefault="1EF79711" w14:paraId="17BF6CB5" w14:textId="491626E0">
            <w:pPr>
              <w:spacing w:after="160" w:line="259" w:lineRule="auto"/>
              <w:rPr>
                <w:rFonts w:ascii="Times New Roman" w:hAnsi="Times New Roman" w:eastAsia="Times New Roman" w:cs="Times New Roman"/>
              </w:rPr>
            </w:pPr>
          </w:p>
        </w:tc>
        <w:tc>
          <w:tcPr>
            <w:tcW w:w="2269" w:type="dxa"/>
          </w:tcPr>
          <w:p w:rsidR="1EF79711" w:rsidP="1EF79711" w:rsidRDefault="00696261" w14:paraId="6808CC8D" w14:textId="6D15F46B">
            <w:pPr>
              <w:spacing w:after="160" w:line="259" w:lineRule="auto"/>
              <w:rPr>
                <w:rFonts w:ascii="Times New Roman" w:hAnsi="Times New Roman" w:eastAsia="Times New Roman" w:cs="Times New Roman"/>
              </w:rPr>
            </w:pPr>
            <w:r>
              <w:rPr>
                <w:rFonts w:ascii="Times New Roman" w:hAnsi="Times New Roman" w:eastAsia="Times New Roman" w:cs="Times New Roman"/>
              </w:rPr>
              <w:t>Feedstock Quantity Units</w:t>
            </w:r>
          </w:p>
          <w:p w:rsidR="1EF79711" w:rsidP="1EF79711" w:rsidRDefault="1EF79711" w14:paraId="5D19DB4E" w14:textId="3D329196">
            <w:pPr>
              <w:spacing w:after="160" w:line="259" w:lineRule="auto"/>
              <w:rPr>
                <w:rFonts w:ascii="Times New Roman" w:hAnsi="Times New Roman" w:eastAsia="Times New Roman" w:cs="Times New Roman"/>
              </w:rPr>
            </w:pPr>
          </w:p>
        </w:tc>
        <w:tc>
          <w:tcPr>
            <w:tcW w:w="1190" w:type="dxa"/>
          </w:tcPr>
          <w:p w:rsidR="1EF79711" w:rsidP="1EF79711" w:rsidRDefault="1EF79711" w14:paraId="16307ABB" w14:textId="03C96C00">
            <w:pPr>
              <w:spacing w:after="160" w:line="259" w:lineRule="auto"/>
              <w:rPr>
                <w:rFonts w:ascii="Times New Roman" w:hAnsi="Times New Roman" w:eastAsia="Times New Roman" w:cs="Times New Roman"/>
              </w:rPr>
            </w:pPr>
          </w:p>
        </w:tc>
        <w:tc>
          <w:tcPr>
            <w:tcW w:w="5181" w:type="dxa"/>
          </w:tcPr>
          <w:p w:rsidRPr="00696261" w:rsidR="00696261" w:rsidP="00696261" w:rsidRDefault="00696261" w14:paraId="6D610867" w14:textId="77777777">
            <w:pPr>
              <w:autoSpaceDE w:val="0"/>
              <w:autoSpaceDN w:val="0"/>
              <w:adjustRightInd w:val="0"/>
              <w:rPr>
                <w:rFonts w:ascii="Times New Roman" w:hAnsi="Times New Roman" w:eastAsia="Times New Roman" w:cs="Times New Roman"/>
              </w:rPr>
            </w:pPr>
            <w:r w:rsidRPr="2579E158">
              <w:rPr>
                <w:rFonts w:ascii="Times New Roman" w:hAnsi="Times New Roman" w:eastAsia="Times New Roman" w:cs="Times New Roman"/>
                <w:b/>
              </w:rPr>
              <w:t>999</w:t>
            </w:r>
            <w:r w:rsidRPr="2579E158">
              <w:rPr>
                <w:rFonts w:ascii="Times New Roman" w:hAnsi="Times New Roman" w:eastAsia="Times New Roman" w:cs="Times New Roman"/>
              </w:rPr>
              <w:t xml:space="preserve">; </w:t>
            </w:r>
            <w:r w:rsidRPr="2579E158">
              <w:rPr>
                <w:rFonts w:ascii="Times New Roman" w:hAnsi="Times New Roman" w:eastAsia="Times New Roman" w:cs="Times New Roman"/>
                <w:i/>
              </w:rPr>
              <w:t>Number</w:t>
            </w:r>
            <w:r w:rsidRPr="2579E158">
              <w:rPr>
                <w:rFonts w:ascii="Times New Roman" w:hAnsi="Times New Roman" w:eastAsia="Times New Roman" w:cs="Times New Roman"/>
              </w:rPr>
              <w:t>. Enter the Feedstock Quantity Units:</w:t>
            </w:r>
          </w:p>
          <w:p w:rsidRPr="00696261" w:rsidR="00696261" w:rsidP="00696261" w:rsidRDefault="00696261" w14:paraId="3E8C5932"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10: </w:t>
            </w:r>
            <w:r w:rsidRPr="00696261">
              <w:rPr>
                <w:rFonts w:ascii="Times New Roman" w:hAnsi="Times New Roman" w:cs="Times New Roman"/>
              </w:rPr>
              <w:t>Cubic Feet</w:t>
            </w:r>
          </w:p>
          <w:p w:rsidRPr="00696261" w:rsidR="00696261" w:rsidP="00696261" w:rsidRDefault="00696261" w14:paraId="29469DB8"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20: </w:t>
            </w:r>
            <w:r w:rsidRPr="00696261">
              <w:rPr>
                <w:rFonts w:ascii="Times New Roman" w:hAnsi="Times New Roman" w:cs="Times New Roman"/>
              </w:rPr>
              <w:t>100 Cubic Feet</w:t>
            </w:r>
          </w:p>
          <w:p w:rsidRPr="00696261" w:rsidR="00696261" w:rsidP="00696261" w:rsidRDefault="00696261" w14:paraId="151D6B6C"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30: </w:t>
            </w:r>
            <w:r w:rsidRPr="00696261">
              <w:rPr>
                <w:rFonts w:ascii="Times New Roman" w:hAnsi="Times New Roman" w:cs="Times New Roman"/>
              </w:rPr>
              <w:t>1,000,000 Cubic Feet</w:t>
            </w:r>
          </w:p>
          <w:p w:rsidRPr="00696261" w:rsidR="00696261" w:rsidP="00696261" w:rsidRDefault="00696261" w14:paraId="24AEBDF7"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40: </w:t>
            </w:r>
            <w:r w:rsidRPr="00696261">
              <w:rPr>
                <w:rFonts w:ascii="Times New Roman" w:hAnsi="Times New Roman" w:cs="Times New Roman"/>
              </w:rPr>
              <w:t>Gallon</w:t>
            </w:r>
          </w:p>
          <w:p w:rsidRPr="00696261" w:rsidR="00696261" w:rsidP="00696261" w:rsidRDefault="00696261" w14:paraId="5EBA7B41"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50: </w:t>
            </w:r>
            <w:r w:rsidRPr="00696261">
              <w:rPr>
                <w:rFonts w:ascii="Times New Roman" w:hAnsi="Times New Roman" w:cs="Times New Roman"/>
              </w:rPr>
              <w:t>Liter</w:t>
            </w:r>
          </w:p>
          <w:p w:rsidRPr="00696261" w:rsidR="00696261" w:rsidP="00696261" w:rsidRDefault="00696261" w14:paraId="3317543D"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60: </w:t>
            </w:r>
            <w:r w:rsidRPr="00696261">
              <w:rPr>
                <w:rFonts w:ascii="Times New Roman" w:hAnsi="Times New Roman" w:cs="Times New Roman"/>
              </w:rPr>
              <w:t>Short Ton</w:t>
            </w:r>
          </w:p>
          <w:p w:rsidRPr="00696261" w:rsidR="00696261" w:rsidP="00696261" w:rsidRDefault="00696261" w14:paraId="21078A05"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70: </w:t>
            </w:r>
            <w:r w:rsidRPr="00696261">
              <w:rPr>
                <w:rFonts w:ascii="Times New Roman" w:hAnsi="Times New Roman" w:cs="Times New Roman"/>
              </w:rPr>
              <w:t>Cubic Meters</w:t>
            </w:r>
          </w:p>
          <w:p w:rsidRPr="00696261" w:rsidR="00696261" w:rsidP="00696261" w:rsidRDefault="00696261" w14:paraId="39469DD6"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80: </w:t>
            </w:r>
            <w:r w:rsidRPr="00696261">
              <w:rPr>
                <w:rFonts w:ascii="Times New Roman" w:hAnsi="Times New Roman" w:cs="Times New Roman"/>
              </w:rPr>
              <w:t>Therm</w:t>
            </w:r>
          </w:p>
          <w:p w:rsidRPr="00696261" w:rsidR="00696261" w:rsidP="00696261" w:rsidRDefault="00696261" w14:paraId="6521E12C"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90: </w:t>
            </w:r>
            <w:proofErr w:type="spellStart"/>
            <w:r w:rsidRPr="00696261">
              <w:rPr>
                <w:rFonts w:ascii="Times New Roman" w:hAnsi="Times New Roman" w:cs="Times New Roman"/>
              </w:rPr>
              <w:t>Decatherm</w:t>
            </w:r>
            <w:proofErr w:type="spellEnd"/>
          </w:p>
          <w:p w:rsidRPr="00696261" w:rsidR="00696261" w:rsidP="00696261" w:rsidRDefault="00696261" w14:paraId="5FC84B4B" w14:textId="77777777">
            <w:pPr>
              <w:autoSpaceDE w:val="0"/>
              <w:autoSpaceDN w:val="0"/>
              <w:adjustRightInd w:val="0"/>
              <w:rPr>
                <w:rFonts w:ascii="Times New Roman" w:hAnsi="Times New Roman" w:cs="Times New Roman"/>
              </w:rPr>
            </w:pPr>
            <w:r w:rsidRPr="00696261">
              <w:rPr>
                <w:rFonts w:ascii="Times New Roman" w:hAnsi="Times New Roman" w:cs="Times New Roman"/>
                <w:b/>
                <w:bCs/>
              </w:rPr>
              <w:t xml:space="preserve">100: </w:t>
            </w:r>
            <w:r w:rsidRPr="00696261">
              <w:rPr>
                <w:rFonts w:ascii="Times New Roman" w:hAnsi="Times New Roman" w:cs="Times New Roman"/>
              </w:rPr>
              <w:t>Bushel</w:t>
            </w:r>
          </w:p>
          <w:p w:rsidRPr="00696261" w:rsidR="1EF79711" w:rsidP="00696261" w:rsidRDefault="00696261" w14:paraId="7E0C5AF8" w14:textId="21FD752F">
            <w:pPr>
              <w:spacing w:after="160" w:line="259" w:lineRule="auto"/>
              <w:rPr>
                <w:rFonts w:ascii="Times New Roman" w:hAnsi="Times New Roman" w:eastAsia="Times New Roman" w:cs="Times New Roman"/>
              </w:rPr>
            </w:pPr>
            <w:r w:rsidRPr="00696261">
              <w:rPr>
                <w:rFonts w:ascii="Times New Roman" w:hAnsi="Times New Roman" w:cs="Times New Roman"/>
                <w:b/>
                <w:bCs/>
              </w:rPr>
              <w:t xml:space="preserve">110: </w:t>
            </w:r>
            <w:r w:rsidRPr="00696261">
              <w:rPr>
                <w:rFonts w:ascii="Times New Roman" w:hAnsi="Times New Roman" w:cs="Times New Roman"/>
              </w:rPr>
              <w:t>Pounds</w:t>
            </w:r>
          </w:p>
        </w:tc>
      </w:tr>
      <w:tr w:rsidR="1EF79711" w:rsidTr="1EF79711" w14:paraId="067E5E44" w14:textId="77777777">
        <w:trPr>
          <w:cantSplit/>
        </w:trPr>
        <w:tc>
          <w:tcPr>
            <w:tcW w:w="710" w:type="dxa"/>
          </w:tcPr>
          <w:p w:rsidR="1EF79711" w:rsidP="1EF79711" w:rsidRDefault="1EF79711" w14:paraId="6EB1185B" w14:textId="754351FA">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17.</w:t>
            </w:r>
          </w:p>
          <w:p w:rsidR="1EF79711" w:rsidP="1EF79711" w:rsidRDefault="1EF79711" w14:paraId="0F7DA3D4" w14:textId="4161AC5C">
            <w:pPr>
              <w:spacing w:after="160" w:line="259" w:lineRule="auto"/>
              <w:rPr>
                <w:rFonts w:ascii="Times New Roman" w:hAnsi="Times New Roman" w:eastAsia="Times New Roman" w:cs="Times New Roman"/>
              </w:rPr>
            </w:pPr>
          </w:p>
        </w:tc>
        <w:tc>
          <w:tcPr>
            <w:tcW w:w="2269" w:type="dxa"/>
          </w:tcPr>
          <w:p w:rsidR="1EF79711" w:rsidP="002833F3" w:rsidRDefault="00696261" w14:paraId="7C73F3D8" w14:textId="0467BAD0">
            <w:pPr>
              <w:spacing w:line="259" w:lineRule="auto"/>
              <w:rPr>
                <w:rFonts w:ascii="Times New Roman" w:hAnsi="Times New Roman" w:eastAsia="Times New Roman" w:cs="Times New Roman"/>
              </w:rPr>
            </w:pPr>
            <w:r>
              <w:rPr>
                <w:rFonts w:ascii="Times New Roman" w:hAnsi="Times New Roman" w:eastAsia="Times New Roman" w:cs="Times New Roman"/>
              </w:rPr>
              <w:t>Documentation File Name</w:t>
            </w:r>
          </w:p>
          <w:p w:rsidR="1EF79711" w:rsidP="1EF79711" w:rsidRDefault="1EF79711" w14:paraId="0A465F0F" w14:textId="5B39F9B7">
            <w:pPr>
              <w:spacing w:after="160" w:line="259" w:lineRule="auto"/>
              <w:rPr>
                <w:rFonts w:ascii="Times New Roman" w:hAnsi="Times New Roman" w:eastAsia="Times New Roman" w:cs="Times New Roman"/>
              </w:rPr>
            </w:pPr>
          </w:p>
        </w:tc>
        <w:tc>
          <w:tcPr>
            <w:tcW w:w="1190" w:type="dxa"/>
          </w:tcPr>
          <w:p w:rsidR="1EF79711" w:rsidP="00696261" w:rsidRDefault="1EF79711" w14:paraId="4418F6C9" w14:textId="222AD230">
            <w:pPr>
              <w:rPr>
                <w:rFonts w:ascii="Times New Roman" w:hAnsi="Times New Roman" w:eastAsia="Times New Roman" w:cs="Times New Roman"/>
              </w:rPr>
            </w:pPr>
          </w:p>
        </w:tc>
        <w:tc>
          <w:tcPr>
            <w:tcW w:w="5181" w:type="dxa"/>
          </w:tcPr>
          <w:p w:rsidRPr="00696261" w:rsidR="1EF79711" w:rsidP="00696261" w:rsidRDefault="00696261" w14:paraId="142CAF3C" w14:textId="619AB6F4">
            <w:pPr>
              <w:autoSpaceDE w:val="0"/>
              <w:autoSpaceDN w:val="0"/>
              <w:adjustRightInd w:val="0"/>
              <w:rPr>
                <w:rFonts w:ascii="Times New Roman" w:hAnsi="Times New Roman" w:eastAsia="Times New Roman" w:cs="Times New Roman"/>
              </w:rPr>
            </w:pPr>
            <w:r w:rsidRPr="00696261">
              <w:rPr>
                <w:rFonts w:ascii="Times New Roman" w:hAnsi="Times New Roman" w:cs="Times New Roman"/>
                <w:b/>
                <w:bCs/>
              </w:rPr>
              <w:t xml:space="preserve">AAAAAAA…; </w:t>
            </w:r>
            <w:r w:rsidRPr="00696261">
              <w:rPr>
                <w:rFonts w:ascii="Times New Roman" w:hAnsi="Times New Roman" w:cs="Times New Roman"/>
                <w:i/>
                <w:iCs/>
              </w:rPr>
              <w:t xml:space="preserve">Character (100 Max). </w:t>
            </w:r>
            <w:r w:rsidRPr="00696261">
              <w:rPr>
                <w:rFonts w:ascii="Times New Roman" w:hAnsi="Times New Roman" w:cs="Times New Roman"/>
              </w:rPr>
              <w:t>Please enter the file name of electronic documentation that will be submitted with this report to identify the land by coordinates of the points defining the boundaries from which the feedstock was harvested, pursuant to 80.1451(d)(2). Please make sure to include the file extension name (e.g. .doc, .</w:t>
            </w:r>
            <w:proofErr w:type="spellStart"/>
            <w:r w:rsidRPr="00696261">
              <w:rPr>
                <w:rFonts w:ascii="Times New Roman" w:hAnsi="Times New Roman" w:cs="Times New Roman"/>
              </w:rPr>
              <w:t>xls</w:t>
            </w:r>
            <w:proofErr w:type="spellEnd"/>
            <w:r w:rsidRPr="00696261">
              <w:rPr>
                <w:rFonts w:ascii="Times New Roman" w:hAnsi="Times New Roman" w:cs="Times New Roman"/>
              </w:rPr>
              <w:t>, .zip). If an additional document is not included, enter “NA.”</w:t>
            </w:r>
          </w:p>
        </w:tc>
      </w:tr>
    </w:tbl>
    <w:p w:rsidR="00F57399" w:rsidP="00F57399" w:rsidRDefault="00F57399" w14:paraId="3B0A7B36" w14:textId="77777777">
      <w:pPr>
        <w:spacing w:after="0"/>
        <w:jc w:val="center"/>
        <w:rPr>
          <w:rFonts w:ascii="Times New Roman" w:hAnsi="Times New Roman" w:cs="Times New Roman"/>
          <w:u w:val="single"/>
        </w:rPr>
      </w:pPr>
    </w:p>
    <w:p w:rsidRPr="00F57399" w:rsidR="00F57399" w:rsidP="00F57399" w:rsidRDefault="00F57399" w14:paraId="6C1A82BF" w14:textId="77777777">
      <w:p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Sample report line:</w:t>
      </w:r>
    </w:p>
    <w:p w:rsidRPr="00F57399" w:rsidR="00F57399" w:rsidP="00F57399" w:rsidRDefault="00F57399" w14:paraId="5016D1B9" w14:textId="77777777">
      <w:pPr>
        <w:autoSpaceDE w:val="0"/>
        <w:autoSpaceDN w:val="0"/>
        <w:adjustRightInd w:val="0"/>
        <w:spacing w:after="0" w:line="240" w:lineRule="auto"/>
        <w:rPr>
          <w:rFonts w:ascii="Times New Roman" w:hAnsi="Times New Roman" w:cs="Times New Roman"/>
        </w:rPr>
      </w:pPr>
      <w:r w:rsidRPr="00F57399">
        <w:rPr>
          <w:rFonts w:ascii="Times New Roman" w:hAnsi="Times New Roman" w:cs="Times New Roman"/>
        </w:rPr>
        <w:t>RFS0801,O,Y,11/15/2010,2010,1234,”Sample Company Inc”, 9999, “Foreign Company Name”, 99991,</w:t>
      </w:r>
    </w:p>
    <w:p w:rsidR="00F57399" w:rsidP="00F57399" w:rsidRDefault="00F57399" w14:paraId="2D8FD8DC" w14:textId="5C937904">
      <w:pPr>
        <w:spacing w:after="0"/>
        <w:rPr>
          <w:rFonts w:ascii="Times New Roman" w:hAnsi="Times New Roman" w:cs="Times New Roman"/>
        </w:rPr>
      </w:pPr>
      <w:r w:rsidRPr="00F57399">
        <w:rPr>
          <w:rFonts w:ascii="Times New Roman" w:hAnsi="Times New Roman" w:cs="Times New Roman"/>
        </w:rPr>
        <w:t>Q3,99999,Sample Farm 1, 210, 5000, 40, electronic coordinates.zip</w:t>
      </w:r>
    </w:p>
    <w:p w:rsidR="00A51056" w:rsidP="00F57399" w:rsidRDefault="00A51056" w14:paraId="20966838" w14:textId="4528F70C">
      <w:pPr>
        <w:spacing w:after="0"/>
        <w:rPr>
          <w:rFonts w:ascii="Times New Roman" w:hAnsi="Times New Roman" w:cs="Times New Roman"/>
        </w:rPr>
      </w:pPr>
    </w:p>
    <w:p w:rsidR="00A51056" w:rsidP="00F57399" w:rsidRDefault="00A51056" w14:paraId="4F9A64DF" w14:textId="711C8CDC">
      <w:pPr>
        <w:spacing w:after="0"/>
        <w:rPr>
          <w:rFonts w:ascii="Times New Roman" w:hAnsi="Times New Roman" w:cs="Times New Roman"/>
        </w:rPr>
      </w:pPr>
    </w:p>
    <w:p w:rsidR="00A51056" w:rsidP="00F57399" w:rsidRDefault="00A51056" w14:paraId="6F54C98F" w14:textId="77777777">
      <w:pPr>
        <w:spacing w:after="0"/>
        <w:rPr>
          <w:rFonts w:ascii="Times New Roman" w:hAnsi="Times New Roman" w:cs="Times New Roman"/>
          <w:u w:val="single"/>
        </w:rPr>
      </w:pPr>
    </w:p>
    <w:p w:rsidR="00F57399" w:rsidP="000F3896" w:rsidRDefault="00F57399" w14:paraId="277CC30F" w14:textId="77777777">
      <w:pPr>
        <w:jc w:val="center"/>
        <w:rPr>
          <w:rFonts w:ascii="Times New Roman" w:hAnsi="Times New Roman" w:cs="Times New Roman"/>
          <w:u w:val="single"/>
        </w:rPr>
      </w:pPr>
    </w:p>
    <w:p w:rsidRPr="0058788E" w:rsidR="000F3896" w:rsidP="000F3896" w:rsidRDefault="000F3896" w14:paraId="7E19431A" w14:textId="4221D888">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RDefault="00705066" w14:paraId="0CB78853" w14:textId="67C19291">
      <w:pPr>
        <w:rPr>
          <w:rFonts w:ascii="Times New Roman" w:hAnsi="Times New Roman" w:cs="Times New Roman"/>
        </w:rPr>
      </w:pPr>
      <w:r w:rsidRPr="0070506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2127" w14:textId="77777777" w:rsidR="00A67914" w:rsidRDefault="00A67914" w:rsidP="002E00A0">
      <w:pPr>
        <w:spacing w:after="0" w:line="240" w:lineRule="auto"/>
      </w:pPr>
      <w:r>
        <w:separator/>
      </w:r>
    </w:p>
  </w:endnote>
  <w:endnote w:type="continuationSeparator" w:id="0">
    <w:p w14:paraId="629B3854" w14:textId="77777777" w:rsidR="00A67914" w:rsidRDefault="00A67914" w:rsidP="002E00A0">
      <w:pPr>
        <w:spacing w:after="0" w:line="240" w:lineRule="auto"/>
      </w:pPr>
      <w:r>
        <w:continuationSeparator/>
      </w:r>
    </w:p>
  </w:endnote>
  <w:endnote w:type="continuationNotice" w:id="1">
    <w:p w14:paraId="088221F7" w14:textId="77777777" w:rsidR="00A67914" w:rsidRDefault="00A67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179B757C" w:rsidR="00694FF4" w:rsidRPr="00922196" w:rsidRDefault="00694FF4">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5900-293</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CB71AF">
      <w:rPr>
        <w:rFonts w:ascii="Times New Roman" w:hAnsi="Times New Roman" w:cs="Times New Roman"/>
        <w:b/>
        <w:bCs/>
        <w:noProof/>
        <w:sz w:val="18"/>
        <w:szCs w:val="18"/>
      </w:rPr>
      <w:t>4</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CB71AF">
      <w:rPr>
        <w:rFonts w:ascii="Times New Roman" w:hAnsi="Times New Roman" w:cs="Times New Roman"/>
        <w:b/>
        <w:bCs/>
        <w:noProof/>
        <w:sz w:val="18"/>
        <w:szCs w:val="18"/>
      </w:rPr>
      <w:t>6</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F917" w14:textId="77777777" w:rsidR="00A67914" w:rsidRDefault="00A67914" w:rsidP="002E00A0">
      <w:pPr>
        <w:spacing w:after="0" w:line="240" w:lineRule="auto"/>
      </w:pPr>
      <w:r>
        <w:separator/>
      </w:r>
    </w:p>
  </w:footnote>
  <w:footnote w:type="continuationSeparator" w:id="0">
    <w:p w14:paraId="799C8186" w14:textId="77777777" w:rsidR="00A67914" w:rsidRDefault="00A67914" w:rsidP="002E00A0">
      <w:pPr>
        <w:spacing w:after="0" w:line="240" w:lineRule="auto"/>
      </w:pPr>
      <w:r>
        <w:continuationSeparator/>
      </w:r>
    </w:p>
  </w:footnote>
  <w:footnote w:type="continuationNotice" w:id="1">
    <w:p w14:paraId="264BF136" w14:textId="77777777" w:rsidR="00A67914" w:rsidRDefault="00A67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694FF4" w:rsidRDefault="00694FF4"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492AB82A" w:rsidR="00694FF4" w:rsidRPr="00095C45"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64312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222BDB63" w:rsidR="00694FF4"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Expires </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705066">
                            <w:rPr>
                              <w:rFonts w:ascii="Times New Roman" w:eastAsia="Arial" w:hAnsi="Times New Roman" w:cs="Times New Roman"/>
                              <w:bCs/>
                              <w:sz w:val="18"/>
                              <w:szCs w:val="18"/>
                            </w:rPr>
                            <w:t>xxxx</w:t>
                          </w:r>
                          <w:proofErr w:type="spellEnd"/>
                        </w:p>
                        <w:p w14:paraId="078C24A8" w14:textId="2F7412D3" w:rsidR="00B90202" w:rsidRDefault="00B90202" w:rsidP="005B447B">
                          <w:pPr>
                            <w:spacing w:after="0" w:line="240" w:lineRule="auto"/>
                            <w:jc w:val="right"/>
                            <w:rPr>
                              <w:rFonts w:ascii="Times New Roman" w:eastAsia="Arial" w:hAnsi="Times New Roman" w:cs="Times New Roman"/>
                              <w:bCs/>
                              <w:sz w:val="18"/>
                              <w:szCs w:val="18"/>
                            </w:rPr>
                          </w:pPr>
                          <w:r>
                            <w:rPr>
                              <w:rFonts w:ascii="Times New Roman" w:eastAsia="Arial" w:hAnsi="Times New Roman" w:cs="Times New Roman"/>
                              <w:bCs/>
                              <w:sz w:val="18"/>
                              <w:szCs w:val="18"/>
                            </w:rPr>
                            <w:t>OMB Control No. 2060-0740</w:t>
                          </w:r>
                        </w:p>
                        <w:p w14:paraId="3B402DDC" w14:textId="348EB693" w:rsidR="00B90202" w:rsidRDefault="00B90202" w:rsidP="005B447B">
                          <w:pPr>
                            <w:spacing w:after="0" w:line="240" w:lineRule="auto"/>
                            <w:jc w:val="right"/>
                            <w:rPr>
                              <w:rFonts w:ascii="Times New Roman" w:eastAsia="Arial" w:hAnsi="Times New Roman" w:cs="Times New Roman"/>
                              <w:bCs/>
                              <w:sz w:val="18"/>
                              <w:szCs w:val="18"/>
                            </w:rPr>
                          </w:pPr>
                          <w:r>
                            <w:rPr>
                              <w:rFonts w:ascii="Times New Roman" w:eastAsia="Arial" w:hAnsi="Times New Roman" w:cs="Times New Roman"/>
                              <w:bCs/>
                              <w:sz w:val="18"/>
                              <w:szCs w:val="18"/>
                            </w:rPr>
                            <w:t>Expires xx/xx/</w:t>
                          </w:r>
                          <w:proofErr w:type="spellStart"/>
                          <w:r>
                            <w:rPr>
                              <w:rFonts w:ascii="Times New Roman" w:eastAsia="Arial" w:hAnsi="Times New Roman" w:cs="Times New Roman"/>
                              <w:bCs/>
                              <w:sz w:val="18"/>
                              <w:szCs w:val="18"/>
                            </w:rPr>
                            <w:t>xxxx</w:t>
                          </w:r>
                          <w:proofErr w:type="spellEnd"/>
                        </w:p>
                        <w:p w14:paraId="702442CD" w14:textId="77777777" w:rsidR="003D76F8" w:rsidRPr="00095C45" w:rsidRDefault="003D76F8" w:rsidP="005B447B">
                          <w:pPr>
                            <w:spacing w:after="0" w:line="240" w:lineRule="auto"/>
                            <w:jc w:val="right"/>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492AB82A" w:rsidR="00694FF4" w:rsidRPr="00095C45"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64312D">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222BDB63" w:rsidR="00694FF4" w:rsidRDefault="00694FF4"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Expires </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705066">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705066">
                      <w:rPr>
                        <w:rFonts w:ascii="Times New Roman" w:eastAsia="Arial" w:hAnsi="Times New Roman" w:cs="Times New Roman"/>
                        <w:bCs/>
                        <w:sz w:val="18"/>
                        <w:szCs w:val="18"/>
                      </w:rPr>
                      <w:t>xxxx</w:t>
                    </w:r>
                    <w:proofErr w:type="spellEnd"/>
                  </w:p>
                  <w:p w14:paraId="078C24A8" w14:textId="2F7412D3" w:rsidR="00B90202" w:rsidRDefault="00B90202" w:rsidP="005B447B">
                    <w:pPr>
                      <w:spacing w:after="0" w:line="240" w:lineRule="auto"/>
                      <w:jc w:val="right"/>
                      <w:rPr>
                        <w:rFonts w:ascii="Times New Roman" w:eastAsia="Arial" w:hAnsi="Times New Roman" w:cs="Times New Roman"/>
                        <w:bCs/>
                        <w:sz w:val="18"/>
                        <w:szCs w:val="18"/>
                      </w:rPr>
                    </w:pPr>
                    <w:r>
                      <w:rPr>
                        <w:rFonts w:ascii="Times New Roman" w:eastAsia="Arial" w:hAnsi="Times New Roman" w:cs="Times New Roman"/>
                        <w:bCs/>
                        <w:sz w:val="18"/>
                        <w:szCs w:val="18"/>
                      </w:rPr>
                      <w:t>OMB Control No. 2060-0740</w:t>
                    </w:r>
                  </w:p>
                  <w:p w14:paraId="3B402DDC" w14:textId="348EB693" w:rsidR="00B90202" w:rsidRDefault="00B90202" w:rsidP="005B447B">
                    <w:pPr>
                      <w:spacing w:after="0" w:line="240" w:lineRule="auto"/>
                      <w:jc w:val="right"/>
                      <w:rPr>
                        <w:rFonts w:ascii="Times New Roman" w:eastAsia="Arial" w:hAnsi="Times New Roman" w:cs="Times New Roman"/>
                        <w:bCs/>
                        <w:sz w:val="18"/>
                        <w:szCs w:val="18"/>
                      </w:rPr>
                    </w:pPr>
                    <w:r>
                      <w:rPr>
                        <w:rFonts w:ascii="Times New Roman" w:eastAsia="Arial" w:hAnsi="Times New Roman" w:cs="Times New Roman"/>
                        <w:bCs/>
                        <w:sz w:val="18"/>
                        <w:szCs w:val="18"/>
                      </w:rPr>
                      <w:t>Expires xx/xx/</w:t>
                    </w:r>
                    <w:proofErr w:type="spellStart"/>
                    <w:r>
                      <w:rPr>
                        <w:rFonts w:ascii="Times New Roman" w:eastAsia="Arial" w:hAnsi="Times New Roman" w:cs="Times New Roman"/>
                        <w:bCs/>
                        <w:sz w:val="18"/>
                        <w:szCs w:val="18"/>
                      </w:rPr>
                      <w:t>xxxx</w:t>
                    </w:r>
                    <w:proofErr w:type="spellEnd"/>
                  </w:p>
                  <w:p w14:paraId="702442CD" w14:textId="77777777" w:rsidR="003D76F8" w:rsidRPr="00095C45" w:rsidRDefault="003D76F8" w:rsidP="005B447B">
                    <w:pPr>
                      <w:spacing w:after="0" w:line="240" w:lineRule="auto"/>
                      <w:jc w:val="right"/>
                      <w:rPr>
                        <w:rFonts w:ascii="Times New Roman" w:hAnsi="Times New Roman" w:cs="Times New Roman"/>
                        <w:sz w:val="18"/>
                        <w:szCs w:val="18"/>
                      </w:rPr>
                    </w:pP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1"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407ED3E3" w:rsidR="00694FF4" w:rsidRPr="00095C45" w:rsidRDefault="00694FF4"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407ED3E3" w:rsidR="00694FF4" w:rsidRPr="00095C45" w:rsidRDefault="00694FF4"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694FF4" w:rsidRDefault="00694FF4"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2F90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A0EDC"/>
    <w:multiLevelType w:val="hybridMultilevel"/>
    <w:tmpl w:val="F1D6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96100"/>
    <w:multiLevelType w:val="hybridMultilevel"/>
    <w:tmpl w:val="D6D2C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213D"/>
    <w:rsid w:val="0007619C"/>
    <w:rsid w:val="00083E08"/>
    <w:rsid w:val="00087D56"/>
    <w:rsid w:val="00095C45"/>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269D"/>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1F2DE9"/>
    <w:rsid w:val="001F3D14"/>
    <w:rsid w:val="002068AC"/>
    <w:rsid w:val="002121F3"/>
    <w:rsid w:val="002136C5"/>
    <w:rsid w:val="00232374"/>
    <w:rsid w:val="00234402"/>
    <w:rsid w:val="002412AF"/>
    <w:rsid w:val="00242666"/>
    <w:rsid w:val="00257668"/>
    <w:rsid w:val="002621E0"/>
    <w:rsid w:val="00262485"/>
    <w:rsid w:val="00264FE7"/>
    <w:rsid w:val="00265F95"/>
    <w:rsid w:val="002660FA"/>
    <w:rsid w:val="0027365F"/>
    <w:rsid w:val="0027460A"/>
    <w:rsid w:val="002833F3"/>
    <w:rsid w:val="00292542"/>
    <w:rsid w:val="00294F2F"/>
    <w:rsid w:val="002A25F4"/>
    <w:rsid w:val="002B4C9F"/>
    <w:rsid w:val="002B589C"/>
    <w:rsid w:val="002D1187"/>
    <w:rsid w:val="002D17D4"/>
    <w:rsid w:val="002D2532"/>
    <w:rsid w:val="002E00A0"/>
    <w:rsid w:val="002F2437"/>
    <w:rsid w:val="002F768C"/>
    <w:rsid w:val="0031087E"/>
    <w:rsid w:val="003121C8"/>
    <w:rsid w:val="003155A9"/>
    <w:rsid w:val="0033209E"/>
    <w:rsid w:val="0033684F"/>
    <w:rsid w:val="00344C89"/>
    <w:rsid w:val="0035799F"/>
    <w:rsid w:val="0037559C"/>
    <w:rsid w:val="00376F9B"/>
    <w:rsid w:val="00377985"/>
    <w:rsid w:val="00390877"/>
    <w:rsid w:val="00393993"/>
    <w:rsid w:val="00394996"/>
    <w:rsid w:val="00397D77"/>
    <w:rsid w:val="003A382E"/>
    <w:rsid w:val="003B4564"/>
    <w:rsid w:val="003C0CB0"/>
    <w:rsid w:val="003D6C56"/>
    <w:rsid w:val="003D76F8"/>
    <w:rsid w:val="003E0A1E"/>
    <w:rsid w:val="003F06D8"/>
    <w:rsid w:val="00400532"/>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3DB5"/>
    <w:rsid w:val="004C470D"/>
    <w:rsid w:val="004D427A"/>
    <w:rsid w:val="004D4753"/>
    <w:rsid w:val="004E2988"/>
    <w:rsid w:val="00501635"/>
    <w:rsid w:val="00506F65"/>
    <w:rsid w:val="00510330"/>
    <w:rsid w:val="005123E6"/>
    <w:rsid w:val="005134A4"/>
    <w:rsid w:val="00514E98"/>
    <w:rsid w:val="00530EC3"/>
    <w:rsid w:val="00540EF8"/>
    <w:rsid w:val="00542A72"/>
    <w:rsid w:val="0054618E"/>
    <w:rsid w:val="00566FDD"/>
    <w:rsid w:val="0058788E"/>
    <w:rsid w:val="00590DB3"/>
    <w:rsid w:val="005A6FDF"/>
    <w:rsid w:val="005A7444"/>
    <w:rsid w:val="005B0C3C"/>
    <w:rsid w:val="005B447B"/>
    <w:rsid w:val="005D32E4"/>
    <w:rsid w:val="005D3848"/>
    <w:rsid w:val="005D3A02"/>
    <w:rsid w:val="005E39F3"/>
    <w:rsid w:val="005E4E89"/>
    <w:rsid w:val="005E7058"/>
    <w:rsid w:val="005F2BD4"/>
    <w:rsid w:val="00610B6A"/>
    <w:rsid w:val="00614903"/>
    <w:rsid w:val="00616828"/>
    <w:rsid w:val="0062790E"/>
    <w:rsid w:val="00630B5B"/>
    <w:rsid w:val="00640239"/>
    <w:rsid w:val="0064312D"/>
    <w:rsid w:val="00653AE4"/>
    <w:rsid w:val="006632B0"/>
    <w:rsid w:val="006810E8"/>
    <w:rsid w:val="006868AD"/>
    <w:rsid w:val="00690CC3"/>
    <w:rsid w:val="00692CEC"/>
    <w:rsid w:val="00694FF4"/>
    <w:rsid w:val="00695016"/>
    <w:rsid w:val="00696261"/>
    <w:rsid w:val="006A09A2"/>
    <w:rsid w:val="006B00EA"/>
    <w:rsid w:val="006B10FA"/>
    <w:rsid w:val="006B76E6"/>
    <w:rsid w:val="006C23D9"/>
    <w:rsid w:val="006C3882"/>
    <w:rsid w:val="006C627F"/>
    <w:rsid w:val="006C7FE7"/>
    <w:rsid w:val="006D4F0B"/>
    <w:rsid w:val="006E48BA"/>
    <w:rsid w:val="006F160B"/>
    <w:rsid w:val="00700A0C"/>
    <w:rsid w:val="00700A59"/>
    <w:rsid w:val="00701490"/>
    <w:rsid w:val="00705066"/>
    <w:rsid w:val="00723186"/>
    <w:rsid w:val="00725A0F"/>
    <w:rsid w:val="00750684"/>
    <w:rsid w:val="00766472"/>
    <w:rsid w:val="00766C76"/>
    <w:rsid w:val="007708A1"/>
    <w:rsid w:val="00776DEC"/>
    <w:rsid w:val="007A3342"/>
    <w:rsid w:val="007B4CD1"/>
    <w:rsid w:val="007C7286"/>
    <w:rsid w:val="007C7EA3"/>
    <w:rsid w:val="007D1F1C"/>
    <w:rsid w:val="007D69D8"/>
    <w:rsid w:val="007D7930"/>
    <w:rsid w:val="007E73A5"/>
    <w:rsid w:val="00801309"/>
    <w:rsid w:val="00804FEB"/>
    <w:rsid w:val="008118E2"/>
    <w:rsid w:val="00834D49"/>
    <w:rsid w:val="008363FF"/>
    <w:rsid w:val="0086271D"/>
    <w:rsid w:val="00863F46"/>
    <w:rsid w:val="00865870"/>
    <w:rsid w:val="00883780"/>
    <w:rsid w:val="00891B0F"/>
    <w:rsid w:val="008948B2"/>
    <w:rsid w:val="008A4647"/>
    <w:rsid w:val="008E1131"/>
    <w:rsid w:val="008E7AF4"/>
    <w:rsid w:val="0090732E"/>
    <w:rsid w:val="00907605"/>
    <w:rsid w:val="00913A99"/>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9F7E89"/>
    <w:rsid w:val="00A01886"/>
    <w:rsid w:val="00A1281C"/>
    <w:rsid w:val="00A21047"/>
    <w:rsid w:val="00A256CA"/>
    <w:rsid w:val="00A278D3"/>
    <w:rsid w:val="00A32763"/>
    <w:rsid w:val="00A455EB"/>
    <w:rsid w:val="00A51056"/>
    <w:rsid w:val="00A55D62"/>
    <w:rsid w:val="00A61564"/>
    <w:rsid w:val="00A626FD"/>
    <w:rsid w:val="00A62DA3"/>
    <w:rsid w:val="00A64C56"/>
    <w:rsid w:val="00A67914"/>
    <w:rsid w:val="00A91B68"/>
    <w:rsid w:val="00A96AD3"/>
    <w:rsid w:val="00AA0BBD"/>
    <w:rsid w:val="00AE3641"/>
    <w:rsid w:val="00AE78BE"/>
    <w:rsid w:val="00B00741"/>
    <w:rsid w:val="00B1168D"/>
    <w:rsid w:val="00B37185"/>
    <w:rsid w:val="00B43762"/>
    <w:rsid w:val="00B44D1B"/>
    <w:rsid w:val="00B4639A"/>
    <w:rsid w:val="00B514F7"/>
    <w:rsid w:val="00B54FB7"/>
    <w:rsid w:val="00B6097C"/>
    <w:rsid w:val="00B6703F"/>
    <w:rsid w:val="00B74320"/>
    <w:rsid w:val="00B801CD"/>
    <w:rsid w:val="00B90202"/>
    <w:rsid w:val="00BA1BBB"/>
    <w:rsid w:val="00BB1E89"/>
    <w:rsid w:val="00BC5504"/>
    <w:rsid w:val="00BD2FF8"/>
    <w:rsid w:val="00BE14A1"/>
    <w:rsid w:val="00BE1AFB"/>
    <w:rsid w:val="00BE67DC"/>
    <w:rsid w:val="00BF4DDE"/>
    <w:rsid w:val="00C212D4"/>
    <w:rsid w:val="00C321B8"/>
    <w:rsid w:val="00C4435E"/>
    <w:rsid w:val="00C51121"/>
    <w:rsid w:val="00C562F2"/>
    <w:rsid w:val="00C626E1"/>
    <w:rsid w:val="00C82379"/>
    <w:rsid w:val="00C87A6B"/>
    <w:rsid w:val="00C94B76"/>
    <w:rsid w:val="00CA61A3"/>
    <w:rsid w:val="00CA728D"/>
    <w:rsid w:val="00CA7DF3"/>
    <w:rsid w:val="00CB1CA5"/>
    <w:rsid w:val="00CB7144"/>
    <w:rsid w:val="00CB71AF"/>
    <w:rsid w:val="00CC151E"/>
    <w:rsid w:val="00CC201D"/>
    <w:rsid w:val="00CD5D8F"/>
    <w:rsid w:val="00CE2770"/>
    <w:rsid w:val="00CE384E"/>
    <w:rsid w:val="00CE3DE8"/>
    <w:rsid w:val="00CF5498"/>
    <w:rsid w:val="00D11C8F"/>
    <w:rsid w:val="00D13A7E"/>
    <w:rsid w:val="00D33022"/>
    <w:rsid w:val="00D3542F"/>
    <w:rsid w:val="00D46C14"/>
    <w:rsid w:val="00D54945"/>
    <w:rsid w:val="00D5647A"/>
    <w:rsid w:val="00D66E51"/>
    <w:rsid w:val="00D7329A"/>
    <w:rsid w:val="00D81F9D"/>
    <w:rsid w:val="00D8741F"/>
    <w:rsid w:val="00D902A2"/>
    <w:rsid w:val="00DB74A5"/>
    <w:rsid w:val="00DC23B3"/>
    <w:rsid w:val="00DC2BD2"/>
    <w:rsid w:val="00DC4EF7"/>
    <w:rsid w:val="00DD0008"/>
    <w:rsid w:val="00DD768F"/>
    <w:rsid w:val="00DE08FB"/>
    <w:rsid w:val="00DE23EA"/>
    <w:rsid w:val="00DF60E2"/>
    <w:rsid w:val="00E02338"/>
    <w:rsid w:val="00E12A8D"/>
    <w:rsid w:val="00E135BA"/>
    <w:rsid w:val="00E316CC"/>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1938"/>
    <w:rsid w:val="00F2370B"/>
    <w:rsid w:val="00F421C7"/>
    <w:rsid w:val="00F476FC"/>
    <w:rsid w:val="00F53642"/>
    <w:rsid w:val="00F57399"/>
    <w:rsid w:val="00F66315"/>
    <w:rsid w:val="00F749AB"/>
    <w:rsid w:val="00F81AD6"/>
    <w:rsid w:val="00F85963"/>
    <w:rsid w:val="00F90979"/>
    <w:rsid w:val="00FA2C5F"/>
    <w:rsid w:val="00FA46F3"/>
    <w:rsid w:val="00FC29C4"/>
    <w:rsid w:val="00FC60D5"/>
    <w:rsid w:val="00FC6C14"/>
    <w:rsid w:val="00FD00FB"/>
    <w:rsid w:val="00FD1D29"/>
    <w:rsid w:val="00FE1B12"/>
    <w:rsid w:val="00FE31A5"/>
    <w:rsid w:val="00FE79BF"/>
    <w:rsid w:val="00FF36D7"/>
    <w:rsid w:val="1EF79711"/>
    <w:rsid w:val="2579E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49AEE-A16B-4C7A-B162-E13471BDC154}">
  <ds:schemaRefs>
    <ds:schemaRef ds:uri="http://schemas.microsoft.com/office/infopath/2007/PartnerControls"/>
    <ds:schemaRef ds:uri="http://schemas.microsoft.com/sharepoint/v3"/>
    <ds:schemaRef ds:uri="http://schemas.openxmlformats.org/package/2006/metadata/core-properties"/>
    <ds:schemaRef ds:uri="5ebc2bf6-741b-4261-8068-f55a73999942"/>
    <ds:schemaRef ds:uri="22c75b07-2b60-4dc5-b02b-d3f1412ae6df"/>
    <ds:schemaRef ds:uri="http://schemas.microsoft.com/sharepoint/v3/fields"/>
    <ds:schemaRef ds:uri="http://schemas.microsoft.com/office/2006/documentManagement/types"/>
    <ds:schemaRef ds:uri="http://schemas.microsoft.com/sharepoint.v3"/>
    <ds:schemaRef ds:uri="http://www.w3.org/XML/1998/namespace"/>
    <ds:schemaRef ds:uri="http://purl.org/dc/terms/"/>
    <ds:schemaRef ds:uri="4ffa91fb-a0ff-4ac5-b2db-65c790d184a4"/>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4.xml><?xml version="1.0" encoding="utf-8"?>
<ds:datastoreItem xmlns:ds="http://schemas.openxmlformats.org/officeDocument/2006/customXml" ds:itemID="{3DA37E68-F87F-4D33-A006-24ADE9B3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2014-06-23T13:48:00Z</cp:lastPrinted>
  <dcterms:created xsi:type="dcterms:W3CDTF">2022-06-06T21:08:00Z</dcterms:created>
  <dcterms:modified xsi:type="dcterms:W3CDTF">2022-06-06T21:08:00Z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