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70AA2" w:rsidR="00542CF6" w:rsidP="00542CF6" w:rsidRDefault="00AF0B72" w14:paraId="680AAA0C" w14:textId="6840F7AB">
      <w:pPr>
        <w:shd w:val="clear" w:color="auto" w:fill="FFFFFF"/>
        <w:spacing w:after="0" w:line="240" w:lineRule="auto"/>
        <w:ind w:right="-634"/>
        <w:jc w:val="center"/>
        <w:outlineLvl w:val="0"/>
        <w:rPr>
          <w:rFonts w:ascii="Georgia" w:hAnsi="Georgia" w:eastAsia="Times New Roman" w:cs="Times New Roman"/>
          <w:b/>
          <w:bCs/>
          <w:kern w:val="36"/>
          <w:sz w:val="32"/>
          <w:szCs w:val="32"/>
        </w:rPr>
      </w:pPr>
      <w:r>
        <w:rPr>
          <w:rFonts w:ascii="Georgia" w:hAnsi="Georgia" w:eastAsia="Times New Roman" w:cs="Times New Roman"/>
          <w:b/>
          <w:bCs/>
          <w:kern w:val="36"/>
          <w:sz w:val="32"/>
          <w:szCs w:val="32"/>
        </w:rPr>
        <w:t xml:space="preserve">  </w:t>
      </w:r>
    </w:p>
    <w:p w:rsidRPr="00470AA2" w:rsidR="00542CF6" w:rsidP="00470AA2" w:rsidRDefault="00EB5636" w14:paraId="4686DECA" w14:textId="05099181">
      <w:pPr>
        <w:pStyle w:val="ReportCover-Title"/>
        <w:shd w:val="clear" w:color="auto" w:fill="1F3864" w:themeFill="accent1" w:themeFillShade="80"/>
        <w:jc w:val="center"/>
        <w:rPr>
          <w:rFonts w:eastAsia="Arial Unicode MS" w:asciiTheme="minorHAnsi" w:hAnsiTheme="minorHAnsi" w:cstheme="minorHAnsi"/>
          <w:noProof/>
          <w:color w:val="auto"/>
          <w:sz w:val="26"/>
          <w:szCs w:val="26"/>
        </w:rPr>
      </w:pPr>
      <w:r w:rsidRPr="00470AA2">
        <w:rPr>
          <w:rFonts w:eastAsia="Arial Unicode MS" w:asciiTheme="minorHAnsi" w:hAnsiTheme="minorHAnsi" w:cstheme="minorHAnsi"/>
          <w:noProof/>
          <w:color w:val="auto"/>
          <w:sz w:val="26"/>
          <w:szCs w:val="26"/>
        </w:rPr>
        <w:t>Comprehensive Community Services Block Grant (CSBG) Training and Technical</w:t>
      </w:r>
      <w:r w:rsidR="00521190">
        <w:rPr>
          <w:rFonts w:eastAsia="Arial Unicode MS" w:asciiTheme="minorHAnsi" w:hAnsiTheme="minorHAnsi" w:cstheme="minorHAnsi"/>
          <w:noProof/>
          <w:color w:val="auto"/>
          <w:sz w:val="26"/>
          <w:szCs w:val="26"/>
        </w:rPr>
        <w:t xml:space="preserve"> Assistance </w:t>
      </w:r>
      <w:r w:rsidRPr="00470AA2">
        <w:rPr>
          <w:rFonts w:eastAsia="Arial Unicode MS" w:asciiTheme="minorHAnsi" w:hAnsiTheme="minorHAnsi" w:cstheme="minorHAnsi"/>
          <w:noProof/>
          <w:color w:val="auto"/>
          <w:sz w:val="26"/>
          <w:szCs w:val="26"/>
        </w:rPr>
        <w:t>(T/TA) Needs Assessment</w:t>
      </w:r>
    </w:p>
    <w:p w:rsidR="00470AA2" w:rsidP="00470AA2" w:rsidRDefault="00470AA2" w14:paraId="1B032B3E" w14:textId="77777777">
      <w:pPr>
        <w:pStyle w:val="ReportCover-Title"/>
        <w:jc w:val="center"/>
      </w:pPr>
    </w:p>
    <w:p w:rsidRPr="00B76F69" w:rsidR="00542CF6" w:rsidP="00542CF6" w:rsidRDefault="00542CF6" w14:paraId="3F1DD555" w14:textId="34B0D462">
      <w:pPr>
        <w:rPr>
          <w:rFonts w:cstheme="minorHAnsi"/>
          <w:b/>
          <w:bCs/>
          <w:color w:val="FF0000"/>
          <w:sz w:val="24"/>
          <w:szCs w:val="24"/>
        </w:rPr>
      </w:pPr>
      <w:r w:rsidRPr="006138F7">
        <w:rPr>
          <w:rFonts w:ascii="Calibri" w:hAnsi="Calibri" w:cs="Calibri"/>
          <w:shd w:val="clear" w:color="auto" w:fill="FFFFFF"/>
        </w:rPr>
        <w:t>PAPERWORK REDUCTION ACT OF 1995 (Pub. L. 104-13) STATEMENT OF PUBLIC BURDEN: The purpose of this information collection is to </w:t>
      </w:r>
      <w:r w:rsidRPr="006138F7">
        <w:t xml:space="preserve">inform the creation of a Community Services Block Grant (CSBG) training and technical assistance (T/TA) Learning Agenda to guide the development and meaningful delivery of T/TA for the CSBG </w:t>
      </w:r>
      <w:r w:rsidRPr="006138F7" w:rsidR="00DF734E">
        <w:t>N</w:t>
      </w:r>
      <w:r w:rsidRPr="006138F7">
        <w:t xml:space="preserve">etwork. </w:t>
      </w:r>
      <w:r w:rsidRPr="006138F7">
        <w:rPr>
          <w:rFonts w:ascii="Calibri" w:hAnsi="Calibri" w:cs="Calibri"/>
          <w:shd w:val="clear" w:color="auto" w:fill="FFFFFF"/>
        </w:rPr>
        <w:t>Public reporting burden for this collection of information is estimated to average 2</w:t>
      </w:r>
      <w:r w:rsidRPr="006138F7" w:rsidR="003738F0">
        <w:rPr>
          <w:rFonts w:ascii="Calibri" w:hAnsi="Calibri" w:cs="Calibri"/>
          <w:shd w:val="clear" w:color="auto" w:fill="FFFFFF"/>
        </w:rPr>
        <w:t>5</w:t>
      </w:r>
      <w:r w:rsidRPr="006138F7">
        <w:rPr>
          <w:rFonts w:ascii="Calibri" w:hAnsi="Calibri" w:cs="Calibri"/>
          <w:shd w:val="clear" w:color="auto" w:fill="FFFFFF"/>
        </w:rPr>
        <w:t xml:space="preserve"> minutes per response, including the time for reviewing instructions, gathering,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0970-0531 and the expiration date is </w:t>
      </w:r>
      <w:r w:rsidRPr="006138F7" w:rsidR="009A4797">
        <w:rPr>
          <w:rFonts w:ascii="Calibri" w:hAnsi="Calibri" w:cs="Calibri"/>
          <w:shd w:val="clear" w:color="auto" w:fill="FFFFFF"/>
        </w:rPr>
        <w:t>XX/XX/XXXX</w:t>
      </w:r>
      <w:r w:rsidRPr="006138F7">
        <w:rPr>
          <w:rFonts w:ascii="Calibri" w:hAnsi="Calibri" w:cs="Calibri"/>
          <w:shd w:val="clear" w:color="auto" w:fill="FFFFFF"/>
        </w:rPr>
        <w:t>. If you have any comments on this collection of information, please contact </w:t>
      </w:r>
      <w:hyperlink w:history="1" r:id="rId7">
        <w:r w:rsidRPr="008D16A4">
          <w:rPr>
            <w:rStyle w:val="Hyperlink"/>
            <w:rFonts w:ascii="Calibri" w:hAnsi="Calibri" w:eastAsia="Times New Roman" w:cs="Calibri"/>
            <w:bdr w:val="none" w:color="auto" w:sz="0" w:space="0" w:frame="1"/>
          </w:rPr>
          <w:t>CSBGStates@acf.hhs.gov</w:t>
        </w:r>
      </w:hyperlink>
      <w:r w:rsidRPr="008D16A4">
        <w:rPr>
          <w:rStyle w:val="Hyperlink"/>
          <w:rFonts w:ascii="Calibri" w:hAnsi="Calibri" w:eastAsia="Times New Roman" w:cs="Calibri"/>
          <w:color w:val="auto"/>
          <w:u w:val="none"/>
          <w:bdr w:val="none" w:color="auto" w:sz="0" w:space="0" w:frame="1"/>
        </w:rPr>
        <w:t>.</w:t>
      </w:r>
    </w:p>
    <w:p w:rsidRPr="008C6787" w:rsidR="00542CF6" w:rsidP="00542CF6" w:rsidRDefault="00542CF6" w14:paraId="768DF192" w14:textId="71A9C008">
      <w:pPr>
        <w:shd w:val="clear" w:color="auto" w:fill="FFFFFF"/>
        <w:spacing w:after="100" w:afterAutospacing="1" w:line="240" w:lineRule="auto"/>
        <w:rPr>
          <w:rFonts w:cstheme="minorHAnsi"/>
          <w:b/>
          <w:bCs/>
          <w:color w:val="2F5496" w:themeColor="accent1" w:themeShade="BF"/>
        </w:rPr>
      </w:pPr>
      <w:r w:rsidRPr="008C6787">
        <w:rPr>
          <w:rFonts w:cstheme="minorHAnsi"/>
          <w:b/>
          <w:bCs/>
          <w:color w:val="2F5496" w:themeColor="accent1" w:themeShade="BF"/>
        </w:rPr>
        <w:t>Introduction</w:t>
      </w:r>
    </w:p>
    <w:p w:rsidRPr="00B50749" w:rsidR="00F67F78" w:rsidP="007071D6" w:rsidRDefault="00542CF6" w14:paraId="5A2CC0FA" w14:textId="1B910FBF">
      <w:pPr>
        <w:pStyle w:val="NormalWeb"/>
        <w:spacing w:before="0" w:beforeAutospacing="0" w:after="60" w:afterAutospacing="0"/>
        <w:rPr>
          <w:rFonts w:ascii="Calibri" w:hAnsi="Calibri" w:cs="Calibri"/>
          <w:color w:val="000000"/>
          <w:sz w:val="22"/>
          <w:szCs w:val="22"/>
        </w:rPr>
      </w:pPr>
      <w:r w:rsidRPr="00B50749">
        <w:rPr>
          <w:rFonts w:ascii="Calibri" w:hAnsi="Calibri" w:cs="Calibri"/>
          <w:color w:val="000000"/>
          <w:sz w:val="22"/>
          <w:szCs w:val="22"/>
        </w:rPr>
        <w:t>As noted in our Community Service Block Grant (CSBG) Dear Colleague Letter (DCL) (</w:t>
      </w:r>
      <w:hyperlink w:history="1" r:id="rId8">
        <w:r w:rsidRPr="00B50749">
          <w:rPr>
            <w:rStyle w:val="Hyperlink"/>
            <w:rFonts w:ascii="Calibri" w:hAnsi="Calibri" w:cs="Calibri"/>
            <w:sz w:val="22"/>
            <w:szCs w:val="22"/>
          </w:rPr>
          <w:t>22-28, Training and Technical Resources FY 2023</w:t>
        </w:r>
      </w:hyperlink>
      <w:r w:rsidRPr="00B50749">
        <w:rPr>
          <w:rFonts w:ascii="Calibri" w:hAnsi="Calibri" w:cs="Calibri"/>
          <w:color w:val="000000"/>
          <w:sz w:val="22"/>
          <w:szCs w:val="22"/>
        </w:rPr>
        <w:t xml:space="preserve">), published on April 27, 2022, the Office of Community Services (OCS) within the Administration for Children and Families (ACF) is intensely focused on strengthening the training and technical assistance (T/TA) that we provide. </w:t>
      </w:r>
      <w:r w:rsidRPr="00B50749" w:rsidR="007071D6">
        <w:rPr>
          <w:rFonts w:ascii="Calibri" w:hAnsi="Calibri" w:cs="Calibri"/>
          <w:color w:val="000000"/>
          <w:sz w:val="22"/>
          <w:szCs w:val="22"/>
        </w:rPr>
        <w:t xml:space="preserve">This survey will help OCS identify the most pressing T/TA </w:t>
      </w:r>
      <w:r w:rsidRPr="00B50749" w:rsidR="00F67F78">
        <w:rPr>
          <w:rFonts w:ascii="Calibri" w:hAnsi="Calibri" w:cs="Calibri"/>
          <w:color w:val="000000"/>
          <w:sz w:val="22"/>
          <w:szCs w:val="22"/>
        </w:rPr>
        <w:t>needs</w:t>
      </w:r>
      <w:r w:rsidRPr="00B50749" w:rsidR="007071D6">
        <w:rPr>
          <w:rFonts w:ascii="Calibri" w:hAnsi="Calibri" w:cs="Calibri"/>
          <w:color w:val="000000"/>
          <w:sz w:val="22"/>
          <w:szCs w:val="22"/>
        </w:rPr>
        <w:t xml:space="preserve"> across the Network. </w:t>
      </w:r>
    </w:p>
    <w:p w:rsidRPr="00B50749" w:rsidR="00F67F78" w:rsidP="007071D6" w:rsidRDefault="00F67F78" w14:paraId="0ECD8B6D" w14:textId="737D81A3">
      <w:pPr>
        <w:pStyle w:val="NormalWeb"/>
        <w:spacing w:before="0" w:beforeAutospacing="0" w:after="60" w:afterAutospacing="0"/>
        <w:rPr>
          <w:rFonts w:ascii="Calibri" w:hAnsi="Calibri" w:cs="Calibri"/>
          <w:color w:val="000000"/>
          <w:sz w:val="22"/>
          <w:szCs w:val="22"/>
        </w:rPr>
      </w:pPr>
    </w:p>
    <w:p w:rsidRPr="008D16A4" w:rsidR="00542CF6" w:rsidP="008D16A4" w:rsidRDefault="00F67F78" w14:paraId="2C01E3CF" w14:textId="671605BB">
      <w:pPr>
        <w:pStyle w:val="NormalWeb"/>
        <w:spacing w:before="0" w:beforeAutospacing="0" w:after="60" w:afterAutospacing="0"/>
        <w:rPr>
          <w:rFonts w:ascii="Calibri" w:hAnsi="Calibri" w:cs="Calibri"/>
          <w:color w:val="000000"/>
          <w:sz w:val="22"/>
          <w:szCs w:val="22"/>
        </w:rPr>
      </w:pPr>
      <w:r w:rsidRPr="008D16A4">
        <w:rPr>
          <w:rFonts w:ascii="Calibri" w:hAnsi="Calibri" w:cs="Calibri"/>
          <w:color w:val="000000"/>
          <w:sz w:val="22"/>
          <w:szCs w:val="22"/>
        </w:rPr>
        <w:t>Due to the comprehensive nature of the survey, we anticipate that it will take each respondent approximately 20</w:t>
      </w:r>
      <w:r w:rsidR="00B50749">
        <w:rPr>
          <w:rFonts w:ascii="Calibri" w:hAnsi="Calibri" w:cs="Calibri"/>
          <w:color w:val="000000"/>
          <w:sz w:val="22"/>
          <w:szCs w:val="22"/>
        </w:rPr>
        <w:t xml:space="preserve"> to </w:t>
      </w:r>
      <w:r w:rsidRPr="008D16A4">
        <w:rPr>
          <w:rFonts w:ascii="Calibri" w:hAnsi="Calibri" w:cs="Calibri"/>
          <w:color w:val="000000"/>
          <w:sz w:val="22"/>
          <w:szCs w:val="22"/>
        </w:rPr>
        <w:t xml:space="preserve">30 minutes to complete the survey. The survey results will inform OCS’ T/TA Learning Agenda and will help determine how CSBG T/TA funding is utilized. </w:t>
      </w:r>
      <w:r w:rsidRPr="008D16A4" w:rsidR="00542CF6">
        <w:rPr>
          <w:rFonts w:ascii="Calibri" w:hAnsi="Calibri" w:cs="Calibri"/>
          <w:color w:val="000000"/>
          <w:sz w:val="22"/>
          <w:szCs w:val="22"/>
        </w:rPr>
        <w:t xml:space="preserve">We encourage </w:t>
      </w:r>
      <w:r w:rsidRPr="008D16A4">
        <w:rPr>
          <w:rFonts w:ascii="Calibri" w:hAnsi="Calibri" w:cs="Calibri"/>
          <w:color w:val="000000"/>
          <w:sz w:val="22"/>
          <w:szCs w:val="22"/>
        </w:rPr>
        <w:t>multiple staff at each agency to respond to the survey</w:t>
      </w:r>
      <w:r w:rsidRPr="008D16A4" w:rsidR="00542CF6">
        <w:rPr>
          <w:rFonts w:ascii="Calibri" w:hAnsi="Calibri" w:cs="Calibri"/>
          <w:color w:val="000000"/>
          <w:sz w:val="22"/>
          <w:szCs w:val="22"/>
        </w:rPr>
        <w:t xml:space="preserve">, especially if </w:t>
      </w:r>
      <w:r w:rsidRPr="008D16A4" w:rsidR="008D16A4">
        <w:rPr>
          <w:rFonts w:ascii="Calibri" w:hAnsi="Calibri" w:cs="Calibri"/>
          <w:color w:val="000000"/>
          <w:sz w:val="22"/>
          <w:szCs w:val="22"/>
        </w:rPr>
        <w:t>staff have</w:t>
      </w:r>
      <w:r w:rsidRPr="008D16A4" w:rsidR="00542CF6">
        <w:rPr>
          <w:rFonts w:ascii="Calibri" w:hAnsi="Calibri" w:cs="Calibri"/>
          <w:color w:val="000000"/>
          <w:sz w:val="22"/>
          <w:szCs w:val="22"/>
        </w:rPr>
        <w:t xml:space="preserve"> different T/TA needs; this will allow OCS to gather diverse and complete responses.</w:t>
      </w:r>
    </w:p>
    <w:p w:rsidRPr="00351799" w:rsidR="00542CF6" w:rsidP="00542CF6" w:rsidRDefault="00542CF6" w14:paraId="7D0C3AA9" w14:textId="409C2B59">
      <w:pPr>
        <w:spacing w:before="240" w:after="195" w:line="240" w:lineRule="auto"/>
        <w:ind w:right="90"/>
        <w:rPr>
          <w:rFonts w:ascii="Calibri" w:hAnsi="Calibri" w:eastAsia="Times New Roman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complete and submit this survey by </w:t>
      </w:r>
      <w:r w:rsidR="00294F46">
        <w:rPr>
          <w:rFonts w:ascii="Calibri" w:hAnsi="Calibri" w:cs="Calibri"/>
          <w:color w:val="000000"/>
        </w:rPr>
        <w:t xml:space="preserve">11:59pm (ET) on </w:t>
      </w:r>
      <w:r w:rsidR="00B50749">
        <w:rPr>
          <w:rFonts w:ascii="Calibri" w:hAnsi="Calibri" w:cs="Calibri"/>
          <w:color w:val="000000"/>
        </w:rPr>
        <w:t xml:space="preserve">Friday, </w:t>
      </w:r>
      <w:r w:rsidR="00294F46">
        <w:rPr>
          <w:rFonts w:ascii="Calibri" w:hAnsi="Calibri" w:cs="Calibri"/>
          <w:color w:val="000000"/>
        </w:rPr>
        <w:t>July 8</w:t>
      </w:r>
      <w:r w:rsidRPr="008D16A4" w:rsidR="00294F46">
        <w:rPr>
          <w:rFonts w:ascii="Calibri" w:hAnsi="Calibri" w:cs="Calibri"/>
          <w:color w:val="000000"/>
        </w:rPr>
        <w:t>, 2022</w:t>
      </w:r>
      <w:r w:rsidR="00B50749">
        <w:rPr>
          <w:rFonts w:ascii="Calibri" w:hAnsi="Calibri" w:cs="Calibri"/>
          <w:color w:val="000000"/>
        </w:rPr>
        <w:t>. If</w:t>
      </w:r>
      <w:r>
        <w:rPr>
          <w:rFonts w:ascii="Calibri" w:hAnsi="Calibri" w:cs="Calibri"/>
          <w:color w:val="000000"/>
        </w:rPr>
        <w:t xml:space="preserve"> you have any questions, please contact </w:t>
      </w:r>
      <w:hyperlink w:history="1" r:id="rId9">
        <w:r w:rsidRPr="008C6787">
          <w:rPr>
            <w:rStyle w:val="Hyperlink"/>
            <w:rFonts w:ascii="Calibri" w:hAnsi="Calibri" w:eastAsia="Times New Roman" w:cs="Calibri"/>
            <w:bdr w:val="none" w:color="auto" w:sz="0" w:space="0" w:frame="1"/>
          </w:rPr>
          <w:t>CSBGStates@acf.hhs.gov</w:t>
        </w:r>
      </w:hyperlink>
      <w:r w:rsidRPr="008C6787">
        <w:rPr>
          <w:rFonts w:ascii="Calibri" w:hAnsi="Calibri" w:eastAsia="Times New Roman" w:cs="Calibri"/>
          <w:bdr w:val="none" w:color="auto" w:sz="0" w:space="0" w:frame="1"/>
        </w:rPr>
        <w:t>.</w:t>
      </w:r>
    </w:p>
    <w:p w:rsidRPr="00351799" w:rsidR="00542CF6" w:rsidP="00542CF6" w:rsidRDefault="00542CF6" w14:paraId="2A5BDE96" w14:textId="28253A99">
      <w:pPr>
        <w:spacing w:before="240" w:after="195" w:line="240" w:lineRule="auto"/>
        <w:ind w:right="450"/>
        <w:rPr>
          <w:rFonts w:ascii="Calibri" w:hAnsi="Calibri" w:eastAsia="Times New Roman" w:cs="Calibri"/>
          <w:color w:val="000000"/>
        </w:rPr>
      </w:pPr>
      <w:r w:rsidRPr="00260560">
        <w:rPr>
          <w:rFonts w:ascii="Calibri" w:hAnsi="Calibri" w:cs="Calibri"/>
          <w:i/>
          <w:iCs/>
        </w:rPr>
        <w:t>(</w:t>
      </w:r>
      <w:r>
        <w:rPr>
          <w:rFonts w:ascii="Calibri" w:hAnsi="Calibri" w:cs="Calibri"/>
          <w:i/>
          <w:iCs/>
        </w:rPr>
        <w:t xml:space="preserve">Note: </w:t>
      </w:r>
      <w:r w:rsidRPr="00260560">
        <w:rPr>
          <w:rFonts w:ascii="Calibri" w:hAnsi="Calibri" w:cs="Calibri"/>
          <w:i/>
          <w:iCs/>
          <w:sz w:val="24"/>
          <w:szCs w:val="24"/>
        </w:rPr>
        <w:t>*</w:t>
      </w:r>
      <w:r w:rsidRPr="00260560">
        <w:rPr>
          <w:rFonts w:ascii="Calibri" w:hAnsi="Calibri" w:cs="Calibri"/>
          <w:i/>
          <w:iCs/>
        </w:rPr>
        <w:t xml:space="preserve"> indicates that a response is required for th</w:t>
      </w:r>
      <w:r>
        <w:rPr>
          <w:rFonts w:ascii="Calibri" w:hAnsi="Calibri" w:cs="Calibri"/>
          <w:i/>
          <w:iCs/>
        </w:rPr>
        <w:t>e</w:t>
      </w:r>
      <w:r w:rsidRPr="00260560">
        <w:rPr>
          <w:rFonts w:ascii="Calibri" w:hAnsi="Calibri" w:cs="Calibri"/>
          <w:i/>
          <w:iCs/>
        </w:rPr>
        <w:t xml:space="preserve"> question).</w:t>
      </w:r>
      <w:r>
        <w:rPr>
          <w:rFonts w:ascii="Calibri" w:hAnsi="Calibri" w:cs="Calibri"/>
        </w:rPr>
        <w:t xml:space="preserve"> </w:t>
      </w:r>
    </w:p>
    <w:p w:rsidR="00542CF6" w:rsidP="00542CF6" w:rsidRDefault="00542CF6" w14:paraId="2176DD56" w14:textId="77777777">
      <w:pPr>
        <w:rPr>
          <w:rFonts w:cstheme="minorHAnsi"/>
          <w:b/>
          <w:bCs/>
          <w:color w:val="2F5496" w:themeColor="accent1" w:themeShade="BF"/>
        </w:rPr>
      </w:pPr>
    </w:p>
    <w:p w:rsidR="00542CF6" w:rsidP="00542CF6" w:rsidRDefault="00542CF6" w14:paraId="6815F299" w14:textId="77777777">
      <w:pPr>
        <w:shd w:val="clear" w:color="auto" w:fill="FFFFFF"/>
        <w:spacing w:after="100" w:afterAutospacing="1" w:line="240" w:lineRule="auto"/>
        <w:rPr>
          <w:rFonts w:cstheme="minorHAnsi"/>
          <w:b/>
          <w:bCs/>
          <w:color w:val="2F5496" w:themeColor="accent1" w:themeShade="BF"/>
        </w:rPr>
      </w:pPr>
      <w:r>
        <w:rPr>
          <w:rFonts w:cstheme="minorHAnsi"/>
          <w:b/>
          <w:bCs/>
          <w:color w:val="2F5496" w:themeColor="accent1" w:themeShade="BF"/>
        </w:rPr>
        <w:t xml:space="preserve">Section 1: </w:t>
      </w:r>
      <w:r w:rsidRPr="008C6787">
        <w:rPr>
          <w:rFonts w:cstheme="minorHAnsi"/>
          <w:b/>
          <w:bCs/>
          <w:color w:val="2F5496" w:themeColor="accent1" w:themeShade="BF"/>
        </w:rPr>
        <w:t>Tell Us About Yourself</w:t>
      </w:r>
    </w:p>
    <w:p w:rsidRPr="007D1C25" w:rsidR="00542CF6" w:rsidP="00542CF6" w:rsidRDefault="00542CF6" w14:paraId="2D08C6ED" w14:textId="52E6D809">
      <w:pPr>
        <w:shd w:val="clear" w:color="auto" w:fill="FFFFFF"/>
        <w:spacing w:after="100" w:afterAutospacing="1" w:line="240" w:lineRule="auto"/>
        <w:rPr>
          <w:rFonts w:cstheme="minorHAnsi"/>
          <w:color w:val="000000" w:themeColor="text1"/>
          <w:shd w:val="clear" w:color="auto" w:fill="FFFFFF"/>
        </w:rPr>
      </w:pPr>
      <w:r w:rsidRPr="007D1C25">
        <w:rPr>
          <w:rFonts w:cstheme="minorHAnsi"/>
          <w:color w:val="000000" w:themeColor="text1"/>
        </w:rPr>
        <w:t xml:space="preserve">OCS is committed to safeguarding the information and identity of survey participants. Your responses to this survey will be kept </w:t>
      </w:r>
      <w:r w:rsidRPr="007D1C25">
        <w:rPr>
          <w:rFonts w:cstheme="minorHAnsi"/>
          <w:b/>
          <w:bCs/>
          <w:color w:val="000000" w:themeColor="text1"/>
          <w:sz w:val="24"/>
          <w:szCs w:val="24"/>
        </w:rPr>
        <w:t>private</w:t>
      </w:r>
      <w:r w:rsidRPr="007D1C25">
        <w:rPr>
          <w:rFonts w:cstheme="minorHAnsi"/>
          <w:color w:val="000000" w:themeColor="text1"/>
        </w:rPr>
        <w:t xml:space="preserve">. </w:t>
      </w:r>
      <w:r w:rsidRPr="007D1C25" w:rsidR="00294F46">
        <w:rPr>
          <w:rFonts w:cstheme="minorHAnsi"/>
          <w:color w:val="000000" w:themeColor="text1"/>
          <w:shd w:val="clear" w:color="auto" w:fill="FFFFFF"/>
        </w:rPr>
        <w:t>Y</w:t>
      </w:r>
      <w:r w:rsidRPr="007D1C25">
        <w:rPr>
          <w:rFonts w:cstheme="minorHAnsi"/>
          <w:color w:val="000000" w:themeColor="text1"/>
          <w:shd w:val="clear" w:color="auto" w:fill="FFFFFF"/>
        </w:rPr>
        <w:t xml:space="preserve">our responses will only be used for T/TA analysis purposes and your information will not be shared. Data results and comments will </w:t>
      </w:r>
      <w:r w:rsidRPr="007D1C25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not</w:t>
      </w:r>
      <w:r w:rsidRPr="007D1C2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D1C25">
        <w:rPr>
          <w:rFonts w:cstheme="minorHAnsi"/>
          <w:color w:val="000000" w:themeColor="text1"/>
          <w:shd w:val="clear" w:color="auto" w:fill="FFFFFF"/>
        </w:rPr>
        <w:t xml:space="preserve">be attributed to a particular person, program, </w:t>
      </w:r>
      <w:r w:rsidRPr="007D1C25" w:rsidR="00DF529D">
        <w:rPr>
          <w:rFonts w:cstheme="minorHAnsi"/>
          <w:color w:val="000000" w:themeColor="text1"/>
          <w:shd w:val="clear" w:color="auto" w:fill="FFFFFF"/>
        </w:rPr>
        <w:t xml:space="preserve">office, or </w:t>
      </w:r>
      <w:r w:rsidRPr="007D1C25">
        <w:rPr>
          <w:rFonts w:cstheme="minorHAnsi"/>
          <w:color w:val="000000" w:themeColor="text1"/>
          <w:shd w:val="clear" w:color="auto" w:fill="FFFFFF"/>
        </w:rPr>
        <w:t>agency</w:t>
      </w:r>
      <w:r w:rsidRPr="007D1C25" w:rsidR="00DF529D">
        <w:rPr>
          <w:rFonts w:cstheme="minorHAnsi"/>
          <w:color w:val="000000" w:themeColor="text1"/>
          <w:shd w:val="clear" w:color="auto" w:fill="FFFFFF"/>
        </w:rPr>
        <w:t>.</w:t>
      </w:r>
      <w:r w:rsidRPr="007D1C25" w:rsidR="00B50749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7D1C25">
        <w:rPr>
          <w:rFonts w:cstheme="minorHAnsi"/>
          <w:color w:val="000000" w:themeColor="text1"/>
          <w:shd w:val="clear" w:color="auto" w:fill="FFFFFF"/>
        </w:rPr>
        <w:t xml:space="preserve">OCS may </w:t>
      </w:r>
      <w:r w:rsidRPr="007D1C25" w:rsidR="007071D6">
        <w:rPr>
          <w:rFonts w:cstheme="minorHAnsi"/>
          <w:color w:val="000000" w:themeColor="text1"/>
          <w:shd w:val="clear" w:color="auto" w:fill="FFFFFF"/>
        </w:rPr>
        <w:t xml:space="preserve">use respondents’ names and email addresses to </w:t>
      </w:r>
      <w:r w:rsidRPr="007D1C25">
        <w:rPr>
          <w:rFonts w:ascii="Calibri" w:hAnsi="Calibri" w:cs="Calibri"/>
          <w:color w:val="000000" w:themeColor="text1"/>
          <w:shd w:val="clear" w:color="auto" w:fill="FFFFFF"/>
        </w:rPr>
        <w:t>follow up if we have questions regarding your responses</w:t>
      </w:r>
      <w:r w:rsidRPr="007D1C25" w:rsidR="00B573F3">
        <w:rPr>
          <w:rFonts w:ascii="Calibri" w:hAnsi="Calibri" w:cs="Calibri"/>
          <w:color w:val="000000" w:themeColor="text1"/>
          <w:shd w:val="clear" w:color="auto" w:fill="FFFFFF"/>
        </w:rPr>
        <w:t>. OCS</w:t>
      </w:r>
      <w:r w:rsidRPr="007D1C25">
        <w:rPr>
          <w:rFonts w:ascii="Calibri" w:hAnsi="Calibri" w:cs="Calibri"/>
          <w:color w:val="000000" w:themeColor="text1"/>
          <w:shd w:val="clear" w:color="auto" w:fill="FFFFFF"/>
        </w:rPr>
        <w:t xml:space="preserve"> may also </w:t>
      </w:r>
      <w:r w:rsidRPr="007D1C25" w:rsidR="00B573F3">
        <w:rPr>
          <w:rFonts w:ascii="Calibri" w:hAnsi="Calibri" w:cs="Calibri"/>
          <w:color w:val="000000" w:themeColor="text1"/>
          <w:shd w:val="clear" w:color="auto" w:fill="FFFFFF"/>
        </w:rPr>
        <w:t xml:space="preserve">use this information to help </w:t>
      </w:r>
      <w:r w:rsidRPr="007D1C25">
        <w:rPr>
          <w:rFonts w:ascii="Calibri" w:hAnsi="Calibri" w:cs="Calibri"/>
          <w:color w:val="000000" w:themeColor="text1"/>
          <w:shd w:val="clear" w:color="auto" w:fill="FFFFFF"/>
        </w:rPr>
        <w:t xml:space="preserve">identify </w:t>
      </w:r>
      <w:r w:rsidRPr="007D1C25" w:rsidR="00B573F3">
        <w:rPr>
          <w:rFonts w:ascii="Calibri" w:hAnsi="Calibri" w:cs="Calibri"/>
          <w:color w:val="000000" w:themeColor="text1"/>
          <w:shd w:val="clear" w:color="auto" w:fill="FFFFFF"/>
        </w:rPr>
        <w:t xml:space="preserve">candidates for </w:t>
      </w:r>
      <w:r w:rsidRPr="007D1C25">
        <w:rPr>
          <w:rFonts w:ascii="Calibri" w:hAnsi="Calibri" w:cs="Calibri"/>
          <w:color w:val="000000" w:themeColor="text1"/>
          <w:shd w:val="clear" w:color="auto" w:fill="FFFFFF"/>
        </w:rPr>
        <w:t>T/TA listening session</w:t>
      </w:r>
      <w:r w:rsidRPr="007D1C25" w:rsidR="00B573F3">
        <w:rPr>
          <w:rFonts w:ascii="Calibri" w:hAnsi="Calibri" w:cs="Calibri"/>
          <w:color w:val="000000" w:themeColor="text1"/>
          <w:shd w:val="clear" w:color="auto" w:fill="FFFFFF"/>
        </w:rPr>
        <w:t>s</w:t>
      </w:r>
      <w:r w:rsidRPr="007D1C25">
        <w:rPr>
          <w:rFonts w:ascii="Calibri" w:hAnsi="Calibri" w:cs="Calibri"/>
          <w:color w:val="000000" w:themeColor="text1"/>
          <w:shd w:val="clear" w:color="auto" w:fill="FFFFFF"/>
        </w:rPr>
        <w:t xml:space="preserve"> or focus group</w:t>
      </w:r>
      <w:r w:rsidRPr="007D1C25" w:rsidR="00B573F3">
        <w:rPr>
          <w:rFonts w:ascii="Calibri" w:hAnsi="Calibri" w:cs="Calibri"/>
          <w:color w:val="000000" w:themeColor="text1"/>
          <w:shd w:val="clear" w:color="auto" w:fill="FFFFFF"/>
        </w:rPr>
        <w:t>s</w:t>
      </w:r>
      <w:r w:rsidRPr="007D1C25">
        <w:rPr>
          <w:rFonts w:cstheme="minorHAnsi"/>
          <w:color w:val="000000" w:themeColor="text1"/>
          <w:shd w:val="clear" w:color="auto" w:fill="FFFFFF"/>
        </w:rPr>
        <w:t>.</w:t>
      </w:r>
    </w:p>
    <w:p w:rsidR="007071D6" w:rsidP="003103C6" w:rsidRDefault="007071D6" w14:paraId="3366FD1B" w14:textId="0991E37F">
      <w:pPr>
        <w:pStyle w:val="ListParagraph"/>
        <w:numPr>
          <w:ilvl w:val="0"/>
          <w:numId w:val="34"/>
        </w:numPr>
        <w:spacing w:after="240" w:line="240" w:lineRule="auto"/>
        <w:contextualSpacing w:val="0"/>
        <w:rPr>
          <w:rFonts w:cstheme="minorHAnsi"/>
        </w:rPr>
      </w:pPr>
      <w:r>
        <w:rPr>
          <w:rFonts w:cstheme="minorHAnsi"/>
        </w:rPr>
        <w:t>*</w:t>
      </w:r>
      <w:r w:rsidRPr="008D16A4">
        <w:rPr>
          <w:rFonts w:cstheme="minorHAnsi"/>
          <w:b/>
          <w:bCs/>
        </w:rPr>
        <w:t>Your Name</w:t>
      </w:r>
      <w:r>
        <w:rPr>
          <w:rFonts w:cstheme="minorHAnsi"/>
        </w:rPr>
        <w:t>:</w:t>
      </w:r>
      <w:r w:rsidR="00DA0A85">
        <w:rPr>
          <w:rFonts w:cstheme="minorHAnsi"/>
        </w:rPr>
        <w:t xml:space="preserve"> </w:t>
      </w:r>
      <w:r w:rsidRPr="001861D4" w:rsidR="00DA0A85">
        <w:rPr>
          <w:rFonts w:cstheme="minorHAnsi"/>
          <w:highlight w:val="lightGray"/>
          <w:shd w:val="clear" w:color="auto" w:fill="F2F2F2" w:themeFill="background1" w:themeFillShade="F2"/>
        </w:rPr>
        <w:t>______________</w:t>
      </w:r>
    </w:p>
    <w:p w:rsidRPr="008D16A4" w:rsidR="007071D6" w:rsidP="003103C6" w:rsidRDefault="007071D6" w14:paraId="4F56BDB8" w14:textId="55BA7954">
      <w:pPr>
        <w:pStyle w:val="ListParagraph"/>
        <w:numPr>
          <w:ilvl w:val="0"/>
          <w:numId w:val="34"/>
        </w:numPr>
        <w:spacing w:after="240" w:line="240" w:lineRule="auto"/>
        <w:contextualSpacing w:val="0"/>
        <w:rPr>
          <w:rFonts w:cstheme="minorHAnsi"/>
        </w:rPr>
      </w:pPr>
      <w:r>
        <w:rPr>
          <w:rFonts w:cstheme="minorHAnsi"/>
        </w:rPr>
        <w:t>*</w:t>
      </w:r>
      <w:r w:rsidRPr="008D16A4">
        <w:rPr>
          <w:rFonts w:cstheme="minorHAnsi"/>
          <w:b/>
          <w:bCs/>
        </w:rPr>
        <w:t xml:space="preserve">Your </w:t>
      </w:r>
      <w:r w:rsidR="00DA0A85">
        <w:rPr>
          <w:rFonts w:cstheme="minorHAnsi"/>
          <w:b/>
          <w:bCs/>
        </w:rPr>
        <w:t xml:space="preserve">Work </w:t>
      </w:r>
      <w:r w:rsidRPr="008D16A4">
        <w:rPr>
          <w:rFonts w:cstheme="minorHAnsi"/>
          <w:b/>
          <w:bCs/>
        </w:rPr>
        <w:t>Email Address:</w:t>
      </w:r>
      <w:r w:rsidR="00DA0A85">
        <w:rPr>
          <w:rFonts w:cstheme="minorHAnsi"/>
          <w:b/>
          <w:bCs/>
        </w:rPr>
        <w:t xml:space="preserve"> </w:t>
      </w:r>
      <w:r w:rsidRPr="00D02C52" w:rsidR="00DA0A85">
        <w:rPr>
          <w:rFonts w:cstheme="minorHAnsi"/>
          <w:highlight w:val="lightGray"/>
        </w:rPr>
        <w:t>______________</w:t>
      </w:r>
    </w:p>
    <w:p w:rsidRPr="003103C6" w:rsidR="00542CF6" w:rsidP="003103C6" w:rsidRDefault="00542CF6" w14:paraId="0086FCE8" w14:textId="34AEDD27">
      <w:pPr>
        <w:pStyle w:val="ListParagraph"/>
        <w:numPr>
          <w:ilvl w:val="0"/>
          <w:numId w:val="34"/>
        </w:numPr>
        <w:spacing w:after="240" w:line="240" w:lineRule="auto"/>
        <w:contextualSpacing w:val="0"/>
        <w:rPr>
          <w:rFonts w:cstheme="minorHAnsi"/>
        </w:rPr>
      </w:pPr>
      <w:r w:rsidRPr="003103C6">
        <w:rPr>
          <w:rFonts w:cstheme="minorHAnsi"/>
          <w:b/>
          <w:bCs/>
        </w:rPr>
        <w:t>*</w:t>
      </w:r>
      <w:r w:rsidR="003103C6">
        <w:rPr>
          <w:rFonts w:cstheme="minorHAnsi"/>
          <w:b/>
          <w:bCs/>
        </w:rPr>
        <w:t xml:space="preserve">Your </w:t>
      </w:r>
      <w:r w:rsidRPr="003103C6">
        <w:rPr>
          <w:rFonts w:cstheme="minorHAnsi"/>
          <w:b/>
          <w:bCs/>
        </w:rPr>
        <w:t>State or Territory:</w:t>
      </w:r>
      <w:r w:rsidRPr="003103C6">
        <w:rPr>
          <w:rFonts w:cstheme="minorHAnsi"/>
        </w:rPr>
        <w:t xml:space="preserve"> </w:t>
      </w:r>
      <w:r w:rsidRPr="003103C6">
        <w:rPr>
          <w:rFonts w:cstheme="minorHAnsi"/>
          <w:u w:val="single"/>
        </w:rPr>
        <w:t>(</w:t>
      </w:r>
      <w:r w:rsidRPr="003103C6">
        <w:rPr>
          <w:rFonts w:cstheme="minorHAnsi"/>
          <w:u w:val="single"/>
          <w:shd w:val="clear" w:color="auto" w:fill="F2F2F2" w:themeFill="background1" w:themeFillShade="F2"/>
        </w:rPr>
        <w:t>drop-down menu)</w:t>
      </w:r>
    </w:p>
    <w:p w:rsidRPr="003103C6" w:rsidR="003103C6" w:rsidP="003103C6" w:rsidRDefault="003103C6" w14:paraId="75E67395" w14:textId="77777777">
      <w:pPr>
        <w:pStyle w:val="ListParagraph"/>
        <w:spacing w:after="240" w:line="240" w:lineRule="auto"/>
        <w:rPr>
          <w:rFonts w:cstheme="minorHAnsi"/>
        </w:rPr>
      </w:pPr>
    </w:p>
    <w:p w:rsidRPr="008C6787" w:rsidR="00542CF6" w:rsidP="003103C6" w:rsidRDefault="00542CF6" w14:paraId="55A10EC5" w14:textId="4E040873">
      <w:pPr>
        <w:pStyle w:val="ListParagraph"/>
        <w:numPr>
          <w:ilvl w:val="0"/>
          <w:numId w:val="34"/>
        </w:numPr>
        <w:spacing w:after="240" w:line="240" w:lineRule="auto"/>
        <w:contextualSpacing w:val="0"/>
        <w:rPr>
          <w:rFonts w:cstheme="minorHAnsi"/>
        </w:rPr>
      </w:pPr>
      <w:r w:rsidRPr="008C6787">
        <w:rPr>
          <w:rFonts w:cstheme="minorHAnsi"/>
          <w:b/>
          <w:bCs/>
        </w:rPr>
        <w:t>*</w:t>
      </w:r>
      <w:r w:rsidR="003103C6">
        <w:rPr>
          <w:rFonts w:cstheme="minorHAnsi"/>
          <w:b/>
          <w:bCs/>
        </w:rPr>
        <w:t xml:space="preserve">Your </w:t>
      </w:r>
      <w:r w:rsidRPr="008C6787">
        <w:rPr>
          <w:rFonts w:cstheme="minorHAnsi"/>
          <w:b/>
          <w:bCs/>
        </w:rPr>
        <w:t>Entity</w:t>
      </w:r>
      <w:r w:rsidRPr="008C6787">
        <w:rPr>
          <w:rFonts w:cstheme="minorHAnsi"/>
        </w:rPr>
        <w:t xml:space="preserve"> </w:t>
      </w:r>
      <w:r w:rsidRPr="00583E88">
        <w:rPr>
          <w:rFonts w:cstheme="minorHAnsi"/>
          <w:u w:val="single"/>
          <w:shd w:val="clear" w:color="auto" w:fill="F2F2F2" w:themeFill="background1" w:themeFillShade="F2"/>
        </w:rPr>
        <w:t>(drop-down menu: State Lead Agency, State Association, Eligible Entity/Community Action Agency,</w:t>
      </w:r>
      <w:r w:rsidR="003042AA">
        <w:rPr>
          <w:rFonts w:cstheme="minorHAnsi"/>
          <w:u w:val="single"/>
          <w:shd w:val="clear" w:color="auto" w:fill="F2F2F2" w:themeFill="background1" w:themeFillShade="F2"/>
        </w:rPr>
        <w:t xml:space="preserve"> </w:t>
      </w:r>
      <w:r w:rsidR="00FA3BA7">
        <w:rPr>
          <w:rFonts w:cstheme="minorHAnsi"/>
          <w:u w:val="single"/>
          <w:shd w:val="clear" w:color="auto" w:fill="F2F2F2" w:themeFill="background1" w:themeFillShade="F2"/>
        </w:rPr>
        <w:t xml:space="preserve">or </w:t>
      </w:r>
      <w:r w:rsidR="003042AA">
        <w:rPr>
          <w:rFonts w:cstheme="minorHAnsi"/>
          <w:u w:val="single"/>
          <w:shd w:val="clear" w:color="auto" w:fill="F2F2F2" w:themeFill="background1" w:themeFillShade="F2"/>
        </w:rPr>
        <w:t>Tribe/Trib</w:t>
      </w:r>
      <w:r w:rsidR="00022634">
        <w:rPr>
          <w:rFonts w:cstheme="minorHAnsi"/>
          <w:u w:val="single"/>
          <w:shd w:val="clear" w:color="auto" w:fill="F2F2F2" w:themeFill="background1" w:themeFillShade="F2"/>
        </w:rPr>
        <w:t>al</w:t>
      </w:r>
      <w:r w:rsidR="003042AA">
        <w:rPr>
          <w:rFonts w:cstheme="minorHAnsi"/>
          <w:u w:val="single"/>
          <w:shd w:val="clear" w:color="auto" w:fill="F2F2F2" w:themeFill="background1" w:themeFillShade="F2"/>
        </w:rPr>
        <w:t xml:space="preserve"> Organization</w:t>
      </w:r>
      <w:r w:rsidRPr="00583E88">
        <w:rPr>
          <w:rFonts w:cstheme="minorHAnsi"/>
          <w:u w:val="single"/>
          <w:shd w:val="clear" w:color="auto" w:fill="F2F2F2" w:themeFill="background1" w:themeFillShade="F2"/>
        </w:rPr>
        <w:t>)</w:t>
      </w:r>
      <w:r w:rsidRPr="008C6787">
        <w:rPr>
          <w:rFonts w:cstheme="minorHAnsi"/>
        </w:rPr>
        <w:t xml:space="preserve"> </w:t>
      </w:r>
    </w:p>
    <w:p w:rsidRPr="002C43DF" w:rsidR="00542CF6" w:rsidP="003103C6" w:rsidRDefault="00542CF6" w14:paraId="5B339396" w14:textId="6BCBDE03">
      <w:pPr>
        <w:pStyle w:val="ListParagraph"/>
        <w:numPr>
          <w:ilvl w:val="0"/>
          <w:numId w:val="34"/>
        </w:numPr>
        <w:spacing w:after="240" w:line="240" w:lineRule="auto"/>
        <w:contextualSpacing w:val="0"/>
        <w:rPr>
          <w:rFonts w:cstheme="minorHAnsi"/>
          <w:u w:val="single"/>
        </w:rPr>
      </w:pPr>
      <w:r w:rsidRPr="008C6787">
        <w:rPr>
          <w:rFonts w:cstheme="minorHAnsi"/>
          <w:b/>
          <w:bCs/>
          <w:u w:val="single"/>
        </w:rPr>
        <w:t>*</w:t>
      </w:r>
      <w:r w:rsidR="003103C6">
        <w:rPr>
          <w:rFonts w:cstheme="minorHAnsi"/>
          <w:b/>
          <w:bCs/>
          <w:u w:val="single"/>
        </w:rPr>
        <w:t xml:space="preserve">Your </w:t>
      </w:r>
      <w:r w:rsidRPr="008C6787">
        <w:rPr>
          <w:rFonts w:cstheme="minorHAnsi"/>
          <w:b/>
          <w:bCs/>
          <w:u w:val="single"/>
        </w:rPr>
        <w:t>Role (Please describe your</w:t>
      </w:r>
      <w:r>
        <w:rPr>
          <w:rFonts w:cstheme="minorHAnsi"/>
          <w:b/>
          <w:bCs/>
          <w:u w:val="single"/>
        </w:rPr>
        <w:t xml:space="preserve"> primary</w:t>
      </w:r>
      <w:r w:rsidRPr="008C6787">
        <w:rPr>
          <w:rFonts w:cstheme="minorHAnsi"/>
          <w:b/>
          <w:bCs/>
          <w:u w:val="single"/>
        </w:rPr>
        <w:t xml:space="preserve"> role in carrying out the CSBG Program)</w:t>
      </w:r>
      <w:r w:rsidRPr="008C6787">
        <w:rPr>
          <w:rFonts w:cstheme="minorHAnsi"/>
          <w:u w:val="single"/>
        </w:rPr>
        <w:t xml:space="preserve"> </w:t>
      </w:r>
      <w:r w:rsidRPr="00583E88">
        <w:rPr>
          <w:rFonts w:cstheme="minorHAnsi"/>
          <w:u w:val="single"/>
          <w:shd w:val="clear" w:color="auto" w:fill="F2F2F2" w:themeFill="background1" w:themeFillShade="F2"/>
        </w:rPr>
        <w:t xml:space="preserve">(drop-down menu: </w:t>
      </w:r>
      <w:r w:rsidRPr="00F74807">
        <w:rPr>
          <w:rFonts w:cstheme="minorHAnsi"/>
          <w:u w:val="single"/>
          <w:shd w:val="clear" w:color="auto" w:fill="F2F2F2" w:themeFill="background1" w:themeFillShade="F2"/>
        </w:rPr>
        <w:t xml:space="preserve">Authorizing Official, CSBG State Administrator, Executive Director for an Eligible Entity, Executive Director for a State Association, Deputy Director, Chief Operating Officer, CSBG Manager, Tribal CSBG Manager/Tribal CSBG Administrator, </w:t>
      </w:r>
      <w:r w:rsidRPr="00F74807">
        <w:rPr>
          <w:rFonts w:cstheme="minorHAnsi"/>
          <w:u w:val="single"/>
        </w:rPr>
        <w:t>Board Member, Program Specialist, Intake Specialist, Eligibility Specialist, Chief Financial Officer, Finance Director, Financial Specialist, Administrative Specialist, Grants Management Specialist,</w:t>
      </w:r>
      <w:r w:rsidRPr="00F74807">
        <w:rPr>
          <w:rFonts w:cstheme="minorHAnsi"/>
          <w:u w:val="single"/>
          <w:shd w:val="clear" w:color="auto" w:fill="F2F2F2" w:themeFill="background1" w:themeFillShade="F2"/>
        </w:rPr>
        <w:t xml:space="preserve"> Head Start Coordinator, Head Start Teacher</w:t>
      </w:r>
      <w:r>
        <w:rPr>
          <w:rFonts w:cstheme="minorHAnsi"/>
          <w:u w:val="single"/>
          <w:shd w:val="clear" w:color="auto" w:fill="F2F2F2" w:themeFill="background1" w:themeFillShade="F2"/>
        </w:rPr>
        <w:t xml:space="preserve">, </w:t>
      </w:r>
      <w:r w:rsidR="00DA0A85">
        <w:rPr>
          <w:rFonts w:cstheme="minorHAnsi"/>
          <w:u w:val="single"/>
          <w:shd w:val="clear" w:color="auto" w:fill="F2F2F2" w:themeFill="background1" w:themeFillShade="F2"/>
        </w:rPr>
        <w:t xml:space="preserve">or </w:t>
      </w:r>
      <w:r w:rsidRPr="00583E88">
        <w:rPr>
          <w:rFonts w:cstheme="minorHAnsi"/>
          <w:u w:val="single"/>
          <w:shd w:val="clear" w:color="auto" w:fill="F2F2F2" w:themeFill="background1" w:themeFillShade="F2"/>
        </w:rPr>
        <w:t xml:space="preserve">Other: ____________) </w:t>
      </w:r>
    </w:p>
    <w:p w:rsidR="00542CF6" w:rsidP="003103C6" w:rsidRDefault="00542CF6" w14:paraId="64B1B868" w14:textId="1490D38E">
      <w:pPr>
        <w:pStyle w:val="ListParagraph"/>
        <w:numPr>
          <w:ilvl w:val="0"/>
          <w:numId w:val="34"/>
        </w:numPr>
        <w:spacing w:after="240" w:line="240" w:lineRule="auto"/>
        <w:contextualSpacing w:val="0"/>
        <w:rPr>
          <w:rFonts w:cstheme="minorHAnsi"/>
          <w:u w:val="single"/>
        </w:rPr>
      </w:pPr>
      <w:r>
        <w:rPr>
          <w:rFonts w:cstheme="minorHAnsi"/>
          <w:b/>
          <w:bCs/>
          <w:u w:val="single"/>
        </w:rPr>
        <w:t xml:space="preserve">*Number of Years </w:t>
      </w:r>
      <w:r w:rsidR="003103C6">
        <w:rPr>
          <w:rFonts w:cstheme="minorHAnsi"/>
          <w:b/>
          <w:bCs/>
          <w:u w:val="single"/>
        </w:rPr>
        <w:t xml:space="preserve">You Have </w:t>
      </w:r>
      <w:r w:rsidR="00370E1B">
        <w:rPr>
          <w:rFonts w:cstheme="minorHAnsi"/>
          <w:b/>
          <w:bCs/>
          <w:u w:val="single"/>
        </w:rPr>
        <w:t>Worked</w:t>
      </w:r>
      <w:r>
        <w:rPr>
          <w:rFonts w:cstheme="minorHAnsi"/>
          <w:b/>
          <w:bCs/>
          <w:u w:val="single"/>
        </w:rPr>
        <w:t xml:space="preserve"> in the CSBG Network </w:t>
      </w:r>
      <w:r>
        <w:rPr>
          <w:rFonts w:cstheme="minorHAnsi"/>
          <w:u w:val="single"/>
        </w:rPr>
        <w:t>(drop-down menu: Less than 1 year, 1-2 years, 2-4 years, 5-10 years, over 10 years)</w:t>
      </w:r>
    </w:p>
    <w:p w:rsidRPr="008C6787" w:rsidR="00542CF6" w:rsidP="00542CF6" w:rsidRDefault="00542CF6" w14:paraId="10FC6299" w14:textId="77777777">
      <w:pPr>
        <w:pStyle w:val="ListParagraph"/>
        <w:rPr>
          <w:rFonts w:cstheme="minorHAnsi"/>
        </w:rPr>
      </w:pPr>
    </w:p>
    <w:p w:rsidR="00542CF6" w:rsidP="00542CF6" w:rsidRDefault="00542CF6" w14:paraId="3D5F41E0" w14:textId="31415F41">
      <w:pPr>
        <w:ind w:left="-450"/>
        <w:rPr>
          <w:rFonts w:cstheme="minorHAnsi"/>
          <w:b/>
          <w:bCs/>
          <w:color w:val="2F5496" w:themeColor="accent1" w:themeShade="BF"/>
        </w:rPr>
      </w:pPr>
      <w:r>
        <w:rPr>
          <w:rFonts w:cstheme="minorHAnsi"/>
          <w:b/>
          <w:bCs/>
          <w:color w:val="2F5496" w:themeColor="accent1" w:themeShade="BF"/>
        </w:rPr>
        <w:t xml:space="preserve">Section 2: </w:t>
      </w:r>
      <w:r w:rsidR="00DD1EAC">
        <w:rPr>
          <w:rFonts w:cstheme="minorHAnsi"/>
          <w:b/>
          <w:bCs/>
          <w:color w:val="2F5496" w:themeColor="accent1" w:themeShade="BF"/>
        </w:rPr>
        <w:t xml:space="preserve">Potential </w:t>
      </w:r>
      <w:r>
        <w:rPr>
          <w:rFonts w:cstheme="minorHAnsi"/>
          <w:b/>
          <w:bCs/>
          <w:color w:val="2F5496" w:themeColor="accent1" w:themeShade="BF"/>
        </w:rPr>
        <w:t xml:space="preserve">CSBG T/TA Topics </w:t>
      </w:r>
    </w:p>
    <w:p w:rsidR="00542CF6" w:rsidP="00DA0A85" w:rsidRDefault="00542CF6" w14:paraId="626CA2B3" w14:textId="65827E7A">
      <w:pPr>
        <w:ind w:left="-450"/>
        <w:rPr>
          <w:rFonts w:ascii="Calibri" w:hAnsi="Calibri" w:cs="Calibri"/>
          <w:bdr w:val="none" w:color="auto" w:sz="0" w:space="0" w:frame="1"/>
          <w:shd w:val="clear" w:color="auto" w:fill="FFFFFF"/>
        </w:rPr>
      </w:pPr>
      <w:r>
        <w:rPr>
          <w:rFonts w:cstheme="minorHAnsi"/>
        </w:rPr>
        <w:t xml:space="preserve">Section two contains a list of potential </w:t>
      </w:r>
      <w:r w:rsidRPr="00B30F79">
        <w:rPr>
          <w:rFonts w:cstheme="minorHAnsi"/>
        </w:rPr>
        <w:t>T/TA topics</w:t>
      </w:r>
      <w:r w:rsidR="00854F67">
        <w:rPr>
          <w:rFonts w:cstheme="minorHAnsi"/>
        </w:rPr>
        <w:t xml:space="preserve"> by category</w:t>
      </w:r>
      <w:r w:rsidR="004E5C69">
        <w:rPr>
          <w:rFonts w:cstheme="minorHAnsi"/>
        </w:rPr>
        <w:t>.</w:t>
      </w:r>
      <w:r w:rsidR="00854F67">
        <w:rPr>
          <w:rFonts w:cstheme="minorHAnsi"/>
        </w:rPr>
        <w:t xml:space="preserve"> For each individual topic area,</w:t>
      </w:r>
      <w:r w:rsidR="00854F67">
        <w:rPr>
          <w:rFonts w:ascii="Calibri" w:hAnsi="Calibri" w:cs="Calibri"/>
          <w:bdr w:val="none" w:color="auto" w:sz="0" w:space="0" w:frame="1"/>
          <w:shd w:val="clear" w:color="auto" w:fill="FFFFFF"/>
        </w:rPr>
        <w:t xml:space="preserve"> </w:t>
      </w:r>
      <w:r w:rsidR="00DA0A85">
        <w:rPr>
          <w:rFonts w:ascii="Calibri" w:hAnsi="Calibri" w:cs="Calibri"/>
          <w:bdr w:val="none" w:color="auto" w:sz="0" w:space="0" w:frame="1"/>
          <w:shd w:val="clear" w:color="auto" w:fill="FFFFFF"/>
        </w:rPr>
        <w:t xml:space="preserve">please </w:t>
      </w:r>
      <w:r w:rsidRPr="008E6B33">
        <w:rPr>
          <w:rFonts w:ascii="Calibri" w:hAnsi="Calibri" w:cs="Calibri"/>
          <w:bdr w:val="none" w:color="auto" w:sz="0" w:space="0" w:frame="1"/>
          <w:shd w:val="clear" w:color="auto" w:fill="FFFFFF"/>
        </w:rPr>
        <w:t>choose </w:t>
      </w:r>
      <w:r>
        <w:rPr>
          <w:rFonts w:ascii="Calibri" w:hAnsi="Calibri" w:cs="Calibri"/>
          <w:bdr w:val="none" w:color="auto" w:sz="0" w:space="0" w:frame="1"/>
          <w:shd w:val="clear" w:color="auto" w:fill="FFFFFF"/>
        </w:rPr>
        <w:t>one of the following responses for each of the T/TA topics below:</w:t>
      </w:r>
    </w:p>
    <w:p w:rsidRPr="00FE2845" w:rsidR="00FE2845" w:rsidP="00FE2845" w:rsidRDefault="00FE2845" w14:paraId="0E2686B5" w14:textId="77777777">
      <w:pPr>
        <w:numPr>
          <w:ilvl w:val="0"/>
          <w:numId w:val="35"/>
        </w:numPr>
        <w:spacing w:after="0" w:line="240" w:lineRule="auto"/>
        <w:rPr>
          <w:rFonts w:ascii="Calibri" w:hAnsi="Calibri" w:eastAsia="Times New Roman" w:cs="Calibri"/>
          <w:color w:val="0E101A"/>
        </w:rPr>
      </w:pPr>
      <w:r w:rsidRPr="008D16A4">
        <w:rPr>
          <w:rFonts w:ascii="Calibri" w:hAnsi="Calibri" w:eastAsia="Times New Roman" w:cs="Calibri"/>
          <w:b/>
          <w:bCs/>
          <w:color w:val="0E101A"/>
        </w:rPr>
        <w:t>Essential Need</w:t>
      </w:r>
      <w:r w:rsidRPr="00FE2845">
        <w:rPr>
          <w:rFonts w:ascii="Calibri" w:hAnsi="Calibri" w:eastAsia="Times New Roman" w:cs="Calibri"/>
          <w:color w:val="0E101A"/>
        </w:rPr>
        <w:t xml:space="preserve"> </w:t>
      </w:r>
      <w:r w:rsidRPr="00FE2845">
        <w:rPr>
          <w:rFonts w:ascii="Calibri" w:hAnsi="Calibri" w:eastAsia="Times New Roman" w:cs="Calibri"/>
          <w:i/>
          <w:iCs/>
          <w:color w:val="0E101A"/>
        </w:rPr>
        <w:t>(the training topic is crucial, and T/TA is needed immediately),</w:t>
      </w:r>
      <w:r w:rsidRPr="00FE2845">
        <w:rPr>
          <w:rFonts w:ascii="Calibri" w:hAnsi="Calibri" w:eastAsia="Times New Roman" w:cs="Calibri"/>
          <w:color w:val="0E101A"/>
        </w:rPr>
        <w:t> </w:t>
      </w:r>
    </w:p>
    <w:p w:rsidRPr="00FE2845" w:rsidR="00FE2845" w:rsidP="00FE2845" w:rsidRDefault="00FE2845" w14:paraId="770A7E9B" w14:textId="00E4A160">
      <w:pPr>
        <w:numPr>
          <w:ilvl w:val="0"/>
          <w:numId w:val="35"/>
        </w:numPr>
        <w:spacing w:after="0" w:line="240" w:lineRule="auto"/>
        <w:rPr>
          <w:rFonts w:ascii="Calibri" w:hAnsi="Calibri" w:eastAsia="Times New Roman" w:cs="Calibri"/>
          <w:i/>
          <w:iCs/>
          <w:color w:val="0E101A"/>
        </w:rPr>
      </w:pPr>
      <w:r w:rsidRPr="008D16A4">
        <w:rPr>
          <w:rFonts w:ascii="Calibri" w:hAnsi="Calibri" w:eastAsia="Times New Roman" w:cs="Calibri"/>
          <w:b/>
          <w:bCs/>
          <w:color w:val="0E101A"/>
        </w:rPr>
        <w:t>High Priority Need</w:t>
      </w:r>
      <w:r w:rsidRPr="00FE2845">
        <w:rPr>
          <w:rFonts w:ascii="Calibri" w:hAnsi="Calibri" w:eastAsia="Times New Roman" w:cs="Calibri"/>
          <w:color w:val="0E101A"/>
        </w:rPr>
        <w:t xml:space="preserve"> </w:t>
      </w:r>
      <w:r w:rsidRPr="00FE2845">
        <w:rPr>
          <w:rFonts w:ascii="Calibri" w:hAnsi="Calibri" w:eastAsia="Times New Roman" w:cs="Calibri"/>
          <w:i/>
          <w:iCs/>
          <w:color w:val="0E101A"/>
        </w:rPr>
        <w:t xml:space="preserve">(the training topic is important, and T/TA is </w:t>
      </w:r>
      <w:r w:rsidR="001D53AC">
        <w:rPr>
          <w:rFonts w:ascii="Calibri" w:hAnsi="Calibri" w:eastAsia="Times New Roman" w:cs="Calibri"/>
          <w:i/>
          <w:iCs/>
          <w:color w:val="0E101A"/>
        </w:rPr>
        <w:t>needed</w:t>
      </w:r>
      <w:r w:rsidR="00203FCF">
        <w:rPr>
          <w:rFonts w:ascii="Calibri" w:hAnsi="Calibri" w:eastAsia="Times New Roman" w:cs="Calibri"/>
          <w:i/>
          <w:iCs/>
          <w:color w:val="0E101A"/>
        </w:rPr>
        <w:t xml:space="preserve"> </w:t>
      </w:r>
      <w:r w:rsidRPr="00FE2845">
        <w:rPr>
          <w:rFonts w:ascii="Calibri" w:hAnsi="Calibri" w:eastAsia="Times New Roman" w:cs="Calibri"/>
          <w:i/>
          <w:iCs/>
          <w:color w:val="0E101A"/>
        </w:rPr>
        <w:t>as soon as possible),</w:t>
      </w:r>
    </w:p>
    <w:p w:rsidRPr="00FE2845" w:rsidR="00FE2845" w:rsidP="00FE2845" w:rsidRDefault="00FE2845" w14:paraId="68A7EAA1" w14:textId="3FD728F6">
      <w:pPr>
        <w:numPr>
          <w:ilvl w:val="0"/>
          <w:numId w:val="35"/>
        </w:numPr>
        <w:spacing w:after="0" w:line="240" w:lineRule="auto"/>
        <w:rPr>
          <w:rFonts w:ascii="Calibri" w:hAnsi="Calibri" w:eastAsia="Times New Roman" w:cs="Calibri"/>
          <w:i/>
          <w:iCs/>
          <w:color w:val="0E101A"/>
        </w:rPr>
      </w:pPr>
      <w:r w:rsidRPr="008D16A4">
        <w:rPr>
          <w:rFonts w:ascii="Calibri" w:hAnsi="Calibri" w:eastAsia="Times New Roman" w:cs="Calibri"/>
          <w:b/>
          <w:bCs/>
          <w:color w:val="0E101A"/>
        </w:rPr>
        <w:t>Medium Priority Need</w:t>
      </w:r>
      <w:r w:rsidRPr="00FE2845">
        <w:rPr>
          <w:rFonts w:ascii="Calibri" w:hAnsi="Calibri" w:eastAsia="Times New Roman" w:cs="Calibri"/>
          <w:color w:val="0E101A"/>
        </w:rPr>
        <w:t xml:space="preserve"> </w:t>
      </w:r>
      <w:r w:rsidRPr="00FE2845">
        <w:rPr>
          <w:rFonts w:ascii="Calibri" w:hAnsi="Calibri" w:eastAsia="Times New Roman" w:cs="Calibri"/>
          <w:i/>
          <w:iCs/>
          <w:color w:val="0E101A"/>
        </w:rPr>
        <w:t xml:space="preserve">(the training topic is needed; however, the </w:t>
      </w:r>
      <w:r w:rsidR="00930A5B">
        <w:rPr>
          <w:rFonts w:ascii="Calibri" w:hAnsi="Calibri" w:eastAsia="Times New Roman" w:cs="Calibri"/>
          <w:i/>
          <w:iCs/>
          <w:color w:val="0E101A"/>
        </w:rPr>
        <w:t>n</w:t>
      </w:r>
      <w:r w:rsidRPr="00FE2845">
        <w:rPr>
          <w:rFonts w:ascii="Calibri" w:hAnsi="Calibri" w:eastAsia="Times New Roman" w:cs="Calibri"/>
          <w:i/>
          <w:iCs/>
          <w:color w:val="0E101A"/>
        </w:rPr>
        <w:t>eed is not urgent), </w:t>
      </w:r>
    </w:p>
    <w:p w:rsidRPr="00FE2845" w:rsidR="00FE2845" w:rsidP="00FE2845" w:rsidRDefault="00FE2845" w14:paraId="0CE1191A" w14:textId="0B072314">
      <w:pPr>
        <w:numPr>
          <w:ilvl w:val="0"/>
          <w:numId w:val="35"/>
        </w:numPr>
        <w:spacing w:after="0" w:line="240" w:lineRule="auto"/>
        <w:rPr>
          <w:rFonts w:ascii="Calibri" w:hAnsi="Calibri" w:eastAsia="Times New Roman" w:cs="Calibri"/>
          <w:color w:val="0E101A"/>
        </w:rPr>
      </w:pPr>
      <w:r w:rsidRPr="008D16A4">
        <w:rPr>
          <w:rFonts w:ascii="Calibri" w:hAnsi="Calibri" w:eastAsia="Times New Roman" w:cs="Calibri"/>
          <w:b/>
          <w:bCs/>
          <w:color w:val="0E101A"/>
        </w:rPr>
        <w:t>Low Priority Need</w:t>
      </w:r>
      <w:r w:rsidRPr="00FE2845">
        <w:rPr>
          <w:rFonts w:ascii="Calibri" w:hAnsi="Calibri" w:eastAsia="Times New Roman" w:cs="Calibri"/>
          <w:color w:val="0E101A"/>
        </w:rPr>
        <w:t xml:space="preserve"> </w:t>
      </w:r>
      <w:r w:rsidRPr="00FE2845">
        <w:rPr>
          <w:rFonts w:ascii="Calibri" w:hAnsi="Calibri" w:eastAsia="Times New Roman" w:cs="Calibri"/>
          <w:i/>
          <w:iCs/>
          <w:color w:val="0E101A"/>
        </w:rPr>
        <w:t xml:space="preserve">(this training topic </w:t>
      </w:r>
      <w:r w:rsidR="00DE50B9">
        <w:rPr>
          <w:rFonts w:ascii="Calibri" w:hAnsi="Calibri" w:eastAsia="Times New Roman" w:cs="Calibri"/>
          <w:i/>
          <w:iCs/>
          <w:color w:val="0E101A"/>
        </w:rPr>
        <w:t>would be beneficial</w:t>
      </w:r>
      <w:r w:rsidR="001554AE">
        <w:rPr>
          <w:rFonts w:ascii="Calibri" w:hAnsi="Calibri" w:eastAsia="Times New Roman" w:cs="Calibri"/>
          <w:i/>
          <w:iCs/>
          <w:color w:val="0E101A"/>
        </w:rPr>
        <w:t xml:space="preserve">; however, it is not a </w:t>
      </w:r>
      <w:r w:rsidR="00E83CA8">
        <w:rPr>
          <w:rFonts w:ascii="Calibri" w:hAnsi="Calibri" w:eastAsia="Times New Roman" w:cs="Calibri"/>
          <w:i/>
          <w:iCs/>
          <w:color w:val="0E101A"/>
        </w:rPr>
        <w:t>top</w:t>
      </w:r>
      <w:r w:rsidR="001554AE">
        <w:rPr>
          <w:rFonts w:ascii="Calibri" w:hAnsi="Calibri" w:eastAsia="Times New Roman" w:cs="Calibri"/>
          <w:i/>
          <w:iCs/>
          <w:color w:val="0E101A"/>
        </w:rPr>
        <w:t xml:space="preserve"> priority</w:t>
      </w:r>
      <w:r w:rsidRPr="00FE2845">
        <w:rPr>
          <w:rFonts w:ascii="Calibri" w:hAnsi="Calibri" w:eastAsia="Times New Roman" w:cs="Calibri"/>
          <w:i/>
          <w:iCs/>
          <w:color w:val="0E101A"/>
        </w:rPr>
        <w:t>),</w:t>
      </w:r>
      <w:r w:rsidRPr="00FE2845">
        <w:rPr>
          <w:rFonts w:ascii="Calibri" w:hAnsi="Calibri" w:eastAsia="Times New Roman" w:cs="Calibri"/>
          <w:color w:val="0E101A"/>
        </w:rPr>
        <w:t xml:space="preserve"> or</w:t>
      </w:r>
    </w:p>
    <w:p w:rsidRPr="008D16A4" w:rsidR="00854F67" w:rsidP="00A50DF9" w:rsidRDefault="00FE2845" w14:paraId="7B7987DF" w14:textId="4FAC1D1D">
      <w:pPr>
        <w:numPr>
          <w:ilvl w:val="0"/>
          <w:numId w:val="35"/>
        </w:numPr>
        <w:spacing w:after="0" w:line="240" w:lineRule="auto"/>
        <w:rPr>
          <w:rFonts w:ascii="Calibri" w:hAnsi="Calibri" w:eastAsia="Times New Roman" w:cs="Calibri"/>
          <w:i/>
          <w:iCs/>
          <w:color w:val="0E101A"/>
        </w:rPr>
      </w:pPr>
      <w:r w:rsidRPr="008D16A4">
        <w:rPr>
          <w:rFonts w:ascii="Calibri" w:hAnsi="Calibri" w:eastAsia="Times New Roman" w:cs="Calibri"/>
          <w:b/>
          <w:bCs/>
          <w:color w:val="0E101A"/>
        </w:rPr>
        <w:t>Not a Need</w:t>
      </w:r>
      <w:r w:rsidRPr="008D16A4" w:rsidR="0088138A">
        <w:rPr>
          <w:rFonts w:ascii="Calibri" w:hAnsi="Calibri" w:eastAsia="Times New Roman" w:cs="Calibri"/>
          <w:b/>
          <w:bCs/>
          <w:color w:val="0E101A"/>
        </w:rPr>
        <w:t xml:space="preserve"> </w:t>
      </w:r>
      <w:r w:rsidRPr="008D16A4" w:rsidR="00BE7F88">
        <w:rPr>
          <w:rFonts w:ascii="Calibri" w:hAnsi="Calibri" w:eastAsia="Times New Roman" w:cs="Calibri"/>
          <w:b/>
          <w:bCs/>
          <w:color w:val="0E101A"/>
        </w:rPr>
        <w:t>/</w:t>
      </w:r>
      <w:r w:rsidRPr="008D16A4" w:rsidR="00A50DF9">
        <w:rPr>
          <w:rFonts w:ascii="Calibri" w:hAnsi="Calibri" w:eastAsia="Times New Roman" w:cs="Calibri"/>
          <w:b/>
          <w:bCs/>
          <w:color w:val="0E101A"/>
        </w:rPr>
        <w:t xml:space="preserve"> N</w:t>
      </w:r>
      <w:r w:rsidRPr="008D16A4" w:rsidR="00BE7F88">
        <w:rPr>
          <w:rFonts w:ascii="Calibri" w:hAnsi="Calibri" w:eastAsia="Times New Roman" w:cs="Calibri"/>
          <w:b/>
          <w:bCs/>
          <w:color w:val="0E101A"/>
        </w:rPr>
        <w:t>ot Applicable</w:t>
      </w:r>
      <w:r w:rsidRPr="008D16A4" w:rsidR="009647CB">
        <w:rPr>
          <w:rFonts w:ascii="Calibri" w:hAnsi="Calibri" w:eastAsia="Times New Roman" w:cs="Calibri"/>
          <w:color w:val="0E101A"/>
        </w:rPr>
        <w:t xml:space="preserve"> </w:t>
      </w:r>
      <w:r w:rsidRPr="008D16A4">
        <w:rPr>
          <w:rFonts w:ascii="Calibri" w:hAnsi="Calibri" w:eastAsia="Times New Roman" w:cs="Calibri"/>
          <w:color w:val="0E101A"/>
        </w:rPr>
        <w:t>(</w:t>
      </w:r>
      <w:r w:rsidRPr="008D16A4">
        <w:rPr>
          <w:rFonts w:ascii="Calibri" w:hAnsi="Calibri" w:eastAsia="Times New Roman" w:cs="Calibri"/>
          <w:i/>
          <w:iCs/>
          <w:color w:val="0E101A"/>
        </w:rPr>
        <w:t>the training topic is not a need for your organization</w:t>
      </w:r>
      <w:r w:rsidRPr="008D16A4" w:rsidR="00A50DF9">
        <w:rPr>
          <w:rFonts w:ascii="Calibri" w:hAnsi="Calibri" w:eastAsia="Times New Roman" w:cs="Calibri"/>
          <w:i/>
          <w:iCs/>
          <w:color w:val="0E101A"/>
        </w:rPr>
        <w:t xml:space="preserve"> or not applicable to your role)</w:t>
      </w:r>
      <w:r w:rsidRPr="008D16A4" w:rsidR="00C87595">
        <w:rPr>
          <w:rFonts w:ascii="Calibri" w:hAnsi="Calibri" w:eastAsia="Times New Roman" w:cs="Calibri"/>
          <w:i/>
          <w:iCs/>
          <w:color w:val="0E101A"/>
        </w:rPr>
        <w:t xml:space="preserve"> </w:t>
      </w:r>
    </w:p>
    <w:p w:rsidR="00854F67" w:rsidP="00854F67" w:rsidRDefault="00854F67" w14:paraId="6C935C8C" w14:textId="77777777">
      <w:pPr>
        <w:spacing w:after="0" w:line="240" w:lineRule="auto"/>
        <w:rPr>
          <w:bdr w:val="none" w:color="auto" w:sz="0" w:space="0" w:frame="1"/>
          <w:shd w:val="clear" w:color="auto" w:fill="FFFFFF"/>
        </w:rPr>
      </w:pPr>
    </w:p>
    <w:p w:rsidRPr="00A62836" w:rsidR="00332FFE" w:rsidP="00542CF6" w:rsidRDefault="00854F67" w14:paraId="70BC1405" w14:textId="01B2242A">
      <w:pPr>
        <w:tabs>
          <w:tab w:val="left" w:pos="270"/>
        </w:tabs>
        <w:rPr>
          <w:bdr w:val="none" w:color="auto" w:sz="0" w:space="0" w:frame="1"/>
          <w:shd w:val="clear" w:color="auto" w:fill="FFFFFF"/>
        </w:rPr>
      </w:pPr>
      <w:r>
        <w:rPr>
          <w:bdr w:val="none" w:color="auto" w:sz="0" w:space="0" w:frame="1"/>
          <w:shd w:val="clear" w:color="auto" w:fill="FFFFFF"/>
        </w:rPr>
        <w:t xml:space="preserve">Each T/TA category section also includes an optional response box for the respondent to provide additional feedback, comments, or questions about the T/TA topics in that section. </w:t>
      </w:r>
    </w:p>
    <w:tbl>
      <w:tblPr>
        <w:tblStyle w:val="TableGrid"/>
        <w:tblW w:w="11520" w:type="dxa"/>
        <w:tblInd w:w="-995" w:type="dxa"/>
        <w:tblLook w:val="04A0" w:firstRow="1" w:lastRow="0" w:firstColumn="1" w:lastColumn="0" w:noHBand="0" w:noVBand="1"/>
      </w:tblPr>
      <w:tblGrid>
        <w:gridCol w:w="746"/>
        <w:gridCol w:w="4764"/>
        <w:gridCol w:w="1178"/>
        <w:gridCol w:w="1071"/>
        <w:gridCol w:w="1071"/>
        <w:gridCol w:w="1071"/>
        <w:gridCol w:w="1619"/>
      </w:tblGrid>
      <w:tr w:rsidRPr="008C6787" w:rsidR="00332FFE" w:rsidTr="00332FFE" w14:paraId="25FD5441" w14:textId="6BA8B6C9">
        <w:tc>
          <w:tcPr>
            <w:tcW w:w="11520" w:type="dxa"/>
            <w:gridSpan w:val="7"/>
          </w:tcPr>
          <w:p w:rsidRPr="009F1E28" w:rsidR="00332FFE" w:rsidP="001D53AC" w:rsidRDefault="00332FFE" w14:paraId="42794026" w14:textId="361D28E3">
            <w:pPr>
              <w:jc w:val="center"/>
              <w:rPr>
                <w:rFonts w:ascii="Segoe UI" w:hAnsi="Segoe UI" w:cs="Segoe UI"/>
                <w:b/>
                <w:bCs/>
                <w:caps/>
              </w:rPr>
            </w:pPr>
            <w:r w:rsidRPr="009F1E28">
              <w:rPr>
                <w:rFonts w:ascii="Segoe UI" w:hAnsi="Segoe UI" w:cs="Segoe UI"/>
                <w:b/>
                <w:bCs/>
                <w:caps/>
              </w:rPr>
              <w:t>CSBG – The basics</w:t>
            </w:r>
          </w:p>
        </w:tc>
      </w:tr>
      <w:tr w:rsidRPr="008C6787" w:rsidR="0088138A" w:rsidTr="009A4797" w14:paraId="27BA296D" w14:textId="409EB76A">
        <w:tc>
          <w:tcPr>
            <w:tcW w:w="746" w:type="dxa"/>
            <w:shd w:val="clear" w:color="auto" w:fill="B4C6E7" w:themeFill="accent1" w:themeFillTint="66"/>
          </w:tcPr>
          <w:p w:rsidR="0088138A" w:rsidP="001D53AC" w:rsidRDefault="0088138A" w14:paraId="029601E8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No.</w:t>
            </w:r>
          </w:p>
        </w:tc>
        <w:tc>
          <w:tcPr>
            <w:tcW w:w="4764" w:type="dxa"/>
            <w:shd w:val="clear" w:color="auto" w:fill="B4C6E7" w:themeFill="accent1" w:themeFillTint="66"/>
          </w:tcPr>
          <w:p w:rsidRPr="008C6787" w:rsidR="0088138A" w:rsidP="001D53AC" w:rsidRDefault="0088138A" w14:paraId="4FD3CEE9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 xml:space="preserve">T/TA Topics </w:t>
            </w:r>
          </w:p>
        </w:tc>
        <w:tc>
          <w:tcPr>
            <w:tcW w:w="1178" w:type="dxa"/>
            <w:shd w:val="clear" w:color="auto" w:fill="B4C6E7" w:themeFill="accent1" w:themeFillTint="66"/>
          </w:tcPr>
          <w:p w:rsidRPr="008C6787" w:rsidR="0088138A" w:rsidP="001D53AC" w:rsidRDefault="0088138A" w14:paraId="0BB5B23E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ESSENTIAL NEED</w:t>
            </w:r>
          </w:p>
        </w:tc>
        <w:tc>
          <w:tcPr>
            <w:tcW w:w="1071" w:type="dxa"/>
            <w:shd w:val="clear" w:color="auto" w:fill="B4C6E7" w:themeFill="accent1" w:themeFillTint="66"/>
          </w:tcPr>
          <w:p w:rsidRPr="008C6787" w:rsidR="0088138A" w:rsidP="001D53AC" w:rsidRDefault="0088138A" w14:paraId="5483A6B9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HIGH PRIORITY NEED</w:t>
            </w:r>
          </w:p>
        </w:tc>
        <w:tc>
          <w:tcPr>
            <w:tcW w:w="1071" w:type="dxa"/>
            <w:shd w:val="clear" w:color="auto" w:fill="B4C6E7" w:themeFill="accent1" w:themeFillTint="66"/>
          </w:tcPr>
          <w:p w:rsidRPr="008C6787" w:rsidR="0088138A" w:rsidP="001D53AC" w:rsidRDefault="0088138A" w14:paraId="599FFBDF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MEDIUM PRIORITY NEED</w:t>
            </w:r>
          </w:p>
        </w:tc>
        <w:tc>
          <w:tcPr>
            <w:tcW w:w="1071" w:type="dxa"/>
            <w:shd w:val="clear" w:color="auto" w:fill="B4C6E7" w:themeFill="accent1" w:themeFillTint="66"/>
          </w:tcPr>
          <w:p w:rsidRPr="008C6787" w:rsidR="0088138A" w:rsidP="001D53AC" w:rsidRDefault="0088138A" w14:paraId="698E6CBB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LOW PRIORITY NEED</w:t>
            </w:r>
          </w:p>
        </w:tc>
        <w:tc>
          <w:tcPr>
            <w:tcW w:w="1619" w:type="dxa"/>
            <w:shd w:val="clear" w:color="auto" w:fill="B4C6E7" w:themeFill="accent1" w:themeFillTint="66"/>
          </w:tcPr>
          <w:p w:rsidR="0088138A" w:rsidP="001D53AC" w:rsidRDefault="0088138A" w14:paraId="38311D0D" w14:textId="2A221429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NOT A NEED/ N</w:t>
            </w:r>
            <w:r w:rsidR="00BE7F88">
              <w:rPr>
                <w:rFonts w:cstheme="minorHAnsi"/>
                <w:b/>
                <w:bCs/>
                <w:smallCaps/>
              </w:rPr>
              <w:t>ot Applicable</w:t>
            </w:r>
          </w:p>
          <w:p w:rsidR="0088138A" w:rsidP="001D53AC" w:rsidRDefault="0088138A" w14:paraId="23EF2D89" w14:textId="67E80168">
            <w:pPr>
              <w:jc w:val="center"/>
              <w:rPr>
                <w:rFonts w:cstheme="minorHAnsi"/>
                <w:b/>
                <w:bCs/>
                <w:smallCaps/>
              </w:rPr>
            </w:pPr>
          </w:p>
        </w:tc>
      </w:tr>
      <w:tr w:rsidRPr="008C6787" w:rsidR="0088138A" w:rsidTr="009A4797" w14:paraId="35BFF66E" w14:textId="29B293F2">
        <w:trPr>
          <w:trHeight w:val="89"/>
        </w:trPr>
        <w:tc>
          <w:tcPr>
            <w:tcW w:w="746" w:type="dxa"/>
          </w:tcPr>
          <w:p w:rsidRPr="00FD5C9C" w:rsidR="0088138A" w:rsidP="00585D06" w:rsidRDefault="0088138A" w14:paraId="2BD40B99" w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4764" w:type="dxa"/>
          </w:tcPr>
          <w:p w:rsidRPr="00A30119" w:rsidR="0088138A" w:rsidP="001D53AC" w:rsidRDefault="0088138A" w14:paraId="00CDADA0" w14:textId="77777777">
            <w:pPr>
              <w:ind w:left="-21"/>
              <w:rPr>
                <w:rFonts w:ascii="Calibri" w:hAnsi="Calibri" w:cs="Calibri"/>
                <w:b/>
                <w:bCs/>
                <w:color w:val="3B3838" w:themeColor="background2" w:themeShade="40"/>
              </w:rPr>
            </w:pPr>
            <w:r w:rsidRPr="007B033B">
              <w:rPr>
                <w:rFonts w:cstheme="minorHAnsi"/>
                <w:b/>
                <w:bCs/>
                <w:color w:val="3B3838" w:themeColor="background2" w:themeShade="40"/>
              </w:rPr>
              <w:t>*</w:t>
            </w:r>
            <w:r w:rsidRPr="00A30119">
              <w:rPr>
                <w:rFonts w:ascii="Calibri" w:hAnsi="Calibri" w:eastAsia="Times New Roman" w:cs="Calibri"/>
                <w:b/>
                <w:bCs/>
                <w:color w:val="3B3838" w:themeColor="background2" w:themeShade="40"/>
              </w:rPr>
              <w:t xml:space="preserve"> CSBG Orientation for New Employees </w:t>
            </w:r>
            <w:r w:rsidRPr="00A30119">
              <w:rPr>
                <w:rFonts w:ascii="Calibri" w:hAnsi="Calibri" w:eastAsia="Times New Roman" w:cs="Calibri"/>
                <w:i/>
                <w:iCs/>
                <w:color w:val="3B3838" w:themeColor="background2" w:themeShade="40"/>
              </w:rPr>
              <w:t>(including</w:t>
            </w:r>
            <w:r w:rsidRPr="00A30119">
              <w:rPr>
                <w:rFonts w:ascii="Calibri" w:hAnsi="Calibri" w:eastAsia="Times New Roman" w:cs="Calibri"/>
                <w:b/>
                <w:bCs/>
                <w:i/>
                <w:iCs/>
                <w:color w:val="3B3838" w:themeColor="background2" w:themeShade="40"/>
              </w:rPr>
              <w:t> </w:t>
            </w:r>
            <w:r w:rsidRPr="00A30119">
              <w:rPr>
                <w:rFonts w:ascii="Calibri" w:hAnsi="Calibri" w:eastAsia="Times New Roman" w:cs="Calibri"/>
                <w:i/>
                <w:iCs/>
                <w:color w:val="3B3838" w:themeColor="background2" w:themeShade="40"/>
              </w:rPr>
              <w:t>the history of community action, legislation, and the structure of the CSBG Network)</w:t>
            </w:r>
          </w:p>
        </w:tc>
        <w:tc>
          <w:tcPr>
            <w:tcW w:w="1178" w:type="dxa"/>
          </w:tcPr>
          <w:p w:rsidRPr="008C6787" w:rsidR="0088138A" w:rsidP="001D53AC" w:rsidRDefault="0088138A" w14:paraId="6D8A79B6" w14:textId="77777777">
            <w:pPr>
              <w:jc w:val="center"/>
              <w:rPr>
                <w:rFonts w:cstheme="minorHAnsi"/>
              </w:rPr>
            </w:pPr>
            <w:r>
              <w:rPr>
                <w:rFonts w:hint="eastAsia" w:ascii="MS Gothic" w:hAnsi="MS Gothic" w:eastAsia="MS Gothic" w:cstheme="minorHAnsi"/>
              </w:rPr>
              <w:t>☐</w:t>
            </w:r>
          </w:p>
        </w:tc>
        <w:tc>
          <w:tcPr>
            <w:tcW w:w="1071" w:type="dxa"/>
          </w:tcPr>
          <w:p w:rsidRPr="008C6787" w:rsidR="0088138A" w:rsidP="001D53AC" w:rsidRDefault="0088138A" w14:paraId="746C29DC" w14:textId="77777777">
            <w:pPr>
              <w:jc w:val="center"/>
              <w:rPr>
                <w:rFonts w:cstheme="minorHAnsi"/>
              </w:rPr>
            </w:pPr>
            <w:r w:rsidRPr="008C6787">
              <w:rPr>
                <w:rFonts w:hint="eastAsia" w:ascii="MS Gothic" w:hAnsi="MS Gothic" w:eastAsia="MS Gothic" w:cstheme="minorHAnsi"/>
              </w:rPr>
              <w:t>☐</w:t>
            </w:r>
          </w:p>
        </w:tc>
        <w:tc>
          <w:tcPr>
            <w:tcW w:w="1071" w:type="dxa"/>
          </w:tcPr>
          <w:p w:rsidRPr="008C6787" w:rsidR="0088138A" w:rsidP="001D53AC" w:rsidRDefault="0088138A" w14:paraId="748ED421" w14:textId="77777777">
            <w:pPr>
              <w:jc w:val="center"/>
              <w:rPr>
                <w:rFonts w:cstheme="minorHAnsi"/>
              </w:rPr>
            </w:pPr>
            <w:r w:rsidRPr="008C6787">
              <w:rPr>
                <w:rFonts w:hint="eastAsia" w:ascii="MS Gothic" w:hAnsi="MS Gothic" w:eastAsia="MS Gothic" w:cstheme="minorHAnsi"/>
              </w:rPr>
              <w:t>☐</w:t>
            </w:r>
          </w:p>
        </w:tc>
        <w:tc>
          <w:tcPr>
            <w:tcW w:w="1071" w:type="dxa"/>
          </w:tcPr>
          <w:p w:rsidR="0088138A" w:rsidP="001D53AC" w:rsidRDefault="0088138A" w14:paraId="266CF5E5" w14:textId="77777777">
            <w:pPr>
              <w:jc w:val="center"/>
              <w:rPr>
                <w:rFonts w:cstheme="minorHAnsi"/>
              </w:rPr>
            </w:pPr>
            <w:r w:rsidRPr="008C6787">
              <w:rPr>
                <w:rFonts w:hint="eastAsia" w:ascii="MS Gothic" w:hAnsi="MS Gothic" w:eastAsia="MS Gothic" w:cstheme="minorHAnsi"/>
              </w:rPr>
              <w:t>☐</w:t>
            </w:r>
          </w:p>
          <w:p w:rsidR="0088138A" w:rsidP="001D53AC" w:rsidRDefault="0088138A" w14:paraId="3D22081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19" w:type="dxa"/>
          </w:tcPr>
          <w:sdt>
            <w:sdtPr>
              <w:rPr>
                <w:rFonts w:cstheme="minorHAnsi"/>
              </w:rPr>
              <w:id w:val="-134786139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88138A" w:rsidP="001D53AC" w:rsidRDefault="0088138A" w14:paraId="009D3AE9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88138A" w:rsidP="001D53AC" w:rsidRDefault="0088138A" w14:paraId="42E28713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332FFE" w:rsidTr="00332FFE" w14:paraId="77F006F8" w14:textId="0764CDC8">
        <w:trPr>
          <w:trHeight w:val="89"/>
        </w:trPr>
        <w:tc>
          <w:tcPr>
            <w:tcW w:w="746" w:type="dxa"/>
            <w:shd w:val="clear" w:color="auto" w:fill="F2F2F2" w:themeFill="background1" w:themeFillShade="F2"/>
          </w:tcPr>
          <w:p w:rsidRPr="00637ADF" w:rsidR="00332FFE" w:rsidP="00585D06" w:rsidRDefault="00332FFE" w14:paraId="205DA81D" w14:textId="77777777">
            <w:pPr>
              <w:ind w:left="360"/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4764" w:type="dxa"/>
            <w:shd w:val="clear" w:color="auto" w:fill="F2F2F2" w:themeFill="background1" w:themeFillShade="F2"/>
          </w:tcPr>
          <w:p w:rsidRPr="00771A76" w:rsidR="00332FFE" w:rsidP="001D53AC" w:rsidRDefault="00332FFE" w14:paraId="44072552" w14:textId="0B649F47">
            <w:pPr>
              <w:ind w:left="-21"/>
              <w:rPr>
                <w:rFonts w:cstheme="minorHAnsi"/>
                <w:color w:val="3B3838" w:themeColor="background2" w:themeShade="40"/>
              </w:rPr>
            </w:pPr>
            <w:r w:rsidRPr="00771A76">
              <w:rPr>
                <w:rFonts w:cstheme="minorHAnsi"/>
                <w:i/>
                <w:iCs/>
                <w:color w:val="3B3838" w:themeColor="background2" w:themeShade="40"/>
              </w:rPr>
              <w:t>(Optional) Do you have feedback, comments, or questions about th</w:t>
            </w:r>
            <w:r w:rsidR="00AA51A7">
              <w:rPr>
                <w:rFonts w:cstheme="minorHAnsi"/>
                <w:i/>
                <w:iCs/>
                <w:color w:val="3B3838" w:themeColor="background2" w:themeShade="40"/>
              </w:rPr>
              <w:t xml:space="preserve">e </w:t>
            </w:r>
            <w:r w:rsidRPr="004E5C69" w:rsidR="00AA51A7">
              <w:rPr>
                <w:rFonts w:cstheme="minorHAnsi"/>
                <w:i/>
                <w:iCs/>
                <w:color w:val="3B3838" w:themeColor="background2" w:themeShade="40"/>
              </w:rPr>
              <w:t>CSBG – The Basics</w:t>
            </w:r>
            <w:r w:rsidR="00AA51A7">
              <w:rPr>
                <w:rFonts w:cstheme="minorHAnsi"/>
                <w:i/>
                <w:iCs/>
                <w:color w:val="3B3838" w:themeColor="background2" w:themeShade="40"/>
              </w:rPr>
              <w:t xml:space="preserve"> </w:t>
            </w:r>
            <w:r w:rsidRPr="00771A76">
              <w:rPr>
                <w:rFonts w:cstheme="minorHAnsi"/>
                <w:i/>
                <w:iCs/>
                <w:color w:val="3B3838" w:themeColor="background2" w:themeShade="40"/>
              </w:rPr>
              <w:t>training topic? If so, please include your input here</w:t>
            </w:r>
            <w:r w:rsidR="0077216E">
              <w:rPr>
                <w:rFonts w:cstheme="minorHAnsi"/>
                <w:i/>
                <w:iCs/>
                <w:color w:val="3B3838" w:themeColor="background2" w:themeShade="40"/>
              </w:rPr>
              <w:t>.</w:t>
            </w:r>
          </w:p>
        </w:tc>
        <w:tc>
          <w:tcPr>
            <w:tcW w:w="6010" w:type="dxa"/>
            <w:gridSpan w:val="5"/>
            <w:shd w:val="clear" w:color="auto" w:fill="F2F2F2" w:themeFill="background1" w:themeFillShade="F2"/>
          </w:tcPr>
          <w:p w:rsidR="00332FFE" w:rsidP="001D53AC" w:rsidRDefault="00332FFE" w14:paraId="41371805" w14:textId="77777777">
            <w:pPr>
              <w:jc w:val="center"/>
              <w:rPr>
                <w:rFonts w:cstheme="minorHAnsi"/>
              </w:rPr>
            </w:pPr>
          </w:p>
        </w:tc>
      </w:tr>
    </w:tbl>
    <w:p w:rsidRPr="008E6B33" w:rsidR="00542CF6" w:rsidP="00542CF6" w:rsidRDefault="00542CF6" w14:paraId="4E48567F" w14:textId="77777777">
      <w:pPr>
        <w:ind w:left="-450"/>
        <w:rPr>
          <w:rFonts w:cstheme="minorHAnsi"/>
        </w:rPr>
      </w:pPr>
    </w:p>
    <w:tbl>
      <w:tblPr>
        <w:tblStyle w:val="TableGrid"/>
        <w:tblW w:w="1152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861"/>
        <w:gridCol w:w="4800"/>
        <w:gridCol w:w="1179"/>
        <w:gridCol w:w="1080"/>
        <w:gridCol w:w="1080"/>
        <w:gridCol w:w="1080"/>
        <w:gridCol w:w="1440"/>
      </w:tblGrid>
      <w:tr w:rsidRPr="008C6787" w:rsidR="00332FFE" w:rsidTr="00A50DF9" w14:paraId="3BEEEF0B" w14:textId="2545B3C2">
        <w:tc>
          <w:tcPr>
            <w:tcW w:w="11520" w:type="dxa"/>
            <w:gridSpan w:val="7"/>
          </w:tcPr>
          <w:p w:rsidRPr="008C6787" w:rsidR="00332FFE" w:rsidP="001D53AC" w:rsidRDefault="00332FFE" w14:paraId="7E0DD351" w14:textId="78436F81">
            <w:pPr>
              <w:jc w:val="center"/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</w:pPr>
            <w:r w:rsidRPr="008C6787"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  <w:t>Data Collection and Analysis</w:t>
            </w:r>
          </w:p>
        </w:tc>
      </w:tr>
      <w:tr w:rsidRPr="008C6787" w:rsidR="00BE7F88" w:rsidTr="009A4797" w14:paraId="5C4B1A56" w14:textId="7370D351">
        <w:tc>
          <w:tcPr>
            <w:tcW w:w="861" w:type="dxa"/>
            <w:shd w:val="clear" w:color="auto" w:fill="B4C6E7" w:themeFill="accent1" w:themeFillTint="66"/>
          </w:tcPr>
          <w:p w:rsidR="00BE7F88" w:rsidP="001D53AC" w:rsidRDefault="00BE7F88" w14:paraId="58553A1C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No.</w:t>
            </w:r>
          </w:p>
        </w:tc>
        <w:tc>
          <w:tcPr>
            <w:tcW w:w="4800" w:type="dxa"/>
            <w:shd w:val="clear" w:color="auto" w:fill="B4C6E7" w:themeFill="accent1" w:themeFillTint="66"/>
          </w:tcPr>
          <w:p w:rsidRPr="008C6787" w:rsidR="00BE7F88" w:rsidP="001D53AC" w:rsidRDefault="00BE7F88" w14:paraId="58A31817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 xml:space="preserve">T/TA Topics </w:t>
            </w:r>
          </w:p>
        </w:tc>
        <w:tc>
          <w:tcPr>
            <w:tcW w:w="1179" w:type="dxa"/>
            <w:shd w:val="clear" w:color="auto" w:fill="B4C6E7" w:themeFill="accent1" w:themeFillTint="66"/>
          </w:tcPr>
          <w:p w:rsidRPr="008C6787" w:rsidR="00BE7F88" w:rsidP="001D53AC" w:rsidRDefault="00BE7F88" w14:paraId="03E014FB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ESSENTIAL NEED</w:t>
            </w:r>
          </w:p>
        </w:tc>
        <w:tc>
          <w:tcPr>
            <w:tcW w:w="1080" w:type="dxa"/>
            <w:shd w:val="clear" w:color="auto" w:fill="B4C6E7" w:themeFill="accent1" w:themeFillTint="66"/>
          </w:tcPr>
          <w:p w:rsidRPr="008C6787" w:rsidR="00BE7F88" w:rsidP="001D53AC" w:rsidRDefault="00BE7F88" w14:paraId="4691A6DE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HIGH PRIORITY NEED</w:t>
            </w:r>
          </w:p>
        </w:tc>
        <w:tc>
          <w:tcPr>
            <w:tcW w:w="1080" w:type="dxa"/>
            <w:shd w:val="clear" w:color="auto" w:fill="B4C6E7" w:themeFill="accent1" w:themeFillTint="66"/>
          </w:tcPr>
          <w:p w:rsidRPr="008C6787" w:rsidR="00BE7F88" w:rsidP="001D53AC" w:rsidRDefault="00BE7F88" w14:paraId="5CBB69A4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MEDIUM PRIORITY NEED</w:t>
            </w:r>
          </w:p>
        </w:tc>
        <w:tc>
          <w:tcPr>
            <w:tcW w:w="1080" w:type="dxa"/>
            <w:shd w:val="clear" w:color="auto" w:fill="B4C6E7" w:themeFill="accent1" w:themeFillTint="66"/>
          </w:tcPr>
          <w:p w:rsidRPr="008C6787" w:rsidR="00BE7F88" w:rsidP="001D53AC" w:rsidRDefault="00BE7F88" w14:paraId="1CD08E00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LOW PRIORITY NEED</w:t>
            </w:r>
          </w:p>
        </w:tc>
        <w:tc>
          <w:tcPr>
            <w:tcW w:w="1440" w:type="dxa"/>
            <w:shd w:val="clear" w:color="auto" w:fill="B4C6E7" w:themeFill="accent1" w:themeFillTint="66"/>
          </w:tcPr>
          <w:p w:rsidR="00BE7F88" w:rsidP="001D53AC" w:rsidRDefault="00BE7F88" w14:paraId="4A67C53C" w14:textId="5EEDED82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NOT A NEED/ Not Applicable</w:t>
            </w:r>
          </w:p>
        </w:tc>
      </w:tr>
      <w:tr w:rsidRPr="008C6787" w:rsidR="00BE7F88" w:rsidTr="009A4797" w14:paraId="18F326ED" w14:textId="0A065D8D">
        <w:trPr>
          <w:trHeight w:val="89"/>
        </w:trPr>
        <w:tc>
          <w:tcPr>
            <w:tcW w:w="861" w:type="dxa"/>
          </w:tcPr>
          <w:p w:rsidRPr="000C2345" w:rsidR="00BE7F88" w:rsidP="003103C6" w:rsidRDefault="00BE7F88" w14:paraId="483E33BA" w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4800" w:type="dxa"/>
          </w:tcPr>
          <w:p w:rsidRPr="00BB1444" w:rsidR="00BE7F88" w:rsidP="001D53AC" w:rsidRDefault="00BE7F88" w14:paraId="15534249" w14:textId="77777777">
            <w:pPr>
              <w:rPr>
                <w:rFonts w:ascii="Calibri" w:hAnsi="Calibri" w:cs="Calibri"/>
                <w:color w:val="3B3838" w:themeColor="background2" w:themeShade="40"/>
              </w:rPr>
            </w:pPr>
            <w:r w:rsidRPr="00DA3FA7">
              <w:rPr>
                <w:rFonts w:cstheme="minorHAnsi"/>
                <w:b/>
                <w:bCs/>
                <w:color w:val="3B3838" w:themeColor="background2" w:themeShade="40"/>
              </w:rPr>
              <w:t>*</w:t>
            </w:r>
            <w:r w:rsidRPr="00DA3FA7">
              <w:rPr>
                <w:rFonts w:ascii="Calibri" w:hAnsi="Calibri" w:cs="Calibri"/>
                <w:b/>
                <w:bCs/>
                <w:color w:val="3B3838" w:themeColor="background2" w:themeShade="40"/>
                <w:shd w:val="clear" w:color="auto" w:fill="FFFFFF"/>
              </w:rPr>
              <w:t>Collection, Analysis, and Sharing of Data</w:t>
            </w:r>
            <w:r w:rsidRPr="00BB1444">
              <w:rPr>
                <w:rFonts w:ascii="Calibri" w:hAnsi="Calibri" w:cs="Calibri"/>
                <w:b/>
                <w:bCs/>
                <w:color w:val="3B3838" w:themeColor="background2" w:themeShade="40"/>
                <w:shd w:val="clear" w:color="auto" w:fill="FFFFFF"/>
              </w:rPr>
              <w:t xml:space="preserve"> </w:t>
            </w:r>
            <w:r w:rsidRPr="00BB1444">
              <w:rPr>
                <w:rFonts w:ascii="Calibri" w:hAnsi="Calibri" w:cs="Calibri"/>
                <w:i/>
                <w:iCs/>
                <w:color w:val="3B3838" w:themeColor="background2" w:themeShade="40"/>
              </w:rPr>
              <w:t xml:space="preserve">(including </w:t>
            </w:r>
            <w:r w:rsidRPr="00BB1444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 xml:space="preserve">collecting demographic data to identify high priority populations and their service needs, analyzing outcomes, tracking the progress toward outcomes to ensure robust results, and </w:t>
            </w:r>
            <w:r w:rsidRPr="00BB1444">
              <w:rPr>
                <w:rFonts w:ascii="Calibri" w:hAnsi="Calibri" w:cs="Calibri"/>
                <w:i/>
                <w:iCs/>
                <w:color w:val="3B3838" w:themeColor="background2" w:themeShade="40"/>
              </w:rPr>
              <w:t xml:space="preserve">creating data </w:t>
            </w:r>
            <w:r w:rsidRPr="00BB1444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>dashboards/</w:t>
            </w:r>
            <w:r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 xml:space="preserve">customer </w:t>
            </w:r>
            <w:r w:rsidRPr="00BB1444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>databases</w:t>
            </w:r>
            <w:r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 xml:space="preserve"> to inform daily decision-making. This also includes improving </w:t>
            </w:r>
            <w:r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lastRenderedPageBreak/>
              <w:t>data quality to ensure accuracy, consistency, reliability, and timeliness of collecting and reporting your data</w:t>
            </w:r>
            <w:r w:rsidRPr="00BB1444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>)</w:t>
            </w:r>
          </w:p>
        </w:tc>
        <w:tc>
          <w:tcPr>
            <w:tcW w:w="1179" w:type="dxa"/>
          </w:tcPr>
          <w:sdt>
            <w:sdtPr>
              <w:rPr>
                <w:rFonts w:cstheme="minorHAnsi"/>
              </w:rPr>
              <w:id w:val="144765690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BE7F88" w:rsidP="001D53AC" w:rsidRDefault="00BE7F88" w14:paraId="3622AA96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-56510787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BE7F88" w:rsidP="001D53AC" w:rsidRDefault="00BE7F88" w14:paraId="6AF6FB94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157192287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BE7F88" w:rsidP="001D53AC" w:rsidRDefault="00BE7F88" w14:paraId="201E5AB9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BE7F88" w:rsidP="001D53AC" w:rsidRDefault="00BE7F88" w14:paraId="478B2BB8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141205133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BE7F88" w:rsidP="001D53AC" w:rsidRDefault="00BE7F88" w14:paraId="41191ABE" w14:textId="7777777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440" w:type="dxa"/>
          </w:tcPr>
          <w:sdt>
            <w:sdtPr>
              <w:rPr>
                <w:rFonts w:cstheme="minorHAnsi"/>
              </w:rPr>
              <w:id w:val="-56995947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BE7F88" w:rsidP="001D53AC" w:rsidRDefault="00BE7F88" w14:paraId="141747DA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BE7F88" w:rsidP="001D53AC" w:rsidRDefault="00BE7F88" w14:paraId="313F9A07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BE7F88" w:rsidTr="009A4797" w14:paraId="2A6606B2" w14:textId="3C8CCE29">
        <w:trPr>
          <w:trHeight w:val="89"/>
        </w:trPr>
        <w:tc>
          <w:tcPr>
            <w:tcW w:w="861" w:type="dxa"/>
          </w:tcPr>
          <w:p w:rsidRPr="00FD5C9C" w:rsidR="00BE7F88" w:rsidP="003103C6" w:rsidRDefault="00BE7F88" w14:paraId="733AB8A8" w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4800" w:type="dxa"/>
          </w:tcPr>
          <w:p w:rsidRPr="00BB1444" w:rsidR="00BE7F88" w:rsidP="001D53AC" w:rsidRDefault="00BE7F88" w14:paraId="2ECAFCFE" w14:textId="77777777">
            <w:pPr>
              <w:rPr>
                <w:rFonts w:ascii="Calibri" w:hAnsi="Calibri" w:cs="Calibri"/>
                <w:b/>
                <w:bCs/>
                <w:color w:val="3B3838" w:themeColor="background2" w:themeShade="40"/>
                <w:shd w:val="clear" w:color="auto" w:fill="FFFFFF"/>
              </w:rPr>
            </w:pPr>
            <w:r w:rsidRPr="00BB1444">
              <w:rPr>
                <w:rFonts w:cstheme="minorHAnsi"/>
                <w:b/>
                <w:bCs/>
                <w:color w:val="3B3838" w:themeColor="background2" w:themeShade="40"/>
              </w:rPr>
              <w:t xml:space="preserve">*CSBG </w:t>
            </w:r>
            <w:r w:rsidRPr="00BB1444">
              <w:rPr>
                <w:rFonts w:cstheme="minorHAnsi"/>
                <w:b/>
                <w:bCs/>
                <w:color w:val="3B3838" w:themeColor="background2" w:themeShade="40"/>
                <w:shd w:val="clear" w:color="auto" w:fill="FFFFFF"/>
              </w:rPr>
              <w:t xml:space="preserve">Storytelling and Messaging </w:t>
            </w:r>
            <w:r w:rsidRPr="00BB1444">
              <w:rPr>
                <w:rFonts w:cstheme="minorHAnsi"/>
                <w:i/>
                <w:iCs/>
                <w:color w:val="3B3838" w:themeColor="background2" w:themeShade="40"/>
              </w:rPr>
              <w:t xml:space="preserve">(including how to </w:t>
            </w:r>
            <w:r>
              <w:rPr>
                <w:rFonts w:cstheme="minorHAnsi"/>
                <w:i/>
                <w:iCs/>
                <w:color w:val="3B3838" w:themeColor="background2" w:themeShade="40"/>
              </w:rPr>
              <w:t xml:space="preserve">demonstrate the impact of collective efforts, report achieved outcomes, and highlight CSBG success stories to internal and external stakeholders by </w:t>
            </w:r>
            <w:r w:rsidRPr="00BB1444">
              <w:rPr>
                <w:rFonts w:cstheme="minorHAnsi"/>
                <w:i/>
                <w:iCs/>
                <w:color w:val="3B3838" w:themeColor="background2" w:themeShade="40"/>
              </w:rPr>
              <w:t>effectively us</w:t>
            </w:r>
            <w:r>
              <w:rPr>
                <w:rFonts w:cstheme="minorHAnsi"/>
                <w:i/>
                <w:iCs/>
                <w:color w:val="3B3838" w:themeColor="background2" w:themeShade="40"/>
              </w:rPr>
              <w:t>ing</w:t>
            </w:r>
            <w:r w:rsidRPr="00BB1444">
              <w:rPr>
                <w:rFonts w:cstheme="minorHAnsi"/>
                <w:i/>
                <w:iCs/>
                <w:color w:val="3B3838" w:themeColor="background2" w:themeShade="40"/>
              </w:rPr>
              <w:t xml:space="preserve"> CSBG data to communicate compelling stories</w:t>
            </w:r>
            <w:r>
              <w:rPr>
                <w:rFonts w:cstheme="minorHAnsi"/>
                <w:i/>
                <w:iCs/>
                <w:color w:val="3B3838" w:themeColor="background2" w:themeShade="40"/>
              </w:rPr>
              <w:t>)</w:t>
            </w:r>
            <w:r w:rsidRPr="00BB1444">
              <w:rPr>
                <w:rFonts w:cstheme="minorHAnsi"/>
                <w:i/>
                <w:iCs/>
                <w:color w:val="3B3838" w:themeColor="background2" w:themeShade="40"/>
              </w:rPr>
              <w:t xml:space="preserve"> </w:t>
            </w:r>
          </w:p>
        </w:tc>
        <w:tc>
          <w:tcPr>
            <w:tcW w:w="1179" w:type="dxa"/>
          </w:tcPr>
          <w:sdt>
            <w:sdtPr>
              <w:rPr>
                <w:rFonts w:cstheme="minorHAnsi"/>
              </w:rPr>
              <w:id w:val="-67365158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BE7F88" w:rsidP="001D53AC" w:rsidRDefault="00BE7F88" w14:paraId="3C586EC5" w14:textId="7777777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-119561408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BE7F88" w:rsidP="001D53AC" w:rsidRDefault="00BE7F88" w14:paraId="279E54E2" w14:textId="7777777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98490361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BE7F88" w:rsidP="001D53AC" w:rsidRDefault="00BE7F88" w14:paraId="002B295D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BE7F88" w:rsidP="001D53AC" w:rsidRDefault="00BE7F88" w14:paraId="12DE7E4C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66373778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BE7F88" w:rsidP="001D53AC" w:rsidRDefault="00BE7F88" w14:paraId="7C9FF536" w14:textId="7777777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440" w:type="dxa"/>
          </w:tcPr>
          <w:sdt>
            <w:sdtPr>
              <w:rPr>
                <w:rFonts w:cstheme="minorHAnsi"/>
              </w:rPr>
              <w:id w:val="-115937505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BE7F88" w:rsidP="001D53AC" w:rsidRDefault="00BE7F88" w14:paraId="1CCB896A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BE7F88" w:rsidP="00BE7F88" w:rsidRDefault="00BE7F88" w14:paraId="00CDD9C2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332FFE" w:rsidTr="00A50DF9" w14:paraId="2E495CB4" w14:textId="7427994D">
        <w:trPr>
          <w:trHeight w:val="89"/>
        </w:trPr>
        <w:tc>
          <w:tcPr>
            <w:tcW w:w="861" w:type="dxa"/>
            <w:shd w:val="clear" w:color="auto" w:fill="F2F2F2" w:themeFill="background1" w:themeFillShade="F2"/>
          </w:tcPr>
          <w:p w:rsidRPr="00FD5C9C" w:rsidR="00332FFE" w:rsidP="001D53AC" w:rsidRDefault="00332FFE" w14:paraId="271BA3B9" w14:textId="77777777">
            <w:pPr>
              <w:ind w:left="521" w:hanging="521"/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4800" w:type="dxa"/>
            <w:shd w:val="clear" w:color="auto" w:fill="F2F2F2" w:themeFill="background1" w:themeFillShade="F2"/>
          </w:tcPr>
          <w:p w:rsidRPr="002130E7" w:rsidR="00332FFE" w:rsidP="001D53AC" w:rsidRDefault="00332FFE" w14:paraId="6A64A780" w14:textId="2C78E6C3">
            <w:pPr>
              <w:rPr>
                <w:rFonts w:cstheme="minorHAnsi"/>
                <w:i/>
                <w:iCs/>
                <w:color w:val="3B3838" w:themeColor="background2" w:themeShade="40"/>
              </w:rPr>
            </w:pPr>
            <w:r w:rsidRPr="002130E7">
              <w:rPr>
                <w:rFonts w:cstheme="minorHAnsi"/>
                <w:i/>
                <w:iCs/>
                <w:color w:val="3B3838" w:themeColor="background2" w:themeShade="40"/>
              </w:rPr>
              <w:t>(Optional) Do you have feedback, comments, or questions about th</w:t>
            </w:r>
            <w:r w:rsidR="0024626F">
              <w:rPr>
                <w:rFonts w:cstheme="minorHAnsi"/>
                <w:i/>
                <w:iCs/>
                <w:color w:val="3B3838" w:themeColor="background2" w:themeShade="40"/>
              </w:rPr>
              <w:t>e Data Collection and Analysis</w:t>
            </w:r>
            <w:r w:rsidRPr="002130E7">
              <w:rPr>
                <w:rFonts w:cstheme="minorHAnsi"/>
                <w:i/>
                <w:iCs/>
                <w:color w:val="3B3838" w:themeColor="background2" w:themeShade="40"/>
              </w:rPr>
              <w:t xml:space="preserve"> training topic</w:t>
            </w:r>
            <w:r w:rsidR="0024626F">
              <w:rPr>
                <w:rFonts w:cstheme="minorHAnsi"/>
                <w:i/>
                <w:iCs/>
                <w:color w:val="3B3838" w:themeColor="background2" w:themeShade="40"/>
              </w:rPr>
              <w:t>s</w:t>
            </w:r>
            <w:r w:rsidRPr="002130E7">
              <w:rPr>
                <w:rFonts w:cstheme="minorHAnsi"/>
                <w:i/>
                <w:iCs/>
                <w:color w:val="3B3838" w:themeColor="background2" w:themeShade="40"/>
              </w:rPr>
              <w:t>? If so, please include your input here</w:t>
            </w:r>
            <w:r w:rsidR="00C956C6">
              <w:rPr>
                <w:rFonts w:cstheme="minorHAnsi"/>
                <w:i/>
                <w:iCs/>
                <w:color w:val="3B3838" w:themeColor="background2" w:themeShade="40"/>
              </w:rPr>
              <w:t>.</w:t>
            </w:r>
            <w:r w:rsidRPr="002130E7">
              <w:rPr>
                <w:rFonts w:cstheme="minorHAnsi"/>
                <w:i/>
                <w:iCs/>
                <w:color w:val="3B3838" w:themeColor="background2" w:themeShade="40"/>
              </w:rPr>
              <w:t xml:space="preserve"> </w:t>
            </w:r>
          </w:p>
        </w:tc>
        <w:tc>
          <w:tcPr>
            <w:tcW w:w="5859" w:type="dxa"/>
            <w:gridSpan w:val="5"/>
            <w:shd w:val="clear" w:color="auto" w:fill="F2F2F2" w:themeFill="background1" w:themeFillShade="F2"/>
          </w:tcPr>
          <w:p w:rsidR="00332FFE" w:rsidP="001D53AC" w:rsidRDefault="00332FFE" w14:paraId="2E311729" w14:textId="77777777">
            <w:pPr>
              <w:jc w:val="center"/>
              <w:rPr>
                <w:rFonts w:cstheme="minorHAnsi"/>
              </w:rPr>
            </w:pPr>
          </w:p>
        </w:tc>
      </w:tr>
    </w:tbl>
    <w:p w:rsidRPr="008C6787" w:rsidR="00542CF6" w:rsidP="00542CF6" w:rsidRDefault="00542CF6" w14:paraId="4F76205C" w14:textId="77777777">
      <w:pPr>
        <w:rPr>
          <w:rFonts w:cstheme="minorHAnsi"/>
        </w:rPr>
      </w:pPr>
    </w:p>
    <w:tbl>
      <w:tblPr>
        <w:tblStyle w:val="TableGrid"/>
        <w:tblW w:w="11700" w:type="dxa"/>
        <w:tblInd w:w="-995" w:type="dxa"/>
        <w:tblLook w:val="04A0" w:firstRow="1" w:lastRow="0" w:firstColumn="1" w:lastColumn="0" w:noHBand="0" w:noVBand="1"/>
      </w:tblPr>
      <w:tblGrid>
        <w:gridCol w:w="710"/>
        <w:gridCol w:w="4781"/>
        <w:gridCol w:w="1259"/>
        <w:gridCol w:w="1108"/>
        <w:gridCol w:w="1142"/>
        <w:gridCol w:w="1080"/>
        <w:gridCol w:w="1620"/>
      </w:tblGrid>
      <w:tr w:rsidRPr="008C6787" w:rsidR="00332FFE" w:rsidTr="00332FFE" w14:paraId="610D563E" w14:textId="414F5011">
        <w:tc>
          <w:tcPr>
            <w:tcW w:w="11700" w:type="dxa"/>
            <w:gridSpan w:val="7"/>
          </w:tcPr>
          <w:p w:rsidRPr="008C6787" w:rsidR="00332FFE" w:rsidP="001D53AC" w:rsidRDefault="00332FFE" w14:paraId="1ABF7D10" w14:textId="0DE6500D">
            <w:pPr>
              <w:jc w:val="center"/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</w:pPr>
            <w:r w:rsidRPr="008C6787"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  <w:t>service</w:t>
            </w:r>
            <w:r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  <w:t xml:space="preserve"> MODELS</w:t>
            </w:r>
            <w:r w:rsidRPr="008C6787"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  <w:t xml:space="preserve">, </w:t>
            </w:r>
            <w:r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  <w:t>STRATEGIES, AND PARTNERSHIPS</w:t>
            </w:r>
          </w:p>
        </w:tc>
      </w:tr>
      <w:tr w:rsidRPr="008C6787" w:rsidR="005804BB" w:rsidTr="009A4797" w14:paraId="74104371" w14:textId="3F2D7CF8">
        <w:tc>
          <w:tcPr>
            <w:tcW w:w="710" w:type="dxa"/>
            <w:shd w:val="clear" w:color="auto" w:fill="B4C6E7" w:themeFill="accent1" w:themeFillTint="66"/>
          </w:tcPr>
          <w:p w:rsidR="005804BB" w:rsidP="001D53AC" w:rsidRDefault="005804BB" w14:paraId="57B27C37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No.</w:t>
            </w:r>
          </w:p>
        </w:tc>
        <w:tc>
          <w:tcPr>
            <w:tcW w:w="4781" w:type="dxa"/>
            <w:shd w:val="clear" w:color="auto" w:fill="B4C6E7" w:themeFill="accent1" w:themeFillTint="66"/>
          </w:tcPr>
          <w:p w:rsidRPr="008C6787" w:rsidR="005804BB" w:rsidP="001D53AC" w:rsidRDefault="005804BB" w14:paraId="755425D7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 xml:space="preserve">T/TA Topics </w:t>
            </w:r>
          </w:p>
        </w:tc>
        <w:tc>
          <w:tcPr>
            <w:tcW w:w="1259" w:type="dxa"/>
            <w:shd w:val="clear" w:color="auto" w:fill="B4C6E7" w:themeFill="accent1" w:themeFillTint="66"/>
          </w:tcPr>
          <w:p w:rsidRPr="008C6787" w:rsidR="005804BB" w:rsidP="001D53AC" w:rsidRDefault="005804BB" w14:paraId="383C9D78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ESSENTIAL NEED</w:t>
            </w:r>
          </w:p>
        </w:tc>
        <w:tc>
          <w:tcPr>
            <w:tcW w:w="1108" w:type="dxa"/>
            <w:shd w:val="clear" w:color="auto" w:fill="B4C6E7" w:themeFill="accent1" w:themeFillTint="66"/>
          </w:tcPr>
          <w:p w:rsidRPr="008C6787" w:rsidR="005804BB" w:rsidP="001D53AC" w:rsidRDefault="005804BB" w14:paraId="0871E1E2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HIGH PRIORITY NEED</w:t>
            </w:r>
          </w:p>
        </w:tc>
        <w:tc>
          <w:tcPr>
            <w:tcW w:w="1142" w:type="dxa"/>
            <w:shd w:val="clear" w:color="auto" w:fill="B4C6E7" w:themeFill="accent1" w:themeFillTint="66"/>
          </w:tcPr>
          <w:p w:rsidRPr="008C6787" w:rsidR="005804BB" w:rsidP="001D53AC" w:rsidRDefault="005804BB" w14:paraId="13F3540D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MEDIUM PRIORITY NEED</w:t>
            </w:r>
          </w:p>
        </w:tc>
        <w:tc>
          <w:tcPr>
            <w:tcW w:w="1080" w:type="dxa"/>
            <w:shd w:val="clear" w:color="auto" w:fill="B4C6E7" w:themeFill="accent1" w:themeFillTint="66"/>
          </w:tcPr>
          <w:p w:rsidR="005804BB" w:rsidP="001D53AC" w:rsidRDefault="005804BB" w14:paraId="78EC2BFE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LOW PRIORITY NEED</w:t>
            </w:r>
          </w:p>
        </w:tc>
        <w:tc>
          <w:tcPr>
            <w:tcW w:w="1620" w:type="dxa"/>
            <w:shd w:val="clear" w:color="auto" w:fill="B4C6E7" w:themeFill="accent1" w:themeFillTint="66"/>
          </w:tcPr>
          <w:p w:rsidR="005804BB" w:rsidP="005804BB" w:rsidRDefault="005804BB" w14:paraId="1020A890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NOT A NEED/ Not Applicable</w:t>
            </w:r>
          </w:p>
          <w:p w:rsidR="005804BB" w:rsidP="001D53AC" w:rsidRDefault="005804BB" w14:paraId="4F200BBC" w14:textId="6AFDBC05">
            <w:pPr>
              <w:jc w:val="center"/>
              <w:rPr>
                <w:rFonts w:cstheme="minorHAnsi"/>
                <w:b/>
                <w:bCs/>
                <w:smallCaps/>
              </w:rPr>
            </w:pPr>
          </w:p>
        </w:tc>
      </w:tr>
      <w:tr w:rsidRPr="008C6787" w:rsidR="005804BB" w:rsidTr="009A4797" w14:paraId="3B6160EB" w14:textId="1B6F1CBE">
        <w:trPr>
          <w:trHeight w:val="89"/>
        </w:trPr>
        <w:tc>
          <w:tcPr>
            <w:tcW w:w="710" w:type="dxa"/>
          </w:tcPr>
          <w:p w:rsidRPr="00BB1444" w:rsidR="005804BB" w:rsidP="003103C6" w:rsidRDefault="005804BB" w14:paraId="2EF82B35" w14:textId="77777777">
            <w:pPr>
              <w:pStyle w:val="pf0"/>
              <w:numPr>
                <w:ilvl w:val="0"/>
                <w:numId w:val="34"/>
              </w:numPr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4781" w:type="dxa"/>
          </w:tcPr>
          <w:p w:rsidRPr="00BB1444" w:rsidR="005804BB" w:rsidP="001D53AC" w:rsidRDefault="005804BB" w14:paraId="019E4C20" w14:textId="1B6FD55C">
            <w:pPr>
              <w:pStyle w:val="pf0"/>
              <w:spacing w:before="0" w:beforeAutospacing="0" w:after="0" w:afterAutospacing="0"/>
              <w:ind w:left="-21"/>
              <w:rPr>
                <w:rFonts w:cstheme="minorHAns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BB1444">
              <w:rPr>
                <w:rFonts w:ascii="Calibri" w:hAnsi="Calibri" w:cs="Calibri"/>
                <w:b/>
                <w:bCs/>
                <w:color w:val="3B3838" w:themeColor="background2" w:themeShade="40"/>
                <w:sz w:val="22"/>
                <w:szCs w:val="22"/>
              </w:rPr>
              <w:t>*</w:t>
            </w:r>
            <w:r w:rsidRPr="00BB1444">
              <w:rPr>
                <w:rFonts w:ascii="Calibri" w:hAnsi="Calibri" w:cs="Calibri"/>
                <w:b/>
                <w:bCs/>
                <w:color w:val="3B3838" w:themeColor="background2" w:themeShade="40"/>
                <w:sz w:val="22"/>
                <w:szCs w:val="22"/>
                <w:shd w:val="clear" w:color="auto" w:fill="FFFFFF"/>
              </w:rPr>
              <w:t>Developing Effective Community Needs Assessments</w:t>
            </w:r>
            <w:r>
              <w:rPr>
                <w:rFonts w:ascii="Calibri" w:hAnsi="Calibri" w:cs="Calibri"/>
                <w:b/>
                <w:bCs/>
                <w:color w:val="3B3838" w:themeColor="background2" w:themeShade="40"/>
                <w:sz w:val="22"/>
                <w:szCs w:val="22"/>
                <w:shd w:val="clear" w:color="auto" w:fill="FFFFFF"/>
              </w:rPr>
              <w:t xml:space="preserve"> (CNA) </w:t>
            </w:r>
            <w:r w:rsidRPr="00BB1444">
              <w:rPr>
                <w:rFonts w:ascii="Calibri" w:hAnsi="Calibri" w:cs="Calibri"/>
                <w:b/>
                <w:bCs/>
                <w:color w:val="3B3838" w:themeColor="background2" w:themeShade="40"/>
                <w:sz w:val="22"/>
                <w:szCs w:val="22"/>
                <w:shd w:val="clear" w:color="auto" w:fill="FFFFFF"/>
              </w:rPr>
              <w:t>Community Action Plans</w:t>
            </w:r>
            <w:r>
              <w:rPr>
                <w:rFonts w:ascii="Calibri" w:hAnsi="Calibri" w:cs="Calibri"/>
                <w:b/>
                <w:bCs/>
                <w:color w:val="3B3838" w:themeColor="background2" w:themeShade="40"/>
                <w:sz w:val="22"/>
                <w:szCs w:val="22"/>
                <w:shd w:val="clear" w:color="auto" w:fill="FFFFFF"/>
              </w:rPr>
              <w:t xml:space="preserve"> (CAP), and Strategic Plans</w:t>
            </w:r>
            <w:r w:rsidRPr="00BB1444">
              <w:rPr>
                <w:rFonts w:ascii="Calibri" w:hAnsi="Calibri" w:cs="Calibri"/>
                <w:b/>
                <w:bCs/>
                <w:color w:val="3B3838" w:themeColor="background2" w:themeShade="40"/>
                <w:sz w:val="22"/>
                <w:szCs w:val="22"/>
                <w:shd w:val="clear" w:color="auto" w:fill="FFFFFF"/>
              </w:rPr>
              <w:t xml:space="preserve"> (with Goals and Outcomes) </w:t>
            </w:r>
            <w:r w:rsidRPr="00BB1444">
              <w:rPr>
                <w:rFonts w:asciiTheme="minorHAnsi" w:hAnsiTheme="minorHAnsi" w:cstheme="minorHAnsi"/>
                <w:i/>
                <w:iCs/>
                <w:color w:val="3B3838" w:themeColor="background2" w:themeShade="40"/>
                <w:sz w:val="22"/>
                <w:szCs w:val="22"/>
              </w:rPr>
              <w:t>(</w:t>
            </w:r>
            <w:r w:rsidRPr="00F62841">
              <w:rPr>
                <w:rFonts w:asciiTheme="minorHAnsi" w:hAnsiTheme="minorHAnsi" w:cstheme="minorHAnsi"/>
                <w:i/>
                <w:iCs/>
                <w:color w:val="3B3838" w:themeColor="background2" w:themeShade="40"/>
                <w:sz w:val="22"/>
                <w:szCs w:val="22"/>
              </w:rPr>
              <w:t>i</w:t>
            </w:r>
            <w:r w:rsidRPr="00F62841">
              <w:rPr>
                <w:rStyle w:val="cf01"/>
                <w:rFonts w:asciiTheme="minorHAnsi" w:hAnsiTheme="minorHAnsi" w:cstheme="minorHAnsi"/>
                <w:i/>
                <w:iCs/>
                <w:color w:val="3B3838" w:themeColor="background2" w:themeShade="40"/>
                <w:sz w:val="22"/>
                <w:szCs w:val="22"/>
              </w:rPr>
              <w:t>ncluding ensuring alignment between the C</w:t>
            </w:r>
            <w:r>
              <w:rPr>
                <w:rStyle w:val="cf01"/>
                <w:rFonts w:asciiTheme="minorHAnsi" w:hAnsiTheme="minorHAnsi" w:cstheme="minorHAnsi"/>
                <w:i/>
                <w:iCs/>
                <w:color w:val="3B3838" w:themeColor="background2" w:themeShade="40"/>
                <w:sz w:val="22"/>
                <w:szCs w:val="22"/>
              </w:rPr>
              <w:t>N</w:t>
            </w:r>
            <w:r w:rsidR="00DF73A4">
              <w:rPr>
                <w:rStyle w:val="cf01"/>
                <w:rFonts w:cstheme="minorHAnsi"/>
                <w:i/>
                <w:iCs/>
                <w:color w:val="3B3838" w:themeColor="background2" w:themeShade="40"/>
              </w:rPr>
              <w:t>A</w:t>
            </w:r>
            <w:r w:rsidRPr="00F62841">
              <w:rPr>
                <w:rStyle w:val="cf01"/>
                <w:rFonts w:asciiTheme="minorHAnsi" w:hAnsiTheme="minorHAnsi" w:cstheme="minorHAnsi"/>
                <w:i/>
                <w:iCs/>
                <w:color w:val="3B3838" w:themeColor="background2" w:themeShade="40"/>
                <w:sz w:val="22"/>
                <w:szCs w:val="22"/>
              </w:rPr>
              <w:t xml:space="preserve">, CAP, and strategic plan, and using research to identify issues and needs, set goals, and provide best practices in partnering with communities to </w:t>
            </w:r>
            <w:r w:rsidRPr="00096C11">
              <w:rPr>
                <w:rStyle w:val="cf01"/>
                <w:rFonts w:asciiTheme="minorHAnsi" w:hAnsiTheme="minorHAnsi" w:cstheme="minorHAnsi"/>
                <w:i/>
                <w:iCs/>
                <w:color w:val="3B3838" w:themeColor="background2" w:themeShade="40"/>
                <w:sz w:val="22"/>
                <w:szCs w:val="22"/>
              </w:rPr>
              <w:t xml:space="preserve">understand poverty conditions and the opportunities to alleviate </w:t>
            </w:r>
            <w:r w:rsidRPr="006D16F6">
              <w:rPr>
                <w:rStyle w:val="cf01"/>
                <w:rFonts w:asciiTheme="minorHAnsi" w:hAnsiTheme="minorHAnsi" w:cstheme="minorHAnsi"/>
                <w:i/>
                <w:iCs/>
                <w:color w:val="3B3838" w:themeColor="background2" w:themeShade="40"/>
                <w:sz w:val="22"/>
                <w:szCs w:val="22"/>
              </w:rPr>
              <w:t>the causes and conditions of poverty)</w:t>
            </w:r>
          </w:p>
        </w:tc>
        <w:tc>
          <w:tcPr>
            <w:tcW w:w="1259" w:type="dxa"/>
          </w:tcPr>
          <w:sdt>
            <w:sdtPr>
              <w:rPr>
                <w:rFonts w:cstheme="minorHAnsi"/>
              </w:rPr>
              <w:id w:val="-114258085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30DB201F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08" w:type="dxa"/>
          </w:tcPr>
          <w:sdt>
            <w:sdtPr>
              <w:rPr>
                <w:rFonts w:cstheme="minorHAnsi"/>
              </w:rPr>
              <w:id w:val="211130334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616C1D74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42" w:type="dxa"/>
          </w:tcPr>
          <w:sdt>
            <w:sdtPr>
              <w:rPr>
                <w:rFonts w:cstheme="minorHAnsi"/>
              </w:rPr>
              <w:id w:val="23204767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0BB2C878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-193966414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64C14CCD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5804BB" w:rsidP="001D53AC" w:rsidRDefault="005804BB" w14:paraId="66AC50ED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20" w:type="dxa"/>
          </w:tcPr>
          <w:sdt>
            <w:sdtPr>
              <w:rPr>
                <w:rFonts w:cstheme="minorHAnsi"/>
              </w:rPr>
              <w:id w:val="-119476464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068686A8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5804BB" w:rsidP="00BE7F88" w:rsidRDefault="005804BB" w14:paraId="10AE58A7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5804BB" w:rsidTr="009A4797" w14:paraId="71C33169" w14:textId="56D19681">
        <w:trPr>
          <w:trHeight w:val="89"/>
        </w:trPr>
        <w:tc>
          <w:tcPr>
            <w:tcW w:w="710" w:type="dxa"/>
          </w:tcPr>
          <w:p w:rsidRPr="00C32A23" w:rsidR="005804BB" w:rsidP="003103C6" w:rsidRDefault="005804BB" w14:paraId="51445E3D" w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4781" w:type="dxa"/>
          </w:tcPr>
          <w:p w:rsidRPr="00BB1444" w:rsidR="005804BB" w:rsidP="001D53AC" w:rsidRDefault="005804BB" w14:paraId="46E03588" w14:textId="24328F3D">
            <w:pPr>
              <w:ind w:left="-21"/>
              <w:rPr>
                <w:rFonts w:ascii="Calibri" w:hAnsi="Calibri" w:cs="Calibri"/>
                <w:color w:val="3B3838" w:themeColor="background2" w:themeShade="40"/>
              </w:rPr>
            </w:pPr>
            <w:r w:rsidRPr="00BB1444">
              <w:rPr>
                <w:rFonts w:cstheme="minorHAnsi"/>
                <w:b/>
                <w:bCs/>
                <w:color w:val="3B3838" w:themeColor="background2" w:themeShade="40"/>
              </w:rPr>
              <w:t>*</w:t>
            </w:r>
            <w:r w:rsidRPr="00BB1444">
              <w:rPr>
                <w:rFonts w:ascii="Calibri" w:hAnsi="Calibri" w:cs="Calibri"/>
                <w:b/>
                <w:bCs/>
                <w:color w:val="3B3838" w:themeColor="background2" w:themeShade="40"/>
                <w:shd w:val="clear" w:color="auto" w:fill="FFFFFF"/>
              </w:rPr>
              <w:t xml:space="preserve">Developing </w:t>
            </w:r>
            <w:r>
              <w:rPr>
                <w:rFonts w:ascii="Calibri" w:hAnsi="Calibri" w:cs="Calibri"/>
                <w:b/>
                <w:bCs/>
                <w:color w:val="3B3838" w:themeColor="background2" w:themeShade="40"/>
                <w:shd w:val="clear" w:color="auto" w:fill="FFFFFF"/>
              </w:rPr>
              <w:t>Implementing, and Evaluating a Broad Range of Services and Strategies as Identified Through the CNA and CAP</w:t>
            </w:r>
            <w:r w:rsidRPr="00BB1444">
              <w:rPr>
                <w:rFonts w:ascii="Calibri" w:hAnsi="Calibri" w:cs="Calibri"/>
                <w:b/>
                <w:bCs/>
                <w:color w:val="3B3838" w:themeColor="background2" w:themeShade="40"/>
                <w:shd w:val="clear" w:color="auto" w:fill="FFFFFF"/>
              </w:rPr>
              <w:t xml:space="preserve"> </w:t>
            </w:r>
            <w:r w:rsidRPr="00BB1444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 xml:space="preserve">(including implementing models to </w:t>
            </w:r>
            <w:r w:rsidRPr="00BB1444">
              <w:rPr>
                <w:rFonts w:ascii="Calibri" w:hAnsi="Calibri" w:cs="Calibri"/>
                <w:i/>
                <w:iCs/>
                <w:color w:val="3B3838" w:themeColor="background2" w:themeShade="40"/>
              </w:rPr>
              <w:t>increase human capacity to provide and sustain services to diverse populations and, in turn, transform communities</w:t>
            </w:r>
            <w:r>
              <w:rPr>
                <w:rFonts w:ascii="Calibri" w:hAnsi="Calibri" w:cs="Calibri"/>
                <w:i/>
                <w:iCs/>
                <w:color w:val="3B3838" w:themeColor="background2" w:themeShade="40"/>
              </w:rPr>
              <w:t xml:space="preserve"> and identify improvement areas to enhance services and outcomes</w:t>
            </w:r>
            <w:r w:rsidRPr="00BB1444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>)</w:t>
            </w:r>
          </w:p>
        </w:tc>
        <w:tc>
          <w:tcPr>
            <w:tcW w:w="1259" w:type="dxa"/>
          </w:tcPr>
          <w:sdt>
            <w:sdtPr>
              <w:rPr>
                <w:rFonts w:cstheme="minorHAnsi"/>
              </w:rPr>
              <w:id w:val="117083681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5804BB" w:rsidP="001D53AC" w:rsidRDefault="005804BB" w14:paraId="22728769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08" w:type="dxa"/>
          </w:tcPr>
          <w:sdt>
            <w:sdtPr>
              <w:rPr>
                <w:rFonts w:cstheme="minorHAnsi"/>
              </w:rPr>
              <w:id w:val="58565974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5804BB" w:rsidP="001D53AC" w:rsidRDefault="005804BB" w14:paraId="1EC19B4B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42" w:type="dxa"/>
          </w:tcPr>
          <w:sdt>
            <w:sdtPr>
              <w:rPr>
                <w:rFonts w:cstheme="minorHAnsi"/>
              </w:rPr>
              <w:id w:val="-28280917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5804BB" w:rsidP="001D53AC" w:rsidRDefault="005804BB" w14:paraId="046F3F0D" w14:textId="7777777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80952003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3AD28F0B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5804BB" w:rsidP="001D53AC" w:rsidRDefault="005804BB" w14:paraId="3AC6711D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20" w:type="dxa"/>
          </w:tcPr>
          <w:sdt>
            <w:sdtPr>
              <w:rPr>
                <w:rFonts w:cstheme="minorHAnsi"/>
              </w:rPr>
              <w:id w:val="-206409455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702A7663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5804BB" w:rsidP="001D53AC" w:rsidRDefault="005804BB" w14:paraId="4187BDF0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5804BB" w:rsidTr="009A4797" w14:paraId="3F744DE8" w14:textId="5BAC49C0">
        <w:tc>
          <w:tcPr>
            <w:tcW w:w="710" w:type="dxa"/>
          </w:tcPr>
          <w:p w:rsidRPr="00C32A23" w:rsidR="005804BB" w:rsidP="003103C6" w:rsidRDefault="005804BB" w14:paraId="5F8B69EE" w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4781" w:type="dxa"/>
          </w:tcPr>
          <w:p w:rsidRPr="00BB1444" w:rsidR="005804BB" w:rsidP="001D53AC" w:rsidRDefault="005804BB" w14:paraId="026BBF09" w14:textId="77777777">
            <w:pPr>
              <w:ind w:left="-21"/>
              <w:rPr>
                <w:rFonts w:ascii="Calibri" w:hAnsi="Calibri" w:cs="Calibri"/>
                <w:i/>
                <w:iCs/>
                <w:color w:val="3B3838" w:themeColor="background2" w:themeShade="40"/>
              </w:rPr>
            </w:pPr>
            <w:r w:rsidRPr="00BB1444">
              <w:rPr>
                <w:rFonts w:cstheme="minorHAnsi"/>
                <w:b/>
                <w:bCs/>
                <w:color w:val="3B3838" w:themeColor="background2" w:themeShade="40"/>
              </w:rPr>
              <w:t>*</w:t>
            </w:r>
            <w:r w:rsidRPr="00BB1444">
              <w:rPr>
                <w:rFonts w:ascii="Calibri" w:hAnsi="Calibri" w:cs="Calibri"/>
                <w:b/>
                <w:bCs/>
                <w:color w:val="3B3838" w:themeColor="background2" w:themeShade="40"/>
                <w:shd w:val="clear" w:color="auto" w:fill="FFFFFF"/>
              </w:rPr>
              <w:t xml:space="preserve">Customer Engagement </w:t>
            </w:r>
            <w:r w:rsidRPr="00BB1444">
              <w:rPr>
                <w:rFonts w:ascii="Calibri" w:hAnsi="Calibri" w:cs="Calibri"/>
                <w:i/>
                <w:iCs/>
                <w:color w:val="3B3838" w:themeColor="background2" w:themeShade="40"/>
              </w:rPr>
              <w:t xml:space="preserve">(including determining strategies to </w:t>
            </w:r>
            <w:r w:rsidRPr="00BB1444">
              <w:rPr>
                <w:i/>
                <w:iCs/>
                <w:color w:val="3B3838" w:themeColor="background2" w:themeShade="40"/>
                <w:shd w:val="clear" w:color="auto" w:fill="FFFFFF"/>
              </w:rPr>
              <w:t xml:space="preserve">empower </w:t>
            </w:r>
            <w:r>
              <w:rPr>
                <w:i/>
                <w:iCs/>
                <w:color w:val="3B3838" w:themeColor="background2" w:themeShade="40"/>
                <w:shd w:val="clear" w:color="auto" w:fill="FFFFFF"/>
              </w:rPr>
              <w:t>customers living in</w:t>
            </w:r>
            <w:r w:rsidRPr="00BB1444">
              <w:rPr>
                <w:i/>
                <w:iCs/>
                <w:color w:val="3B3838" w:themeColor="background2" w:themeShade="40"/>
                <w:shd w:val="clear" w:color="auto" w:fill="FFFFFF"/>
              </w:rPr>
              <w:t xml:space="preserve"> low-income communities to respond to the unique problems and needs in their communities through their maximum feasible participation in advising, planning, and evaluating CSBG programs and services</w:t>
            </w:r>
            <w:r w:rsidRPr="00BB1444">
              <w:rPr>
                <w:rFonts w:ascii="Calibri" w:hAnsi="Calibri" w:cs="Calibri"/>
                <w:i/>
                <w:iCs/>
                <w:color w:val="3B3838" w:themeColor="background2" w:themeShade="40"/>
              </w:rPr>
              <w:t>)</w:t>
            </w:r>
          </w:p>
        </w:tc>
        <w:tc>
          <w:tcPr>
            <w:tcW w:w="1259" w:type="dxa"/>
          </w:tcPr>
          <w:sdt>
            <w:sdtPr>
              <w:rPr>
                <w:rFonts w:cstheme="minorHAnsi"/>
              </w:rPr>
              <w:id w:val="-413949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5804BB" w:rsidP="001D53AC" w:rsidRDefault="005804BB" w14:paraId="7A8C5B23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08" w:type="dxa"/>
          </w:tcPr>
          <w:sdt>
            <w:sdtPr>
              <w:rPr>
                <w:rFonts w:cstheme="minorHAnsi"/>
              </w:rPr>
              <w:id w:val="-85164634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5804BB" w:rsidP="001D53AC" w:rsidRDefault="005804BB" w14:paraId="7591479F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42" w:type="dxa"/>
          </w:tcPr>
          <w:sdt>
            <w:sdtPr>
              <w:rPr>
                <w:rFonts w:cstheme="minorHAnsi"/>
              </w:rPr>
              <w:id w:val="-168474120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5804BB" w:rsidP="001D53AC" w:rsidRDefault="005804BB" w14:paraId="6175A3E8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-191707944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791DF2F0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5804BB" w:rsidP="001D53AC" w:rsidRDefault="005804BB" w14:paraId="0CFDE477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20" w:type="dxa"/>
          </w:tcPr>
          <w:sdt>
            <w:sdtPr>
              <w:rPr>
                <w:rFonts w:cstheme="minorHAnsi"/>
              </w:rPr>
              <w:id w:val="256186724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3F5FE5ED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5804BB" w:rsidP="001D53AC" w:rsidRDefault="005804BB" w14:paraId="7B963884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5804BB" w:rsidTr="009A4797" w14:paraId="46AAEE7E" w14:textId="3672407C">
        <w:tc>
          <w:tcPr>
            <w:tcW w:w="710" w:type="dxa"/>
          </w:tcPr>
          <w:p w:rsidRPr="00C32A23" w:rsidR="005804BB" w:rsidP="003103C6" w:rsidRDefault="005804BB" w14:paraId="619ED098" w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4781" w:type="dxa"/>
          </w:tcPr>
          <w:p w:rsidRPr="00A053D0" w:rsidR="005804BB" w:rsidP="00283725" w:rsidRDefault="005804BB" w14:paraId="24B54896" w14:textId="1EC00D10">
            <w:pPr>
              <w:ind w:left="-21"/>
              <w:rPr>
                <w:rFonts w:ascii="Calibri" w:hAnsi="Calibri" w:cs="Calibri"/>
                <w:b/>
                <w:bCs/>
                <w:i/>
                <w:iCs/>
                <w:color w:val="3B3838" w:themeColor="background2" w:themeShade="40"/>
              </w:rPr>
            </w:pPr>
            <w:r w:rsidRPr="00BB1444">
              <w:rPr>
                <w:rFonts w:cstheme="minorHAnsi"/>
                <w:b/>
                <w:bCs/>
                <w:color w:val="3B3838" w:themeColor="background2" w:themeShade="40"/>
              </w:rPr>
              <w:t>*Identifying and Implementing</w:t>
            </w:r>
            <w:r w:rsidRPr="00BB1444">
              <w:rPr>
                <w:b/>
                <w:bCs/>
                <w:i/>
                <w:iCs/>
                <w:color w:val="3B3838" w:themeColor="background2" w:themeShade="40"/>
                <w:shd w:val="clear" w:color="auto" w:fill="FFFFFF"/>
              </w:rPr>
              <w:t xml:space="preserve"> </w:t>
            </w:r>
            <w:r w:rsidRPr="00BB1444">
              <w:rPr>
                <w:b/>
                <w:bCs/>
                <w:color w:val="3B3838" w:themeColor="background2" w:themeShade="40"/>
                <w:shd w:val="clear" w:color="auto" w:fill="FFFFFF"/>
              </w:rPr>
              <w:t>Innovative Community-based Approaches to Build Family Economic Security and Well-Being</w:t>
            </w:r>
            <w:r w:rsidRPr="00BB1444">
              <w:rPr>
                <w:i/>
                <w:iCs/>
                <w:color w:val="3B3838" w:themeColor="background2" w:themeShade="40"/>
                <w:shd w:val="clear" w:color="auto" w:fill="FFFFFF"/>
              </w:rPr>
              <w:t xml:space="preserve"> (including approaches with a measurable impact on addressing the causes and alleviating the effects of poverty such as </w:t>
            </w:r>
            <w:r w:rsidR="007A290B">
              <w:rPr>
                <w:i/>
                <w:iCs/>
                <w:color w:val="3B3838" w:themeColor="background2" w:themeShade="40"/>
                <w:shd w:val="clear" w:color="auto" w:fill="FFFFFF"/>
              </w:rPr>
              <w:t>economic mobility</w:t>
            </w:r>
            <w:r w:rsidR="002141F7">
              <w:rPr>
                <w:i/>
                <w:iCs/>
                <w:color w:val="3B3838" w:themeColor="background2" w:themeShade="40"/>
                <w:shd w:val="clear" w:color="auto" w:fill="FFFFFF"/>
              </w:rPr>
              <w:t>, workforce development, and</w:t>
            </w:r>
            <w:r w:rsidR="007A290B">
              <w:rPr>
                <w:i/>
                <w:iCs/>
                <w:color w:val="3B3838" w:themeColor="background2" w:themeShade="40"/>
                <w:shd w:val="clear" w:color="auto" w:fill="FFFFFF"/>
              </w:rPr>
              <w:t xml:space="preserve"> </w:t>
            </w:r>
            <w:r w:rsidRPr="00BB1444">
              <w:rPr>
                <w:i/>
                <w:iCs/>
                <w:color w:val="3B3838" w:themeColor="background2" w:themeShade="40"/>
                <w:shd w:val="clear" w:color="auto" w:fill="FFFFFF"/>
              </w:rPr>
              <w:t xml:space="preserve">whole family approaches that </w:t>
            </w:r>
            <w:r w:rsidRPr="00BB1444">
              <w:rPr>
                <w:i/>
                <w:iCs/>
                <w:color w:val="3B3838" w:themeColor="background2" w:themeShade="40"/>
                <w:shd w:val="clear" w:color="auto" w:fill="FFFFFF"/>
              </w:rPr>
              <w:lastRenderedPageBreak/>
              <w:t>create opportunities for, and address the needs of, parents and children together)</w:t>
            </w:r>
          </w:p>
        </w:tc>
        <w:tc>
          <w:tcPr>
            <w:tcW w:w="1259" w:type="dxa"/>
          </w:tcPr>
          <w:sdt>
            <w:sdtPr>
              <w:rPr>
                <w:rFonts w:cstheme="minorHAnsi"/>
              </w:rPr>
              <w:id w:val="-814330914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5804BB" w:rsidP="001D53AC" w:rsidRDefault="005804BB" w14:paraId="59AE7583" w14:textId="7777777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08" w:type="dxa"/>
          </w:tcPr>
          <w:sdt>
            <w:sdtPr>
              <w:rPr>
                <w:rFonts w:cstheme="minorHAnsi"/>
              </w:rPr>
              <w:id w:val="-72899224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5804BB" w:rsidP="001D53AC" w:rsidRDefault="005804BB" w14:paraId="14DF0653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42" w:type="dxa"/>
          </w:tcPr>
          <w:sdt>
            <w:sdtPr>
              <w:rPr>
                <w:rFonts w:cstheme="minorHAnsi"/>
              </w:rPr>
              <w:id w:val="85052220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5804BB" w:rsidP="001D53AC" w:rsidRDefault="005804BB" w14:paraId="4B024890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91320635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31A68ECF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5804BB" w:rsidP="001D53AC" w:rsidRDefault="005804BB" w14:paraId="5DC17483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20" w:type="dxa"/>
          </w:tcPr>
          <w:sdt>
            <w:sdtPr>
              <w:rPr>
                <w:rFonts w:cstheme="minorHAnsi"/>
              </w:rPr>
              <w:id w:val="-1551380794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3A7BE7CB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5804BB" w:rsidP="001D53AC" w:rsidRDefault="005804BB" w14:paraId="5820B720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5804BB" w:rsidTr="009A4797" w14:paraId="2D17489B" w14:textId="4B55746A">
        <w:tc>
          <w:tcPr>
            <w:tcW w:w="710" w:type="dxa"/>
          </w:tcPr>
          <w:p w:rsidRPr="00C32A23" w:rsidR="005804BB" w:rsidP="003103C6" w:rsidRDefault="005804BB" w14:paraId="4F7F22C4" w14:textId="77777777">
            <w:pPr>
              <w:pStyle w:val="ListParagraph"/>
              <w:numPr>
                <w:ilvl w:val="0"/>
                <w:numId w:val="34"/>
              </w:numPr>
              <w:rPr>
                <w:rStyle w:val="cf01"/>
                <w:rFonts w:ascii="Calibri" w:hAnsi="Calibri" w:cs="Calibri"/>
                <w:b/>
                <w:bCs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Pr="00BB1444" w:rsidR="005804BB" w:rsidP="001D53AC" w:rsidRDefault="00B50D02" w14:paraId="5B658734" w14:textId="78F3CFA8">
            <w:pPr>
              <w:ind w:left="-21"/>
              <w:rPr>
                <w:rFonts w:ascii="Calibri" w:hAnsi="Calibri" w:cs="Calibri"/>
                <w:b/>
                <w:bCs/>
                <w:color w:val="3B3838" w:themeColor="background2" w:themeShade="40"/>
              </w:rPr>
            </w:pPr>
            <w:r w:rsidRPr="00BB1444">
              <w:rPr>
                <w:rFonts w:cstheme="minorHAnsi"/>
                <w:b/>
                <w:bCs/>
                <w:color w:val="3B3838" w:themeColor="background2" w:themeShade="40"/>
              </w:rPr>
              <w:t>*</w:t>
            </w:r>
            <w:r w:rsidRPr="00BB1444" w:rsidR="005804BB">
              <w:rPr>
                <w:rStyle w:val="cf01"/>
                <w:rFonts w:ascii="Calibri" w:hAnsi="Calibri" w:cs="Calibri"/>
                <w:b/>
                <w:bCs/>
                <w:color w:val="3B3838" w:themeColor="background2" w:themeShade="40"/>
                <w:sz w:val="22"/>
                <w:szCs w:val="22"/>
              </w:rPr>
              <w:t>Identifying, Implementing, and Sharing Best Practices and Results-Driven Strategies</w:t>
            </w:r>
            <w:r w:rsidRPr="00BB1444" w:rsidR="005804BB">
              <w:rPr>
                <w:rStyle w:val="cf01"/>
                <w:rFonts w:ascii="Calibri" w:hAnsi="Calibri" w:cs="Calibri"/>
                <w:color w:val="3B3838" w:themeColor="background2" w:themeShade="40"/>
                <w:sz w:val="22"/>
                <w:szCs w:val="22"/>
              </w:rPr>
              <w:t xml:space="preserve"> </w:t>
            </w:r>
            <w:r w:rsidRPr="00BB1444" w:rsidR="005804BB">
              <w:rPr>
                <w:rStyle w:val="cf01"/>
                <w:rFonts w:ascii="Calibri" w:hAnsi="Calibri" w:cs="Calibri"/>
                <w:i/>
                <w:iCs/>
                <w:color w:val="3B3838" w:themeColor="background2" w:themeShade="40"/>
                <w:sz w:val="22"/>
                <w:szCs w:val="22"/>
              </w:rPr>
              <w:t xml:space="preserve">(including </w:t>
            </w:r>
            <w:r w:rsidR="005804BB">
              <w:rPr>
                <w:rStyle w:val="cf01"/>
                <w:rFonts w:ascii="Calibri" w:hAnsi="Calibri" w:cs="Calibri"/>
                <w:i/>
                <w:iCs/>
                <w:color w:val="3B3838" w:themeColor="background2" w:themeShade="40"/>
                <w:sz w:val="22"/>
                <w:szCs w:val="22"/>
              </w:rPr>
              <w:t>u</w:t>
            </w:r>
            <w:r w:rsidRPr="008D16A4" w:rsidR="005804BB">
              <w:rPr>
                <w:rStyle w:val="cf01"/>
                <w:rFonts w:ascii="Calibri" w:hAnsi="Calibri" w:cs="Calibri"/>
                <w:i/>
                <w:iCs/>
                <w:color w:val="3B3838" w:themeColor="background2" w:themeShade="40"/>
                <w:sz w:val="22"/>
                <w:szCs w:val="22"/>
              </w:rPr>
              <w:t xml:space="preserve">nderstanding current </w:t>
            </w:r>
            <w:r w:rsidRPr="00BB1444" w:rsidR="005804BB">
              <w:rPr>
                <w:rStyle w:val="cf01"/>
                <w:rFonts w:ascii="Calibri" w:hAnsi="Calibri" w:cs="Calibri"/>
                <w:i/>
                <w:iCs/>
                <w:color w:val="3B3838" w:themeColor="background2" w:themeShade="40"/>
                <w:sz w:val="22"/>
                <w:szCs w:val="22"/>
              </w:rPr>
              <w:t>innovative programs/projects using CSBG resources and</w:t>
            </w:r>
            <w:r w:rsidR="005804BB">
              <w:rPr>
                <w:rStyle w:val="cf01"/>
                <w:rFonts w:ascii="Calibri" w:hAnsi="Calibri" w:cs="Calibri"/>
                <w:i/>
                <w:iCs/>
                <w:color w:val="3B3838" w:themeColor="background2" w:themeShade="40"/>
                <w:sz w:val="22"/>
                <w:szCs w:val="22"/>
              </w:rPr>
              <w:t>/</w:t>
            </w:r>
            <w:r w:rsidRPr="008D16A4" w:rsidR="005804BB">
              <w:rPr>
                <w:rStyle w:val="cf01"/>
                <w:rFonts w:ascii="Calibri" w:hAnsi="Calibri" w:cs="Calibri"/>
                <w:i/>
                <w:iCs/>
                <w:color w:val="3B3838" w:themeColor="background2" w:themeShade="40"/>
                <w:sz w:val="22"/>
                <w:szCs w:val="22"/>
              </w:rPr>
              <w:t>or</w:t>
            </w:r>
            <w:r w:rsidRPr="00BB1444" w:rsidR="005804BB">
              <w:rPr>
                <w:rStyle w:val="cf01"/>
                <w:rFonts w:ascii="Calibri" w:hAnsi="Calibri" w:cs="Calibri"/>
                <w:i/>
                <w:iCs/>
                <w:color w:val="3B3838" w:themeColor="background2" w:themeShade="40"/>
                <w:sz w:val="22"/>
                <w:szCs w:val="22"/>
              </w:rPr>
              <w:t xml:space="preserve"> leveraging other public/private resources)</w:t>
            </w:r>
          </w:p>
        </w:tc>
        <w:tc>
          <w:tcPr>
            <w:tcW w:w="1259" w:type="dxa"/>
            <w:shd w:val="clear" w:color="auto" w:fill="auto"/>
          </w:tcPr>
          <w:sdt>
            <w:sdtPr>
              <w:rPr>
                <w:rFonts w:cstheme="minorHAnsi"/>
              </w:rPr>
              <w:id w:val="-122290156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6100B31A" w14:textId="7777777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08" w:type="dxa"/>
            <w:shd w:val="clear" w:color="auto" w:fill="auto"/>
          </w:tcPr>
          <w:sdt>
            <w:sdtPr>
              <w:rPr>
                <w:rFonts w:cstheme="minorHAnsi"/>
              </w:rPr>
              <w:id w:val="67862706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72E3C4C8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42" w:type="dxa"/>
            <w:shd w:val="clear" w:color="auto" w:fill="auto"/>
          </w:tcPr>
          <w:sdt>
            <w:sdtPr>
              <w:rPr>
                <w:rFonts w:cstheme="minorHAnsi"/>
              </w:rPr>
              <w:id w:val="69273388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270132C8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-42334382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7405DB86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5804BB" w:rsidP="001D53AC" w:rsidRDefault="005804BB" w14:paraId="1FC39EB7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20" w:type="dxa"/>
          </w:tcPr>
          <w:sdt>
            <w:sdtPr>
              <w:rPr>
                <w:rFonts w:cstheme="minorHAnsi"/>
              </w:rPr>
              <w:id w:val="163690916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3654B2B2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5804BB" w:rsidP="001D53AC" w:rsidRDefault="005804BB" w14:paraId="285FD58F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5804BB" w:rsidTr="009A4797" w14:paraId="78698621" w14:textId="41C00837">
        <w:tc>
          <w:tcPr>
            <w:tcW w:w="710" w:type="dxa"/>
          </w:tcPr>
          <w:p w:rsidRPr="00C32A23" w:rsidR="005804BB" w:rsidP="003103C6" w:rsidRDefault="005804BB" w14:paraId="327F4190" w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4781" w:type="dxa"/>
            <w:shd w:val="clear" w:color="auto" w:fill="auto"/>
          </w:tcPr>
          <w:p w:rsidRPr="00BB1444" w:rsidR="005804BB" w:rsidP="001D53AC" w:rsidRDefault="00B50D02" w14:paraId="5702EF5A" w14:textId="3C7254B2">
            <w:pPr>
              <w:rPr>
                <w:rFonts w:cstheme="minorHAnsi"/>
                <w:b/>
                <w:bCs/>
                <w:color w:val="3B3838" w:themeColor="background2" w:themeShade="40"/>
              </w:rPr>
            </w:pPr>
            <w:r w:rsidRPr="00BB1444">
              <w:rPr>
                <w:rFonts w:cstheme="minorHAnsi"/>
                <w:b/>
                <w:bCs/>
                <w:color w:val="3B3838" w:themeColor="background2" w:themeShade="40"/>
              </w:rPr>
              <w:t>*</w:t>
            </w:r>
            <w:r w:rsidRPr="00BB1444" w:rsidR="005804BB">
              <w:rPr>
                <w:rFonts w:cstheme="minorHAnsi"/>
                <w:b/>
                <w:bCs/>
                <w:color w:val="3B3838" w:themeColor="background2" w:themeShade="40"/>
              </w:rPr>
              <w:t xml:space="preserve">Serving Underserved Areas </w:t>
            </w:r>
            <w:r w:rsidRPr="00BB1444" w:rsidR="005804BB">
              <w:rPr>
                <w:rFonts w:cstheme="minorHAnsi"/>
                <w:i/>
                <w:iCs/>
                <w:color w:val="3B3838" w:themeColor="background2" w:themeShade="40"/>
              </w:rPr>
              <w:t xml:space="preserve">(including strategies </w:t>
            </w:r>
            <w:r w:rsidR="005804BB">
              <w:rPr>
                <w:rFonts w:cstheme="minorHAnsi"/>
                <w:i/>
                <w:iCs/>
                <w:color w:val="3B3838" w:themeColor="background2" w:themeShade="40"/>
              </w:rPr>
              <w:t>for engaging hard to reach populations and</w:t>
            </w:r>
            <w:r w:rsidRPr="00BB1444" w:rsidR="005804BB">
              <w:rPr>
                <w:rFonts w:cstheme="minorHAnsi"/>
                <w:i/>
                <w:iCs/>
                <w:color w:val="3B3838" w:themeColor="background2" w:themeShade="40"/>
              </w:rPr>
              <w:t xml:space="preserve"> working in areas or communities with limited community services)</w:t>
            </w:r>
          </w:p>
        </w:tc>
        <w:tc>
          <w:tcPr>
            <w:tcW w:w="1259" w:type="dxa"/>
            <w:shd w:val="clear" w:color="auto" w:fill="auto"/>
          </w:tcPr>
          <w:sdt>
            <w:sdtPr>
              <w:rPr>
                <w:rFonts w:cstheme="minorHAnsi"/>
              </w:rPr>
              <w:id w:val="-2030792478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26A538D2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08" w:type="dxa"/>
            <w:shd w:val="clear" w:color="auto" w:fill="auto"/>
          </w:tcPr>
          <w:sdt>
            <w:sdtPr>
              <w:rPr>
                <w:rFonts w:cstheme="minorHAnsi"/>
              </w:rPr>
              <w:id w:val="83727518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2B81A40F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42" w:type="dxa"/>
            <w:shd w:val="clear" w:color="auto" w:fill="auto"/>
          </w:tcPr>
          <w:sdt>
            <w:sdtPr>
              <w:rPr>
                <w:rFonts w:cstheme="minorHAnsi"/>
              </w:rPr>
              <w:id w:val="-13233673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277FB023" w14:textId="7777777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-128341851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6894FCA3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5804BB" w:rsidP="001D53AC" w:rsidRDefault="005804BB" w14:paraId="36ACF5D2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20" w:type="dxa"/>
          </w:tcPr>
          <w:sdt>
            <w:sdtPr>
              <w:rPr>
                <w:rFonts w:cstheme="minorHAnsi"/>
              </w:rPr>
              <w:id w:val="63961462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06BF4718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5804BB" w:rsidP="001D53AC" w:rsidRDefault="005804BB" w14:paraId="7F080117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5804BB" w:rsidTr="009A4797" w14:paraId="346B22B9" w14:textId="7B5B7E17">
        <w:tc>
          <w:tcPr>
            <w:tcW w:w="710" w:type="dxa"/>
          </w:tcPr>
          <w:p w:rsidRPr="00C32A23" w:rsidR="005804BB" w:rsidP="003103C6" w:rsidRDefault="005804BB" w14:paraId="001A5833" w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4781" w:type="dxa"/>
          </w:tcPr>
          <w:p w:rsidRPr="00BB1444" w:rsidR="005804BB" w:rsidP="001D53AC" w:rsidRDefault="005804BB" w14:paraId="0DB65D92" w14:textId="1CD0A4C7">
            <w:pPr>
              <w:ind w:left="-21"/>
              <w:rPr>
                <w:rFonts w:ascii="Calibri" w:hAnsi="Calibri" w:cs="Calibri"/>
                <w:b/>
                <w:bCs/>
                <w:color w:val="3B3838" w:themeColor="background2" w:themeShade="40"/>
                <w:shd w:val="clear" w:color="auto" w:fill="FFFFFF"/>
              </w:rPr>
            </w:pPr>
            <w:r w:rsidRPr="00BB1444">
              <w:rPr>
                <w:rFonts w:cstheme="minorHAnsi"/>
                <w:b/>
                <w:bCs/>
                <w:color w:val="3B3838" w:themeColor="background2" w:themeShade="40"/>
              </w:rPr>
              <w:t>*Developing and Sustaining Strategic Partnerships to L</w:t>
            </w:r>
            <w:r w:rsidRPr="00BB1444">
              <w:rPr>
                <w:rFonts w:cstheme="minorHAnsi"/>
                <w:b/>
                <w:bCs/>
                <w:color w:val="3B3838" w:themeColor="background2" w:themeShade="40"/>
                <w:shd w:val="clear" w:color="auto" w:fill="FFFFFF"/>
              </w:rPr>
              <w:t xml:space="preserve">everage </w:t>
            </w:r>
            <w:r>
              <w:rPr>
                <w:rFonts w:cstheme="minorHAnsi"/>
                <w:b/>
                <w:bCs/>
                <w:color w:val="3B3838" w:themeColor="background2" w:themeShade="40"/>
                <w:shd w:val="clear" w:color="auto" w:fill="FFFFFF"/>
              </w:rPr>
              <w:t xml:space="preserve">Funds and Other </w:t>
            </w:r>
            <w:r w:rsidRPr="00BB1444">
              <w:rPr>
                <w:rFonts w:cstheme="minorHAnsi"/>
                <w:b/>
                <w:bCs/>
                <w:color w:val="3B3838" w:themeColor="background2" w:themeShade="40"/>
                <w:shd w:val="clear" w:color="auto" w:fill="FFFFFF"/>
              </w:rPr>
              <w:t>Resources to Improve Outcomes and Drive Community-level Transformation</w:t>
            </w:r>
            <w:r w:rsidRPr="00BB1444">
              <w:rPr>
                <w:rFonts w:cstheme="minorHAnsi"/>
                <w:i/>
                <w:iCs/>
                <w:color w:val="3B3838" w:themeColor="background2" w:themeShade="40"/>
                <w:shd w:val="clear" w:color="auto" w:fill="FFFFFF"/>
              </w:rPr>
              <w:t xml:space="preserve"> (including </w:t>
            </w:r>
            <w:r>
              <w:rPr>
                <w:rFonts w:cstheme="minorHAnsi"/>
                <w:i/>
                <w:iCs/>
                <w:color w:val="3B3838" w:themeColor="background2" w:themeShade="40"/>
                <w:shd w:val="clear" w:color="auto" w:fill="FFFFFF"/>
              </w:rPr>
              <w:t xml:space="preserve">identifying opportunities to </w:t>
            </w:r>
            <w:r>
              <w:rPr>
                <w:i/>
                <w:iCs/>
                <w:color w:val="3B3838" w:themeColor="background2" w:themeShade="40"/>
                <w:shd w:val="clear" w:color="auto" w:fill="FFFFFF"/>
              </w:rPr>
              <w:t>braid (weave together)</w:t>
            </w:r>
            <w:r w:rsidRPr="00BB1444">
              <w:rPr>
                <w:i/>
                <w:iCs/>
                <w:color w:val="3B3838" w:themeColor="background2" w:themeShade="40"/>
                <w:shd w:val="clear" w:color="auto" w:fill="FFFFFF"/>
              </w:rPr>
              <w:t xml:space="preserve"> </w:t>
            </w:r>
            <w:r>
              <w:rPr>
                <w:i/>
                <w:iCs/>
                <w:color w:val="3B3838" w:themeColor="background2" w:themeShade="40"/>
                <w:shd w:val="clear" w:color="auto" w:fill="FFFFFF"/>
              </w:rPr>
              <w:t>f</w:t>
            </w:r>
            <w:r w:rsidRPr="00BB1444">
              <w:rPr>
                <w:i/>
                <w:iCs/>
                <w:color w:val="3B3838" w:themeColor="background2" w:themeShade="40"/>
                <w:shd w:val="clear" w:color="auto" w:fill="FFFFFF"/>
              </w:rPr>
              <w:t xml:space="preserve">ederal, </w:t>
            </w:r>
            <w:r>
              <w:rPr>
                <w:i/>
                <w:iCs/>
                <w:color w:val="3B3838" w:themeColor="background2" w:themeShade="40"/>
                <w:shd w:val="clear" w:color="auto" w:fill="FFFFFF"/>
              </w:rPr>
              <w:t>s</w:t>
            </w:r>
            <w:r w:rsidRPr="00BB1444">
              <w:rPr>
                <w:i/>
                <w:iCs/>
                <w:color w:val="3B3838" w:themeColor="background2" w:themeShade="40"/>
                <w:shd w:val="clear" w:color="auto" w:fill="FFFFFF"/>
              </w:rPr>
              <w:t>tate, local</w:t>
            </w:r>
            <w:r>
              <w:rPr>
                <w:i/>
                <w:iCs/>
                <w:color w:val="3B3838" w:themeColor="background2" w:themeShade="40"/>
                <w:shd w:val="clear" w:color="auto" w:fill="FFFFFF"/>
              </w:rPr>
              <w:t>, and private funding streams to improve program impacts and outcomes within communities</w:t>
            </w:r>
            <w:r w:rsidRPr="00BB1444">
              <w:rPr>
                <w:i/>
                <w:iCs/>
                <w:color w:val="3B3838" w:themeColor="background2" w:themeShade="40"/>
                <w:shd w:val="clear" w:color="auto" w:fill="FFFFFF"/>
              </w:rPr>
              <w:t>)</w:t>
            </w:r>
          </w:p>
        </w:tc>
        <w:tc>
          <w:tcPr>
            <w:tcW w:w="1259" w:type="dxa"/>
          </w:tcPr>
          <w:sdt>
            <w:sdtPr>
              <w:rPr>
                <w:rFonts w:cstheme="minorHAnsi"/>
              </w:rPr>
              <w:id w:val="21687158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5804BB" w:rsidP="001D53AC" w:rsidRDefault="005804BB" w14:paraId="283050A1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08" w:type="dxa"/>
          </w:tcPr>
          <w:sdt>
            <w:sdtPr>
              <w:rPr>
                <w:rFonts w:cstheme="minorHAnsi"/>
              </w:rPr>
              <w:id w:val="-1205482548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5804BB" w:rsidP="001D53AC" w:rsidRDefault="005804BB" w14:paraId="6092073C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42" w:type="dxa"/>
          </w:tcPr>
          <w:sdt>
            <w:sdtPr>
              <w:rPr>
                <w:rFonts w:cstheme="minorHAnsi"/>
              </w:rPr>
              <w:id w:val="-146295238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5804BB" w:rsidP="001D53AC" w:rsidRDefault="005804BB" w14:paraId="5D2C778A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-179011035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0DF2D4CF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5804BB" w:rsidP="001D53AC" w:rsidRDefault="005804BB" w14:paraId="37DABD5A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20" w:type="dxa"/>
          </w:tcPr>
          <w:sdt>
            <w:sdtPr>
              <w:rPr>
                <w:rFonts w:cstheme="minorHAnsi"/>
              </w:rPr>
              <w:id w:val="-109910824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6C482504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5804BB" w:rsidP="001D53AC" w:rsidRDefault="005804BB" w14:paraId="00013E2E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5804BB" w:rsidTr="009A4797" w14:paraId="51F318D1" w14:textId="70286F3E">
        <w:tc>
          <w:tcPr>
            <w:tcW w:w="710" w:type="dxa"/>
          </w:tcPr>
          <w:p w:rsidRPr="00A0397E" w:rsidR="005804BB" w:rsidP="003103C6" w:rsidRDefault="005804BB" w14:paraId="1E281F0F" w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4781" w:type="dxa"/>
          </w:tcPr>
          <w:p w:rsidRPr="00A0397E" w:rsidR="005804BB" w:rsidP="001D53AC" w:rsidRDefault="005804BB" w14:paraId="043C3927" w14:textId="77777777">
            <w:pPr>
              <w:ind w:left="-21"/>
              <w:rPr>
                <w:rFonts w:cstheme="minorHAnsi"/>
                <w:b/>
                <w:bCs/>
                <w:color w:val="3B3838" w:themeColor="background2" w:themeShade="40"/>
              </w:rPr>
            </w:pPr>
            <w:r w:rsidRPr="00A0397E">
              <w:rPr>
                <w:rFonts w:cstheme="minorHAnsi"/>
                <w:b/>
                <w:bCs/>
                <w:color w:val="3B3838" w:themeColor="background2" w:themeShade="40"/>
              </w:rPr>
              <w:t>*</w:t>
            </w:r>
            <w:r>
              <w:rPr>
                <w:rFonts w:cstheme="minorHAnsi"/>
                <w:b/>
                <w:bCs/>
                <w:color w:val="3B3838" w:themeColor="background2" w:themeShade="40"/>
              </w:rPr>
              <w:t xml:space="preserve">Identifying and Implementing </w:t>
            </w:r>
            <w:r w:rsidRPr="001167C5">
              <w:rPr>
                <w:rFonts w:cstheme="minorHAnsi"/>
                <w:b/>
                <w:bCs/>
                <w:color w:val="3B3838" w:themeColor="background2" w:themeShade="40"/>
              </w:rPr>
              <w:t xml:space="preserve">Strategies to </w:t>
            </w:r>
            <w:r w:rsidRPr="001167C5">
              <w:rPr>
                <w:rFonts w:cstheme="minorHAnsi"/>
                <w:b/>
                <w:bCs/>
                <w:color w:val="3B3838" w:themeColor="background2" w:themeShade="40"/>
                <w:shd w:val="clear" w:color="auto" w:fill="FFFFFF"/>
              </w:rPr>
              <w:t xml:space="preserve">Improve Coordination and Link Resources </w:t>
            </w:r>
            <w:r>
              <w:rPr>
                <w:rFonts w:cstheme="minorHAnsi"/>
                <w:b/>
                <w:bCs/>
                <w:color w:val="3B3838" w:themeColor="background2" w:themeShade="40"/>
                <w:shd w:val="clear" w:color="auto" w:fill="FFFFFF"/>
              </w:rPr>
              <w:t xml:space="preserve">Across </w:t>
            </w:r>
            <w:r w:rsidRPr="00A0397E">
              <w:rPr>
                <w:rFonts w:cstheme="minorHAnsi"/>
                <w:b/>
                <w:bCs/>
                <w:color w:val="3B3838" w:themeColor="background2" w:themeShade="40"/>
                <w:shd w:val="clear" w:color="auto" w:fill="FFFFFF"/>
              </w:rPr>
              <w:t>OCS-Administered Programs</w:t>
            </w:r>
            <w:r w:rsidRPr="00A0397E">
              <w:rPr>
                <w:rFonts w:cstheme="minorHAnsi"/>
                <w:color w:val="3B3838" w:themeColor="background2" w:themeShade="40"/>
                <w:shd w:val="clear" w:color="auto" w:fill="FFFFFF"/>
              </w:rPr>
              <w:t xml:space="preserve"> </w:t>
            </w:r>
            <w:r w:rsidRPr="00A0397E">
              <w:rPr>
                <w:rFonts w:cstheme="minorHAnsi"/>
                <w:i/>
                <w:iCs/>
                <w:color w:val="3B3838" w:themeColor="background2" w:themeShade="40"/>
                <w:shd w:val="clear" w:color="auto" w:fill="FFFFFF"/>
              </w:rPr>
              <w:t>(including Community Economic Development (CED), Low Income Home Energy Assistance Program (LIHEAP), Low Income Household Water Assistance Program (LIHWAP), and the Rural Community Development Program (RCD))</w:t>
            </w:r>
          </w:p>
        </w:tc>
        <w:tc>
          <w:tcPr>
            <w:tcW w:w="1259" w:type="dxa"/>
          </w:tcPr>
          <w:sdt>
            <w:sdtPr>
              <w:rPr>
                <w:rFonts w:cstheme="minorHAnsi"/>
              </w:rPr>
              <w:id w:val="-101253299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15693136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08" w:type="dxa"/>
          </w:tcPr>
          <w:sdt>
            <w:sdtPr>
              <w:rPr>
                <w:rFonts w:cstheme="minorHAnsi"/>
              </w:rPr>
              <w:id w:val="-423873278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7F91A640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42" w:type="dxa"/>
          </w:tcPr>
          <w:sdt>
            <w:sdtPr>
              <w:rPr>
                <w:rFonts w:cstheme="minorHAnsi"/>
              </w:rPr>
              <w:id w:val="-78712202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11A3E9F3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-157218452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5852DD20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5804BB" w:rsidP="001D53AC" w:rsidRDefault="005804BB" w14:paraId="7DFA0A42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20" w:type="dxa"/>
          </w:tcPr>
          <w:sdt>
            <w:sdtPr>
              <w:rPr>
                <w:rFonts w:cstheme="minorHAnsi"/>
              </w:rPr>
              <w:id w:val="-47969500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4A88ED91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5804BB" w:rsidP="001D53AC" w:rsidRDefault="005804BB" w14:paraId="5A408599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5804BB" w:rsidTr="009A4797" w14:paraId="527436F2" w14:textId="154128D6">
        <w:tc>
          <w:tcPr>
            <w:tcW w:w="710" w:type="dxa"/>
          </w:tcPr>
          <w:p w:rsidRPr="00C32A23" w:rsidR="005804BB" w:rsidP="003103C6" w:rsidRDefault="005804BB" w14:paraId="31462AEA" w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4781" w:type="dxa"/>
          </w:tcPr>
          <w:p w:rsidRPr="00BB1444" w:rsidR="005804BB" w:rsidP="001D53AC" w:rsidRDefault="005804BB" w14:paraId="6BE92F51" w14:textId="0E4A9AA5">
            <w:pPr>
              <w:ind w:left="-21"/>
              <w:rPr>
                <w:rFonts w:ascii="Calibri" w:hAnsi="Calibri" w:cs="Calibri"/>
                <w:color w:val="3B3838" w:themeColor="background2" w:themeShade="40"/>
              </w:rPr>
            </w:pPr>
            <w:r w:rsidRPr="00BB1444">
              <w:rPr>
                <w:rFonts w:cstheme="minorHAnsi"/>
                <w:b/>
                <w:bCs/>
                <w:color w:val="3B3838" w:themeColor="background2" w:themeShade="40"/>
              </w:rPr>
              <w:t>*</w:t>
            </w:r>
            <w:r w:rsidRPr="00BB1444">
              <w:rPr>
                <w:rFonts w:ascii="Calibri" w:hAnsi="Calibri" w:cs="Calibri"/>
                <w:b/>
                <w:bCs/>
                <w:color w:val="3B3838" w:themeColor="background2" w:themeShade="40"/>
                <w:shd w:val="clear" w:color="auto" w:fill="FFFFFF"/>
              </w:rPr>
              <w:t xml:space="preserve">Ensuring Equity </w:t>
            </w:r>
            <w:r w:rsidRPr="00BB1444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>(including</w:t>
            </w:r>
            <w:r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 xml:space="preserve"> strategies and tools to</w:t>
            </w:r>
            <w:r w:rsidRPr="00BB1444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 xml:space="preserve"> conduct an Equity Assessment to identify and </w:t>
            </w:r>
            <w:r w:rsidRPr="00232C38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 xml:space="preserve">address challenges to </w:t>
            </w:r>
            <w:r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>advance</w:t>
            </w:r>
            <w:r w:rsidRPr="00232C38">
              <w:rPr>
                <w:rFonts w:ascii="Calibri" w:hAnsi="Calibri" w:cs="Calibri"/>
                <w:i/>
                <w:iCs/>
                <w:color w:val="3B3838" w:themeColor="background2" w:themeShade="40"/>
              </w:rPr>
              <w:t xml:space="preserve"> equity across programs and processes, with a focus on people who have been historically underserved, marginalized, and adversely affected by persistent poverty and inequality</w:t>
            </w:r>
            <w:r w:rsidRPr="00232C38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>)</w:t>
            </w:r>
          </w:p>
        </w:tc>
        <w:tc>
          <w:tcPr>
            <w:tcW w:w="1259" w:type="dxa"/>
          </w:tcPr>
          <w:sdt>
            <w:sdtPr>
              <w:rPr>
                <w:rFonts w:cstheme="minorHAnsi"/>
              </w:rPr>
              <w:id w:val="135693169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5804BB" w:rsidP="001D53AC" w:rsidRDefault="005804BB" w14:paraId="6BC92E3C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08" w:type="dxa"/>
          </w:tcPr>
          <w:sdt>
            <w:sdtPr>
              <w:rPr>
                <w:rFonts w:cstheme="minorHAnsi"/>
              </w:rPr>
              <w:id w:val="108171767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5804BB" w:rsidP="001D53AC" w:rsidRDefault="005804BB" w14:paraId="1FFF9EB9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42" w:type="dxa"/>
          </w:tcPr>
          <w:sdt>
            <w:sdtPr>
              <w:rPr>
                <w:rFonts w:cstheme="minorHAnsi"/>
              </w:rPr>
              <w:id w:val="-1352805404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5804BB" w:rsidP="001D53AC" w:rsidRDefault="005804BB" w14:paraId="2C78DA7A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9282661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336247CC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5804BB" w:rsidP="001D53AC" w:rsidRDefault="005804BB" w14:paraId="5C692FE7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20" w:type="dxa"/>
          </w:tcPr>
          <w:sdt>
            <w:sdtPr>
              <w:rPr>
                <w:rFonts w:cstheme="minorHAnsi"/>
              </w:rPr>
              <w:id w:val="14987343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14952139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5804BB" w:rsidP="001D53AC" w:rsidRDefault="005804BB" w14:paraId="7FC854EF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5804BB" w:rsidTr="009A4797" w14:paraId="477D3A29" w14:textId="28B7BF04">
        <w:tc>
          <w:tcPr>
            <w:tcW w:w="710" w:type="dxa"/>
          </w:tcPr>
          <w:p w:rsidRPr="00C32A23" w:rsidR="005804BB" w:rsidP="003103C6" w:rsidRDefault="005804BB" w14:paraId="3B452D91" w14:textId="77777777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color w:val="3B3838" w:themeColor="background2" w:themeShade="40"/>
                <w:shd w:val="clear" w:color="auto" w:fill="FFFFFF"/>
              </w:rPr>
            </w:pPr>
          </w:p>
        </w:tc>
        <w:tc>
          <w:tcPr>
            <w:tcW w:w="4781" w:type="dxa"/>
          </w:tcPr>
          <w:p w:rsidRPr="00BB1444" w:rsidR="005804BB" w:rsidP="001D53AC" w:rsidRDefault="005804BB" w14:paraId="67F1FA40" w14:textId="77777777">
            <w:pPr>
              <w:ind w:left="-21"/>
              <w:rPr>
                <w:rFonts w:cstheme="minorHAnsi"/>
                <w:b/>
                <w:bCs/>
                <w:color w:val="3B3838" w:themeColor="background2" w:themeShade="40"/>
              </w:rPr>
            </w:pPr>
            <w:r w:rsidRPr="00BB1444">
              <w:rPr>
                <w:b/>
                <w:bCs/>
                <w:color w:val="3B3838" w:themeColor="background2" w:themeShade="40"/>
                <w:shd w:val="clear" w:color="auto" w:fill="FFFFFF"/>
              </w:rPr>
              <w:t>*Developing and Implementing Training Activities for CSBG Staff and Board Members</w:t>
            </w:r>
            <w:r w:rsidRPr="00BB1444">
              <w:rPr>
                <w:i/>
                <w:iCs/>
                <w:color w:val="3B3838" w:themeColor="background2" w:themeShade="40"/>
                <w:shd w:val="clear" w:color="auto" w:fill="FFFFFF"/>
              </w:rPr>
              <w:t xml:space="preserve"> (including training on place-based strategies that effectively address the needs of low-income families and communities through coordinated investment and integrated service delivery)</w:t>
            </w:r>
          </w:p>
        </w:tc>
        <w:tc>
          <w:tcPr>
            <w:tcW w:w="1259" w:type="dxa"/>
          </w:tcPr>
          <w:sdt>
            <w:sdtPr>
              <w:rPr>
                <w:rFonts w:cstheme="minorHAnsi"/>
              </w:rPr>
              <w:id w:val="-176452478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491A5CA4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08" w:type="dxa"/>
          </w:tcPr>
          <w:sdt>
            <w:sdtPr>
              <w:rPr>
                <w:rFonts w:cstheme="minorHAnsi"/>
              </w:rPr>
              <w:id w:val="79510779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1360CEEE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42" w:type="dxa"/>
          </w:tcPr>
          <w:sdt>
            <w:sdtPr>
              <w:rPr>
                <w:rFonts w:cstheme="minorHAnsi"/>
              </w:rPr>
              <w:id w:val="1570003538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03EF41A7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-211034725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0CB65832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5804BB" w:rsidP="001D53AC" w:rsidRDefault="005804BB" w14:paraId="4A62364D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20" w:type="dxa"/>
          </w:tcPr>
          <w:sdt>
            <w:sdtPr>
              <w:rPr>
                <w:rFonts w:cstheme="minorHAnsi"/>
              </w:rPr>
              <w:id w:val="-58252808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1D53AC" w:rsidRDefault="005804BB" w14:paraId="2AFC5605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5804BB" w:rsidP="001D53AC" w:rsidRDefault="005804BB" w14:paraId="2C27B6AD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332FFE" w:rsidTr="00A50DF9" w14:paraId="4425335D" w14:textId="0A97C37F">
        <w:tc>
          <w:tcPr>
            <w:tcW w:w="710" w:type="dxa"/>
            <w:shd w:val="clear" w:color="auto" w:fill="F2F2F2" w:themeFill="background1" w:themeFillShade="F2"/>
          </w:tcPr>
          <w:p w:rsidRPr="00BB1444" w:rsidR="00332FFE" w:rsidP="001D53AC" w:rsidRDefault="00332FFE" w14:paraId="2A2D1E13" w14:textId="77777777">
            <w:pPr>
              <w:ind w:left="521" w:hanging="521"/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4781" w:type="dxa"/>
            <w:shd w:val="clear" w:color="auto" w:fill="F2F2F2" w:themeFill="background1" w:themeFillShade="F2"/>
          </w:tcPr>
          <w:p w:rsidRPr="002130E7" w:rsidR="00332FFE" w:rsidP="001D53AC" w:rsidRDefault="00332FFE" w14:paraId="1FE776F3" w14:textId="4F656EB2">
            <w:pPr>
              <w:ind w:left="-21"/>
              <w:rPr>
                <w:color w:val="3B3838" w:themeColor="background2" w:themeShade="40"/>
                <w:shd w:val="clear" w:color="auto" w:fill="FFFFFF"/>
              </w:rPr>
            </w:pPr>
            <w:r w:rsidRPr="002130E7">
              <w:rPr>
                <w:rFonts w:cstheme="minorHAnsi"/>
                <w:i/>
                <w:iCs/>
                <w:color w:val="3B3838" w:themeColor="background2" w:themeShade="40"/>
              </w:rPr>
              <w:t>(Optional) Do you have feedback, comments, or questions about th</w:t>
            </w:r>
            <w:r w:rsidR="00515DFD">
              <w:rPr>
                <w:rFonts w:cstheme="minorHAnsi"/>
                <w:i/>
                <w:iCs/>
                <w:color w:val="3B3838" w:themeColor="background2" w:themeShade="40"/>
              </w:rPr>
              <w:t xml:space="preserve">e Services, Strategies, and </w:t>
            </w:r>
            <w:proofErr w:type="gramStart"/>
            <w:r w:rsidR="00515DFD">
              <w:rPr>
                <w:rFonts w:cstheme="minorHAnsi"/>
                <w:i/>
                <w:iCs/>
                <w:color w:val="3B3838" w:themeColor="background2" w:themeShade="40"/>
              </w:rPr>
              <w:t>Partnerships</w:t>
            </w:r>
            <w:proofErr w:type="gramEnd"/>
            <w:r w:rsidR="00515DFD">
              <w:rPr>
                <w:rFonts w:cstheme="minorHAnsi"/>
                <w:i/>
                <w:iCs/>
                <w:color w:val="3B3838" w:themeColor="background2" w:themeShade="40"/>
              </w:rPr>
              <w:t xml:space="preserve"> </w:t>
            </w:r>
            <w:r w:rsidRPr="002130E7">
              <w:rPr>
                <w:rFonts w:cstheme="minorHAnsi"/>
                <w:i/>
                <w:iCs/>
                <w:color w:val="3B3838" w:themeColor="background2" w:themeShade="40"/>
              </w:rPr>
              <w:t>training topic</w:t>
            </w:r>
            <w:r w:rsidR="00515DFD">
              <w:rPr>
                <w:rFonts w:cstheme="minorHAnsi"/>
                <w:i/>
                <w:iCs/>
                <w:color w:val="3B3838" w:themeColor="background2" w:themeShade="40"/>
              </w:rPr>
              <w:t>s</w:t>
            </w:r>
            <w:r w:rsidRPr="002130E7">
              <w:rPr>
                <w:rFonts w:cstheme="minorHAnsi"/>
                <w:i/>
                <w:iCs/>
                <w:color w:val="3B3838" w:themeColor="background2" w:themeShade="40"/>
              </w:rPr>
              <w:t>? If so, please include your input here</w:t>
            </w:r>
            <w:r w:rsidR="00515DFD">
              <w:rPr>
                <w:rFonts w:cstheme="minorHAnsi"/>
                <w:i/>
                <w:iCs/>
                <w:color w:val="3B3838" w:themeColor="background2" w:themeShade="40"/>
              </w:rPr>
              <w:t>.</w:t>
            </w:r>
          </w:p>
        </w:tc>
        <w:tc>
          <w:tcPr>
            <w:tcW w:w="6209" w:type="dxa"/>
            <w:gridSpan w:val="5"/>
            <w:shd w:val="clear" w:color="auto" w:fill="F2F2F2" w:themeFill="background1" w:themeFillShade="F2"/>
          </w:tcPr>
          <w:p w:rsidR="00332FFE" w:rsidP="001D53AC" w:rsidRDefault="00332FFE" w14:paraId="7B339EE6" w14:textId="77777777">
            <w:pPr>
              <w:jc w:val="center"/>
              <w:rPr>
                <w:rFonts w:cstheme="minorHAnsi"/>
              </w:rPr>
            </w:pPr>
          </w:p>
        </w:tc>
      </w:tr>
    </w:tbl>
    <w:p w:rsidR="00542CF6" w:rsidP="00542CF6" w:rsidRDefault="00542CF6" w14:paraId="62305BDD" w14:textId="77777777">
      <w:pPr>
        <w:rPr>
          <w:rFonts w:cstheme="minorHAnsi"/>
        </w:rPr>
      </w:pPr>
    </w:p>
    <w:p w:rsidR="005804BB" w:rsidP="00542CF6" w:rsidRDefault="005804BB" w14:paraId="256F83CF" w14:textId="77777777">
      <w:pPr>
        <w:rPr>
          <w:rFonts w:cstheme="minorHAnsi"/>
        </w:rPr>
      </w:pPr>
    </w:p>
    <w:p w:rsidR="005804BB" w:rsidP="00542CF6" w:rsidRDefault="005804BB" w14:paraId="7888351F" w14:textId="77777777">
      <w:pPr>
        <w:rPr>
          <w:rFonts w:cstheme="minorHAnsi"/>
        </w:rPr>
      </w:pPr>
    </w:p>
    <w:p w:rsidR="005804BB" w:rsidP="00542CF6" w:rsidRDefault="005804BB" w14:paraId="1E3F1866" w14:textId="77777777">
      <w:pPr>
        <w:rPr>
          <w:rFonts w:cstheme="minorHAnsi"/>
        </w:rPr>
      </w:pPr>
    </w:p>
    <w:p w:rsidR="005804BB" w:rsidP="00542CF6" w:rsidRDefault="005804BB" w14:paraId="592FE3B1" w14:textId="77777777">
      <w:pPr>
        <w:rPr>
          <w:rFonts w:cstheme="minorHAnsi"/>
        </w:rPr>
      </w:pPr>
    </w:p>
    <w:tbl>
      <w:tblPr>
        <w:tblStyle w:val="TableGrid"/>
        <w:tblW w:w="1161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744"/>
        <w:gridCol w:w="4520"/>
        <w:gridCol w:w="1178"/>
        <w:gridCol w:w="1200"/>
        <w:gridCol w:w="1191"/>
        <w:gridCol w:w="1110"/>
        <w:gridCol w:w="1667"/>
      </w:tblGrid>
      <w:tr w:rsidRPr="008C6787" w:rsidR="00C407CA" w:rsidTr="008D16A4" w14:paraId="7DEC0618" w14:textId="4EFEA3C3">
        <w:tc>
          <w:tcPr>
            <w:tcW w:w="11610" w:type="dxa"/>
            <w:gridSpan w:val="7"/>
          </w:tcPr>
          <w:p w:rsidRPr="008C6787" w:rsidR="00C407CA" w:rsidP="00D47796" w:rsidRDefault="00012E94" w14:paraId="19DD4569" w14:textId="15E2E457">
            <w:pPr>
              <w:tabs>
                <w:tab w:val="left" w:pos="11505"/>
              </w:tabs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  <w:lastRenderedPageBreak/>
              <w:t xml:space="preserve">                                                                                             </w:t>
            </w:r>
            <w:r w:rsidRPr="008C6787" w:rsidR="00C407CA"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  <w:t>FINANCIAL OVERSIGHT/ADMINISTRATION</w:t>
            </w:r>
          </w:p>
        </w:tc>
      </w:tr>
      <w:tr w:rsidRPr="008C6787" w:rsidR="005804BB" w:rsidTr="008D16A4" w14:paraId="70BA23A9" w14:textId="58BC9141">
        <w:tc>
          <w:tcPr>
            <w:tcW w:w="744" w:type="dxa"/>
            <w:shd w:val="clear" w:color="auto" w:fill="B4C6E7" w:themeFill="accent1" w:themeFillTint="66"/>
          </w:tcPr>
          <w:p w:rsidR="005804BB" w:rsidP="001D53AC" w:rsidRDefault="005804BB" w14:paraId="62B2CD37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No.</w:t>
            </w:r>
          </w:p>
        </w:tc>
        <w:tc>
          <w:tcPr>
            <w:tcW w:w="4520" w:type="dxa"/>
            <w:shd w:val="clear" w:color="auto" w:fill="B4C6E7" w:themeFill="accent1" w:themeFillTint="66"/>
          </w:tcPr>
          <w:p w:rsidRPr="008C6787" w:rsidR="005804BB" w:rsidP="001D53AC" w:rsidRDefault="005804BB" w14:paraId="0077929F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 xml:space="preserve">T/TA Topics </w:t>
            </w:r>
          </w:p>
        </w:tc>
        <w:tc>
          <w:tcPr>
            <w:tcW w:w="1178" w:type="dxa"/>
            <w:shd w:val="clear" w:color="auto" w:fill="B4C6E7" w:themeFill="accent1" w:themeFillTint="66"/>
          </w:tcPr>
          <w:p w:rsidRPr="008C6787" w:rsidR="005804BB" w:rsidP="001D53AC" w:rsidRDefault="005804BB" w14:paraId="064096DC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ESSENTIAL NEED</w:t>
            </w:r>
          </w:p>
        </w:tc>
        <w:tc>
          <w:tcPr>
            <w:tcW w:w="1200" w:type="dxa"/>
            <w:shd w:val="clear" w:color="auto" w:fill="B4C6E7" w:themeFill="accent1" w:themeFillTint="66"/>
          </w:tcPr>
          <w:p w:rsidRPr="008C6787" w:rsidR="005804BB" w:rsidP="001D53AC" w:rsidRDefault="005804BB" w14:paraId="76E83921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HIGH PRIORITY NEED</w:t>
            </w:r>
          </w:p>
        </w:tc>
        <w:tc>
          <w:tcPr>
            <w:tcW w:w="1191" w:type="dxa"/>
            <w:shd w:val="clear" w:color="auto" w:fill="B4C6E7" w:themeFill="accent1" w:themeFillTint="66"/>
          </w:tcPr>
          <w:p w:rsidRPr="008C6787" w:rsidR="005804BB" w:rsidP="001D53AC" w:rsidRDefault="005804BB" w14:paraId="45E4B011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MEDIUM PRIORITY NEED</w:t>
            </w:r>
          </w:p>
        </w:tc>
        <w:tc>
          <w:tcPr>
            <w:tcW w:w="1110" w:type="dxa"/>
            <w:shd w:val="clear" w:color="auto" w:fill="B4C6E7" w:themeFill="accent1" w:themeFillTint="66"/>
          </w:tcPr>
          <w:p w:rsidR="005804BB" w:rsidP="001D53AC" w:rsidRDefault="005804BB" w14:paraId="7143472D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LOW PRIORITY NEED</w:t>
            </w:r>
          </w:p>
        </w:tc>
        <w:tc>
          <w:tcPr>
            <w:tcW w:w="1667" w:type="dxa"/>
            <w:shd w:val="clear" w:color="auto" w:fill="B4C6E7" w:themeFill="accent1" w:themeFillTint="66"/>
          </w:tcPr>
          <w:p w:rsidR="002E3A69" w:rsidP="002E3A69" w:rsidRDefault="002E3A69" w14:paraId="02B7C67F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NOT A NEED/ Not Applicable</w:t>
            </w:r>
          </w:p>
          <w:p w:rsidRPr="00C407CA" w:rsidR="005804BB" w:rsidP="008D16A4" w:rsidRDefault="005804BB" w14:paraId="551D48B9" w14:textId="2B7FB715">
            <w:pPr>
              <w:tabs>
                <w:tab w:val="left" w:pos="526"/>
                <w:tab w:val="center" w:pos="6350"/>
              </w:tabs>
              <w:rPr>
                <w:rFonts w:cstheme="minorHAnsi"/>
                <w:b/>
                <w:bCs/>
              </w:rPr>
            </w:pPr>
          </w:p>
        </w:tc>
      </w:tr>
      <w:tr w:rsidRPr="008C6787" w:rsidR="005804BB" w:rsidTr="008D16A4" w14:paraId="51C142F5" w14:textId="5F7BC070">
        <w:trPr>
          <w:trHeight w:val="89"/>
        </w:trPr>
        <w:tc>
          <w:tcPr>
            <w:tcW w:w="744" w:type="dxa"/>
          </w:tcPr>
          <w:p w:rsidRPr="008D16A4" w:rsidR="005804BB" w:rsidP="008D16A4" w:rsidRDefault="000B7698" w14:paraId="2FF70188" w14:textId="3ECF36FE">
            <w:pPr>
              <w:rPr>
                <w:rFonts w:cstheme="minorHAnsi"/>
                <w:b/>
                <w:bCs/>
                <w:color w:val="3B3838" w:themeColor="background2" w:themeShade="40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</w:rPr>
              <w:t xml:space="preserve">20. </w:t>
            </w:r>
          </w:p>
        </w:tc>
        <w:tc>
          <w:tcPr>
            <w:tcW w:w="4520" w:type="dxa"/>
          </w:tcPr>
          <w:p w:rsidRPr="00BB1444" w:rsidR="005804BB" w:rsidP="005804BB" w:rsidRDefault="005804BB" w14:paraId="3202910E" w14:textId="47FC7833">
            <w:pPr>
              <w:rPr>
                <w:rFonts w:ascii="Calibri" w:hAnsi="Calibri" w:cs="Calibri"/>
                <w:b/>
                <w:bCs/>
                <w:color w:val="3B3838" w:themeColor="background2" w:themeShade="40"/>
              </w:rPr>
            </w:pPr>
            <w:r w:rsidRPr="00692B43">
              <w:rPr>
                <w:rFonts w:cstheme="minorHAnsi"/>
                <w:b/>
                <w:bCs/>
                <w:color w:val="3B3838" w:themeColor="background2" w:themeShade="40"/>
              </w:rPr>
              <w:t>*</w:t>
            </w:r>
            <w:r w:rsidRPr="00692B43">
              <w:rPr>
                <w:rFonts w:ascii="Calibri" w:hAnsi="Calibri" w:cs="Calibri"/>
                <w:b/>
                <w:bCs/>
                <w:color w:val="3B3838" w:themeColor="background2" w:themeShade="40"/>
              </w:rPr>
              <w:t>Financial Management and Accountability</w:t>
            </w:r>
            <w:r w:rsidRPr="00BB1444">
              <w:rPr>
                <w:rFonts w:ascii="Calibri" w:hAnsi="Calibri" w:cs="Calibri"/>
                <w:b/>
                <w:bCs/>
                <w:color w:val="3B3838" w:themeColor="background2" w:themeShade="40"/>
                <w:shd w:val="clear" w:color="auto" w:fill="FFFFFF"/>
              </w:rPr>
              <w:t xml:space="preserve"> </w:t>
            </w:r>
            <w:r w:rsidRPr="00BB1444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>(including</w:t>
            </w:r>
            <w:r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 xml:space="preserve"> grant management procedures and policies </w:t>
            </w:r>
            <w:r w:rsidR="0043157F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>{</w:t>
            </w:r>
            <w:r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>e.g., OMB Uniform Guidance and cost principles</w:t>
            </w:r>
            <w:r w:rsidR="0043157F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>}</w:t>
            </w:r>
            <w:r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>,</w:t>
            </w:r>
            <w:r w:rsidRPr="00BB1444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 xml:space="preserve"> cost allocation</w:t>
            </w:r>
            <w:r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>,</w:t>
            </w:r>
            <w:r w:rsidRPr="00BB1444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 xml:space="preserve"> management of funds, </w:t>
            </w:r>
            <w:r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 xml:space="preserve">redistribution of funds, </w:t>
            </w:r>
            <w:r w:rsidRPr="00BB1444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>developing budget plans, tracking spending, limitations on the use of funds</w:t>
            </w:r>
            <w:r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>, and developing a framework for internal controls to avoid fiscal errors</w:t>
            </w:r>
            <w:r w:rsidRPr="00BB1444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>)</w:t>
            </w:r>
          </w:p>
        </w:tc>
        <w:tc>
          <w:tcPr>
            <w:tcW w:w="1178" w:type="dxa"/>
          </w:tcPr>
          <w:sdt>
            <w:sdtPr>
              <w:rPr>
                <w:rFonts w:cstheme="minorHAnsi"/>
              </w:rPr>
              <w:id w:val="1041791774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5804BB" w:rsidP="005804BB" w:rsidRDefault="005804BB" w14:paraId="278386FA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200" w:type="dxa"/>
          </w:tcPr>
          <w:sdt>
            <w:sdtPr>
              <w:rPr>
                <w:rFonts w:cstheme="minorHAnsi"/>
              </w:rPr>
              <w:id w:val="-1554756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5804BB" w:rsidP="005804BB" w:rsidRDefault="005804BB" w14:paraId="7BDDE3D5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cstheme="minorHAnsi"/>
              </w:rPr>
              <w:id w:val="3955078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5804BB" w:rsidP="005804BB" w:rsidRDefault="005804BB" w14:paraId="0A7A595E" w14:textId="7777777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10" w:type="dxa"/>
          </w:tcPr>
          <w:sdt>
            <w:sdtPr>
              <w:rPr>
                <w:rFonts w:cstheme="minorHAnsi"/>
              </w:rPr>
              <w:id w:val="-194552840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5804BB" w:rsidRDefault="005804BB" w14:paraId="12C32FB6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5804BB" w:rsidP="005804BB" w:rsidRDefault="005804BB" w14:paraId="650A144F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67" w:type="dxa"/>
          </w:tcPr>
          <w:sdt>
            <w:sdtPr>
              <w:rPr>
                <w:rFonts w:cstheme="minorHAnsi"/>
              </w:rPr>
              <w:id w:val="-190468080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5804BB" w:rsidRDefault="005804BB" w14:paraId="39EE5995" w14:textId="56673B5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Pr="005804BB" w:rsidR="005804BB" w:rsidP="008D16A4" w:rsidRDefault="005804BB" w14:paraId="299283B9" w14:textId="20DD7B65"/>
        </w:tc>
      </w:tr>
      <w:tr w:rsidRPr="008C6787" w:rsidR="005804BB" w:rsidTr="008D16A4" w14:paraId="3B3BA80C" w14:textId="41566A10">
        <w:trPr>
          <w:trHeight w:val="89"/>
        </w:trPr>
        <w:tc>
          <w:tcPr>
            <w:tcW w:w="744" w:type="dxa"/>
          </w:tcPr>
          <w:p w:rsidRPr="00805453" w:rsidR="005804BB" w:rsidP="000B7698" w:rsidRDefault="005804BB" w14:paraId="7184649B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4520" w:type="dxa"/>
          </w:tcPr>
          <w:p w:rsidRPr="00771A76" w:rsidR="005804BB" w:rsidP="005804BB" w:rsidRDefault="005804BB" w14:paraId="7F146F7D" w14:textId="77777777">
            <w:pPr>
              <w:rPr>
                <w:rFonts w:cstheme="minorHAnsi"/>
                <w:b/>
                <w:bCs/>
                <w:color w:val="3B3838" w:themeColor="background2" w:themeShade="40"/>
              </w:rPr>
            </w:pPr>
            <w:r w:rsidRPr="00771A76">
              <w:rPr>
                <w:rFonts w:cstheme="minorHAnsi"/>
                <w:b/>
                <w:bCs/>
                <w:color w:val="3B3838" w:themeColor="background2" w:themeShade="40"/>
              </w:rPr>
              <w:t>*Overcome O</w:t>
            </w:r>
            <w:r w:rsidRPr="00771A76">
              <w:rPr>
                <w:rFonts w:ascii="Calibri" w:hAnsi="Calibri" w:cs="Calibri"/>
                <w:b/>
                <w:bCs/>
                <w:color w:val="3B3838" w:themeColor="background2" w:themeShade="40"/>
              </w:rPr>
              <w:t>bstacles in Distributing CSBG Funding in an Efficient and Timely Manner</w:t>
            </w:r>
            <w:r w:rsidRPr="00771A76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 xml:space="preserve"> (including </w:t>
            </w:r>
            <w:r w:rsidRPr="00771A76">
              <w:rPr>
                <w:rFonts w:ascii="Calibri" w:hAnsi="Calibri" w:cs="Calibri"/>
                <w:i/>
                <w:iCs/>
                <w:color w:val="3B3838" w:themeColor="background2" w:themeShade="40"/>
              </w:rPr>
              <w:t>identifying and assisting grant recipients in overcoming those obstacles</w:t>
            </w:r>
            <w:r w:rsidRPr="00771A76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>)</w:t>
            </w:r>
          </w:p>
        </w:tc>
        <w:tc>
          <w:tcPr>
            <w:tcW w:w="1178" w:type="dxa"/>
          </w:tcPr>
          <w:sdt>
            <w:sdtPr>
              <w:rPr>
                <w:rFonts w:cstheme="minorHAnsi"/>
              </w:rPr>
              <w:id w:val="160801064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5804BB" w:rsidRDefault="005804BB" w14:paraId="4E05FEE1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200" w:type="dxa"/>
          </w:tcPr>
          <w:sdt>
            <w:sdtPr>
              <w:rPr>
                <w:rFonts w:cstheme="minorHAnsi"/>
              </w:rPr>
              <w:id w:val="57324741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5804BB" w:rsidRDefault="005804BB" w14:paraId="570FC9F0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91" w:type="dxa"/>
          </w:tcPr>
          <w:sdt>
            <w:sdtPr>
              <w:rPr>
                <w:rFonts w:cstheme="minorHAnsi"/>
              </w:rPr>
              <w:id w:val="-1913393418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5804BB" w:rsidRDefault="005804BB" w14:paraId="13C2F1FA" w14:textId="7777777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10" w:type="dxa"/>
          </w:tcPr>
          <w:sdt>
            <w:sdtPr>
              <w:rPr>
                <w:rFonts w:cstheme="minorHAnsi"/>
              </w:rPr>
              <w:id w:val="-165212881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5804BB" w:rsidRDefault="005804BB" w14:paraId="38C9CBFA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5804BB" w:rsidP="005804BB" w:rsidRDefault="005804BB" w14:paraId="30A30C97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67" w:type="dxa"/>
          </w:tcPr>
          <w:sdt>
            <w:sdtPr>
              <w:rPr>
                <w:rFonts w:cstheme="minorHAnsi"/>
              </w:rPr>
              <w:id w:val="578569404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5804BB" w:rsidP="005804BB" w:rsidRDefault="005804BB" w14:paraId="37D78634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5804BB" w:rsidP="005804BB" w:rsidRDefault="005804BB" w14:paraId="2B2FC061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5804BB" w:rsidTr="008D16A4" w14:paraId="00F8D92A" w14:textId="61F41789">
        <w:trPr>
          <w:trHeight w:val="89"/>
        </w:trPr>
        <w:tc>
          <w:tcPr>
            <w:tcW w:w="744" w:type="dxa"/>
            <w:shd w:val="clear" w:color="auto" w:fill="F2F2F2" w:themeFill="background1" w:themeFillShade="F2"/>
          </w:tcPr>
          <w:p w:rsidRPr="00FD5C9C" w:rsidR="005804BB" w:rsidP="005804BB" w:rsidRDefault="005804BB" w14:paraId="7AAAB996" w14:textId="77777777">
            <w:pPr>
              <w:pStyle w:val="ListParagraph"/>
              <w:ind w:left="521" w:hanging="521"/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4520" w:type="dxa"/>
            <w:shd w:val="clear" w:color="auto" w:fill="F2F2F2" w:themeFill="background1" w:themeFillShade="F2"/>
          </w:tcPr>
          <w:p w:rsidRPr="00E13729" w:rsidR="005804BB" w:rsidP="005804BB" w:rsidRDefault="005804BB" w14:paraId="029E988C" w14:textId="3098C4A0">
            <w:pPr>
              <w:pStyle w:val="ListParagraph"/>
              <w:ind w:left="0"/>
              <w:rPr>
                <w:rFonts w:cstheme="minorHAnsi"/>
                <w:color w:val="3B3838" w:themeColor="background2" w:themeShade="40"/>
              </w:rPr>
            </w:pPr>
            <w:r w:rsidRPr="00E13729">
              <w:rPr>
                <w:rFonts w:cstheme="minorHAnsi"/>
                <w:color w:val="3B3838" w:themeColor="background2" w:themeShade="40"/>
              </w:rPr>
              <w:t xml:space="preserve"> </w:t>
            </w: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>(Optional) Do you have feedback, comments, or questions about th</w:t>
            </w:r>
            <w:r>
              <w:rPr>
                <w:rFonts w:cstheme="minorHAnsi"/>
                <w:i/>
                <w:iCs/>
                <w:color w:val="3B3838" w:themeColor="background2" w:themeShade="40"/>
              </w:rPr>
              <w:t xml:space="preserve">e </w:t>
            </w:r>
            <w:r w:rsidR="00B41A18">
              <w:rPr>
                <w:rFonts w:cstheme="minorHAnsi"/>
                <w:i/>
                <w:iCs/>
                <w:color w:val="3B3838" w:themeColor="background2" w:themeShade="40"/>
              </w:rPr>
              <w:t xml:space="preserve">Financial Oversight/Administration </w:t>
            </w: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>training topic</w:t>
            </w:r>
            <w:r>
              <w:rPr>
                <w:rFonts w:cstheme="minorHAnsi"/>
                <w:i/>
                <w:iCs/>
                <w:color w:val="3B3838" w:themeColor="background2" w:themeShade="40"/>
              </w:rPr>
              <w:t>s</w:t>
            </w: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>? If so, please include your input here</w:t>
            </w:r>
            <w:r w:rsidR="00B41A18">
              <w:rPr>
                <w:rFonts w:cstheme="minorHAnsi"/>
                <w:i/>
                <w:iCs/>
                <w:color w:val="3B3838" w:themeColor="background2" w:themeShade="40"/>
              </w:rPr>
              <w:t>.</w:t>
            </w:r>
          </w:p>
        </w:tc>
        <w:tc>
          <w:tcPr>
            <w:tcW w:w="6346" w:type="dxa"/>
            <w:gridSpan w:val="5"/>
            <w:shd w:val="clear" w:color="auto" w:fill="F2F2F2" w:themeFill="background1" w:themeFillShade="F2"/>
          </w:tcPr>
          <w:p w:rsidR="005804BB" w:rsidP="005804BB" w:rsidRDefault="005804BB" w14:paraId="6C37DBDA" w14:textId="77777777">
            <w:pPr>
              <w:jc w:val="center"/>
              <w:rPr>
                <w:rFonts w:cstheme="minorHAnsi"/>
              </w:rPr>
            </w:pPr>
          </w:p>
        </w:tc>
      </w:tr>
    </w:tbl>
    <w:p w:rsidR="00542CF6" w:rsidP="00542CF6" w:rsidRDefault="00542CF6" w14:paraId="65AFD634" w14:textId="77777777">
      <w:pPr>
        <w:rPr>
          <w:rFonts w:cstheme="minorHAnsi"/>
        </w:rPr>
      </w:pPr>
    </w:p>
    <w:tbl>
      <w:tblPr>
        <w:tblStyle w:val="TableGrid"/>
        <w:tblW w:w="1170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881"/>
        <w:gridCol w:w="3851"/>
        <w:gridCol w:w="1884"/>
        <w:gridCol w:w="1213"/>
        <w:gridCol w:w="1177"/>
        <w:gridCol w:w="1080"/>
        <w:gridCol w:w="1614"/>
      </w:tblGrid>
      <w:tr w:rsidRPr="008C6787" w:rsidR="006C6589" w:rsidTr="006C6589" w14:paraId="1B61DBA2" w14:textId="182AE19B">
        <w:tc>
          <w:tcPr>
            <w:tcW w:w="11700" w:type="dxa"/>
            <w:gridSpan w:val="7"/>
          </w:tcPr>
          <w:p w:rsidR="006C6589" w:rsidP="001D53AC" w:rsidRDefault="006C6589" w14:paraId="401DA59D" w14:textId="37BDE200">
            <w:pPr>
              <w:jc w:val="center"/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  <w:t xml:space="preserve">MANDATORY CSBG </w:t>
            </w:r>
            <w:r w:rsidRPr="008C6787"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  <w:t>REPORTING</w:t>
            </w:r>
            <w:r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  <w:t xml:space="preserve"> REQUIREMENTS</w:t>
            </w:r>
          </w:p>
        </w:tc>
      </w:tr>
      <w:tr w:rsidRPr="008C6787" w:rsidR="003E00C3" w:rsidTr="009A4797" w14:paraId="1A67373A" w14:textId="4C675B9D">
        <w:tc>
          <w:tcPr>
            <w:tcW w:w="881" w:type="dxa"/>
            <w:shd w:val="clear" w:color="auto" w:fill="B4C6E7" w:themeFill="accent1" w:themeFillTint="66"/>
          </w:tcPr>
          <w:p w:rsidR="003E00C3" w:rsidP="001D53AC" w:rsidRDefault="003E00C3" w14:paraId="14339911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No.</w:t>
            </w:r>
          </w:p>
        </w:tc>
        <w:tc>
          <w:tcPr>
            <w:tcW w:w="3851" w:type="dxa"/>
            <w:shd w:val="clear" w:color="auto" w:fill="B4C6E7" w:themeFill="accent1" w:themeFillTint="66"/>
          </w:tcPr>
          <w:p w:rsidRPr="008C6787" w:rsidR="003E00C3" w:rsidP="001D53AC" w:rsidRDefault="003E00C3" w14:paraId="1A83D208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 xml:space="preserve">T/TA Topics </w:t>
            </w:r>
          </w:p>
        </w:tc>
        <w:tc>
          <w:tcPr>
            <w:tcW w:w="1884" w:type="dxa"/>
            <w:shd w:val="clear" w:color="auto" w:fill="B4C6E7" w:themeFill="accent1" w:themeFillTint="66"/>
          </w:tcPr>
          <w:p w:rsidRPr="008C6787" w:rsidR="003E00C3" w:rsidP="001D53AC" w:rsidRDefault="003E00C3" w14:paraId="4E1D40DE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ESSENTIAL NEED</w:t>
            </w:r>
          </w:p>
        </w:tc>
        <w:tc>
          <w:tcPr>
            <w:tcW w:w="1213" w:type="dxa"/>
            <w:shd w:val="clear" w:color="auto" w:fill="B4C6E7" w:themeFill="accent1" w:themeFillTint="66"/>
          </w:tcPr>
          <w:p w:rsidRPr="008C6787" w:rsidR="003E00C3" w:rsidP="001D53AC" w:rsidRDefault="003E00C3" w14:paraId="534E54D2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HIGH PRIORITY NEED</w:t>
            </w:r>
          </w:p>
        </w:tc>
        <w:tc>
          <w:tcPr>
            <w:tcW w:w="1177" w:type="dxa"/>
            <w:shd w:val="clear" w:color="auto" w:fill="B4C6E7" w:themeFill="accent1" w:themeFillTint="66"/>
          </w:tcPr>
          <w:p w:rsidRPr="008C6787" w:rsidR="003E00C3" w:rsidP="001D53AC" w:rsidRDefault="003E00C3" w14:paraId="7F18E3C3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MEDIUM PRIORITY NEED</w:t>
            </w:r>
          </w:p>
        </w:tc>
        <w:tc>
          <w:tcPr>
            <w:tcW w:w="1080" w:type="dxa"/>
            <w:shd w:val="clear" w:color="auto" w:fill="B4C6E7" w:themeFill="accent1" w:themeFillTint="66"/>
          </w:tcPr>
          <w:p w:rsidR="003E00C3" w:rsidP="001D53AC" w:rsidRDefault="003E00C3" w14:paraId="78E6AA1F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LOW PRIORITY NEED</w:t>
            </w:r>
          </w:p>
        </w:tc>
        <w:tc>
          <w:tcPr>
            <w:tcW w:w="1614" w:type="dxa"/>
            <w:shd w:val="clear" w:color="auto" w:fill="B4C6E7" w:themeFill="accent1" w:themeFillTint="66"/>
          </w:tcPr>
          <w:p w:rsidR="00DD655E" w:rsidP="00DD655E" w:rsidRDefault="00DD655E" w14:paraId="6918D52A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NOT A NEED/ Not Applicable</w:t>
            </w:r>
          </w:p>
          <w:p w:rsidR="003E00C3" w:rsidP="001D53AC" w:rsidRDefault="003E00C3" w14:paraId="34327F3C" w14:textId="57732C37">
            <w:pPr>
              <w:jc w:val="center"/>
              <w:rPr>
                <w:rFonts w:cstheme="minorHAnsi"/>
                <w:b/>
                <w:bCs/>
                <w:smallCaps/>
              </w:rPr>
            </w:pPr>
          </w:p>
        </w:tc>
      </w:tr>
      <w:tr w:rsidRPr="008C6787" w:rsidR="003E00C3" w:rsidTr="009A4797" w14:paraId="72045A6D" w14:textId="1047FB8A">
        <w:trPr>
          <w:trHeight w:val="89"/>
        </w:trPr>
        <w:tc>
          <w:tcPr>
            <w:tcW w:w="881" w:type="dxa"/>
          </w:tcPr>
          <w:p w:rsidRPr="000C7930" w:rsidR="003E00C3" w:rsidP="000B7698" w:rsidRDefault="003E00C3" w14:paraId="04BE63AC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3851" w:type="dxa"/>
          </w:tcPr>
          <w:p w:rsidRPr="000C7930" w:rsidR="003E00C3" w:rsidP="006C6589" w:rsidRDefault="003E00C3" w14:paraId="1702686C" w14:textId="571A46FD">
            <w:pPr>
              <w:rPr>
                <w:rFonts w:ascii="Calibri" w:hAnsi="Calibri" w:cs="Calibri"/>
                <w:b/>
                <w:bCs/>
                <w:color w:val="3B3838" w:themeColor="background2" w:themeShade="40"/>
              </w:rPr>
            </w:pPr>
            <w:r w:rsidRPr="000C7930">
              <w:rPr>
                <w:rFonts w:cstheme="minorHAnsi"/>
                <w:b/>
                <w:bCs/>
                <w:color w:val="3B3838" w:themeColor="background2" w:themeShade="40"/>
              </w:rPr>
              <w:t>*</w:t>
            </w:r>
            <w:r w:rsidRPr="000C7930">
              <w:rPr>
                <w:rFonts w:ascii="Calibri" w:hAnsi="Calibri" w:cs="Calibri"/>
                <w:b/>
                <w:bCs/>
                <w:color w:val="3B3838" w:themeColor="background2" w:themeShade="40"/>
              </w:rPr>
              <w:t xml:space="preserve">Mandatory CSBG Reporting Requirements </w:t>
            </w:r>
            <w:r w:rsidRPr="000C7930">
              <w:rPr>
                <w:rFonts w:ascii="Calibri" w:hAnsi="Calibri" w:cs="Calibri"/>
                <w:i/>
                <w:iCs/>
                <w:color w:val="3B3838" w:themeColor="background2" w:themeShade="40"/>
              </w:rPr>
              <w:t xml:space="preserve">(including the purpose </w:t>
            </w:r>
            <w:r>
              <w:rPr>
                <w:rFonts w:ascii="Calibri" w:hAnsi="Calibri" w:cs="Calibri"/>
                <w:i/>
                <w:iCs/>
                <w:color w:val="3B3838" w:themeColor="background2" w:themeShade="40"/>
              </w:rPr>
              <w:t xml:space="preserve">and use </w:t>
            </w:r>
            <w:r w:rsidRPr="000C7930">
              <w:rPr>
                <w:rFonts w:ascii="Calibri" w:hAnsi="Calibri" w:cs="Calibri"/>
                <w:i/>
                <w:iCs/>
                <w:color w:val="3B3838" w:themeColor="background2" w:themeShade="40"/>
              </w:rPr>
              <w:t xml:space="preserve">of the State Plan, Annual Report, </w:t>
            </w:r>
            <w:r>
              <w:rPr>
                <w:rFonts w:ascii="Calibri" w:hAnsi="Calibri" w:cs="Calibri"/>
                <w:i/>
                <w:iCs/>
                <w:color w:val="3B3838" w:themeColor="background2" w:themeShade="40"/>
              </w:rPr>
              <w:t xml:space="preserve">Accountability Measures, and the </w:t>
            </w:r>
            <w:r w:rsidRPr="000C7930">
              <w:rPr>
                <w:rFonts w:ascii="Calibri" w:hAnsi="Calibri" w:cs="Calibri"/>
                <w:i/>
                <w:iCs/>
                <w:color w:val="3B3838" w:themeColor="background2" w:themeShade="40"/>
              </w:rPr>
              <w:t>National Performance Indicators</w:t>
            </w:r>
            <w:r>
              <w:rPr>
                <w:rFonts w:ascii="Calibri" w:hAnsi="Calibri" w:cs="Calibri"/>
                <w:i/>
                <w:iCs/>
                <w:color w:val="3B3838" w:themeColor="background2" w:themeShade="40"/>
              </w:rPr>
              <w:t xml:space="preserve"> (NPIs). This also includes </w:t>
            </w:r>
            <w:r>
              <w:rPr>
                <w:rFonts w:cstheme="minorHAnsi"/>
                <w:i/>
                <w:iCs/>
                <w:color w:val="3B3838" w:themeColor="background2" w:themeShade="40"/>
              </w:rPr>
              <w:t>using NPIs to demonstrate the impact of programs and activities)</w:t>
            </w:r>
          </w:p>
        </w:tc>
        <w:tc>
          <w:tcPr>
            <w:tcW w:w="1884" w:type="dxa"/>
          </w:tcPr>
          <w:sdt>
            <w:sdtPr>
              <w:rPr>
                <w:rFonts w:cstheme="minorHAnsi"/>
              </w:rPr>
              <w:id w:val="411670478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3E00C3" w:rsidP="006C6589" w:rsidRDefault="003E00C3" w14:paraId="526CADC8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213" w:type="dxa"/>
          </w:tcPr>
          <w:sdt>
            <w:sdtPr>
              <w:rPr>
                <w:rFonts w:cstheme="minorHAnsi"/>
              </w:rPr>
              <w:id w:val="506709828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3E00C3" w:rsidP="006C6589" w:rsidRDefault="003E00C3" w14:paraId="2E53B47D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77" w:type="dxa"/>
          </w:tcPr>
          <w:sdt>
            <w:sdtPr>
              <w:rPr>
                <w:rFonts w:cstheme="minorHAnsi"/>
              </w:rPr>
              <w:id w:val="-69115080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3E00C3" w:rsidP="006C6589" w:rsidRDefault="003E00C3" w14:paraId="5C3FE94A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-48170003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3E00C3" w:rsidP="006C6589" w:rsidRDefault="003E00C3" w14:paraId="1AE59979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3E00C3" w:rsidP="006C6589" w:rsidRDefault="003E00C3" w14:paraId="753D6569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14" w:type="dxa"/>
          </w:tcPr>
          <w:sdt>
            <w:sdtPr>
              <w:rPr>
                <w:rFonts w:cstheme="minorHAnsi"/>
              </w:rPr>
              <w:id w:val="208717719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3E00C3" w:rsidP="006C6589" w:rsidRDefault="003E00C3" w14:paraId="77DC5E0B" w14:textId="7777777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3E00C3" w:rsidP="006C6589" w:rsidRDefault="003E00C3" w14:paraId="34898F56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305A48" w:rsidTr="009A4797" w14:paraId="0FCCC602" w14:textId="1E599B34">
        <w:trPr>
          <w:trHeight w:val="89"/>
        </w:trPr>
        <w:tc>
          <w:tcPr>
            <w:tcW w:w="881" w:type="dxa"/>
          </w:tcPr>
          <w:p w:rsidRPr="00667017" w:rsidR="00305A48" w:rsidP="000B7698" w:rsidRDefault="00305A48" w14:paraId="1436CAFA" w14:textId="6649B365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3851" w:type="dxa"/>
          </w:tcPr>
          <w:p w:rsidRPr="00DC30E4" w:rsidR="00305A48" w:rsidP="006C6589" w:rsidRDefault="00305A48" w14:paraId="1515A6AC" w14:textId="77777777">
            <w:pPr>
              <w:rPr>
                <w:rFonts w:ascii="Calibri" w:hAnsi="Calibri" w:cs="Calibri"/>
                <w:b/>
                <w:bCs/>
                <w:color w:val="3B3838" w:themeColor="background2" w:themeShade="40"/>
              </w:rPr>
            </w:pPr>
            <w:r w:rsidRPr="00DC30E4">
              <w:rPr>
                <w:rFonts w:cstheme="minorHAnsi"/>
                <w:b/>
                <w:bCs/>
                <w:color w:val="3B3838" w:themeColor="background2" w:themeShade="40"/>
              </w:rPr>
              <w:t>*Best Practices for D</w:t>
            </w:r>
            <w:r w:rsidRPr="00DC30E4">
              <w:rPr>
                <w:rFonts w:ascii="Calibri" w:hAnsi="Calibri" w:cs="Calibri"/>
                <w:b/>
                <w:bCs/>
                <w:color w:val="3B3838" w:themeColor="background2" w:themeShade="40"/>
              </w:rPr>
              <w:t>eveloping and Implementing the CSBG State Plan</w:t>
            </w:r>
            <w:r w:rsidRPr="00DC30E4">
              <w:rPr>
                <w:rFonts w:ascii="Calibri" w:hAnsi="Calibri" w:cs="Calibri"/>
                <w:color w:val="3B3838" w:themeColor="background2" w:themeShade="40"/>
              </w:rPr>
              <w:t xml:space="preserve"> </w:t>
            </w:r>
            <w:r w:rsidRPr="00DC30E4">
              <w:rPr>
                <w:rFonts w:ascii="Calibri" w:hAnsi="Calibri" w:cs="Calibri"/>
                <w:i/>
                <w:iCs/>
                <w:color w:val="3B3838" w:themeColor="background2" w:themeShade="40"/>
              </w:rPr>
              <w:t xml:space="preserve">(including meeting the OCS </w:t>
            </w:r>
            <w:r w:rsidRPr="00DC30E4">
              <w:rPr>
                <w:rFonts w:cstheme="minorHAnsi"/>
                <w:i/>
                <w:iCs/>
                <w:color w:val="3B3838" w:themeColor="background2" w:themeShade="40"/>
              </w:rPr>
              <w:t>submission timeline and</w:t>
            </w:r>
            <w:r w:rsidRPr="00DC30E4">
              <w:rPr>
                <w:rFonts w:cstheme="minorHAnsi"/>
                <w:color w:val="3B3838" w:themeColor="background2" w:themeShade="40"/>
              </w:rPr>
              <w:t xml:space="preserve"> </w:t>
            </w:r>
            <w:r w:rsidRPr="00DC30E4">
              <w:rPr>
                <w:rStyle w:val="Emphasis"/>
                <w:rFonts w:cstheme="minorHAnsi"/>
                <w:color w:val="3B3838" w:themeColor="background2" w:themeShade="40"/>
              </w:rPr>
              <w:t>best practices for engaging local agencies in state planning</w:t>
            </w:r>
            <w:r w:rsidRPr="00DC30E4">
              <w:rPr>
                <w:rFonts w:cstheme="minorHAnsi"/>
                <w:color w:val="3B3838" w:themeColor="background2" w:themeShade="40"/>
              </w:rPr>
              <w:t>)</w:t>
            </w:r>
            <w:r>
              <w:rPr>
                <w:rFonts w:cstheme="minorHAnsi"/>
                <w:color w:val="3B3838" w:themeColor="background2" w:themeShade="40"/>
              </w:rPr>
              <w:t xml:space="preserve"> </w:t>
            </w:r>
          </w:p>
        </w:tc>
        <w:tc>
          <w:tcPr>
            <w:tcW w:w="1884" w:type="dxa"/>
          </w:tcPr>
          <w:sdt>
            <w:sdtPr>
              <w:rPr>
                <w:rFonts w:cstheme="minorHAnsi"/>
              </w:rPr>
              <w:id w:val="-85449561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305A48" w:rsidP="006C6589" w:rsidRDefault="00305A48" w14:paraId="1D469A35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Pr="008C6787" w:rsidR="00305A48" w:rsidP="006C6589" w:rsidRDefault="00305A48" w14:paraId="7AA7E3C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213" w:type="dxa"/>
          </w:tcPr>
          <w:sdt>
            <w:sdtPr>
              <w:rPr>
                <w:rFonts w:cstheme="minorHAnsi"/>
              </w:rPr>
              <w:id w:val="61912308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305A48" w:rsidP="006C6589" w:rsidRDefault="00305A48" w14:paraId="52F7B186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Pr="008C6787" w:rsidR="00305A48" w:rsidP="006C6589" w:rsidRDefault="00305A48" w14:paraId="15D96A10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sdt>
            <w:sdtPr>
              <w:rPr>
                <w:rFonts w:cstheme="minorHAnsi"/>
              </w:rPr>
              <w:id w:val="115263601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305A48" w:rsidP="006C6589" w:rsidRDefault="00305A48" w14:paraId="22F824E4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Pr="008C6787" w:rsidR="00305A48" w:rsidP="006C6589" w:rsidRDefault="00305A48" w14:paraId="50C6A088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94096756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305A48" w:rsidP="006C6589" w:rsidRDefault="00305A48" w14:paraId="6F096E80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305A48" w:rsidP="006C6589" w:rsidRDefault="00305A48" w14:paraId="57E11052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14" w:type="dxa"/>
          </w:tcPr>
          <w:sdt>
            <w:sdtPr>
              <w:rPr>
                <w:rFonts w:cstheme="minorHAnsi"/>
              </w:rPr>
              <w:id w:val="96438784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305A48" w:rsidP="006C6589" w:rsidRDefault="00305A48" w14:paraId="639E3981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305A48" w:rsidP="006C6589" w:rsidRDefault="00305A48" w14:paraId="6EA3D4C8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305A48" w:rsidTr="009A4797" w14:paraId="440417C7" w14:textId="6AD19261">
        <w:tc>
          <w:tcPr>
            <w:tcW w:w="881" w:type="dxa"/>
          </w:tcPr>
          <w:p w:rsidRPr="00571CC9" w:rsidR="00305A48" w:rsidP="000B7698" w:rsidRDefault="00305A48" w14:paraId="3156C35B" w14:textId="64F3E693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3851" w:type="dxa"/>
          </w:tcPr>
          <w:p w:rsidRPr="00DC30E4" w:rsidR="00305A48" w:rsidP="006C6589" w:rsidRDefault="00305A48" w14:paraId="68914582" w14:textId="017C650A">
            <w:pPr>
              <w:rPr>
                <w:rFonts w:ascii="Calibri" w:hAnsi="Calibri" w:cs="Calibri"/>
                <w:b/>
                <w:bCs/>
                <w:color w:val="3B3838" w:themeColor="background2" w:themeShade="40"/>
              </w:rPr>
            </w:pPr>
            <w:r w:rsidRPr="00DC30E4">
              <w:rPr>
                <w:rFonts w:cstheme="minorHAnsi"/>
                <w:b/>
                <w:bCs/>
                <w:color w:val="3B3838" w:themeColor="background2" w:themeShade="40"/>
              </w:rPr>
              <w:t xml:space="preserve">*Best Practices for </w:t>
            </w:r>
            <w:r w:rsidRPr="00DC30E4">
              <w:rPr>
                <w:rFonts w:ascii="Calibri" w:hAnsi="Calibri" w:cs="Calibri"/>
                <w:b/>
                <w:bCs/>
                <w:color w:val="3B3838" w:themeColor="background2" w:themeShade="40"/>
                <w:shd w:val="clear" w:color="auto" w:fill="FFFFFF"/>
              </w:rPr>
              <w:t xml:space="preserve">Developing the Annual Report </w:t>
            </w:r>
            <w:r w:rsidRPr="00DC30E4">
              <w:rPr>
                <w:rFonts w:ascii="Calibri" w:hAnsi="Calibri" w:cs="Calibri"/>
                <w:i/>
                <w:iCs/>
                <w:color w:val="3B3838" w:themeColor="background2" w:themeShade="40"/>
              </w:rPr>
              <w:t xml:space="preserve">(including meeting </w:t>
            </w:r>
            <w:r>
              <w:rPr>
                <w:rFonts w:ascii="Calibri" w:hAnsi="Calibri" w:cs="Calibri"/>
                <w:i/>
                <w:iCs/>
                <w:color w:val="3B3838" w:themeColor="background2" w:themeShade="40"/>
              </w:rPr>
              <w:t>the OCS and state</w:t>
            </w:r>
            <w:r w:rsidRPr="00DC30E4">
              <w:rPr>
                <w:rFonts w:ascii="Calibri" w:hAnsi="Calibri" w:cs="Calibri"/>
                <w:i/>
                <w:iCs/>
                <w:color w:val="3B3838" w:themeColor="background2" w:themeShade="40"/>
              </w:rPr>
              <w:t xml:space="preserve"> submission timeline</w:t>
            </w:r>
            <w:r>
              <w:rPr>
                <w:rFonts w:ascii="Calibri" w:hAnsi="Calibri" w:cs="Calibri"/>
                <w:i/>
                <w:iCs/>
                <w:color w:val="3B3838" w:themeColor="background2" w:themeShade="40"/>
              </w:rPr>
              <w:t>s</w:t>
            </w:r>
            <w:r w:rsidRPr="00DC30E4">
              <w:rPr>
                <w:rFonts w:ascii="Calibri" w:hAnsi="Calibri" w:cs="Calibri"/>
                <w:i/>
                <w:iCs/>
                <w:color w:val="3B3838" w:themeColor="background2" w:themeShade="40"/>
              </w:rPr>
              <w:t>)</w:t>
            </w:r>
          </w:p>
        </w:tc>
        <w:tc>
          <w:tcPr>
            <w:tcW w:w="1884" w:type="dxa"/>
          </w:tcPr>
          <w:sdt>
            <w:sdtPr>
              <w:rPr>
                <w:rFonts w:cstheme="minorHAnsi"/>
              </w:rPr>
              <w:id w:val="3346853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305A48" w:rsidP="006C6589" w:rsidRDefault="00305A48" w14:paraId="2824890F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213" w:type="dxa"/>
          </w:tcPr>
          <w:sdt>
            <w:sdtPr>
              <w:rPr>
                <w:rFonts w:cstheme="minorHAnsi"/>
              </w:rPr>
              <w:id w:val="111703149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305A48" w:rsidP="006C6589" w:rsidRDefault="00305A48" w14:paraId="1CAACF74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77" w:type="dxa"/>
          </w:tcPr>
          <w:sdt>
            <w:sdtPr>
              <w:rPr>
                <w:rFonts w:cstheme="minorHAnsi"/>
              </w:rPr>
              <w:id w:val="-56842501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305A48" w:rsidP="006C6589" w:rsidRDefault="00305A48" w14:paraId="5FE56829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-93597515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305A48" w:rsidP="006C6589" w:rsidRDefault="00305A48" w14:paraId="7ED9D09F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305A48" w:rsidP="006C6589" w:rsidRDefault="00305A48" w14:paraId="05255AE7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14" w:type="dxa"/>
          </w:tcPr>
          <w:sdt>
            <w:sdtPr>
              <w:rPr>
                <w:rFonts w:cstheme="minorHAnsi"/>
              </w:rPr>
              <w:id w:val="-50682324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305A48" w:rsidP="006C6589" w:rsidRDefault="00305A48" w14:paraId="7DE9E6EF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305A48" w:rsidP="006C6589" w:rsidRDefault="00305A48" w14:paraId="04E97DDD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305A48" w:rsidTr="009A4797" w14:paraId="7A855B4D" w14:textId="747C944C">
        <w:tc>
          <w:tcPr>
            <w:tcW w:w="881" w:type="dxa"/>
            <w:shd w:val="clear" w:color="auto" w:fill="auto"/>
          </w:tcPr>
          <w:p w:rsidRPr="00571CC9" w:rsidR="00305A48" w:rsidP="000B7698" w:rsidRDefault="00305A48" w14:paraId="561B5E48" w14:textId="7BE18AA9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3851" w:type="dxa"/>
            <w:shd w:val="clear" w:color="auto" w:fill="auto"/>
          </w:tcPr>
          <w:p w:rsidRPr="00577FD5" w:rsidR="00305A48" w:rsidP="006C6589" w:rsidRDefault="00305A48" w14:paraId="72FCC712" w14:textId="1E6599F9">
            <w:pPr>
              <w:ind w:hanging="21"/>
              <w:rPr>
                <w:rFonts w:cstheme="minorHAnsi"/>
                <w:i/>
                <w:iCs/>
                <w:color w:val="3B3838" w:themeColor="background2" w:themeShade="40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</w:rPr>
              <w:t>*Setting Realistic Goals and Targets</w:t>
            </w:r>
            <w:r w:rsidRPr="008737BF">
              <w:rPr>
                <w:rFonts w:cstheme="minorHAnsi"/>
                <w:i/>
                <w:iCs/>
                <w:color w:val="3B3838" w:themeColor="background2" w:themeShade="40"/>
              </w:rPr>
              <w:t xml:space="preserve"> (</w:t>
            </w:r>
            <w:r>
              <w:rPr>
                <w:rFonts w:cstheme="minorHAnsi"/>
                <w:i/>
                <w:iCs/>
                <w:color w:val="3B3838" w:themeColor="background2" w:themeShade="40"/>
              </w:rPr>
              <w:t xml:space="preserve">including determining goals/targets </w:t>
            </w:r>
            <w:r w:rsidR="00D5158D">
              <w:rPr>
                <w:rFonts w:cstheme="minorHAnsi"/>
                <w:i/>
                <w:iCs/>
                <w:color w:val="3B3838" w:themeColor="background2" w:themeShade="40"/>
              </w:rPr>
              <w:t>{</w:t>
            </w:r>
            <w:r>
              <w:rPr>
                <w:rFonts w:cstheme="minorHAnsi"/>
                <w:i/>
                <w:iCs/>
                <w:color w:val="3B3838" w:themeColor="background2" w:themeShade="40"/>
              </w:rPr>
              <w:t>expectations about the capacity to deliver results</w:t>
            </w:r>
            <w:r w:rsidR="00D5158D">
              <w:rPr>
                <w:rFonts w:cstheme="minorHAnsi"/>
                <w:i/>
                <w:iCs/>
                <w:color w:val="3B3838" w:themeColor="background2" w:themeShade="40"/>
              </w:rPr>
              <w:t>}</w:t>
            </w:r>
            <w:r>
              <w:rPr>
                <w:rFonts w:cstheme="minorHAnsi"/>
                <w:i/>
                <w:iCs/>
                <w:color w:val="3B3838" w:themeColor="background2" w:themeShade="40"/>
              </w:rPr>
              <w:t xml:space="preserve"> and creating Logic Models to present expected outcomes and illustrate the interconnectedness of the activities and resources that are a part of achieving outcomes</w:t>
            </w:r>
            <w:r>
              <w:t>)</w:t>
            </w:r>
            <w:r w:rsidRPr="008737BF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84" w:type="dxa"/>
            <w:shd w:val="clear" w:color="auto" w:fill="auto"/>
          </w:tcPr>
          <w:sdt>
            <w:sdtPr>
              <w:rPr>
                <w:rFonts w:cstheme="minorHAnsi"/>
              </w:rPr>
              <w:id w:val="-8331294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305A48" w:rsidP="006C6589" w:rsidRDefault="00305A48" w14:paraId="666DF25A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213" w:type="dxa"/>
            <w:shd w:val="clear" w:color="auto" w:fill="auto"/>
          </w:tcPr>
          <w:sdt>
            <w:sdtPr>
              <w:rPr>
                <w:rFonts w:cstheme="minorHAnsi"/>
              </w:rPr>
              <w:id w:val="37427229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305A48" w:rsidP="006C6589" w:rsidRDefault="00305A48" w14:paraId="22F7476E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77" w:type="dxa"/>
            <w:shd w:val="clear" w:color="auto" w:fill="auto"/>
          </w:tcPr>
          <w:sdt>
            <w:sdtPr>
              <w:rPr>
                <w:rFonts w:cstheme="minorHAnsi"/>
              </w:rPr>
              <w:id w:val="-49619460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305A48" w:rsidP="006C6589" w:rsidRDefault="00305A48" w14:paraId="037C0D8C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-23008245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305A48" w:rsidP="006C6589" w:rsidRDefault="00305A48" w14:paraId="49206B62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305A48" w:rsidP="006C6589" w:rsidRDefault="00305A48" w14:paraId="7BC458ED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14" w:type="dxa"/>
            <w:shd w:val="clear" w:color="auto" w:fill="auto"/>
          </w:tcPr>
          <w:sdt>
            <w:sdtPr>
              <w:rPr>
                <w:rFonts w:cstheme="minorHAnsi"/>
              </w:rPr>
              <w:id w:val="-385641188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305A48" w:rsidP="006C6589" w:rsidRDefault="00305A48" w14:paraId="2E935674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305A48" w:rsidP="006C6589" w:rsidRDefault="00305A48" w14:paraId="6A522AE2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6C6589" w:rsidTr="00A50DF9" w14:paraId="02F85676" w14:textId="6D4402EE">
        <w:tc>
          <w:tcPr>
            <w:tcW w:w="881" w:type="dxa"/>
            <w:shd w:val="clear" w:color="auto" w:fill="F2F2F2" w:themeFill="background1" w:themeFillShade="F2"/>
          </w:tcPr>
          <w:p w:rsidRPr="00FD5C9C" w:rsidR="006C6589" w:rsidP="006C6589" w:rsidRDefault="006C6589" w14:paraId="690C93B4" w14:textId="77777777">
            <w:pPr>
              <w:ind w:left="521" w:hanging="521"/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3851" w:type="dxa"/>
            <w:shd w:val="clear" w:color="auto" w:fill="F2F2F2" w:themeFill="background1" w:themeFillShade="F2"/>
          </w:tcPr>
          <w:p w:rsidRPr="00E13729" w:rsidR="006C6589" w:rsidP="006C6589" w:rsidRDefault="006C6589" w14:paraId="228B4E9D" w14:textId="7A325A1B">
            <w:pPr>
              <w:ind w:hanging="21"/>
              <w:rPr>
                <w:rFonts w:cstheme="minorHAnsi"/>
                <w:i/>
                <w:iCs/>
                <w:color w:val="3B3838" w:themeColor="background2" w:themeShade="40"/>
              </w:rPr>
            </w:pP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 xml:space="preserve">(Optional) Do you have feedback, comments, or questions about </w:t>
            </w:r>
            <w:r w:rsidRPr="00E13729" w:rsidR="0006520C">
              <w:rPr>
                <w:rFonts w:cstheme="minorHAnsi"/>
                <w:i/>
                <w:iCs/>
                <w:color w:val="3B3838" w:themeColor="background2" w:themeShade="40"/>
              </w:rPr>
              <w:t>th</w:t>
            </w:r>
            <w:r w:rsidR="0006520C">
              <w:rPr>
                <w:rFonts w:cstheme="minorHAnsi"/>
                <w:i/>
                <w:iCs/>
                <w:color w:val="3B3838" w:themeColor="background2" w:themeShade="40"/>
              </w:rPr>
              <w:t xml:space="preserve">e </w:t>
            </w:r>
            <w:r w:rsidR="0006520C">
              <w:rPr>
                <w:rFonts w:cstheme="minorHAnsi"/>
                <w:i/>
                <w:iCs/>
                <w:color w:val="3B3838" w:themeColor="background2" w:themeShade="40"/>
              </w:rPr>
              <w:lastRenderedPageBreak/>
              <w:t xml:space="preserve">Mandatory CSBG Reporting Requirements </w:t>
            </w: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>training topic</w:t>
            </w:r>
            <w:r w:rsidR="0006520C">
              <w:rPr>
                <w:rFonts w:cstheme="minorHAnsi"/>
                <w:i/>
                <w:iCs/>
                <w:color w:val="3B3838" w:themeColor="background2" w:themeShade="40"/>
              </w:rPr>
              <w:t>s</w:t>
            </w: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>? If so, please include your input here</w:t>
            </w:r>
            <w:r w:rsidR="00CA78AD">
              <w:rPr>
                <w:rFonts w:cstheme="minorHAnsi"/>
                <w:i/>
                <w:iCs/>
                <w:color w:val="3B3838" w:themeColor="background2" w:themeShade="40"/>
              </w:rPr>
              <w:t>.</w:t>
            </w:r>
          </w:p>
        </w:tc>
        <w:tc>
          <w:tcPr>
            <w:tcW w:w="6968" w:type="dxa"/>
            <w:gridSpan w:val="5"/>
            <w:shd w:val="clear" w:color="auto" w:fill="F2F2F2" w:themeFill="background1" w:themeFillShade="F2"/>
          </w:tcPr>
          <w:p w:rsidR="006C6589" w:rsidP="006C6589" w:rsidRDefault="006C6589" w14:paraId="653154B4" w14:textId="77777777">
            <w:pPr>
              <w:jc w:val="center"/>
              <w:rPr>
                <w:rFonts w:cstheme="minorHAnsi"/>
              </w:rPr>
            </w:pPr>
          </w:p>
        </w:tc>
      </w:tr>
    </w:tbl>
    <w:p w:rsidRPr="008C6787" w:rsidR="00542CF6" w:rsidP="00542CF6" w:rsidRDefault="00542CF6" w14:paraId="0C19ADE9" w14:textId="77777777">
      <w:pPr>
        <w:rPr>
          <w:rFonts w:cstheme="minorHAnsi"/>
        </w:rPr>
      </w:pPr>
    </w:p>
    <w:tbl>
      <w:tblPr>
        <w:tblStyle w:val="TableGrid"/>
        <w:tblW w:w="1170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885"/>
        <w:gridCol w:w="3886"/>
        <w:gridCol w:w="1884"/>
        <w:gridCol w:w="1213"/>
        <w:gridCol w:w="1071"/>
        <w:gridCol w:w="1107"/>
        <w:gridCol w:w="1654"/>
      </w:tblGrid>
      <w:tr w:rsidRPr="008C6787" w:rsidR="006C6589" w:rsidTr="00A50DF9" w14:paraId="12C55F2D" w14:textId="7B2342E2">
        <w:tc>
          <w:tcPr>
            <w:tcW w:w="11700" w:type="dxa"/>
            <w:gridSpan w:val="7"/>
          </w:tcPr>
          <w:p w:rsidRPr="008C6787" w:rsidR="006C6589" w:rsidP="001D53AC" w:rsidRDefault="006C6589" w14:paraId="12C9D516" w14:textId="1C879BD0">
            <w:pPr>
              <w:jc w:val="center"/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</w:pPr>
            <w:r w:rsidRPr="008C6787"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  <w:t>MONITORING</w:t>
            </w:r>
          </w:p>
        </w:tc>
      </w:tr>
      <w:tr w:rsidRPr="008C6787" w:rsidR="00DD655E" w:rsidTr="009A4797" w14:paraId="221D9B68" w14:textId="64005F91">
        <w:tc>
          <w:tcPr>
            <w:tcW w:w="885" w:type="dxa"/>
            <w:shd w:val="clear" w:color="auto" w:fill="B4C6E7" w:themeFill="accent1" w:themeFillTint="66"/>
          </w:tcPr>
          <w:p w:rsidR="00DD655E" w:rsidP="001D53AC" w:rsidRDefault="00DD655E" w14:paraId="38E0EE4E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No.</w:t>
            </w:r>
          </w:p>
        </w:tc>
        <w:tc>
          <w:tcPr>
            <w:tcW w:w="3886" w:type="dxa"/>
            <w:shd w:val="clear" w:color="auto" w:fill="B4C6E7" w:themeFill="accent1" w:themeFillTint="66"/>
          </w:tcPr>
          <w:p w:rsidRPr="008C6787" w:rsidR="00DD655E" w:rsidP="001D53AC" w:rsidRDefault="00DD655E" w14:paraId="2822FF94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 xml:space="preserve">T/TA Topics </w:t>
            </w:r>
          </w:p>
        </w:tc>
        <w:tc>
          <w:tcPr>
            <w:tcW w:w="1884" w:type="dxa"/>
            <w:shd w:val="clear" w:color="auto" w:fill="B4C6E7" w:themeFill="accent1" w:themeFillTint="66"/>
          </w:tcPr>
          <w:p w:rsidRPr="008C6787" w:rsidR="00DD655E" w:rsidP="001D53AC" w:rsidRDefault="00DD655E" w14:paraId="61B3910D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ESSENTIAL NEED</w:t>
            </w:r>
          </w:p>
        </w:tc>
        <w:tc>
          <w:tcPr>
            <w:tcW w:w="1213" w:type="dxa"/>
            <w:shd w:val="clear" w:color="auto" w:fill="B4C6E7" w:themeFill="accent1" w:themeFillTint="66"/>
          </w:tcPr>
          <w:p w:rsidRPr="008C6787" w:rsidR="00DD655E" w:rsidP="001D53AC" w:rsidRDefault="00DD655E" w14:paraId="40D09A15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HIGH PRIORITY NEED</w:t>
            </w:r>
          </w:p>
        </w:tc>
        <w:tc>
          <w:tcPr>
            <w:tcW w:w="1071" w:type="dxa"/>
            <w:shd w:val="clear" w:color="auto" w:fill="B4C6E7" w:themeFill="accent1" w:themeFillTint="66"/>
          </w:tcPr>
          <w:p w:rsidRPr="008C6787" w:rsidR="00DD655E" w:rsidP="001D53AC" w:rsidRDefault="00DD655E" w14:paraId="1DB3E2DC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MEDIUM PRIORITY NEED</w:t>
            </w:r>
          </w:p>
        </w:tc>
        <w:tc>
          <w:tcPr>
            <w:tcW w:w="1107" w:type="dxa"/>
            <w:shd w:val="clear" w:color="auto" w:fill="B4C6E7" w:themeFill="accent1" w:themeFillTint="66"/>
          </w:tcPr>
          <w:p w:rsidR="00DD655E" w:rsidP="001D53AC" w:rsidRDefault="00DD655E" w14:paraId="1912D37D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LOW PRIORITY NEED</w:t>
            </w:r>
          </w:p>
        </w:tc>
        <w:tc>
          <w:tcPr>
            <w:tcW w:w="1654" w:type="dxa"/>
            <w:shd w:val="clear" w:color="auto" w:fill="B4C6E7" w:themeFill="accent1" w:themeFillTint="66"/>
          </w:tcPr>
          <w:p w:rsidR="00DD655E" w:rsidP="00DD655E" w:rsidRDefault="00DD655E" w14:paraId="7CD75688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NOT A NEED/ Not Applicable</w:t>
            </w:r>
          </w:p>
          <w:p w:rsidR="00DD655E" w:rsidP="001D53AC" w:rsidRDefault="00DD655E" w14:paraId="7D5F2ED0" w14:textId="0942D3BF">
            <w:pPr>
              <w:jc w:val="center"/>
              <w:rPr>
                <w:rFonts w:cstheme="minorHAnsi"/>
                <w:b/>
                <w:bCs/>
                <w:smallCaps/>
              </w:rPr>
            </w:pPr>
          </w:p>
        </w:tc>
      </w:tr>
      <w:tr w:rsidRPr="008C6787" w:rsidR="00DD655E" w:rsidTr="009A4797" w14:paraId="3B56E71D" w14:textId="4793EC68">
        <w:trPr>
          <w:trHeight w:val="89"/>
        </w:trPr>
        <w:tc>
          <w:tcPr>
            <w:tcW w:w="885" w:type="dxa"/>
          </w:tcPr>
          <w:p w:rsidRPr="00571CC9" w:rsidR="00DD655E" w:rsidP="000B7698" w:rsidRDefault="00DD655E" w14:paraId="64DFACB6" w14:textId="16917FD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3886" w:type="dxa"/>
          </w:tcPr>
          <w:p w:rsidRPr="00BD0BAE" w:rsidR="00DD655E" w:rsidP="006C6589" w:rsidRDefault="00DD655E" w14:paraId="73F1C158" w14:textId="1593896F">
            <w:pPr>
              <w:rPr>
                <w:rFonts w:ascii="Calibri" w:hAnsi="Calibri" w:cs="Calibri"/>
                <w:b/>
                <w:bCs/>
                <w:color w:val="3B3838" w:themeColor="background2" w:themeShade="40"/>
              </w:rPr>
            </w:pPr>
            <w:r w:rsidRPr="00BD0BAE">
              <w:rPr>
                <w:rFonts w:cstheme="minorHAnsi"/>
                <w:b/>
                <w:bCs/>
                <w:color w:val="3B3838" w:themeColor="background2" w:themeShade="40"/>
              </w:rPr>
              <w:t>*</w:t>
            </w:r>
            <w:r w:rsidRPr="00BD0BAE">
              <w:rPr>
                <w:rFonts w:ascii="Calibri" w:hAnsi="Calibri" w:cs="Calibri"/>
                <w:b/>
                <w:bCs/>
                <w:color w:val="3B3838" w:themeColor="background2" w:themeShade="40"/>
              </w:rPr>
              <w:t xml:space="preserve">Preparing for a Federal Monitoring Review </w:t>
            </w:r>
            <w:r w:rsidRPr="00BD0BAE">
              <w:rPr>
                <w:rFonts w:ascii="Calibri" w:hAnsi="Calibri" w:cs="Calibri"/>
                <w:i/>
                <w:iCs/>
                <w:color w:val="3B3838" w:themeColor="background2" w:themeShade="40"/>
              </w:rPr>
              <w:t>(including compliance requirements, gathering documents for OCS’ review, ensuring financial and data tools are available for viewing, and participation of key program, administrative, and fiscal staff)</w:t>
            </w:r>
          </w:p>
        </w:tc>
        <w:tc>
          <w:tcPr>
            <w:tcW w:w="1884" w:type="dxa"/>
          </w:tcPr>
          <w:sdt>
            <w:sdtPr>
              <w:rPr>
                <w:rFonts w:cstheme="minorHAnsi"/>
              </w:rPr>
              <w:id w:val="-677733728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DD655E" w:rsidP="006C6589" w:rsidRDefault="00DD655E" w14:paraId="1C933725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213" w:type="dxa"/>
          </w:tcPr>
          <w:sdt>
            <w:sdtPr>
              <w:rPr>
                <w:rFonts w:cstheme="minorHAnsi"/>
              </w:rPr>
              <w:id w:val="1562285064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DD655E" w:rsidP="006C6589" w:rsidRDefault="00DD655E" w14:paraId="56B748C0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71" w:type="dxa"/>
          </w:tcPr>
          <w:sdt>
            <w:sdtPr>
              <w:rPr>
                <w:rFonts w:cstheme="minorHAnsi"/>
              </w:rPr>
              <w:id w:val="148173326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DD655E" w:rsidP="006C6589" w:rsidRDefault="00DD655E" w14:paraId="506EE470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07" w:type="dxa"/>
          </w:tcPr>
          <w:sdt>
            <w:sdtPr>
              <w:rPr>
                <w:rFonts w:cstheme="minorHAnsi"/>
              </w:rPr>
              <w:id w:val="107354434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DD655E" w:rsidP="006C6589" w:rsidRDefault="00DD655E" w14:paraId="493E6BBD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DD655E" w:rsidP="006C6589" w:rsidRDefault="00DD655E" w14:paraId="7AB7FD56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54" w:type="dxa"/>
          </w:tcPr>
          <w:sdt>
            <w:sdtPr>
              <w:rPr>
                <w:rFonts w:cstheme="minorHAnsi"/>
              </w:rPr>
              <w:id w:val="-151036345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DD655E" w:rsidP="006C6589" w:rsidRDefault="00DD655E" w14:paraId="0336E66E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DD655E" w:rsidP="006C6589" w:rsidRDefault="00DD655E" w14:paraId="10E11B97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DD655E" w:rsidTr="009A4797" w14:paraId="32E597C1" w14:textId="3AE94250">
        <w:trPr>
          <w:trHeight w:val="89"/>
        </w:trPr>
        <w:tc>
          <w:tcPr>
            <w:tcW w:w="885" w:type="dxa"/>
          </w:tcPr>
          <w:p w:rsidRPr="00571CC9" w:rsidR="00DD655E" w:rsidP="000B7698" w:rsidRDefault="00DD655E" w14:paraId="5B0A0EDD" w14:textId="66E30E89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3886" w:type="dxa"/>
          </w:tcPr>
          <w:p w:rsidRPr="00BD0BAE" w:rsidR="00DD655E" w:rsidP="006C6589" w:rsidRDefault="00DD655E" w14:paraId="2BE91AF0" w14:textId="77777777">
            <w:pPr>
              <w:rPr>
                <w:rFonts w:ascii="Calibri" w:hAnsi="Calibri" w:cs="Calibri"/>
                <w:b/>
                <w:bCs/>
                <w:color w:val="3B3838" w:themeColor="background2" w:themeShade="40"/>
              </w:rPr>
            </w:pPr>
            <w:r w:rsidRPr="00BD0BAE">
              <w:rPr>
                <w:rFonts w:cstheme="minorHAnsi"/>
                <w:b/>
                <w:bCs/>
                <w:color w:val="3B3838" w:themeColor="background2" w:themeShade="40"/>
              </w:rPr>
              <w:t xml:space="preserve">*Best Practices for </w:t>
            </w:r>
            <w:r w:rsidRPr="00BD0BAE">
              <w:rPr>
                <w:rFonts w:ascii="Calibri" w:hAnsi="Calibri" w:cs="Calibri"/>
                <w:b/>
                <w:bCs/>
                <w:color w:val="3B3838" w:themeColor="background2" w:themeShade="40"/>
              </w:rPr>
              <w:t xml:space="preserve">States when Conducting Monitoring Visits </w:t>
            </w:r>
            <w:r w:rsidRPr="00BD0BAE">
              <w:rPr>
                <w:rFonts w:ascii="Calibri" w:hAnsi="Calibri" w:cs="Calibri"/>
                <w:i/>
                <w:iCs/>
                <w:color w:val="3B3838" w:themeColor="background2" w:themeShade="40"/>
              </w:rPr>
              <w:t>(including monitoring checklists for administrative operations, financial operations, and program operations)</w:t>
            </w:r>
          </w:p>
        </w:tc>
        <w:tc>
          <w:tcPr>
            <w:tcW w:w="1884" w:type="dxa"/>
          </w:tcPr>
          <w:sdt>
            <w:sdtPr>
              <w:rPr>
                <w:rFonts w:cstheme="minorHAnsi"/>
              </w:rPr>
              <w:id w:val="166081777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DD655E" w:rsidP="006C6589" w:rsidRDefault="00DD655E" w14:paraId="28BB3D2F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213" w:type="dxa"/>
          </w:tcPr>
          <w:sdt>
            <w:sdtPr>
              <w:rPr>
                <w:rFonts w:cstheme="minorHAnsi"/>
              </w:rPr>
              <w:id w:val="-92942101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DD655E" w:rsidP="006C6589" w:rsidRDefault="00DD655E" w14:paraId="3226FF4E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71" w:type="dxa"/>
          </w:tcPr>
          <w:sdt>
            <w:sdtPr>
              <w:rPr>
                <w:rFonts w:cstheme="minorHAnsi"/>
              </w:rPr>
              <w:id w:val="-147143629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DD655E" w:rsidP="006C6589" w:rsidRDefault="00DD655E" w14:paraId="1D1D14E7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07" w:type="dxa"/>
          </w:tcPr>
          <w:sdt>
            <w:sdtPr>
              <w:rPr>
                <w:rFonts w:cstheme="minorHAnsi"/>
              </w:rPr>
              <w:id w:val="-82551301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DD655E" w:rsidP="006C6589" w:rsidRDefault="00DD655E" w14:paraId="7FB792EB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DD655E" w:rsidP="006C6589" w:rsidRDefault="00DD655E" w14:paraId="408C39A2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54" w:type="dxa"/>
          </w:tcPr>
          <w:sdt>
            <w:sdtPr>
              <w:rPr>
                <w:rFonts w:cstheme="minorHAnsi"/>
              </w:rPr>
              <w:id w:val="-170724727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DD655E" w:rsidP="006C6589" w:rsidRDefault="00DD655E" w14:paraId="29A075CF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DD655E" w:rsidP="006C6589" w:rsidRDefault="00DD655E" w14:paraId="21A1DB8B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DD655E" w:rsidTr="009A4797" w14:paraId="1CF2C176" w14:textId="404444E8">
        <w:tc>
          <w:tcPr>
            <w:tcW w:w="885" w:type="dxa"/>
          </w:tcPr>
          <w:p w:rsidRPr="00571CC9" w:rsidR="00DD655E" w:rsidP="000B7698" w:rsidRDefault="00DD655E" w14:paraId="28C511C6" w14:textId="2FB18206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3886" w:type="dxa"/>
          </w:tcPr>
          <w:p w:rsidRPr="00BD0BAE" w:rsidR="00DD655E" w:rsidP="006C6589" w:rsidRDefault="00DD655E" w14:paraId="2B47904E" w14:textId="77777777">
            <w:pPr>
              <w:rPr>
                <w:rFonts w:ascii="Calibri" w:hAnsi="Calibri" w:cs="Calibri"/>
                <w:b/>
                <w:bCs/>
                <w:color w:val="3B3838" w:themeColor="background2" w:themeShade="40"/>
              </w:rPr>
            </w:pPr>
            <w:r w:rsidRPr="00BD0BAE">
              <w:rPr>
                <w:rFonts w:cstheme="minorHAnsi"/>
                <w:b/>
                <w:bCs/>
                <w:color w:val="3B3838" w:themeColor="background2" w:themeShade="40"/>
              </w:rPr>
              <w:t>*</w:t>
            </w:r>
            <w:r w:rsidRPr="00BD0BAE">
              <w:rPr>
                <w:rFonts w:ascii="Calibri" w:hAnsi="Calibri" w:cs="Calibri"/>
                <w:b/>
                <w:bCs/>
                <w:color w:val="3B3838" w:themeColor="background2" w:themeShade="40"/>
                <w:shd w:val="clear" w:color="auto" w:fill="FFFFFF"/>
              </w:rPr>
              <w:t>Eligible Entity</w:t>
            </w:r>
            <w:r>
              <w:rPr>
                <w:rFonts w:ascii="Calibri" w:hAnsi="Calibri" w:cs="Calibri"/>
                <w:b/>
                <w:bCs/>
                <w:color w:val="3B3838" w:themeColor="background2" w:themeShade="40"/>
                <w:shd w:val="clear" w:color="auto" w:fill="FFFFFF"/>
              </w:rPr>
              <w:t>/</w:t>
            </w:r>
            <w:r w:rsidRPr="00056B55">
              <w:rPr>
                <w:rFonts w:ascii="Calibri" w:hAnsi="Calibri" w:cs="Calibri"/>
                <w:b/>
                <w:bCs/>
                <w:color w:val="3B3838" w:themeColor="background2" w:themeShade="40"/>
                <w:shd w:val="clear" w:color="auto" w:fill="FFFFFF"/>
              </w:rPr>
              <w:t>CAA</w:t>
            </w:r>
            <w:r w:rsidRPr="00BD0BAE">
              <w:rPr>
                <w:rFonts w:ascii="Calibri" w:hAnsi="Calibri" w:cs="Calibri"/>
                <w:b/>
                <w:bCs/>
                <w:color w:val="3B3838" w:themeColor="background2" w:themeShade="40"/>
                <w:shd w:val="clear" w:color="auto" w:fill="FFFFFF"/>
              </w:rPr>
              <w:t xml:space="preserve"> Preparation for a State Monitoring Visit </w:t>
            </w:r>
            <w:r w:rsidRPr="00BD0BAE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>(including developing internal procedures and proactively working with other CAA management and staff to prepare for a monitoring visit)</w:t>
            </w:r>
          </w:p>
        </w:tc>
        <w:tc>
          <w:tcPr>
            <w:tcW w:w="1884" w:type="dxa"/>
          </w:tcPr>
          <w:sdt>
            <w:sdtPr>
              <w:rPr>
                <w:rFonts w:cstheme="minorHAnsi"/>
              </w:rPr>
              <w:id w:val="-95232066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DD655E" w:rsidP="006C6589" w:rsidRDefault="00DD655E" w14:paraId="7377BCBA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213" w:type="dxa"/>
          </w:tcPr>
          <w:sdt>
            <w:sdtPr>
              <w:rPr>
                <w:rFonts w:cstheme="minorHAnsi"/>
              </w:rPr>
              <w:id w:val="-43960231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DD655E" w:rsidP="006C6589" w:rsidRDefault="00DD655E" w14:paraId="539014D8" w14:textId="7777777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71" w:type="dxa"/>
          </w:tcPr>
          <w:sdt>
            <w:sdtPr>
              <w:rPr>
                <w:rFonts w:cstheme="minorHAnsi"/>
              </w:rPr>
              <w:id w:val="1801413458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DD655E" w:rsidP="006C6589" w:rsidRDefault="00DD655E" w14:paraId="597C8440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07" w:type="dxa"/>
          </w:tcPr>
          <w:sdt>
            <w:sdtPr>
              <w:rPr>
                <w:rFonts w:cstheme="minorHAnsi"/>
              </w:rPr>
              <w:id w:val="-125890277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DD655E" w:rsidP="006C6589" w:rsidRDefault="00DD655E" w14:paraId="18EA66AA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DD655E" w:rsidP="006C6589" w:rsidRDefault="00DD655E" w14:paraId="7371524F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54" w:type="dxa"/>
          </w:tcPr>
          <w:sdt>
            <w:sdtPr>
              <w:rPr>
                <w:rFonts w:cstheme="minorHAnsi"/>
              </w:rPr>
              <w:id w:val="136270873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DD655E" w:rsidP="006C6589" w:rsidRDefault="00DD655E" w14:paraId="5E6BBCFF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DD655E" w:rsidP="006C6589" w:rsidRDefault="00DD655E" w14:paraId="161442B0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6C6589" w:rsidTr="00A50DF9" w14:paraId="2A676F6B" w14:textId="224F1B94">
        <w:tc>
          <w:tcPr>
            <w:tcW w:w="885" w:type="dxa"/>
            <w:shd w:val="clear" w:color="auto" w:fill="F2F2F2" w:themeFill="background1" w:themeFillShade="F2"/>
          </w:tcPr>
          <w:p w:rsidRPr="00FD5C9C" w:rsidR="006C6589" w:rsidP="006C6589" w:rsidRDefault="006C6589" w14:paraId="27F481F8" w14:textId="77777777">
            <w:pPr>
              <w:ind w:left="521" w:hanging="540"/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3886" w:type="dxa"/>
            <w:shd w:val="clear" w:color="auto" w:fill="F2F2F2" w:themeFill="background1" w:themeFillShade="F2"/>
          </w:tcPr>
          <w:p w:rsidRPr="00FD5C9C" w:rsidR="006C6589" w:rsidP="006C6589" w:rsidRDefault="006C6589" w14:paraId="6A2AC01D" w14:textId="07547BC1">
            <w:pPr>
              <w:rPr>
                <w:rFonts w:cstheme="minorHAnsi"/>
                <w:b/>
                <w:bCs/>
                <w:color w:val="3B3838" w:themeColor="background2" w:themeShade="40"/>
              </w:rPr>
            </w:pPr>
            <w:r w:rsidRPr="00FD5C9C">
              <w:rPr>
                <w:rFonts w:cstheme="minorHAnsi"/>
                <w:b/>
                <w:bCs/>
                <w:color w:val="3B3838" w:themeColor="background2" w:themeShade="40"/>
              </w:rPr>
              <w:t xml:space="preserve"> </w:t>
            </w: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>(Optional) Do you have feedback, comments, or questions about th</w:t>
            </w:r>
            <w:r w:rsidR="009142D1">
              <w:rPr>
                <w:rFonts w:cstheme="minorHAnsi"/>
                <w:i/>
                <w:iCs/>
                <w:color w:val="3B3838" w:themeColor="background2" w:themeShade="40"/>
              </w:rPr>
              <w:t>e Monitoring</w:t>
            </w: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 xml:space="preserve"> training topic</w:t>
            </w:r>
            <w:r w:rsidR="00A31F98">
              <w:rPr>
                <w:rFonts w:cstheme="minorHAnsi"/>
                <w:i/>
                <w:iCs/>
                <w:color w:val="3B3838" w:themeColor="background2" w:themeShade="40"/>
              </w:rPr>
              <w:t>s</w:t>
            </w: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>? If so, please include your input here</w:t>
            </w:r>
            <w:r w:rsidR="00D237FF">
              <w:rPr>
                <w:rFonts w:cstheme="minorHAnsi"/>
                <w:i/>
                <w:iCs/>
                <w:color w:val="3B3838" w:themeColor="background2" w:themeShade="40"/>
              </w:rPr>
              <w:t>.</w:t>
            </w: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 xml:space="preserve"> </w:t>
            </w:r>
          </w:p>
        </w:tc>
        <w:tc>
          <w:tcPr>
            <w:tcW w:w="6929" w:type="dxa"/>
            <w:gridSpan w:val="5"/>
            <w:shd w:val="clear" w:color="auto" w:fill="F2F2F2" w:themeFill="background1" w:themeFillShade="F2"/>
          </w:tcPr>
          <w:p w:rsidR="006C6589" w:rsidP="006C6589" w:rsidRDefault="006C6589" w14:paraId="4FE1B4BD" w14:textId="77777777">
            <w:pPr>
              <w:jc w:val="center"/>
              <w:rPr>
                <w:rFonts w:cstheme="minorHAnsi"/>
              </w:rPr>
            </w:pPr>
          </w:p>
        </w:tc>
      </w:tr>
    </w:tbl>
    <w:p w:rsidR="00542CF6" w:rsidP="00542CF6" w:rsidRDefault="00542CF6" w14:paraId="5D2A1F74" w14:textId="77777777">
      <w:pPr>
        <w:rPr>
          <w:rFonts w:cstheme="minorHAnsi"/>
        </w:rPr>
      </w:pPr>
    </w:p>
    <w:tbl>
      <w:tblPr>
        <w:tblStyle w:val="TableGrid"/>
        <w:tblW w:w="1170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895"/>
        <w:gridCol w:w="3875"/>
        <w:gridCol w:w="1890"/>
        <w:gridCol w:w="1260"/>
        <w:gridCol w:w="1080"/>
        <w:gridCol w:w="1080"/>
        <w:gridCol w:w="1620"/>
      </w:tblGrid>
      <w:tr w:rsidRPr="008C6787" w:rsidR="006C6589" w:rsidTr="00A50DF9" w14:paraId="56B93D3F" w14:textId="0482DDA9">
        <w:tc>
          <w:tcPr>
            <w:tcW w:w="11700" w:type="dxa"/>
            <w:gridSpan w:val="7"/>
          </w:tcPr>
          <w:p w:rsidRPr="008C6787" w:rsidR="006C6589" w:rsidP="001D53AC" w:rsidRDefault="006C6589" w14:paraId="2B7E5664" w14:textId="20A04E1E">
            <w:pPr>
              <w:jc w:val="center"/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</w:pPr>
            <w:r w:rsidRPr="008C6787"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  <w:t xml:space="preserve">ORGANIZATIONAL </w:t>
            </w:r>
            <w:r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  <w:t>capacity</w:t>
            </w:r>
          </w:p>
        </w:tc>
      </w:tr>
      <w:tr w:rsidRPr="008C6787" w:rsidR="008149AC" w:rsidTr="009A4797" w14:paraId="27729167" w14:textId="28C5046F">
        <w:tc>
          <w:tcPr>
            <w:tcW w:w="895" w:type="dxa"/>
            <w:shd w:val="clear" w:color="auto" w:fill="B4C6E7" w:themeFill="accent1" w:themeFillTint="66"/>
          </w:tcPr>
          <w:p w:rsidR="008149AC" w:rsidP="001D53AC" w:rsidRDefault="008149AC" w14:paraId="1B6F6BF0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No.</w:t>
            </w:r>
          </w:p>
        </w:tc>
        <w:tc>
          <w:tcPr>
            <w:tcW w:w="3875" w:type="dxa"/>
            <w:shd w:val="clear" w:color="auto" w:fill="B4C6E7" w:themeFill="accent1" w:themeFillTint="66"/>
          </w:tcPr>
          <w:p w:rsidRPr="008C6787" w:rsidR="008149AC" w:rsidP="001D53AC" w:rsidRDefault="008149AC" w14:paraId="1C8C85B2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 xml:space="preserve">T/TA Topics </w:t>
            </w:r>
          </w:p>
        </w:tc>
        <w:tc>
          <w:tcPr>
            <w:tcW w:w="1890" w:type="dxa"/>
            <w:shd w:val="clear" w:color="auto" w:fill="B4C6E7" w:themeFill="accent1" w:themeFillTint="66"/>
          </w:tcPr>
          <w:p w:rsidRPr="008C6787" w:rsidR="008149AC" w:rsidP="001D53AC" w:rsidRDefault="008149AC" w14:paraId="55F1B748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ESSENTIAL NEED</w:t>
            </w:r>
          </w:p>
        </w:tc>
        <w:tc>
          <w:tcPr>
            <w:tcW w:w="1260" w:type="dxa"/>
            <w:shd w:val="clear" w:color="auto" w:fill="B4C6E7" w:themeFill="accent1" w:themeFillTint="66"/>
          </w:tcPr>
          <w:p w:rsidRPr="008C6787" w:rsidR="008149AC" w:rsidP="001D53AC" w:rsidRDefault="008149AC" w14:paraId="35113925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HIGH PRIORITY NEED</w:t>
            </w:r>
          </w:p>
        </w:tc>
        <w:tc>
          <w:tcPr>
            <w:tcW w:w="1080" w:type="dxa"/>
            <w:shd w:val="clear" w:color="auto" w:fill="B4C6E7" w:themeFill="accent1" w:themeFillTint="66"/>
          </w:tcPr>
          <w:p w:rsidRPr="008C6787" w:rsidR="008149AC" w:rsidP="001D53AC" w:rsidRDefault="008149AC" w14:paraId="70CA212C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MEDIUM PRIORITY NEED</w:t>
            </w:r>
          </w:p>
        </w:tc>
        <w:tc>
          <w:tcPr>
            <w:tcW w:w="1080" w:type="dxa"/>
            <w:shd w:val="clear" w:color="auto" w:fill="B4C6E7" w:themeFill="accent1" w:themeFillTint="66"/>
          </w:tcPr>
          <w:p w:rsidR="008149AC" w:rsidP="001D53AC" w:rsidRDefault="008149AC" w14:paraId="156781EF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LOW PRIORITY NEED</w:t>
            </w:r>
          </w:p>
        </w:tc>
        <w:tc>
          <w:tcPr>
            <w:tcW w:w="1620" w:type="dxa"/>
            <w:shd w:val="clear" w:color="auto" w:fill="B4C6E7" w:themeFill="accent1" w:themeFillTint="66"/>
          </w:tcPr>
          <w:p w:rsidR="008149AC" w:rsidP="008149AC" w:rsidRDefault="008149AC" w14:paraId="73822DF6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NOT A NEED/ Not Applicable</w:t>
            </w:r>
          </w:p>
          <w:p w:rsidRPr="006C6589" w:rsidR="008149AC" w:rsidP="001D53AC" w:rsidRDefault="008149AC" w14:paraId="2947E274" w14:textId="4E09296C">
            <w:pPr>
              <w:jc w:val="center"/>
              <w:rPr>
                <w:rFonts w:cstheme="minorHAnsi"/>
                <w:b/>
                <w:bCs/>
                <w:smallCaps/>
              </w:rPr>
            </w:pPr>
          </w:p>
        </w:tc>
      </w:tr>
      <w:tr w:rsidRPr="008C6787" w:rsidR="008149AC" w:rsidTr="009A4797" w14:paraId="3A6A13D2" w14:textId="45C74499">
        <w:trPr>
          <w:trHeight w:val="89"/>
        </w:trPr>
        <w:tc>
          <w:tcPr>
            <w:tcW w:w="895" w:type="dxa"/>
          </w:tcPr>
          <w:p w:rsidRPr="00571CC9" w:rsidR="008149AC" w:rsidP="000B7698" w:rsidRDefault="008149AC" w14:paraId="7140F535" w14:textId="47D5FB5E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3875" w:type="dxa"/>
          </w:tcPr>
          <w:p w:rsidRPr="00FD5C9C" w:rsidR="008149AC" w:rsidP="006C6589" w:rsidRDefault="008149AC" w14:paraId="2F0F380D" w14:textId="3AF77010">
            <w:pPr>
              <w:pStyle w:val="ListParagraph"/>
              <w:ind w:left="-21"/>
              <w:rPr>
                <w:rFonts w:cstheme="minorHAnsi"/>
                <w:b/>
                <w:bCs/>
                <w:color w:val="3B3838" w:themeColor="background2" w:themeShade="40"/>
              </w:rPr>
            </w:pPr>
            <w:r w:rsidRPr="00BE1E70">
              <w:rPr>
                <w:rFonts w:cstheme="minorHAnsi"/>
                <w:b/>
                <w:bCs/>
                <w:color w:val="3B3838" w:themeColor="background2" w:themeShade="40"/>
              </w:rPr>
              <w:t>*Assessing Organizational Capacity Through the Organizational Standards</w:t>
            </w:r>
            <w:r w:rsidRPr="00BE1E70">
              <w:rPr>
                <w:rFonts w:ascii="Calibri" w:hAnsi="Calibri" w:cs="Calibri"/>
                <w:i/>
                <w:iCs/>
                <w:color w:val="3B3838" w:themeColor="background2" w:themeShade="40"/>
              </w:rPr>
              <w:t xml:space="preserve"> (including building agency capacity to meet the organizational standards </w:t>
            </w:r>
            <w:r w:rsidRPr="000522AE">
              <w:rPr>
                <w:rFonts w:ascii="Calibri" w:hAnsi="Calibri" w:cs="Calibri"/>
                <w:i/>
                <w:iCs/>
                <w:color w:val="3B3838" w:themeColor="background2" w:themeShade="40"/>
              </w:rPr>
              <w:t xml:space="preserve">and </w:t>
            </w:r>
            <w:r w:rsidRPr="00860375">
              <w:rPr>
                <w:rFonts w:ascii="Calibri" w:hAnsi="Calibri" w:cs="Calibri"/>
                <w:i/>
                <w:iCs/>
                <w:color w:val="3B3838" w:themeColor="background2" w:themeShade="40"/>
              </w:rPr>
              <w:t xml:space="preserve">advance beyond compliance to </w:t>
            </w:r>
            <w:r w:rsidRPr="00860375">
              <w:rPr>
                <w:i/>
                <w:iCs/>
                <w:color w:val="3B3838" w:themeColor="background2" w:themeShade="40"/>
              </w:rPr>
              <w:t>ensure mission-driven operations</w:t>
            </w:r>
            <w:r w:rsidRPr="00860375">
              <w:rPr>
                <w:rFonts w:ascii="Calibri" w:hAnsi="Calibri" w:cs="Calibri"/>
                <w:i/>
                <w:iCs/>
                <w:color w:val="3B3838" w:themeColor="background2" w:themeShade="40"/>
              </w:rPr>
              <w:t xml:space="preserve">) </w:t>
            </w:r>
          </w:p>
        </w:tc>
        <w:tc>
          <w:tcPr>
            <w:tcW w:w="1890" w:type="dxa"/>
          </w:tcPr>
          <w:sdt>
            <w:sdtPr>
              <w:rPr>
                <w:rFonts w:cstheme="minorHAnsi"/>
              </w:rPr>
              <w:id w:val="137573622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8149AC" w:rsidP="006C6589" w:rsidRDefault="008149AC" w14:paraId="75E62169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260" w:type="dxa"/>
          </w:tcPr>
          <w:sdt>
            <w:sdtPr>
              <w:rPr>
                <w:rFonts w:cstheme="minorHAnsi"/>
              </w:rPr>
              <w:id w:val="123257544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8149AC" w:rsidP="006C6589" w:rsidRDefault="008149AC" w14:paraId="189CBF6B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-191322791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8149AC" w:rsidP="006C6589" w:rsidRDefault="008149AC" w14:paraId="50683287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208856162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8149AC" w:rsidP="006C6589" w:rsidRDefault="008149AC" w14:paraId="486749E5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8149AC" w:rsidP="006C6589" w:rsidRDefault="008149AC" w14:paraId="3D8AC2C3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20" w:type="dxa"/>
          </w:tcPr>
          <w:sdt>
            <w:sdtPr>
              <w:rPr>
                <w:rFonts w:cstheme="minorHAnsi"/>
              </w:rPr>
              <w:id w:val="1937555708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8149AC" w:rsidP="006C6589" w:rsidRDefault="008149AC" w14:paraId="0AAE9BC6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8149AC" w:rsidP="006C6589" w:rsidRDefault="008149AC" w14:paraId="089F6DDD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8149AC" w:rsidTr="009A4797" w14:paraId="024A0D2A" w14:textId="0EC65003">
        <w:trPr>
          <w:trHeight w:val="89"/>
        </w:trPr>
        <w:tc>
          <w:tcPr>
            <w:tcW w:w="895" w:type="dxa"/>
          </w:tcPr>
          <w:p w:rsidRPr="00571CC9" w:rsidR="008149AC" w:rsidP="000B7698" w:rsidRDefault="008149AC" w14:paraId="4BF1F4D6" w14:textId="77192128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3875" w:type="dxa"/>
          </w:tcPr>
          <w:p w:rsidRPr="00BE1E70" w:rsidR="008149AC" w:rsidP="006C6589" w:rsidRDefault="008149AC" w14:paraId="1C4AA2EA" w14:textId="77777777">
            <w:pPr>
              <w:ind w:left="-21"/>
              <w:rPr>
                <w:rFonts w:ascii="Calibri" w:hAnsi="Calibri" w:cs="Calibri"/>
                <w:b/>
                <w:bCs/>
                <w:color w:val="3B3838" w:themeColor="background2" w:themeShade="40"/>
              </w:rPr>
            </w:pPr>
            <w:r w:rsidRPr="00BE1E70">
              <w:rPr>
                <w:rFonts w:cstheme="minorHAnsi"/>
                <w:b/>
                <w:bCs/>
                <w:color w:val="3B3838" w:themeColor="background2" w:themeShade="40"/>
              </w:rPr>
              <w:t xml:space="preserve">*Developing and Implementing Processes Relating to Corrective Action, Termination, or Reduction of Funding for </w:t>
            </w:r>
            <w:r>
              <w:rPr>
                <w:rFonts w:cstheme="minorHAnsi"/>
                <w:b/>
                <w:bCs/>
                <w:color w:val="3B3838" w:themeColor="background2" w:themeShade="40"/>
              </w:rPr>
              <w:t>U</w:t>
            </w:r>
            <w:r>
              <w:rPr>
                <w:b/>
                <w:bCs/>
                <w:color w:val="3B3838" w:themeColor="background2" w:themeShade="40"/>
              </w:rPr>
              <w:t xml:space="preserve">nderperforming </w:t>
            </w:r>
            <w:r w:rsidRPr="00BE1E70">
              <w:rPr>
                <w:rFonts w:cstheme="minorHAnsi"/>
                <w:b/>
                <w:bCs/>
                <w:color w:val="3B3838" w:themeColor="background2" w:themeShade="40"/>
              </w:rPr>
              <w:t xml:space="preserve">Eligible Entities </w:t>
            </w:r>
            <w:r w:rsidRPr="00BE1E70">
              <w:rPr>
                <w:rFonts w:cstheme="minorHAnsi"/>
                <w:i/>
                <w:iCs/>
                <w:color w:val="3B3838" w:themeColor="background2" w:themeShade="40"/>
              </w:rPr>
              <w:t xml:space="preserve">(including statutory and regulatory requirements and procedures such as hearing procedures, federal reviews, and continuing support services in </w:t>
            </w:r>
            <w:r w:rsidRPr="00BE1E70">
              <w:rPr>
                <w:rFonts w:cstheme="minorHAnsi"/>
                <w:i/>
                <w:iCs/>
                <w:color w:val="3B3838" w:themeColor="background2" w:themeShade="40"/>
              </w:rPr>
              <w:lastRenderedPageBreak/>
              <w:t>communities following a de-designation of an agency)</w:t>
            </w:r>
          </w:p>
        </w:tc>
        <w:tc>
          <w:tcPr>
            <w:tcW w:w="1890" w:type="dxa"/>
          </w:tcPr>
          <w:sdt>
            <w:sdtPr>
              <w:rPr>
                <w:rFonts w:cstheme="minorHAnsi"/>
              </w:rPr>
              <w:id w:val="96184414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8149AC" w:rsidP="006C6589" w:rsidRDefault="008149AC" w14:paraId="7658B76F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260" w:type="dxa"/>
          </w:tcPr>
          <w:sdt>
            <w:sdtPr>
              <w:rPr>
                <w:rFonts w:cstheme="minorHAnsi"/>
              </w:rPr>
              <w:id w:val="-174894690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8149AC" w:rsidP="006C6589" w:rsidRDefault="008149AC" w14:paraId="448201A7" w14:textId="7777777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8650580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8149AC" w:rsidP="006C6589" w:rsidRDefault="008149AC" w14:paraId="4A8645E6" w14:textId="7777777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69982561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8149AC" w:rsidP="006C6589" w:rsidRDefault="008149AC" w14:paraId="1C34676B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8149AC" w:rsidP="006C6589" w:rsidRDefault="008149AC" w14:paraId="217025B3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20" w:type="dxa"/>
          </w:tcPr>
          <w:sdt>
            <w:sdtPr>
              <w:rPr>
                <w:rFonts w:cstheme="minorHAnsi"/>
              </w:rPr>
              <w:id w:val="213151393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8149AC" w:rsidP="006C6589" w:rsidRDefault="008149AC" w14:paraId="6BD4DA74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8149AC" w:rsidP="006C6589" w:rsidRDefault="008149AC" w14:paraId="68F84014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8149AC" w:rsidTr="009A4797" w14:paraId="694A3E17" w14:textId="36065E2F">
        <w:trPr>
          <w:trHeight w:val="89"/>
        </w:trPr>
        <w:tc>
          <w:tcPr>
            <w:tcW w:w="895" w:type="dxa"/>
          </w:tcPr>
          <w:p w:rsidRPr="00571CC9" w:rsidR="008149AC" w:rsidP="000B7698" w:rsidRDefault="008149AC" w14:paraId="6CDFFED4" w14:textId="1A19FDD6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3875" w:type="dxa"/>
          </w:tcPr>
          <w:p w:rsidRPr="00BE1E70" w:rsidR="008149AC" w:rsidP="006C6589" w:rsidRDefault="008149AC" w14:paraId="68400A18" w14:textId="780C2EF6">
            <w:pPr>
              <w:ind w:left="-21"/>
              <w:rPr>
                <w:rFonts w:cstheme="minorHAnsi"/>
                <w:b/>
                <w:bCs/>
                <w:color w:val="3B3838" w:themeColor="background2" w:themeShade="40"/>
              </w:rPr>
            </w:pPr>
            <w:r w:rsidRPr="00BE1E70">
              <w:rPr>
                <w:rFonts w:cstheme="minorHAnsi"/>
                <w:b/>
                <w:bCs/>
                <w:color w:val="3B3838" w:themeColor="background2" w:themeShade="40"/>
              </w:rPr>
              <w:t>*</w:t>
            </w:r>
            <w:r w:rsidRPr="00BE1E70">
              <w:rPr>
                <w:rFonts w:ascii="Calibri" w:hAnsi="Calibri" w:cs="Calibri"/>
                <w:b/>
                <w:bCs/>
                <w:color w:val="3B3838" w:themeColor="background2" w:themeShade="40"/>
              </w:rPr>
              <w:t>Monitoring and Evaluating the Progress of Eligible Entities with Technical Assistance Plans (TAP) or Quality Improvement Plans (QIP)</w:t>
            </w:r>
            <w:r w:rsidR="00322AD9">
              <w:rPr>
                <w:rFonts w:ascii="Calibri" w:hAnsi="Calibri" w:cs="Calibri"/>
                <w:b/>
                <w:bCs/>
                <w:color w:val="3B3838" w:themeColor="background2" w:themeShade="40"/>
              </w:rPr>
              <w:t xml:space="preserve"> </w:t>
            </w:r>
            <w:r w:rsidRPr="00BE1E70" w:rsidR="00322AD9">
              <w:rPr>
                <w:rFonts w:cstheme="minorHAnsi"/>
                <w:i/>
                <w:iCs/>
                <w:color w:val="3B3838" w:themeColor="background2" w:themeShade="40"/>
              </w:rPr>
              <w:t xml:space="preserve">(including </w:t>
            </w:r>
            <w:r w:rsidR="00322AD9">
              <w:rPr>
                <w:rFonts w:cstheme="minorHAnsi"/>
                <w:i/>
                <w:iCs/>
                <w:color w:val="3B3838" w:themeColor="background2" w:themeShade="40"/>
              </w:rPr>
              <w:t xml:space="preserve">developing </w:t>
            </w:r>
            <w:r w:rsidR="00942FD2">
              <w:rPr>
                <w:rFonts w:cstheme="minorHAnsi"/>
                <w:i/>
                <w:iCs/>
                <w:color w:val="3B3838" w:themeColor="background2" w:themeShade="40"/>
              </w:rPr>
              <w:t>TAPs and QIPs</w:t>
            </w:r>
            <w:r w:rsidR="00A641BF">
              <w:rPr>
                <w:rFonts w:cstheme="minorHAnsi"/>
                <w:i/>
                <w:iCs/>
                <w:color w:val="3B3838" w:themeColor="background2" w:themeShade="40"/>
              </w:rPr>
              <w:t xml:space="preserve"> and creating processes</w:t>
            </w:r>
            <w:r w:rsidR="00C8747A">
              <w:rPr>
                <w:rFonts w:cstheme="minorHAnsi"/>
                <w:i/>
                <w:iCs/>
                <w:color w:val="3B3838" w:themeColor="background2" w:themeShade="40"/>
              </w:rPr>
              <w:t xml:space="preserve"> to track progress</w:t>
            </w:r>
            <w:r w:rsidRPr="00BE1E70" w:rsidR="00322AD9">
              <w:rPr>
                <w:rFonts w:cstheme="minorHAnsi"/>
                <w:i/>
                <w:iCs/>
                <w:color w:val="3B3838" w:themeColor="background2" w:themeShade="40"/>
              </w:rPr>
              <w:t>)</w:t>
            </w:r>
          </w:p>
        </w:tc>
        <w:tc>
          <w:tcPr>
            <w:tcW w:w="1890" w:type="dxa"/>
          </w:tcPr>
          <w:sdt>
            <w:sdtPr>
              <w:rPr>
                <w:rFonts w:cstheme="minorHAnsi"/>
              </w:rPr>
              <w:id w:val="-31163994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8149AC" w:rsidP="006C6589" w:rsidRDefault="008149AC" w14:paraId="7BD016F4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260" w:type="dxa"/>
          </w:tcPr>
          <w:sdt>
            <w:sdtPr>
              <w:rPr>
                <w:rFonts w:cstheme="minorHAnsi"/>
              </w:rPr>
              <w:id w:val="101904586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8149AC" w:rsidP="006C6589" w:rsidRDefault="008149AC" w14:paraId="790D7F7B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-5694103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8149AC" w:rsidP="006C6589" w:rsidRDefault="008149AC" w14:paraId="15E080CE" w14:textId="7777777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-116207378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8149AC" w:rsidP="006C6589" w:rsidRDefault="008149AC" w14:paraId="60BA20B2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8149AC" w:rsidP="006C6589" w:rsidRDefault="008149AC" w14:paraId="5F853FE7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20" w:type="dxa"/>
          </w:tcPr>
          <w:sdt>
            <w:sdtPr>
              <w:rPr>
                <w:rFonts w:cstheme="minorHAnsi"/>
              </w:rPr>
              <w:id w:val="122294072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8149AC" w:rsidP="006C6589" w:rsidRDefault="008149AC" w14:paraId="7DE22370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8149AC" w:rsidP="006C6589" w:rsidRDefault="008149AC" w14:paraId="2D5809F1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6C6589" w:rsidTr="00A50DF9" w14:paraId="789C0F33" w14:textId="2582265D">
        <w:trPr>
          <w:trHeight w:val="89"/>
        </w:trPr>
        <w:tc>
          <w:tcPr>
            <w:tcW w:w="895" w:type="dxa"/>
            <w:shd w:val="clear" w:color="auto" w:fill="F2F2F2" w:themeFill="background1" w:themeFillShade="F2"/>
          </w:tcPr>
          <w:p w:rsidRPr="00FD5C9C" w:rsidR="006C6589" w:rsidP="006C6589" w:rsidRDefault="006C6589" w14:paraId="603CF8DB" w14:textId="77777777">
            <w:pPr>
              <w:ind w:left="521" w:hanging="521"/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3875" w:type="dxa"/>
            <w:shd w:val="clear" w:color="auto" w:fill="F2F2F2" w:themeFill="background1" w:themeFillShade="F2"/>
          </w:tcPr>
          <w:p w:rsidRPr="00FD5C9C" w:rsidR="006C6589" w:rsidP="006C6589" w:rsidRDefault="006C6589" w14:paraId="1E23D71B" w14:textId="6201CBF9">
            <w:pPr>
              <w:ind w:left="-21"/>
              <w:rPr>
                <w:rFonts w:cstheme="minorHAnsi"/>
                <w:b/>
                <w:bCs/>
                <w:color w:val="3B3838" w:themeColor="background2" w:themeShade="40"/>
              </w:rPr>
            </w:pP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>(Optional) Do you have feedback, comments, or questions about th</w:t>
            </w:r>
            <w:r w:rsidR="00A31F98">
              <w:rPr>
                <w:rFonts w:cstheme="minorHAnsi"/>
                <w:i/>
                <w:iCs/>
                <w:color w:val="3B3838" w:themeColor="background2" w:themeShade="40"/>
              </w:rPr>
              <w:t>e Organizational Capacity</w:t>
            </w: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 xml:space="preserve"> training topic</w:t>
            </w:r>
            <w:r w:rsidR="00A31F98">
              <w:rPr>
                <w:rFonts w:cstheme="minorHAnsi"/>
                <w:i/>
                <w:iCs/>
                <w:color w:val="3B3838" w:themeColor="background2" w:themeShade="40"/>
              </w:rPr>
              <w:t>s</w:t>
            </w: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>? If so, please include your input here</w:t>
            </w:r>
            <w:r w:rsidR="00525D6D">
              <w:rPr>
                <w:rFonts w:cstheme="minorHAnsi"/>
                <w:i/>
                <w:iCs/>
                <w:color w:val="3B3838" w:themeColor="background2" w:themeShade="40"/>
              </w:rPr>
              <w:t>.</w:t>
            </w: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 xml:space="preserve"> </w:t>
            </w:r>
          </w:p>
        </w:tc>
        <w:tc>
          <w:tcPr>
            <w:tcW w:w="6930" w:type="dxa"/>
            <w:gridSpan w:val="5"/>
            <w:shd w:val="clear" w:color="auto" w:fill="F2F2F2" w:themeFill="background1" w:themeFillShade="F2"/>
          </w:tcPr>
          <w:p w:rsidR="006C6589" w:rsidP="006C6589" w:rsidRDefault="006C6589" w14:paraId="0D068006" w14:textId="77777777">
            <w:pPr>
              <w:jc w:val="center"/>
              <w:rPr>
                <w:rFonts w:cstheme="minorHAnsi"/>
              </w:rPr>
            </w:pPr>
          </w:p>
        </w:tc>
      </w:tr>
    </w:tbl>
    <w:p w:rsidR="00E4110F" w:rsidP="00542CF6" w:rsidRDefault="00E4110F" w14:paraId="25ABAD94" w14:textId="77777777">
      <w:pPr>
        <w:rPr>
          <w:rFonts w:cstheme="minorHAnsi"/>
        </w:rPr>
      </w:pPr>
    </w:p>
    <w:tbl>
      <w:tblPr>
        <w:tblStyle w:val="TableGrid"/>
        <w:tblW w:w="11700" w:type="dxa"/>
        <w:tblInd w:w="-995" w:type="dxa"/>
        <w:tblLook w:val="04A0" w:firstRow="1" w:lastRow="0" w:firstColumn="1" w:lastColumn="0" w:noHBand="0" w:noVBand="1"/>
      </w:tblPr>
      <w:tblGrid>
        <w:gridCol w:w="889"/>
        <w:gridCol w:w="3881"/>
        <w:gridCol w:w="1890"/>
        <w:gridCol w:w="1260"/>
        <w:gridCol w:w="1080"/>
        <w:gridCol w:w="1080"/>
        <w:gridCol w:w="1620"/>
      </w:tblGrid>
      <w:tr w:rsidRPr="008C6787" w:rsidR="006C6589" w:rsidTr="006C6589" w14:paraId="1E5C5EB4" w14:textId="37BB178D">
        <w:tc>
          <w:tcPr>
            <w:tcW w:w="11700" w:type="dxa"/>
            <w:gridSpan w:val="7"/>
          </w:tcPr>
          <w:p w:rsidR="006C6589" w:rsidP="001D53AC" w:rsidRDefault="006C6589" w14:paraId="1F835278" w14:textId="5DD854F2">
            <w:pPr>
              <w:jc w:val="center"/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  <w:t>organizational performance</w:t>
            </w:r>
          </w:p>
        </w:tc>
      </w:tr>
      <w:tr w:rsidRPr="008C6787" w:rsidR="00CB67C2" w:rsidTr="009A4797" w14:paraId="345E9CEC" w14:textId="0BFF7BB2">
        <w:tc>
          <w:tcPr>
            <w:tcW w:w="889" w:type="dxa"/>
            <w:shd w:val="clear" w:color="auto" w:fill="B4C6E7" w:themeFill="accent1" w:themeFillTint="66"/>
          </w:tcPr>
          <w:p w:rsidR="00CB67C2" w:rsidP="001D53AC" w:rsidRDefault="00CB67C2" w14:paraId="58A9CFB8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No.</w:t>
            </w:r>
          </w:p>
        </w:tc>
        <w:tc>
          <w:tcPr>
            <w:tcW w:w="3881" w:type="dxa"/>
            <w:shd w:val="clear" w:color="auto" w:fill="B4C6E7" w:themeFill="accent1" w:themeFillTint="66"/>
          </w:tcPr>
          <w:p w:rsidRPr="008C6787" w:rsidR="00CB67C2" w:rsidP="001D53AC" w:rsidRDefault="00CB67C2" w14:paraId="0592A5C1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 xml:space="preserve">T/TA Topics </w:t>
            </w:r>
          </w:p>
        </w:tc>
        <w:tc>
          <w:tcPr>
            <w:tcW w:w="1890" w:type="dxa"/>
            <w:shd w:val="clear" w:color="auto" w:fill="B4C6E7" w:themeFill="accent1" w:themeFillTint="66"/>
          </w:tcPr>
          <w:p w:rsidRPr="008C6787" w:rsidR="00CB67C2" w:rsidP="001D53AC" w:rsidRDefault="00CB67C2" w14:paraId="65EDA3C5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ESSENTIAL NEED</w:t>
            </w:r>
          </w:p>
        </w:tc>
        <w:tc>
          <w:tcPr>
            <w:tcW w:w="1260" w:type="dxa"/>
            <w:shd w:val="clear" w:color="auto" w:fill="B4C6E7" w:themeFill="accent1" w:themeFillTint="66"/>
          </w:tcPr>
          <w:p w:rsidRPr="008C6787" w:rsidR="00CB67C2" w:rsidP="001D53AC" w:rsidRDefault="00CB67C2" w14:paraId="68B0A16B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HIGH PRIORITY NEED</w:t>
            </w:r>
          </w:p>
        </w:tc>
        <w:tc>
          <w:tcPr>
            <w:tcW w:w="1080" w:type="dxa"/>
            <w:shd w:val="clear" w:color="auto" w:fill="B4C6E7" w:themeFill="accent1" w:themeFillTint="66"/>
          </w:tcPr>
          <w:p w:rsidRPr="008C6787" w:rsidR="00CB67C2" w:rsidP="001D53AC" w:rsidRDefault="00CB67C2" w14:paraId="5B2D7271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MEDIUM PRIORITY NEED</w:t>
            </w:r>
          </w:p>
        </w:tc>
        <w:tc>
          <w:tcPr>
            <w:tcW w:w="1080" w:type="dxa"/>
            <w:shd w:val="clear" w:color="auto" w:fill="B4C6E7" w:themeFill="accent1" w:themeFillTint="66"/>
          </w:tcPr>
          <w:p w:rsidR="00CB67C2" w:rsidP="001D53AC" w:rsidRDefault="00CB67C2" w14:paraId="798C3A74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LOW PRIORITY NEED</w:t>
            </w:r>
          </w:p>
        </w:tc>
        <w:tc>
          <w:tcPr>
            <w:tcW w:w="1620" w:type="dxa"/>
            <w:shd w:val="clear" w:color="auto" w:fill="B4C6E7" w:themeFill="accent1" w:themeFillTint="66"/>
          </w:tcPr>
          <w:p w:rsidR="00CB67C2" w:rsidP="00CB67C2" w:rsidRDefault="00CB67C2" w14:paraId="7C3EC9F6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NOT A NEED/ Not Applicable</w:t>
            </w:r>
          </w:p>
          <w:p w:rsidR="00CB67C2" w:rsidP="001D53AC" w:rsidRDefault="00CB67C2" w14:paraId="633914AF" w14:textId="780CFF3C">
            <w:pPr>
              <w:jc w:val="center"/>
              <w:rPr>
                <w:rFonts w:cstheme="minorHAnsi"/>
                <w:b/>
                <w:bCs/>
                <w:smallCaps/>
              </w:rPr>
            </w:pPr>
          </w:p>
        </w:tc>
      </w:tr>
      <w:tr w:rsidRPr="008C6787" w:rsidR="00CB67C2" w:rsidTr="009A4797" w14:paraId="256B65B7" w14:textId="1FDB602F">
        <w:trPr>
          <w:trHeight w:val="89"/>
        </w:trPr>
        <w:tc>
          <w:tcPr>
            <w:tcW w:w="889" w:type="dxa"/>
          </w:tcPr>
          <w:p w:rsidRPr="00571CC9" w:rsidR="00CB67C2" w:rsidP="000B7698" w:rsidRDefault="00CB67C2" w14:paraId="2CB6DE68" w14:textId="722BA96B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3881" w:type="dxa"/>
          </w:tcPr>
          <w:p w:rsidRPr="00475ABD" w:rsidR="00CB67C2" w:rsidP="006C6589" w:rsidRDefault="00CB67C2" w14:paraId="7E7EF8FF" w14:textId="4DB756E4">
            <w:pPr>
              <w:ind w:hanging="21"/>
              <w:rPr>
                <w:rFonts w:ascii="Calibri" w:hAnsi="Calibri" w:cs="Calibri"/>
                <w:b/>
                <w:bCs/>
                <w:color w:val="3B3838" w:themeColor="background2" w:themeShade="40"/>
                <w:shd w:val="clear" w:color="auto" w:fill="FFFFFF"/>
              </w:rPr>
            </w:pPr>
            <w:r w:rsidRPr="00475ABD">
              <w:rPr>
                <w:rFonts w:cstheme="minorHAnsi"/>
                <w:b/>
                <w:bCs/>
                <w:color w:val="3B3838" w:themeColor="background2" w:themeShade="40"/>
              </w:rPr>
              <w:t>*Understanding</w:t>
            </w:r>
            <w:r>
              <w:rPr>
                <w:rFonts w:cstheme="minorHAnsi"/>
                <w:b/>
                <w:bCs/>
                <w:color w:val="3B3838" w:themeColor="background2" w:themeShade="40"/>
              </w:rPr>
              <w:t xml:space="preserve"> and</w:t>
            </w:r>
            <w:r w:rsidRPr="00475ABD">
              <w:rPr>
                <w:rFonts w:cstheme="minorHAnsi"/>
                <w:b/>
                <w:bCs/>
                <w:color w:val="3B3838" w:themeColor="background2" w:themeShade="40"/>
              </w:rPr>
              <w:t xml:space="preserve"> Implementing the Concepts of Performance Management </w:t>
            </w:r>
            <w:r w:rsidRPr="00475ABD">
              <w:rPr>
                <w:rFonts w:cstheme="minorHAnsi"/>
                <w:i/>
                <w:iCs/>
                <w:color w:val="3B3838" w:themeColor="background2" w:themeShade="40"/>
              </w:rPr>
              <w:t>(including the Results Oriented Management and Accountability (ROMA) cycle, using output and outcome indicators to track progress towards achieving goals, and promoting continuous improvement of performance management)</w:t>
            </w:r>
          </w:p>
        </w:tc>
        <w:tc>
          <w:tcPr>
            <w:tcW w:w="1890" w:type="dxa"/>
          </w:tcPr>
          <w:sdt>
            <w:sdtPr>
              <w:rPr>
                <w:rFonts w:cstheme="minorHAnsi"/>
              </w:rPr>
              <w:id w:val="94148628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CB67C2" w:rsidP="006C6589" w:rsidRDefault="00CB67C2" w14:paraId="682337D5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260" w:type="dxa"/>
          </w:tcPr>
          <w:sdt>
            <w:sdtPr>
              <w:rPr>
                <w:rFonts w:cstheme="minorHAnsi"/>
              </w:rPr>
              <w:id w:val="-129120451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CB67C2" w:rsidP="006C6589" w:rsidRDefault="00CB67C2" w14:paraId="2A21E77B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-143759818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CB67C2" w:rsidP="006C6589" w:rsidRDefault="00CB67C2" w14:paraId="71BA323F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-24480733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CB67C2" w:rsidP="006C6589" w:rsidRDefault="00CB67C2" w14:paraId="0F268F8E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CB67C2" w:rsidP="006C6589" w:rsidRDefault="00CB67C2" w14:paraId="555DE704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20" w:type="dxa"/>
          </w:tcPr>
          <w:sdt>
            <w:sdtPr>
              <w:rPr>
                <w:rFonts w:cstheme="minorHAnsi"/>
              </w:rPr>
              <w:id w:val="-94045067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CB67C2" w:rsidP="006C6589" w:rsidRDefault="00CB67C2" w14:paraId="2D42A44B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CB67C2" w:rsidP="006C6589" w:rsidRDefault="00CB67C2" w14:paraId="3E05A00D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CB67C2" w:rsidTr="009A4797" w14:paraId="4990E792" w14:textId="7C54C07B">
        <w:trPr>
          <w:trHeight w:val="89"/>
        </w:trPr>
        <w:tc>
          <w:tcPr>
            <w:tcW w:w="889" w:type="dxa"/>
          </w:tcPr>
          <w:p w:rsidRPr="00571CC9" w:rsidR="00CB67C2" w:rsidP="000B7698" w:rsidRDefault="00CB67C2" w14:paraId="5F5A25F2" w14:textId="100F744C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3881" w:type="dxa"/>
          </w:tcPr>
          <w:p w:rsidRPr="00475ABD" w:rsidR="00CB67C2" w:rsidP="006C6589" w:rsidRDefault="00CB67C2" w14:paraId="206E9B7E" w14:textId="36C680AD">
            <w:pPr>
              <w:ind w:hanging="21"/>
              <w:rPr>
                <w:rFonts w:ascii="Calibri" w:hAnsi="Calibri" w:cs="Calibri"/>
                <w:b/>
                <w:bCs/>
                <w:color w:val="3B3838" w:themeColor="background2" w:themeShade="40"/>
                <w:shd w:val="clear" w:color="auto" w:fill="FFFFFF"/>
              </w:rPr>
            </w:pPr>
            <w:r w:rsidRPr="00475ABD">
              <w:rPr>
                <w:rFonts w:cstheme="minorHAnsi"/>
                <w:b/>
                <w:bCs/>
                <w:color w:val="3B3838" w:themeColor="background2" w:themeShade="40"/>
              </w:rPr>
              <w:t>*</w:t>
            </w:r>
            <w:r w:rsidRPr="00475ABD">
              <w:rPr>
                <w:rFonts w:cstheme="minorHAnsi"/>
                <w:b/>
                <w:bCs/>
                <w:color w:val="3B3838" w:themeColor="background2" w:themeShade="40"/>
                <w:shd w:val="clear" w:color="auto" w:fill="FFFFFF"/>
              </w:rPr>
              <w:t>Assessing Organizational Culture</w:t>
            </w:r>
            <w:r w:rsidRPr="00475ABD">
              <w:rPr>
                <w:rFonts w:cstheme="minorHAnsi"/>
                <w:color w:val="3B3838" w:themeColor="background2" w:themeShade="40"/>
                <w:shd w:val="clear" w:color="auto" w:fill="FFFFFF"/>
              </w:rPr>
              <w:t xml:space="preserve"> </w:t>
            </w:r>
            <w:r w:rsidRPr="00475ABD">
              <w:rPr>
                <w:rFonts w:cstheme="minorHAnsi"/>
                <w:i/>
                <w:iCs/>
                <w:color w:val="3B3838" w:themeColor="background2" w:themeShade="40"/>
                <w:shd w:val="clear" w:color="auto" w:fill="FFFFFF"/>
              </w:rPr>
              <w:t xml:space="preserve">(including </w:t>
            </w:r>
            <w:r>
              <w:rPr>
                <w:rFonts w:cstheme="minorHAnsi"/>
                <w:i/>
                <w:iCs/>
                <w:color w:val="3B3838" w:themeColor="background2" w:themeShade="40"/>
                <w:shd w:val="clear" w:color="auto" w:fill="FFFFFF"/>
              </w:rPr>
              <w:t xml:space="preserve">implementing a process to </w:t>
            </w:r>
            <w:r w:rsidRPr="00475ABD">
              <w:rPr>
                <w:rFonts w:cstheme="minorHAnsi"/>
                <w:i/>
                <w:iCs/>
                <w:color w:val="3B3838" w:themeColor="background2" w:themeShade="40"/>
                <w:shd w:val="clear" w:color="auto" w:fill="FFFFFF"/>
              </w:rPr>
              <w:t xml:space="preserve">conduct an organizational </w:t>
            </w:r>
            <w:r>
              <w:rPr>
                <w:rFonts w:cstheme="minorHAnsi"/>
                <w:i/>
                <w:iCs/>
                <w:color w:val="3B3838" w:themeColor="background2" w:themeShade="40"/>
                <w:shd w:val="clear" w:color="auto" w:fill="FFFFFF"/>
              </w:rPr>
              <w:t xml:space="preserve">culture </w:t>
            </w:r>
            <w:r w:rsidRPr="00475ABD">
              <w:rPr>
                <w:rFonts w:cstheme="minorHAnsi"/>
                <w:i/>
                <w:iCs/>
                <w:color w:val="3B3838" w:themeColor="background2" w:themeShade="40"/>
                <w:shd w:val="clear" w:color="auto" w:fill="FFFFFF"/>
              </w:rPr>
              <w:t xml:space="preserve">assessment to identify supportive and challenging factors towards implementation of the full ROMA </w:t>
            </w:r>
            <w:r w:rsidR="004A155D">
              <w:rPr>
                <w:rFonts w:cstheme="minorHAnsi"/>
                <w:i/>
                <w:iCs/>
                <w:color w:val="3B3838" w:themeColor="background2" w:themeShade="40"/>
                <w:shd w:val="clear" w:color="auto" w:fill="FFFFFF"/>
              </w:rPr>
              <w:t>c</w:t>
            </w:r>
            <w:r w:rsidRPr="00475ABD">
              <w:rPr>
                <w:rFonts w:cstheme="minorHAnsi"/>
                <w:i/>
                <w:iCs/>
                <w:color w:val="3B3838" w:themeColor="background2" w:themeShade="40"/>
                <w:shd w:val="clear" w:color="auto" w:fill="FFFFFF"/>
              </w:rPr>
              <w:t>ycle</w:t>
            </w:r>
            <w:r>
              <w:rPr>
                <w:rFonts w:cstheme="minorHAnsi"/>
                <w:i/>
                <w:iCs/>
                <w:color w:val="3B3838" w:themeColor="background2" w:themeShade="40"/>
                <w:shd w:val="clear" w:color="auto" w:fill="FFFFFF"/>
              </w:rPr>
              <w:t xml:space="preserve"> and ensure that your organization is results-oriented</w:t>
            </w:r>
            <w:r w:rsidRPr="00475ABD">
              <w:rPr>
                <w:rFonts w:cstheme="minorHAnsi"/>
                <w:i/>
                <w:iCs/>
                <w:color w:val="3B3838" w:themeColor="background2" w:themeShade="40"/>
                <w:shd w:val="clear" w:color="auto" w:fill="FFFFFF"/>
              </w:rPr>
              <w:t>)</w:t>
            </w:r>
          </w:p>
        </w:tc>
        <w:tc>
          <w:tcPr>
            <w:tcW w:w="1890" w:type="dxa"/>
          </w:tcPr>
          <w:sdt>
            <w:sdtPr>
              <w:rPr>
                <w:rFonts w:cstheme="minorHAnsi"/>
              </w:rPr>
              <w:id w:val="-140175149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CB67C2" w:rsidP="006C6589" w:rsidRDefault="00CB67C2" w14:paraId="4E4FFDCD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260" w:type="dxa"/>
          </w:tcPr>
          <w:sdt>
            <w:sdtPr>
              <w:rPr>
                <w:rFonts w:cstheme="minorHAnsi"/>
              </w:rPr>
              <w:id w:val="-141809261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CB67C2" w:rsidP="006C6589" w:rsidRDefault="00CB67C2" w14:paraId="6DC870D2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1422980858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CB67C2" w:rsidP="006C6589" w:rsidRDefault="00CB67C2" w14:paraId="3D9D0FD7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205364911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CB67C2" w:rsidP="006C6589" w:rsidRDefault="00CB67C2" w14:paraId="4D758625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CB67C2" w:rsidP="006C6589" w:rsidRDefault="00CB67C2" w14:paraId="30A80785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20" w:type="dxa"/>
          </w:tcPr>
          <w:sdt>
            <w:sdtPr>
              <w:rPr>
                <w:rFonts w:cstheme="minorHAnsi"/>
              </w:rPr>
              <w:id w:val="189646379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CB67C2" w:rsidP="006C6589" w:rsidRDefault="00CB67C2" w14:paraId="1EC04613" w14:textId="7777777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CB67C2" w:rsidP="006C6589" w:rsidRDefault="00CB67C2" w14:paraId="5A692E0F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CB67C2" w:rsidTr="009A4797" w14:paraId="05749A05" w14:textId="6BAE0BCD">
        <w:trPr>
          <w:trHeight w:val="89"/>
        </w:trPr>
        <w:tc>
          <w:tcPr>
            <w:tcW w:w="889" w:type="dxa"/>
            <w:shd w:val="clear" w:color="auto" w:fill="auto"/>
          </w:tcPr>
          <w:p w:rsidRPr="00571CC9" w:rsidR="00CB67C2" w:rsidP="000B7698" w:rsidRDefault="00CB67C2" w14:paraId="590FED62" w14:textId="3BED35FE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3881" w:type="dxa"/>
            <w:shd w:val="clear" w:color="auto" w:fill="auto"/>
          </w:tcPr>
          <w:p w:rsidRPr="00380267" w:rsidR="00CB67C2" w:rsidP="006C6589" w:rsidRDefault="00CB67C2" w14:paraId="5312B672" w14:textId="21D67314">
            <w:pPr>
              <w:ind w:hanging="21"/>
              <w:rPr>
                <w:rFonts w:ascii="Calibri" w:hAnsi="Calibri" w:cs="Calibri"/>
                <w:i/>
                <w:iCs/>
                <w:color w:val="3B3838" w:themeColor="background2" w:themeShade="40"/>
              </w:rPr>
            </w:pPr>
            <w:r>
              <w:rPr>
                <w:rStyle w:val="cf01"/>
                <w:rFonts w:ascii="Calibri" w:hAnsi="Calibri" w:cs="Calibri"/>
                <w:b/>
                <w:bCs/>
                <w:color w:val="3B3838" w:themeColor="background2" w:themeShade="40"/>
                <w:sz w:val="22"/>
                <w:szCs w:val="22"/>
              </w:rPr>
              <w:t>*</w:t>
            </w:r>
            <w:r w:rsidRPr="00F9619F">
              <w:rPr>
                <w:rStyle w:val="cf01"/>
                <w:rFonts w:ascii="Calibri" w:hAnsi="Calibri" w:cs="Calibri"/>
                <w:b/>
                <w:bCs/>
                <w:color w:val="3B3838" w:themeColor="background2" w:themeShade="40"/>
                <w:sz w:val="22"/>
                <w:szCs w:val="22"/>
              </w:rPr>
              <w:t>Measuring the Effectiveness of CSBG T/TA</w:t>
            </w:r>
            <w:r w:rsidRPr="003221D3">
              <w:rPr>
                <w:rStyle w:val="cf01"/>
                <w:rFonts w:ascii="Calibri" w:hAnsi="Calibri" w:cs="Calibri"/>
                <w:b/>
                <w:bCs/>
                <w:color w:val="3B3838" w:themeColor="background2" w:themeShade="40"/>
                <w:sz w:val="22"/>
                <w:szCs w:val="22"/>
              </w:rPr>
              <w:t xml:space="preserve"> </w:t>
            </w:r>
            <w:r w:rsidRPr="003221D3">
              <w:rPr>
                <w:rStyle w:val="cf01"/>
                <w:rFonts w:ascii="Calibri" w:hAnsi="Calibri" w:cs="Calibri"/>
                <w:i/>
                <w:iCs/>
                <w:color w:val="3B3838" w:themeColor="background2" w:themeShade="40"/>
                <w:sz w:val="22"/>
                <w:szCs w:val="22"/>
              </w:rPr>
              <w:t>(</w:t>
            </w:r>
            <w:r w:rsidRPr="000C51F7">
              <w:rPr>
                <w:rStyle w:val="cf01"/>
                <w:rFonts w:ascii="Calibri" w:hAnsi="Calibri" w:cs="Calibri"/>
                <w:i/>
                <w:iCs/>
                <w:color w:val="3B3838" w:themeColor="background2" w:themeShade="40"/>
                <w:sz w:val="22"/>
                <w:szCs w:val="22"/>
              </w:rPr>
              <w:t xml:space="preserve">including </w:t>
            </w:r>
            <w:r w:rsidRPr="000C51F7">
              <w:rPr>
                <w:i/>
                <w:iCs/>
                <w:color w:val="3B3838" w:themeColor="background2" w:themeShade="40"/>
              </w:rPr>
              <w:t>creating</w:t>
            </w:r>
            <w:r w:rsidRPr="000C51F7">
              <w:rPr>
                <w:rFonts w:ascii="Calibri" w:hAnsi="Calibri" w:cs="Calibri"/>
                <w:i/>
                <w:iCs/>
                <w:color w:val="3B3838" w:themeColor="background2" w:themeShade="40"/>
              </w:rPr>
              <w:t xml:space="preserve"> a plan for measuring T/TA performance </w:t>
            </w:r>
            <w:r w:rsidRPr="00026396">
              <w:rPr>
                <w:rFonts w:ascii="Calibri" w:hAnsi="Calibri" w:cs="Calibri"/>
                <w:i/>
                <w:iCs/>
                <w:color w:val="3B3838" w:themeColor="background2" w:themeShade="40"/>
              </w:rPr>
              <w:t xml:space="preserve">by designing a </w:t>
            </w:r>
            <w:r>
              <w:rPr>
                <w:rFonts w:ascii="Calibri" w:hAnsi="Calibri" w:cs="Calibri"/>
                <w:i/>
                <w:iCs/>
                <w:color w:val="3B3838" w:themeColor="background2" w:themeShade="40"/>
              </w:rPr>
              <w:t>L</w:t>
            </w:r>
            <w:r w:rsidRPr="00026396">
              <w:rPr>
                <w:rFonts w:ascii="Calibri" w:hAnsi="Calibri" w:cs="Calibri"/>
                <w:i/>
                <w:iCs/>
                <w:color w:val="3B3838" w:themeColor="background2" w:themeShade="40"/>
              </w:rPr>
              <w:t xml:space="preserve">ogic </w:t>
            </w:r>
            <w:r>
              <w:rPr>
                <w:rFonts w:ascii="Calibri" w:hAnsi="Calibri" w:cs="Calibri"/>
                <w:i/>
                <w:iCs/>
                <w:color w:val="3B3838" w:themeColor="background2" w:themeShade="40"/>
              </w:rPr>
              <w:t>M</w:t>
            </w:r>
            <w:r w:rsidRPr="00026396">
              <w:rPr>
                <w:rFonts w:ascii="Calibri" w:hAnsi="Calibri" w:cs="Calibri"/>
                <w:i/>
                <w:iCs/>
                <w:color w:val="3B3838" w:themeColor="background2" w:themeShade="40"/>
              </w:rPr>
              <w:t>odel for your T/TA activities and goals, identifying what you most want to learn, choosing measures, and monitoring and using data to improve the effectiveness of your T/TA)</w:t>
            </w:r>
          </w:p>
        </w:tc>
        <w:tc>
          <w:tcPr>
            <w:tcW w:w="1890" w:type="dxa"/>
            <w:shd w:val="clear" w:color="auto" w:fill="auto"/>
          </w:tcPr>
          <w:sdt>
            <w:sdtPr>
              <w:rPr>
                <w:rFonts w:cstheme="minorHAnsi"/>
              </w:rPr>
              <w:id w:val="-179497568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CB67C2" w:rsidP="006C6589" w:rsidRDefault="00CB67C2" w14:paraId="0FEE1832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260" w:type="dxa"/>
            <w:shd w:val="clear" w:color="auto" w:fill="auto"/>
          </w:tcPr>
          <w:sdt>
            <w:sdtPr>
              <w:rPr>
                <w:rFonts w:cstheme="minorHAnsi"/>
              </w:rPr>
              <w:id w:val="-204227619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CB67C2" w:rsidP="006C6589" w:rsidRDefault="00CB67C2" w14:paraId="3C22F567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  <w:shd w:val="clear" w:color="auto" w:fill="auto"/>
          </w:tcPr>
          <w:sdt>
            <w:sdtPr>
              <w:rPr>
                <w:rFonts w:cstheme="minorHAnsi"/>
              </w:rPr>
              <w:id w:val="243070154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CB67C2" w:rsidP="006C6589" w:rsidRDefault="00CB67C2" w14:paraId="242D55F3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145004460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CB67C2" w:rsidP="006C6589" w:rsidRDefault="00CB67C2" w14:paraId="7A470378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CB67C2" w:rsidP="006C6589" w:rsidRDefault="00CB67C2" w14:paraId="115D1BA4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20" w:type="dxa"/>
            <w:shd w:val="clear" w:color="auto" w:fill="auto"/>
          </w:tcPr>
          <w:sdt>
            <w:sdtPr>
              <w:rPr>
                <w:rFonts w:cstheme="minorHAnsi"/>
              </w:rPr>
              <w:id w:val="1646232984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CB67C2" w:rsidP="006C6589" w:rsidRDefault="00CB67C2" w14:paraId="5D0416FF" w14:textId="7777777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CB67C2" w:rsidP="006C6589" w:rsidRDefault="00CB67C2" w14:paraId="0F07A9F7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6C6589" w:rsidTr="00A50DF9" w14:paraId="5522734D" w14:textId="34103130">
        <w:trPr>
          <w:trHeight w:val="89"/>
        </w:trPr>
        <w:tc>
          <w:tcPr>
            <w:tcW w:w="889" w:type="dxa"/>
            <w:shd w:val="clear" w:color="auto" w:fill="F2F2F2" w:themeFill="background1" w:themeFillShade="F2"/>
          </w:tcPr>
          <w:p w:rsidRPr="00FD5C9C" w:rsidR="006C6589" w:rsidP="006C6589" w:rsidRDefault="006C6589" w14:paraId="65455B66" w14:textId="77777777">
            <w:p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3881" w:type="dxa"/>
            <w:shd w:val="clear" w:color="auto" w:fill="F2F2F2" w:themeFill="background1" w:themeFillShade="F2"/>
          </w:tcPr>
          <w:p w:rsidRPr="00E13729" w:rsidR="006C6589" w:rsidP="006C6589" w:rsidRDefault="006C6589" w14:paraId="30D050FD" w14:textId="00029A3C">
            <w:pPr>
              <w:ind w:hanging="21"/>
              <w:rPr>
                <w:rFonts w:cstheme="minorHAnsi"/>
                <w:i/>
                <w:iCs/>
                <w:color w:val="3B3838" w:themeColor="background2" w:themeShade="40"/>
              </w:rPr>
            </w:pP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 xml:space="preserve">(Optional) Do you have feedback, comments, or questions about </w:t>
            </w:r>
            <w:r w:rsidRPr="00E13729" w:rsidR="00A31F98">
              <w:rPr>
                <w:rFonts w:cstheme="minorHAnsi"/>
                <w:i/>
                <w:iCs/>
                <w:color w:val="3B3838" w:themeColor="background2" w:themeShade="40"/>
              </w:rPr>
              <w:t>th</w:t>
            </w:r>
            <w:r w:rsidR="00A31F98">
              <w:rPr>
                <w:rFonts w:cstheme="minorHAnsi"/>
                <w:i/>
                <w:iCs/>
                <w:color w:val="3B3838" w:themeColor="background2" w:themeShade="40"/>
              </w:rPr>
              <w:t>e Organizational Performance</w:t>
            </w:r>
            <w:r w:rsidRPr="00E13729" w:rsidR="00A31F98">
              <w:rPr>
                <w:rFonts w:cstheme="minorHAnsi"/>
                <w:i/>
                <w:iCs/>
                <w:color w:val="3B3838" w:themeColor="background2" w:themeShade="40"/>
              </w:rPr>
              <w:t xml:space="preserve"> </w:t>
            </w: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>training topic</w:t>
            </w:r>
            <w:r w:rsidR="00A31F98">
              <w:rPr>
                <w:rFonts w:cstheme="minorHAnsi"/>
                <w:i/>
                <w:iCs/>
                <w:color w:val="3B3838" w:themeColor="background2" w:themeShade="40"/>
              </w:rPr>
              <w:t>s</w:t>
            </w: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>? If so, please include your input here</w:t>
            </w:r>
            <w:r w:rsidR="00405733">
              <w:rPr>
                <w:rFonts w:cstheme="minorHAnsi"/>
                <w:i/>
                <w:iCs/>
                <w:color w:val="3B3838" w:themeColor="background2" w:themeShade="40"/>
              </w:rPr>
              <w:t>.</w:t>
            </w:r>
          </w:p>
        </w:tc>
        <w:tc>
          <w:tcPr>
            <w:tcW w:w="6930" w:type="dxa"/>
            <w:gridSpan w:val="5"/>
            <w:shd w:val="clear" w:color="auto" w:fill="F2F2F2" w:themeFill="background1" w:themeFillShade="F2"/>
          </w:tcPr>
          <w:p w:rsidR="006C6589" w:rsidP="006C6589" w:rsidRDefault="006C6589" w14:paraId="6C3BCAB6" w14:textId="77777777">
            <w:pPr>
              <w:jc w:val="center"/>
              <w:rPr>
                <w:rFonts w:cstheme="minorHAnsi"/>
              </w:rPr>
            </w:pPr>
          </w:p>
        </w:tc>
      </w:tr>
    </w:tbl>
    <w:p w:rsidR="00542CF6" w:rsidP="00542CF6" w:rsidRDefault="00542CF6" w14:paraId="25AE2139" w14:textId="77777777">
      <w:pPr>
        <w:rPr>
          <w:rFonts w:cstheme="minorHAnsi"/>
        </w:rPr>
      </w:pPr>
    </w:p>
    <w:p w:rsidR="007A7AE6" w:rsidP="00542CF6" w:rsidRDefault="007A7AE6" w14:paraId="22E59285" w14:textId="77777777">
      <w:pPr>
        <w:rPr>
          <w:rFonts w:cstheme="minorHAnsi"/>
        </w:rPr>
      </w:pPr>
    </w:p>
    <w:p w:rsidR="007A7AE6" w:rsidP="00542CF6" w:rsidRDefault="007A7AE6" w14:paraId="201D6F1A" w14:textId="77777777">
      <w:pPr>
        <w:rPr>
          <w:rFonts w:cstheme="minorHAnsi"/>
        </w:rPr>
      </w:pPr>
    </w:p>
    <w:tbl>
      <w:tblPr>
        <w:tblStyle w:val="TableGrid"/>
        <w:tblW w:w="11610" w:type="dxa"/>
        <w:tblInd w:w="-995" w:type="dxa"/>
        <w:tblLook w:val="04A0" w:firstRow="1" w:lastRow="0" w:firstColumn="1" w:lastColumn="0" w:noHBand="0" w:noVBand="1"/>
      </w:tblPr>
      <w:tblGrid>
        <w:gridCol w:w="897"/>
        <w:gridCol w:w="3873"/>
        <w:gridCol w:w="1890"/>
        <w:gridCol w:w="1260"/>
        <w:gridCol w:w="1080"/>
        <w:gridCol w:w="1170"/>
        <w:gridCol w:w="1440"/>
      </w:tblGrid>
      <w:tr w:rsidRPr="008C6787" w:rsidR="006C6589" w:rsidTr="00A50DF9" w14:paraId="5F2AC82E" w14:textId="33F164FC">
        <w:tc>
          <w:tcPr>
            <w:tcW w:w="11610" w:type="dxa"/>
            <w:gridSpan w:val="7"/>
          </w:tcPr>
          <w:p w:rsidRPr="008C6787" w:rsidR="006C6589" w:rsidP="001D53AC" w:rsidRDefault="006C6589" w14:paraId="4EBBEB8A" w14:textId="69F1BA4A">
            <w:pPr>
              <w:jc w:val="center"/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</w:pPr>
            <w:r w:rsidRPr="008C6787"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  <w:lastRenderedPageBreak/>
              <w:t>GOVERNANCE AND TRIPARTItE BOARDS</w:t>
            </w:r>
          </w:p>
        </w:tc>
      </w:tr>
      <w:tr w:rsidRPr="008C6787" w:rsidR="00CB67C2" w:rsidTr="009A4797" w14:paraId="2589C984" w14:textId="1A47FEBA">
        <w:tc>
          <w:tcPr>
            <w:tcW w:w="897" w:type="dxa"/>
            <w:shd w:val="clear" w:color="auto" w:fill="B4C6E7" w:themeFill="accent1" w:themeFillTint="66"/>
          </w:tcPr>
          <w:p w:rsidR="00CB67C2" w:rsidP="001D53AC" w:rsidRDefault="00CB67C2" w14:paraId="074E77B6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No.</w:t>
            </w:r>
          </w:p>
        </w:tc>
        <w:tc>
          <w:tcPr>
            <w:tcW w:w="3873" w:type="dxa"/>
            <w:shd w:val="clear" w:color="auto" w:fill="B4C6E7" w:themeFill="accent1" w:themeFillTint="66"/>
          </w:tcPr>
          <w:p w:rsidRPr="008C6787" w:rsidR="00CB67C2" w:rsidP="001D53AC" w:rsidRDefault="00CB67C2" w14:paraId="68534347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 xml:space="preserve">T/TA Topics </w:t>
            </w:r>
          </w:p>
        </w:tc>
        <w:tc>
          <w:tcPr>
            <w:tcW w:w="1890" w:type="dxa"/>
            <w:shd w:val="clear" w:color="auto" w:fill="B4C6E7" w:themeFill="accent1" w:themeFillTint="66"/>
          </w:tcPr>
          <w:p w:rsidRPr="008C6787" w:rsidR="00CB67C2" w:rsidP="001D53AC" w:rsidRDefault="00CB67C2" w14:paraId="5D48E38B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ESSENTIAL NEED</w:t>
            </w:r>
          </w:p>
        </w:tc>
        <w:tc>
          <w:tcPr>
            <w:tcW w:w="1260" w:type="dxa"/>
            <w:shd w:val="clear" w:color="auto" w:fill="B4C6E7" w:themeFill="accent1" w:themeFillTint="66"/>
          </w:tcPr>
          <w:p w:rsidRPr="008C6787" w:rsidR="00CB67C2" w:rsidP="001D53AC" w:rsidRDefault="00CB67C2" w14:paraId="504E22C9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HIGH PRIORITY NEED</w:t>
            </w:r>
          </w:p>
        </w:tc>
        <w:tc>
          <w:tcPr>
            <w:tcW w:w="1080" w:type="dxa"/>
            <w:shd w:val="clear" w:color="auto" w:fill="B4C6E7" w:themeFill="accent1" w:themeFillTint="66"/>
          </w:tcPr>
          <w:p w:rsidRPr="008C6787" w:rsidR="00CB67C2" w:rsidP="001D53AC" w:rsidRDefault="00CB67C2" w14:paraId="60996A4F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MEDIUM PRIORITY NEED</w:t>
            </w:r>
          </w:p>
        </w:tc>
        <w:tc>
          <w:tcPr>
            <w:tcW w:w="1170" w:type="dxa"/>
            <w:shd w:val="clear" w:color="auto" w:fill="B4C6E7" w:themeFill="accent1" w:themeFillTint="66"/>
          </w:tcPr>
          <w:p w:rsidRPr="008C6787" w:rsidR="00CB67C2" w:rsidP="001D53AC" w:rsidRDefault="00CB67C2" w14:paraId="78904B1D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LOW PRIORITY NEED</w:t>
            </w:r>
          </w:p>
        </w:tc>
        <w:tc>
          <w:tcPr>
            <w:tcW w:w="1440" w:type="dxa"/>
            <w:shd w:val="clear" w:color="auto" w:fill="B4C6E7" w:themeFill="accent1" w:themeFillTint="66"/>
          </w:tcPr>
          <w:p w:rsidR="00CB67C2" w:rsidP="00CB67C2" w:rsidRDefault="00CB67C2" w14:paraId="6494DEAA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NOT A NEED/ Not Applicable</w:t>
            </w:r>
          </w:p>
          <w:p w:rsidR="00CB67C2" w:rsidP="001D53AC" w:rsidRDefault="00CB67C2" w14:paraId="5703E722" w14:textId="174EF89F">
            <w:pPr>
              <w:jc w:val="center"/>
              <w:rPr>
                <w:rFonts w:cstheme="minorHAnsi"/>
                <w:b/>
                <w:bCs/>
                <w:smallCaps/>
              </w:rPr>
            </w:pPr>
          </w:p>
        </w:tc>
      </w:tr>
      <w:tr w:rsidRPr="008C6787" w:rsidR="00CB67C2" w:rsidTr="009A4797" w14:paraId="00778864" w14:textId="4BC6DAB8">
        <w:trPr>
          <w:trHeight w:val="89"/>
        </w:trPr>
        <w:tc>
          <w:tcPr>
            <w:tcW w:w="897" w:type="dxa"/>
          </w:tcPr>
          <w:p w:rsidRPr="00571CC9" w:rsidR="00CB67C2" w:rsidP="000B7698" w:rsidRDefault="00CB67C2" w14:paraId="32048A8C" w14:textId="163D1576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3873" w:type="dxa"/>
          </w:tcPr>
          <w:p w:rsidRPr="00030F50" w:rsidR="00CB67C2" w:rsidP="006C6589" w:rsidRDefault="00CB67C2" w14:paraId="7343DC2C" w14:textId="77777777">
            <w:pPr>
              <w:rPr>
                <w:rFonts w:cstheme="minorHAnsi"/>
                <w:b/>
                <w:bCs/>
                <w:color w:val="3B3838" w:themeColor="background2" w:themeShade="40"/>
              </w:rPr>
            </w:pPr>
            <w:r w:rsidRPr="00030F50">
              <w:rPr>
                <w:rFonts w:cstheme="minorHAnsi"/>
                <w:b/>
                <w:bCs/>
                <w:color w:val="3B3838" w:themeColor="background2" w:themeShade="40"/>
              </w:rPr>
              <w:t xml:space="preserve">*Developing Comprehensive and Effective State CSBG Policies and Procedures </w:t>
            </w:r>
            <w:r w:rsidRPr="00030F50">
              <w:rPr>
                <w:rFonts w:cstheme="minorHAnsi"/>
                <w:i/>
                <w:iCs/>
                <w:color w:val="3B3838" w:themeColor="background2" w:themeShade="40"/>
              </w:rPr>
              <w:t>(including bylaws and other governing documents)</w:t>
            </w:r>
          </w:p>
        </w:tc>
        <w:tc>
          <w:tcPr>
            <w:tcW w:w="1890" w:type="dxa"/>
          </w:tcPr>
          <w:sdt>
            <w:sdtPr>
              <w:rPr>
                <w:rFonts w:cstheme="minorHAnsi"/>
              </w:rPr>
              <w:id w:val="1144776218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CB67C2" w:rsidP="006C6589" w:rsidRDefault="00CB67C2" w14:paraId="0D62707C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260" w:type="dxa"/>
          </w:tcPr>
          <w:sdt>
            <w:sdtPr>
              <w:rPr>
                <w:rFonts w:cstheme="minorHAnsi"/>
              </w:rPr>
              <w:id w:val="-37832307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CB67C2" w:rsidP="006C6589" w:rsidRDefault="00CB67C2" w14:paraId="1481F920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-147483487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CB67C2" w:rsidP="006C6589" w:rsidRDefault="00CB67C2" w14:paraId="593EFD51" w14:textId="7777777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rFonts w:cstheme="minorHAnsi"/>
              </w:rPr>
              <w:id w:val="1816366544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CB67C2" w:rsidP="006C6589" w:rsidRDefault="00CB67C2" w14:paraId="6088EB35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440" w:type="dxa"/>
          </w:tcPr>
          <w:sdt>
            <w:sdtPr>
              <w:rPr>
                <w:rFonts w:cstheme="minorHAnsi"/>
              </w:rPr>
              <w:id w:val="-85380517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CB67C2" w:rsidP="006C6589" w:rsidRDefault="00CB67C2" w14:paraId="7754AB13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CB67C2" w:rsidP="006C6589" w:rsidRDefault="00CB67C2" w14:paraId="26C196BE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CB67C2" w:rsidTr="009A4797" w14:paraId="58682A79" w14:textId="7C91D799">
        <w:trPr>
          <w:trHeight w:val="89"/>
        </w:trPr>
        <w:tc>
          <w:tcPr>
            <w:tcW w:w="897" w:type="dxa"/>
          </w:tcPr>
          <w:p w:rsidRPr="00571CC9" w:rsidR="00CB67C2" w:rsidP="000B7698" w:rsidRDefault="00CB67C2" w14:paraId="18BE046B" w14:textId="406D0E95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3873" w:type="dxa"/>
          </w:tcPr>
          <w:p w:rsidRPr="00030F50" w:rsidR="00CB67C2" w:rsidP="006C6589" w:rsidRDefault="00CB67C2" w14:paraId="4CBC29C1" w14:textId="09919C30">
            <w:pPr>
              <w:rPr>
                <w:rFonts w:cstheme="minorHAnsi"/>
                <w:b/>
                <w:bCs/>
                <w:color w:val="3B3838" w:themeColor="background2" w:themeShade="40"/>
                <w:shd w:val="clear" w:color="auto" w:fill="FFFFFF"/>
              </w:rPr>
            </w:pPr>
            <w:r w:rsidRPr="00030F50">
              <w:rPr>
                <w:rFonts w:cstheme="minorHAnsi"/>
                <w:b/>
                <w:bCs/>
                <w:color w:val="3B3838" w:themeColor="background2" w:themeShade="40"/>
              </w:rPr>
              <w:t xml:space="preserve">*Tripartite Board </w:t>
            </w:r>
            <w:r w:rsidRPr="00030F50">
              <w:rPr>
                <w:rFonts w:cstheme="minorHAnsi"/>
                <w:i/>
                <w:iCs/>
                <w:color w:val="3B3838" w:themeColor="background2" w:themeShade="40"/>
              </w:rPr>
              <w:t xml:space="preserve">(including the rules and guidance for tripartite boards, </w:t>
            </w:r>
            <w:r>
              <w:rPr>
                <w:rFonts w:cstheme="minorHAnsi"/>
                <w:i/>
                <w:iCs/>
                <w:color w:val="3B3838" w:themeColor="background2" w:themeShade="40"/>
              </w:rPr>
              <w:t xml:space="preserve">structure/composition, selection procedures </w:t>
            </w:r>
            <w:r w:rsidR="007A7AE6">
              <w:rPr>
                <w:rFonts w:cstheme="minorHAnsi"/>
                <w:i/>
                <w:iCs/>
                <w:color w:val="3B3838" w:themeColor="background2" w:themeShade="40"/>
              </w:rPr>
              <w:t>{</w:t>
            </w:r>
            <w:r>
              <w:rPr>
                <w:rFonts w:cstheme="minorHAnsi"/>
                <w:i/>
                <w:iCs/>
                <w:color w:val="3B3838" w:themeColor="background2" w:themeShade="40"/>
              </w:rPr>
              <w:t xml:space="preserve">e.g., </w:t>
            </w:r>
            <w:r w:rsidRPr="00030F50">
              <w:rPr>
                <w:rFonts w:cstheme="minorHAnsi"/>
                <w:i/>
                <w:iCs/>
                <w:color w:val="3B3838" w:themeColor="background2" w:themeShade="40"/>
              </w:rPr>
              <w:t xml:space="preserve">recruiting, selecting, and replacing </w:t>
            </w:r>
            <w:r w:rsidR="007A7AE6">
              <w:rPr>
                <w:rFonts w:cstheme="minorHAnsi"/>
                <w:i/>
                <w:iCs/>
                <w:color w:val="3B3838" w:themeColor="background2" w:themeShade="40"/>
              </w:rPr>
              <w:t>b</w:t>
            </w:r>
            <w:r w:rsidRPr="00030F50">
              <w:rPr>
                <w:rFonts w:cstheme="minorHAnsi"/>
                <w:i/>
                <w:iCs/>
                <w:color w:val="3B3838" w:themeColor="background2" w:themeShade="40"/>
              </w:rPr>
              <w:t>oard members</w:t>
            </w:r>
            <w:r w:rsidR="007A7AE6">
              <w:rPr>
                <w:rFonts w:cstheme="minorHAnsi"/>
                <w:i/>
                <w:iCs/>
                <w:color w:val="3B3838" w:themeColor="background2" w:themeShade="40"/>
              </w:rPr>
              <w:t>}</w:t>
            </w:r>
            <w:r w:rsidRPr="00030F50">
              <w:rPr>
                <w:rFonts w:cstheme="minorHAnsi"/>
                <w:i/>
                <w:iCs/>
                <w:color w:val="3B3838" w:themeColor="background2" w:themeShade="40"/>
              </w:rPr>
              <w:t xml:space="preserve"> the roles and responsibilities of board members,</w:t>
            </w:r>
            <w:r w:rsidRPr="00030F50">
              <w:rPr>
                <w:color w:val="3B3838" w:themeColor="background2" w:themeShade="40"/>
              </w:rPr>
              <w:t xml:space="preserve"> </w:t>
            </w:r>
            <w:r w:rsidRPr="00030F50">
              <w:rPr>
                <w:i/>
                <w:iCs/>
                <w:color w:val="3B3838" w:themeColor="background2" w:themeShade="40"/>
              </w:rPr>
              <w:t>training to support active community input through tripartite boards</w:t>
            </w:r>
            <w:r>
              <w:rPr>
                <w:i/>
                <w:iCs/>
                <w:color w:val="3B3838" w:themeColor="background2" w:themeShade="40"/>
              </w:rPr>
              <w:t xml:space="preserve">, and ongoing capacity building for </w:t>
            </w:r>
            <w:r w:rsidR="0036570B">
              <w:rPr>
                <w:i/>
                <w:iCs/>
                <w:color w:val="3B3838" w:themeColor="background2" w:themeShade="40"/>
              </w:rPr>
              <w:t xml:space="preserve">a </w:t>
            </w:r>
            <w:r>
              <w:rPr>
                <w:i/>
                <w:iCs/>
                <w:color w:val="3B3838" w:themeColor="background2" w:themeShade="40"/>
              </w:rPr>
              <w:t xml:space="preserve">tripartite board </w:t>
            </w:r>
            <w:r w:rsidRPr="00181196">
              <w:rPr>
                <w:i/>
                <w:iCs/>
                <w:color w:val="3B3838" w:themeColor="background2" w:themeShade="40"/>
              </w:rPr>
              <w:t xml:space="preserve">to fulfill its functions at </w:t>
            </w:r>
            <w:r>
              <w:rPr>
                <w:i/>
                <w:iCs/>
                <w:color w:val="3B3838" w:themeColor="background2" w:themeShade="40"/>
              </w:rPr>
              <w:t xml:space="preserve">the </w:t>
            </w:r>
            <w:r w:rsidRPr="00181196">
              <w:rPr>
                <w:i/>
                <w:iCs/>
                <w:color w:val="3B3838" w:themeColor="background2" w:themeShade="40"/>
              </w:rPr>
              <w:t>high</w:t>
            </w:r>
            <w:r>
              <w:rPr>
                <w:i/>
                <w:iCs/>
                <w:color w:val="3B3838" w:themeColor="background2" w:themeShade="40"/>
              </w:rPr>
              <w:t>est</w:t>
            </w:r>
            <w:r w:rsidRPr="00181196">
              <w:rPr>
                <w:i/>
                <w:iCs/>
                <w:color w:val="3B3838" w:themeColor="background2" w:themeShade="40"/>
              </w:rPr>
              <w:t xml:space="preserve"> level while also benefitting the </w:t>
            </w:r>
            <w:r>
              <w:rPr>
                <w:i/>
                <w:iCs/>
                <w:color w:val="3B3838" w:themeColor="background2" w:themeShade="40"/>
              </w:rPr>
              <w:t>Eligible Entity</w:t>
            </w:r>
            <w:r w:rsidRPr="00181196">
              <w:rPr>
                <w:i/>
                <w:iCs/>
                <w:color w:val="3B3838" w:themeColor="background2" w:themeShade="40"/>
              </w:rPr>
              <w:t xml:space="preserve"> and the communit</w:t>
            </w:r>
            <w:r>
              <w:rPr>
                <w:i/>
                <w:iCs/>
                <w:color w:val="3B3838" w:themeColor="background2" w:themeShade="40"/>
              </w:rPr>
              <w:t>y</w:t>
            </w:r>
            <w:r w:rsidRPr="00030F50">
              <w:rPr>
                <w:rFonts w:cstheme="minorHAnsi"/>
                <w:i/>
                <w:iCs/>
                <w:color w:val="3B3838" w:themeColor="background2" w:themeShade="40"/>
              </w:rPr>
              <w:t>)</w:t>
            </w:r>
          </w:p>
        </w:tc>
        <w:tc>
          <w:tcPr>
            <w:tcW w:w="1890" w:type="dxa"/>
          </w:tcPr>
          <w:sdt>
            <w:sdtPr>
              <w:rPr>
                <w:rFonts w:cstheme="minorHAnsi"/>
              </w:rPr>
              <w:id w:val="54595048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CB67C2" w:rsidP="006C6589" w:rsidRDefault="00CB67C2" w14:paraId="699AA362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260" w:type="dxa"/>
          </w:tcPr>
          <w:sdt>
            <w:sdtPr>
              <w:rPr>
                <w:rFonts w:cstheme="minorHAnsi"/>
              </w:rPr>
              <w:id w:val="1998118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CB67C2" w:rsidP="006C6589" w:rsidRDefault="00CB67C2" w14:paraId="6C7AD15F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cstheme="minorHAnsi"/>
              </w:rPr>
              <w:id w:val="-69161150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CB67C2" w:rsidP="006C6589" w:rsidRDefault="00CB67C2" w14:paraId="3EBF237F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rFonts w:cstheme="minorHAnsi"/>
              </w:rPr>
              <w:id w:val="120736738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CB67C2" w:rsidP="006C6589" w:rsidRDefault="00CB67C2" w14:paraId="45C18DE3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440" w:type="dxa"/>
          </w:tcPr>
          <w:sdt>
            <w:sdtPr>
              <w:rPr>
                <w:rFonts w:cstheme="minorHAnsi"/>
              </w:rPr>
              <w:id w:val="-156672123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CB67C2" w:rsidP="006C6589" w:rsidRDefault="00CB67C2" w14:paraId="096D431A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CB67C2" w:rsidP="006C6589" w:rsidRDefault="00CB67C2" w14:paraId="0208F755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6C6589" w:rsidTr="00A50DF9" w14:paraId="72F6E74B" w14:textId="2D0516FA">
        <w:trPr>
          <w:trHeight w:val="89"/>
        </w:trPr>
        <w:tc>
          <w:tcPr>
            <w:tcW w:w="897" w:type="dxa"/>
            <w:shd w:val="clear" w:color="auto" w:fill="F2F2F2" w:themeFill="background1" w:themeFillShade="F2"/>
          </w:tcPr>
          <w:p w:rsidRPr="00E13729" w:rsidR="006C6589" w:rsidP="006C6589" w:rsidRDefault="006C6589" w14:paraId="2F324630" w14:textId="77777777">
            <w:pPr>
              <w:ind w:left="-17" w:hanging="2"/>
              <w:rPr>
                <w:rFonts w:cstheme="minorHAnsi"/>
                <w:i/>
                <w:iCs/>
                <w:color w:val="3B3838" w:themeColor="background2" w:themeShade="40"/>
              </w:rPr>
            </w:pPr>
          </w:p>
        </w:tc>
        <w:tc>
          <w:tcPr>
            <w:tcW w:w="3873" w:type="dxa"/>
            <w:shd w:val="clear" w:color="auto" w:fill="F2F2F2" w:themeFill="background1" w:themeFillShade="F2"/>
          </w:tcPr>
          <w:p w:rsidRPr="00FD5C9C" w:rsidR="006C6589" w:rsidP="006C6589" w:rsidRDefault="006C6589" w14:paraId="36BB7E4C" w14:textId="40C01DD8">
            <w:pPr>
              <w:ind w:left="-17" w:hanging="2"/>
              <w:rPr>
                <w:rFonts w:cstheme="minorHAnsi"/>
                <w:b/>
                <w:bCs/>
                <w:color w:val="3B3838" w:themeColor="background2" w:themeShade="40"/>
              </w:rPr>
            </w:pP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 xml:space="preserve">(Optional) Do you have feedback, comments, or questions about </w:t>
            </w:r>
            <w:r w:rsidRPr="00E13729" w:rsidR="00A31F98">
              <w:rPr>
                <w:rFonts w:cstheme="minorHAnsi"/>
                <w:i/>
                <w:iCs/>
                <w:color w:val="3B3838" w:themeColor="background2" w:themeShade="40"/>
              </w:rPr>
              <w:t>th</w:t>
            </w:r>
            <w:r w:rsidR="00A31F98">
              <w:rPr>
                <w:rFonts w:cstheme="minorHAnsi"/>
                <w:i/>
                <w:iCs/>
                <w:color w:val="3B3838" w:themeColor="background2" w:themeShade="40"/>
              </w:rPr>
              <w:t>e Governance and Tripartite Boards</w:t>
            </w:r>
            <w:r w:rsidRPr="00E13729" w:rsidR="00A31F98">
              <w:rPr>
                <w:rFonts w:cstheme="minorHAnsi"/>
                <w:i/>
                <w:iCs/>
                <w:color w:val="3B3838" w:themeColor="background2" w:themeShade="40"/>
              </w:rPr>
              <w:t xml:space="preserve"> </w:t>
            </w: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>training topic</w:t>
            </w:r>
            <w:r w:rsidR="00A31F98">
              <w:rPr>
                <w:rFonts w:cstheme="minorHAnsi"/>
                <w:i/>
                <w:iCs/>
                <w:color w:val="3B3838" w:themeColor="background2" w:themeShade="40"/>
              </w:rPr>
              <w:t>s</w:t>
            </w: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>? If so, please include your input here</w:t>
            </w:r>
            <w:r w:rsidR="000344CB">
              <w:rPr>
                <w:rFonts w:cstheme="minorHAnsi"/>
                <w:i/>
                <w:iCs/>
                <w:color w:val="3B3838" w:themeColor="background2" w:themeShade="40"/>
              </w:rPr>
              <w:t>.</w:t>
            </w:r>
          </w:p>
        </w:tc>
        <w:tc>
          <w:tcPr>
            <w:tcW w:w="6840" w:type="dxa"/>
            <w:gridSpan w:val="5"/>
            <w:shd w:val="clear" w:color="auto" w:fill="F2F2F2" w:themeFill="background1" w:themeFillShade="F2"/>
          </w:tcPr>
          <w:p w:rsidR="006C6589" w:rsidP="006C6589" w:rsidRDefault="006C6589" w14:paraId="374F36E9" w14:textId="77777777">
            <w:pPr>
              <w:jc w:val="center"/>
              <w:rPr>
                <w:rFonts w:cstheme="minorHAnsi"/>
              </w:rPr>
            </w:pPr>
          </w:p>
        </w:tc>
      </w:tr>
    </w:tbl>
    <w:p w:rsidR="00542CF6" w:rsidP="00542CF6" w:rsidRDefault="00542CF6" w14:paraId="11434492" w14:textId="77777777">
      <w:pPr>
        <w:rPr>
          <w:rFonts w:cstheme="minorHAnsi"/>
        </w:rPr>
      </w:pPr>
    </w:p>
    <w:tbl>
      <w:tblPr>
        <w:tblStyle w:val="TableGrid"/>
        <w:tblW w:w="11700" w:type="dxa"/>
        <w:tblInd w:w="-995" w:type="dxa"/>
        <w:tblLook w:val="04A0" w:firstRow="1" w:lastRow="0" w:firstColumn="1" w:lastColumn="0" w:noHBand="0" w:noVBand="1"/>
      </w:tblPr>
      <w:tblGrid>
        <w:gridCol w:w="898"/>
        <w:gridCol w:w="3678"/>
        <w:gridCol w:w="1960"/>
        <w:gridCol w:w="1243"/>
        <w:gridCol w:w="1071"/>
        <w:gridCol w:w="1071"/>
        <w:gridCol w:w="1779"/>
      </w:tblGrid>
      <w:tr w:rsidRPr="008C6787" w:rsidR="006C6589" w:rsidTr="00A50DF9" w14:paraId="0E72C1AF" w14:textId="2520FEF8">
        <w:tc>
          <w:tcPr>
            <w:tcW w:w="11700" w:type="dxa"/>
            <w:gridSpan w:val="7"/>
          </w:tcPr>
          <w:p w:rsidRPr="008C6787" w:rsidR="006C6589" w:rsidP="001D53AC" w:rsidRDefault="006C6589" w14:paraId="7DE23E64" w14:textId="2FB099D1">
            <w:pPr>
              <w:jc w:val="center"/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</w:pPr>
            <w:r w:rsidRPr="008C6787"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  <w:t>disaster/crisis response &amp; relief</w:t>
            </w:r>
          </w:p>
        </w:tc>
      </w:tr>
      <w:tr w:rsidRPr="008C6787" w:rsidR="00CD3FB8" w:rsidTr="009A4797" w14:paraId="0610668F" w14:textId="6B807B69">
        <w:tc>
          <w:tcPr>
            <w:tcW w:w="898" w:type="dxa"/>
            <w:shd w:val="clear" w:color="auto" w:fill="B4C6E7" w:themeFill="accent1" w:themeFillTint="66"/>
          </w:tcPr>
          <w:p w:rsidR="00CD3FB8" w:rsidP="001D53AC" w:rsidRDefault="00CD3FB8" w14:paraId="637D1B82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No.</w:t>
            </w:r>
          </w:p>
        </w:tc>
        <w:tc>
          <w:tcPr>
            <w:tcW w:w="3678" w:type="dxa"/>
            <w:shd w:val="clear" w:color="auto" w:fill="B4C6E7" w:themeFill="accent1" w:themeFillTint="66"/>
          </w:tcPr>
          <w:p w:rsidRPr="008C6787" w:rsidR="00CD3FB8" w:rsidP="001D53AC" w:rsidRDefault="00CD3FB8" w14:paraId="51952843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 xml:space="preserve">T/TA Topics </w:t>
            </w:r>
          </w:p>
        </w:tc>
        <w:tc>
          <w:tcPr>
            <w:tcW w:w="1960" w:type="dxa"/>
            <w:shd w:val="clear" w:color="auto" w:fill="B4C6E7" w:themeFill="accent1" w:themeFillTint="66"/>
          </w:tcPr>
          <w:p w:rsidRPr="008C6787" w:rsidR="00CD3FB8" w:rsidP="001D53AC" w:rsidRDefault="00CD3FB8" w14:paraId="62366A9B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ESSENTIAL NEED</w:t>
            </w:r>
          </w:p>
        </w:tc>
        <w:tc>
          <w:tcPr>
            <w:tcW w:w="1243" w:type="dxa"/>
            <w:shd w:val="clear" w:color="auto" w:fill="B4C6E7" w:themeFill="accent1" w:themeFillTint="66"/>
          </w:tcPr>
          <w:p w:rsidRPr="008C6787" w:rsidR="00CD3FB8" w:rsidP="001D53AC" w:rsidRDefault="00CD3FB8" w14:paraId="5CA49519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HIGH PRIORITY NEED</w:t>
            </w:r>
          </w:p>
        </w:tc>
        <w:tc>
          <w:tcPr>
            <w:tcW w:w="1071" w:type="dxa"/>
            <w:shd w:val="clear" w:color="auto" w:fill="B4C6E7" w:themeFill="accent1" w:themeFillTint="66"/>
          </w:tcPr>
          <w:p w:rsidRPr="008C6787" w:rsidR="00CD3FB8" w:rsidP="001D53AC" w:rsidRDefault="00CD3FB8" w14:paraId="30F8C34A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MEDIUM PRIORITY NEED</w:t>
            </w:r>
          </w:p>
        </w:tc>
        <w:tc>
          <w:tcPr>
            <w:tcW w:w="1071" w:type="dxa"/>
            <w:shd w:val="clear" w:color="auto" w:fill="B4C6E7" w:themeFill="accent1" w:themeFillTint="66"/>
          </w:tcPr>
          <w:p w:rsidRPr="008C6787" w:rsidR="00CD3FB8" w:rsidP="001D53AC" w:rsidRDefault="00CD3FB8" w14:paraId="5268B43D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LOW PRIORITY NEED</w:t>
            </w:r>
          </w:p>
        </w:tc>
        <w:tc>
          <w:tcPr>
            <w:tcW w:w="1779" w:type="dxa"/>
            <w:shd w:val="clear" w:color="auto" w:fill="B4C6E7" w:themeFill="accent1" w:themeFillTint="66"/>
          </w:tcPr>
          <w:p w:rsidR="00CD3FB8" w:rsidP="00CD3FB8" w:rsidRDefault="00CD3FB8" w14:paraId="3644E6FB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NOT A NEED/ Not Applicable</w:t>
            </w:r>
          </w:p>
          <w:p w:rsidR="00CD3FB8" w:rsidP="00CD3FB8" w:rsidRDefault="00CD3FB8" w14:paraId="3B0B595D" w14:textId="0554F44E">
            <w:pPr>
              <w:jc w:val="center"/>
              <w:rPr>
                <w:rFonts w:cstheme="minorHAnsi"/>
                <w:b/>
                <w:bCs/>
                <w:smallCaps/>
              </w:rPr>
            </w:pPr>
          </w:p>
        </w:tc>
      </w:tr>
      <w:tr w:rsidRPr="008C6787" w:rsidR="00CD3FB8" w:rsidTr="009A4797" w14:paraId="5CB1FD0E" w14:textId="3D70261E">
        <w:trPr>
          <w:trHeight w:val="89"/>
        </w:trPr>
        <w:tc>
          <w:tcPr>
            <w:tcW w:w="898" w:type="dxa"/>
          </w:tcPr>
          <w:p w:rsidRPr="00571CC9" w:rsidR="00CD3FB8" w:rsidP="000B7698" w:rsidRDefault="00CD3FB8" w14:paraId="3E3B357F" w14:textId="32D5453E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3678" w:type="dxa"/>
          </w:tcPr>
          <w:p w:rsidRPr="00BC799E" w:rsidR="00CD3FB8" w:rsidP="006C6589" w:rsidRDefault="00CD3FB8" w14:paraId="00800FCC" w14:textId="696D2767">
            <w:pPr>
              <w:rPr>
                <w:rFonts w:ascii="Calibri" w:hAnsi="Calibri" w:cs="Calibri"/>
                <w:b/>
                <w:bCs/>
                <w:color w:val="3B3838" w:themeColor="background2" w:themeShade="40"/>
                <w:highlight w:val="cyan"/>
              </w:rPr>
            </w:pPr>
            <w:r w:rsidRPr="00351F92">
              <w:rPr>
                <w:rFonts w:cstheme="minorHAnsi"/>
                <w:b/>
                <w:bCs/>
                <w:color w:val="3B3838" w:themeColor="background2" w:themeShade="40"/>
              </w:rPr>
              <w:t>*</w:t>
            </w:r>
            <w:r w:rsidRPr="00351F92">
              <w:rPr>
                <w:rFonts w:ascii="Calibri" w:hAnsi="Calibri" w:cs="Calibri"/>
                <w:b/>
                <w:bCs/>
                <w:color w:val="3B3838" w:themeColor="background2" w:themeShade="40"/>
                <w:shd w:val="clear" w:color="auto" w:fill="FFFFFF"/>
              </w:rPr>
              <w:t xml:space="preserve">Developing a Disaster/Crisis Response Strategy </w:t>
            </w:r>
            <w:r w:rsidRPr="00351F92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 xml:space="preserve">(including effective service delivery strategies such as virtual service offerings in response to customer </w:t>
            </w:r>
            <w:r w:rsidRPr="001824D4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>needs and agency capacity</w:t>
            </w:r>
            <w:r w:rsidR="009E1972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>,</w:t>
            </w:r>
            <w:r w:rsidRPr="001824D4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 xml:space="preserve"> and innovative strategies for spending supplemental disaster/crisis response funds</w:t>
            </w:r>
            <w:r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 xml:space="preserve"> and promoting environmental justice</w:t>
            </w:r>
            <w:r w:rsidRPr="001824D4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>)</w:t>
            </w:r>
          </w:p>
        </w:tc>
        <w:tc>
          <w:tcPr>
            <w:tcW w:w="1960" w:type="dxa"/>
          </w:tcPr>
          <w:sdt>
            <w:sdtPr>
              <w:rPr>
                <w:rFonts w:cstheme="minorHAnsi"/>
              </w:rPr>
              <w:id w:val="142474258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CD3FB8" w:rsidP="006C6589" w:rsidRDefault="00CD3FB8" w14:paraId="4BEAC399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243" w:type="dxa"/>
          </w:tcPr>
          <w:sdt>
            <w:sdtPr>
              <w:rPr>
                <w:rFonts w:cstheme="minorHAnsi"/>
              </w:rPr>
              <w:id w:val="-115883951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CD3FB8" w:rsidP="006C6589" w:rsidRDefault="00CD3FB8" w14:paraId="085EB128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71" w:type="dxa"/>
          </w:tcPr>
          <w:sdt>
            <w:sdtPr>
              <w:rPr>
                <w:rFonts w:cstheme="minorHAnsi"/>
              </w:rPr>
              <w:id w:val="134290171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CD3FB8" w:rsidP="006C6589" w:rsidRDefault="00CD3FB8" w14:paraId="33BF120A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CD3FB8" w:rsidP="006C6589" w:rsidRDefault="00CD3FB8" w14:paraId="4423E08D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071" w:type="dxa"/>
          </w:tcPr>
          <w:sdt>
            <w:sdtPr>
              <w:rPr>
                <w:rFonts w:cstheme="minorHAnsi"/>
              </w:rPr>
              <w:id w:val="67877954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CD3FB8" w:rsidP="006C6589" w:rsidRDefault="00CD3FB8" w14:paraId="2F6A4FAD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779" w:type="dxa"/>
          </w:tcPr>
          <w:sdt>
            <w:sdtPr>
              <w:rPr>
                <w:rFonts w:cstheme="minorHAnsi"/>
              </w:rPr>
              <w:id w:val="-4098140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CD3FB8" w:rsidP="006C6589" w:rsidRDefault="00CD3FB8" w14:paraId="15FA0D0B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CD3FB8" w:rsidP="00CD3FB8" w:rsidRDefault="00CD3FB8" w14:paraId="127324DE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6C6589" w:rsidTr="00A50DF9" w14:paraId="3230D555" w14:textId="665A1590">
        <w:trPr>
          <w:trHeight w:val="89"/>
        </w:trPr>
        <w:tc>
          <w:tcPr>
            <w:tcW w:w="898" w:type="dxa"/>
            <w:shd w:val="clear" w:color="auto" w:fill="F2F2F2" w:themeFill="background1" w:themeFillShade="F2"/>
          </w:tcPr>
          <w:p w:rsidRPr="00FD5C9C" w:rsidR="006C6589" w:rsidP="006C6589" w:rsidRDefault="006C6589" w14:paraId="3345E418" w14:textId="77777777">
            <w:pPr>
              <w:ind w:left="521" w:hanging="521"/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3678" w:type="dxa"/>
            <w:shd w:val="clear" w:color="auto" w:fill="F2F2F2" w:themeFill="background1" w:themeFillShade="F2"/>
          </w:tcPr>
          <w:p w:rsidRPr="00FD5C9C" w:rsidR="006C6589" w:rsidP="006C6589" w:rsidRDefault="006C6589" w14:paraId="1B4C36AD" w14:textId="0C877DD2">
            <w:pPr>
              <w:rPr>
                <w:rFonts w:cstheme="minorHAnsi"/>
                <w:b/>
                <w:bCs/>
                <w:color w:val="3B3838" w:themeColor="background2" w:themeShade="40"/>
              </w:rPr>
            </w:pPr>
            <w:r w:rsidRPr="00FD5C9C">
              <w:rPr>
                <w:rFonts w:cstheme="minorHAnsi"/>
                <w:b/>
                <w:bCs/>
                <w:color w:val="3B3838" w:themeColor="background2" w:themeShade="40"/>
              </w:rPr>
              <w:t xml:space="preserve"> </w:t>
            </w: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>(Optional) Do you have feedback, comments, or questions about th</w:t>
            </w:r>
            <w:r w:rsidR="00A959AA">
              <w:rPr>
                <w:rFonts w:cstheme="minorHAnsi"/>
                <w:i/>
                <w:iCs/>
                <w:color w:val="3B3838" w:themeColor="background2" w:themeShade="40"/>
              </w:rPr>
              <w:t>e Disaster/Crisis Response &amp; Relief</w:t>
            </w: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 xml:space="preserve"> training topic? If so, please include your input here</w:t>
            </w:r>
            <w:r w:rsidR="00BE72DC">
              <w:rPr>
                <w:rFonts w:cstheme="minorHAnsi"/>
                <w:i/>
                <w:iCs/>
                <w:color w:val="3B3838" w:themeColor="background2" w:themeShade="40"/>
              </w:rPr>
              <w:t>.</w:t>
            </w: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 xml:space="preserve"> </w:t>
            </w:r>
          </w:p>
        </w:tc>
        <w:tc>
          <w:tcPr>
            <w:tcW w:w="7124" w:type="dxa"/>
            <w:gridSpan w:val="5"/>
            <w:shd w:val="clear" w:color="auto" w:fill="F2F2F2" w:themeFill="background1" w:themeFillShade="F2"/>
          </w:tcPr>
          <w:p w:rsidR="006C6589" w:rsidP="006C6589" w:rsidRDefault="006C6589" w14:paraId="28FA2901" w14:textId="77777777">
            <w:pPr>
              <w:jc w:val="center"/>
              <w:rPr>
                <w:rFonts w:cstheme="minorHAnsi"/>
              </w:rPr>
            </w:pPr>
          </w:p>
        </w:tc>
      </w:tr>
    </w:tbl>
    <w:p w:rsidR="00542CF6" w:rsidP="00542CF6" w:rsidRDefault="00542CF6" w14:paraId="1674E969" w14:textId="77777777">
      <w:pPr>
        <w:rPr>
          <w:rFonts w:cstheme="minorHAnsi"/>
        </w:rPr>
      </w:pPr>
    </w:p>
    <w:p w:rsidR="00142EDD" w:rsidP="00542CF6" w:rsidRDefault="00142EDD" w14:paraId="48F13B44" w14:textId="77777777">
      <w:pPr>
        <w:rPr>
          <w:rFonts w:cstheme="minorHAnsi"/>
        </w:rPr>
      </w:pPr>
    </w:p>
    <w:p w:rsidR="00142EDD" w:rsidP="00542CF6" w:rsidRDefault="00142EDD" w14:paraId="41D89C49" w14:textId="77777777">
      <w:pPr>
        <w:rPr>
          <w:rFonts w:cstheme="minorHAnsi"/>
        </w:rPr>
      </w:pPr>
    </w:p>
    <w:p w:rsidR="00142EDD" w:rsidP="00542CF6" w:rsidRDefault="00142EDD" w14:paraId="7E0A8CCE" w14:textId="77777777">
      <w:pPr>
        <w:rPr>
          <w:rFonts w:cstheme="minorHAnsi"/>
        </w:rPr>
      </w:pPr>
    </w:p>
    <w:tbl>
      <w:tblPr>
        <w:tblStyle w:val="TableGrid"/>
        <w:tblW w:w="11610" w:type="dxa"/>
        <w:tblInd w:w="-995" w:type="dxa"/>
        <w:tblLook w:val="04A0" w:firstRow="1" w:lastRow="0" w:firstColumn="1" w:lastColumn="0" w:noHBand="0" w:noVBand="1"/>
      </w:tblPr>
      <w:tblGrid>
        <w:gridCol w:w="813"/>
        <w:gridCol w:w="3777"/>
        <w:gridCol w:w="1229"/>
        <w:gridCol w:w="1294"/>
        <w:gridCol w:w="1078"/>
        <w:gridCol w:w="1529"/>
        <w:gridCol w:w="1890"/>
      </w:tblGrid>
      <w:tr w:rsidRPr="008C6787" w:rsidR="005E18FD" w:rsidTr="00A50DF9" w14:paraId="764CE339" w14:textId="239FE732">
        <w:tc>
          <w:tcPr>
            <w:tcW w:w="11610" w:type="dxa"/>
            <w:gridSpan w:val="7"/>
          </w:tcPr>
          <w:p w:rsidR="005E18FD" w:rsidP="001D53AC" w:rsidRDefault="005E18FD" w14:paraId="487521E2" w14:textId="6B0A38C9">
            <w:pPr>
              <w:jc w:val="center"/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  <w:lastRenderedPageBreak/>
              <w:t>LEGAL CONSULTATION</w:t>
            </w:r>
          </w:p>
        </w:tc>
      </w:tr>
      <w:tr w:rsidRPr="008C6787" w:rsidR="007C43DB" w:rsidTr="009A4797" w14:paraId="3B2C2832" w14:textId="50A1C832">
        <w:tc>
          <w:tcPr>
            <w:tcW w:w="813" w:type="dxa"/>
            <w:shd w:val="clear" w:color="auto" w:fill="B4C6E7" w:themeFill="accent1" w:themeFillTint="66"/>
          </w:tcPr>
          <w:p w:rsidR="007C43DB" w:rsidP="001D53AC" w:rsidRDefault="007C43DB" w14:paraId="7EB5FB76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No.</w:t>
            </w:r>
          </w:p>
        </w:tc>
        <w:tc>
          <w:tcPr>
            <w:tcW w:w="3777" w:type="dxa"/>
            <w:shd w:val="clear" w:color="auto" w:fill="B4C6E7" w:themeFill="accent1" w:themeFillTint="66"/>
          </w:tcPr>
          <w:p w:rsidRPr="008C6787" w:rsidR="007C43DB" w:rsidP="001D53AC" w:rsidRDefault="007C43DB" w14:paraId="267CE484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 xml:space="preserve">T/TA Topics </w:t>
            </w:r>
          </w:p>
        </w:tc>
        <w:tc>
          <w:tcPr>
            <w:tcW w:w="1229" w:type="dxa"/>
            <w:shd w:val="clear" w:color="auto" w:fill="B4C6E7" w:themeFill="accent1" w:themeFillTint="66"/>
          </w:tcPr>
          <w:p w:rsidRPr="008C6787" w:rsidR="007C43DB" w:rsidP="001D53AC" w:rsidRDefault="007C43DB" w14:paraId="20575F2B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ESSENTIAL NEED</w:t>
            </w:r>
          </w:p>
        </w:tc>
        <w:tc>
          <w:tcPr>
            <w:tcW w:w="1294" w:type="dxa"/>
            <w:shd w:val="clear" w:color="auto" w:fill="B4C6E7" w:themeFill="accent1" w:themeFillTint="66"/>
          </w:tcPr>
          <w:p w:rsidRPr="008C6787" w:rsidR="007C43DB" w:rsidP="001D53AC" w:rsidRDefault="007C43DB" w14:paraId="52EAA579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HIGH PRIORITY NEED</w:t>
            </w:r>
          </w:p>
        </w:tc>
        <w:tc>
          <w:tcPr>
            <w:tcW w:w="1078" w:type="dxa"/>
            <w:shd w:val="clear" w:color="auto" w:fill="B4C6E7" w:themeFill="accent1" w:themeFillTint="66"/>
          </w:tcPr>
          <w:p w:rsidRPr="008C6787" w:rsidR="007C43DB" w:rsidP="001D53AC" w:rsidRDefault="007C43DB" w14:paraId="0EDAFD49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MEDIUM PRIORITY NEED</w:t>
            </w:r>
          </w:p>
        </w:tc>
        <w:tc>
          <w:tcPr>
            <w:tcW w:w="1529" w:type="dxa"/>
            <w:shd w:val="clear" w:color="auto" w:fill="B4C6E7" w:themeFill="accent1" w:themeFillTint="66"/>
          </w:tcPr>
          <w:p w:rsidR="007C43DB" w:rsidP="001D53AC" w:rsidRDefault="007C43DB" w14:paraId="02338355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LOW PRIORITY NEED</w:t>
            </w:r>
          </w:p>
        </w:tc>
        <w:tc>
          <w:tcPr>
            <w:tcW w:w="1890" w:type="dxa"/>
            <w:shd w:val="clear" w:color="auto" w:fill="B4C6E7" w:themeFill="accent1" w:themeFillTint="66"/>
          </w:tcPr>
          <w:p w:rsidRPr="008C6787" w:rsidR="007C43DB" w:rsidP="001D53AC" w:rsidRDefault="007C43DB" w14:paraId="3B8E88D1" w14:textId="41C8CB96">
            <w:pPr>
              <w:jc w:val="center"/>
              <w:rPr>
                <w:rFonts w:cstheme="minorHAnsi"/>
                <w:b/>
                <w:bCs/>
                <w:smallCaps/>
              </w:rPr>
            </w:pPr>
          </w:p>
          <w:p w:rsidR="007C43DB" w:rsidP="007C43DB" w:rsidRDefault="007C43DB" w14:paraId="698A11FC" w14:textId="4F370219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NOT A NEED/ Not Applicable</w:t>
            </w:r>
          </w:p>
        </w:tc>
      </w:tr>
      <w:tr w:rsidRPr="008C6787" w:rsidR="007C43DB" w:rsidTr="009A4797" w14:paraId="6B730DA4" w14:textId="70E0D8FF">
        <w:trPr>
          <w:trHeight w:val="89"/>
        </w:trPr>
        <w:tc>
          <w:tcPr>
            <w:tcW w:w="813" w:type="dxa"/>
          </w:tcPr>
          <w:p w:rsidRPr="00571CC9" w:rsidR="007C43DB" w:rsidP="000B7698" w:rsidRDefault="007C43DB" w14:paraId="280EE16B" w14:textId="3ACE3091">
            <w:pPr>
              <w:pStyle w:val="ListParagraph"/>
              <w:numPr>
                <w:ilvl w:val="0"/>
                <w:numId w:val="36"/>
              </w:numPr>
              <w:rPr>
                <w:b/>
                <w:bCs/>
                <w:color w:val="3B3838" w:themeColor="background2" w:themeShade="40"/>
              </w:rPr>
            </w:pPr>
          </w:p>
        </w:tc>
        <w:tc>
          <w:tcPr>
            <w:tcW w:w="3777" w:type="dxa"/>
          </w:tcPr>
          <w:p w:rsidRPr="00596FBC" w:rsidR="007C43DB" w:rsidP="005E18FD" w:rsidRDefault="007C43DB" w14:paraId="5DEA9991" w14:textId="338058C3">
            <w:pPr>
              <w:rPr>
                <w:rFonts w:ascii="Calibri" w:hAnsi="Calibri" w:cs="Calibri"/>
                <w:b/>
                <w:bCs/>
                <w:color w:val="3B3838" w:themeColor="background2" w:themeShade="40"/>
              </w:rPr>
            </w:pPr>
            <w:r w:rsidRPr="00596FBC">
              <w:rPr>
                <w:b/>
                <w:bCs/>
                <w:color w:val="3B3838" w:themeColor="background2" w:themeShade="40"/>
              </w:rPr>
              <w:t xml:space="preserve">*Legal Consultation Relating to Organizational </w:t>
            </w:r>
            <w:r w:rsidRPr="00596FBC">
              <w:rPr>
                <w:rFonts w:ascii="Calibri" w:hAnsi="Calibri" w:cs="Calibri"/>
                <w:b/>
                <w:bCs/>
                <w:color w:val="3B3838" w:themeColor="background2" w:themeShade="40"/>
                <w:shd w:val="clear" w:color="auto" w:fill="FFFFFF"/>
              </w:rPr>
              <w:t>Challenges</w:t>
            </w:r>
          </w:p>
        </w:tc>
        <w:tc>
          <w:tcPr>
            <w:tcW w:w="1229" w:type="dxa"/>
          </w:tcPr>
          <w:sdt>
            <w:sdtPr>
              <w:rPr>
                <w:rFonts w:cstheme="minorHAnsi"/>
              </w:rPr>
              <w:id w:val="709380464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7C43DB" w:rsidP="005E18FD" w:rsidRDefault="007C43DB" w14:paraId="0C122566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294" w:type="dxa"/>
          </w:tcPr>
          <w:sdt>
            <w:sdtPr>
              <w:rPr>
                <w:rFonts w:cstheme="minorHAnsi"/>
              </w:rPr>
              <w:id w:val="-163108858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7C43DB" w:rsidP="005E18FD" w:rsidRDefault="007C43DB" w14:paraId="2F3165BD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78" w:type="dxa"/>
          </w:tcPr>
          <w:sdt>
            <w:sdtPr>
              <w:rPr>
                <w:rFonts w:cstheme="minorHAnsi"/>
              </w:rPr>
              <w:id w:val="176348752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7C43DB" w:rsidP="005E18FD" w:rsidRDefault="007C43DB" w14:paraId="1518D988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529" w:type="dxa"/>
          </w:tcPr>
          <w:sdt>
            <w:sdtPr>
              <w:rPr>
                <w:rFonts w:cstheme="minorHAnsi"/>
              </w:rPr>
              <w:id w:val="-1834835138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7C43DB" w:rsidP="005E18FD" w:rsidRDefault="007C43DB" w14:paraId="755DF006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7C43DB" w:rsidP="005E18FD" w:rsidRDefault="007C43DB" w14:paraId="2FCE0A2C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890" w:type="dxa"/>
          </w:tcPr>
          <w:sdt>
            <w:sdtPr>
              <w:rPr>
                <w:rFonts w:cstheme="minorHAnsi"/>
              </w:rPr>
              <w:id w:val="-125049052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7C43DB" w:rsidP="005E18FD" w:rsidRDefault="007C43DB" w14:paraId="4934102B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7C43DB" w:rsidP="005E18FD" w:rsidRDefault="007C43DB" w14:paraId="7CF1906A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7C43DB" w:rsidTr="009A4797" w14:paraId="695F11CB" w14:textId="79F4B53C">
        <w:tc>
          <w:tcPr>
            <w:tcW w:w="813" w:type="dxa"/>
          </w:tcPr>
          <w:p w:rsidRPr="00571CC9" w:rsidR="007C43DB" w:rsidP="000B7698" w:rsidRDefault="007C43DB" w14:paraId="7A117741" w14:textId="132A0AB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3777" w:type="dxa"/>
          </w:tcPr>
          <w:p w:rsidRPr="00596FBC" w:rsidR="007C43DB" w:rsidP="005E18FD" w:rsidRDefault="007C43DB" w14:paraId="0B18EE41" w14:textId="482C740D">
            <w:pPr>
              <w:rPr>
                <w:rFonts w:ascii="Calibri" w:hAnsi="Calibri" w:cs="Calibri"/>
                <w:b/>
                <w:bCs/>
                <w:color w:val="3B3838" w:themeColor="background2" w:themeShade="40"/>
              </w:rPr>
            </w:pPr>
            <w:r w:rsidRPr="00596FBC">
              <w:rPr>
                <w:rFonts w:cstheme="minorHAnsi"/>
                <w:b/>
                <w:bCs/>
                <w:color w:val="3B3838" w:themeColor="background2" w:themeShade="40"/>
              </w:rPr>
              <w:t>*</w:t>
            </w:r>
            <w:r w:rsidRPr="00596FBC">
              <w:rPr>
                <w:rFonts w:ascii="Calibri" w:hAnsi="Calibri" w:cs="Calibri"/>
                <w:b/>
                <w:bCs/>
                <w:color w:val="3B3838" w:themeColor="background2" w:themeShade="40"/>
                <w:shd w:val="clear" w:color="auto" w:fill="FFFFFF"/>
              </w:rPr>
              <w:t xml:space="preserve">Legal </w:t>
            </w:r>
            <w:r w:rsidRPr="00596FBC">
              <w:rPr>
                <w:b/>
                <w:bCs/>
                <w:color w:val="3B3838" w:themeColor="background2" w:themeShade="40"/>
              </w:rPr>
              <w:t>Consultation</w:t>
            </w:r>
            <w:r w:rsidRPr="00596FBC">
              <w:rPr>
                <w:rFonts w:ascii="Calibri" w:hAnsi="Calibri" w:cs="Calibri"/>
                <w:b/>
                <w:bCs/>
                <w:color w:val="3B3838" w:themeColor="background2" w:themeShade="40"/>
                <w:shd w:val="clear" w:color="auto" w:fill="FFFFFF"/>
              </w:rPr>
              <w:t xml:space="preserve"> Relating to Fiscal Challenges</w:t>
            </w:r>
          </w:p>
        </w:tc>
        <w:tc>
          <w:tcPr>
            <w:tcW w:w="1229" w:type="dxa"/>
          </w:tcPr>
          <w:sdt>
            <w:sdtPr>
              <w:rPr>
                <w:rFonts w:cstheme="minorHAnsi"/>
              </w:rPr>
              <w:id w:val="-201390530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7C43DB" w:rsidP="005E18FD" w:rsidRDefault="007C43DB" w14:paraId="5678EDFB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294" w:type="dxa"/>
          </w:tcPr>
          <w:sdt>
            <w:sdtPr>
              <w:rPr>
                <w:rFonts w:cstheme="minorHAnsi"/>
              </w:rPr>
              <w:id w:val="585348418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7C43DB" w:rsidP="005E18FD" w:rsidRDefault="007C43DB" w14:paraId="784EA320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78" w:type="dxa"/>
          </w:tcPr>
          <w:sdt>
            <w:sdtPr>
              <w:rPr>
                <w:rFonts w:cstheme="minorHAnsi"/>
              </w:rPr>
              <w:id w:val="47750140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7C43DB" w:rsidP="005E18FD" w:rsidRDefault="007C43DB" w14:paraId="7BD506DF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529" w:type="dxa"/>
          </w:tcPr>
          <w:sdt>
            <w:sdtPr>
              <w:rPr>
                <w:rFonts w:cstheme="minorHAnsi"/>
              </w:rPr>
              <w:id w:val="63707425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7C43DB" w:rsidP="005E18FD" w:rsidRDefault="007C43DB" w14:paraId="367589C8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7C43DB" w:rsidP="005E18FD" w:rsidRDefault="007C43DB" w14:paraId="56337F5E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890" w:type="dxa"/>
          </w:tcPr>
          <w:sdt>
            <w:sdtPr>
              <w:rPr>
                <w:rFonts w:cstheme="minorHAnsi"/>
              </w:rPr>
              <w:id w:val="-62277010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7C43DB" w:rsidP="005E18FD" w:rsidRDefault="007C43DB" w14:paraId="2277C9FC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7C43DB" w:rsidP="005E18FD" w:rsidRDefault="007C43DB" w14:paraId="3BD9B782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7C43DB" w:rsidTr="009A4797" w14:paraId="24281300" w14:textId="301D0C37">
        <w:tc>
          <w:tcPr>
            <w:tcW w:w="813" w:type="dxa"/>
          </w:tcPr>
          <w:p w:rsidRPr="00571CC9" w:rsidR="007C43DB" w:rsidP="000B7698" w:rsidRDefault="007C43DB" w14:paraId="72FAB479" w14:textId="4EEAA2E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3777" w:type="dxa"/>
          </w:tcPr>
          <w:p w:rsidRPr="00596FBC" w:rsidR="007C43DB" w:rsidP="005E18FD" w:rsidRDefault="007C43DB" w14:paraId="16EA789A" w14:textId="3473C49D">
            <w:pPr>
              <w:rPr>
                <w:rFonts w:cstheme="minorHAnsi"/>
                <w:b/>
                <w:bCs/>
                <w:color w:val="3B3838" w:themeColor="background2" w:themeShade="40"/>
              </w:rPr>
            </w:pPr>
            <w:r w:rsidRPr="00596FBC">
              <w:rPr>
                <w:rFonts w:cstheme="minorHAnsi"/>
                <w:b/>
                <w:bCs/>
                <w:color w:val="3B3838" w:themeColor="background2" w:themeShade="40"/>
              </w:rPr>
              <w:t>*</w:t>
            </w:r>
            <w:r w:rsidRPr="00596FBC">
              <w:rPr>
                <w:rFonts w:ascii="Calibri" w:hAnsi="Calibri" w:cs="Calibri"/>
                <w:b/>
                <w:bCs/>
                <w:color w:val="3B3838" w:themeColor="background2" w:themeShade="40"/>
                <w:shd w:val="clear" w:color="auto" w:fill="FFFFFF"/>
              </w:rPr>
              <w:t xml:space="preserve">Legal </w:t>
            </w:r>
            <w:r w:rsidRPr="00596FBC">
              <w:rPr>
                <w:b/>
                <w:bCs/>
                <w:color w:val="3B3838" w:themeColor="background2" w:themeShade="40"/>
              </w:rPr>
              <w:t>Consultation</w:t>
            </w:r>
            <w:r w:rsidRPr="00596FBC">
              <w:rPr>
                <w:rFonts w:ascii="Calibri" w:hAnsi="Calibri" w:cs="Calibri"/>
                <w:b/>
                <w:bCs/>
                <w:color w:val="3B3838" w:themeColor="background2" w:themeShade="40"/>
                <w:shd w:val="clear" w:color="auto" w:fill="FFFFFF"/>
              </w:rPr>
              <w:t xml:space="preserve"> Relating to Incorporating Organizational Standards</w:t>
            </w:r>
          </w:p>
        </w:tc>
        <w:tc>
          <w:tcPr>
            <w:tcW w:w="1229" w:type="dxa"/>
          </w:tcPr>
          <w:sdt>
            <w:sdtPr>
              <w:rPr>
                <w:rFonts w:cstheme="minorHAnsi"/>
              </w:rPr>
              <w:id w:val="-409532488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7C43DB" w:rsidP="005E18FD" w:rsidRDefault="007C43DB" w14:paraId="3C215C20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294" w:type="dxa"/>
          </w:tcPr>
          <w:sdt>
            <w:sdtPr>
              <w:rPr>
                <w:rFonts w:cstheme="minorHAnsi"/>
              </w:rPr>
              <w:id w:val="180273288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7C43DB" w:rsidP="005E18FD" w:rsidRDefault="007C43DB" w14:paraId="66D80998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078" w:type="dxa"/>
          </w:tcPr>
          <w:sdt>
            <w:sdtPr>
              <w:rPr>
                <w:rFonts w:cstheme="minorHAnsi"/>
              </w:rPr>
              <w:id w:val="-22515238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7C43DB" w:rsidP="005E18FD" w:rsidRDefault="007C43DB" w14:paraId="08F5017C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529" w:type="dxa"/>
          </w:tcPr>
          <w:sdt>
            <w:sdtPr>
              <w:rPr>
                <w:rFonts w:cstheme="minorHAnsi"/>
              </w:rPr>
              <w:id w:val="-25513137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7C43DB" w:rsidP="005E18FD" w:rsidRDefault="007C43DB" w14:paraId="3A46AFCA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7C43DB" w:rsidP="005E18FD" w:rsidRDefault="007C43DB" w14:paraId="44D2A5A2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890" w:type="dxa"/>
          </w:tcPr>
          <w:sdt>
            <w:sdtPr>
              <w:rPr>
                <w:rFonts w:cstheme="minorHAnsi"/>
              </w:rPr>
              <w:id w:val="-1664702304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7C43DB" w:rsidP="005E18FD" w:rsidRDefault="007C43DB" w14:paraId="6C8F7771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7C43DB" w:rsidP="005E18FD" w:rsidRDefault="007C43DB" w14:paraId="656A6D00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5E18FD" w:rsidTr="00A50DF9" w14:paraId="5333A603" w14:textId="3EE493BC">
        <w:tc>
          <w:tcPr>
            <w:tcW w:w="813" w:type="dxa"/>
            <w:shd w:val="clear" w:color="auto" w:fill="F2F2F2" w:themeFill="background1" w:themeFillShade="F2"/>
          </w:tcPr>
          <w:p w:rsidRPr="00E13729" w:rsidR="005E18FD" w:rsidP="005E18FD" w:rsidRDefault="005E18FD" w14:paraId="306D9CA6" w14:textId="77777777">
            <w:pPr>
              <w:ind w:hanging="19"/>
              <w:rPr>
                <w:rFonts w:cstheme="minorHAnsi"/>
                <w:i/>
                <w:iCs/>
                <w:color w:val="3B3838" w:themeColor="background2" w:themeShade="40"/>
              </w:rPr>
            </w:pPr>
          </w:p>
        </w:tc>
        <w:tc>
          <w:tcPr>
            <w:tcW w:w="3777" w:type="dxa"/>
            <w:shd w:val="clear" w:color="auto" w:fill="F2F2F2" w:themeFill="background1" w:themeFillShade="F2"/>
          </w:tcPr>
          <w:p w:rsidRPr="00FD5C9C" w:rsidR="005E18FD" w:rsidP="005E18FD" w:rsidRDefault="005E18FD" w14:paraId="781F683D" w14:textId="647857B5">
            <w:pPr>
              <w:ind w:hanging="19"/>
              <w:rPr>
                <w:rFonts w:cstheme="minorHAnsi"/>
                <w:b/>
                <w:bCs/>
                <w:color w:val="3B3838" w:themeColor="background2" w:themeShade="40"/>
              </w:rPr>
            </w:pP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 xml:space="preserve">(Optional) Do you have feedback, comments, or questions about </w:t>
            </w:r>
            <w:r w:rsidRPr="00E13729" w:rsidR="00A31F98">
              <w:rPr>
                <w:rFonts w:cstheme="minorHAnsi"/>
                <w:i/>
                <w:iCs/>
                <w:color w:val="3B3838" w:themeColor="background2" w:themeShade="40"/>
              </w:rPr>
              <w:t>th</w:t>
            </w:r>
            <w:r w:rsidR="00A31F98">
              <w:rPr>
                <w:rFonts w:cstheme="minorHAnsi"/>
                <w:i/>
                <w:iCs/>
                <w:color w:val="3B3838" w:themeColor="background2" w:themeShade="40"/>
              </w:rPr>
              <w:t xml:space="preserve">e Legal Consultation </w:t>
            </w: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>training topic</w:t>
            </w:r>
            <w:r w:rsidR="00A31F98">
              <w:rPr>
                <w:rFonts w:cstheme="minorHAnsi"/>
                <w:i/>
                <w:iCs/>
                <w:color w:val="3B3838" w:themeColor="background2" w:themeShade="40"/>
              </w:rPr>
              <w:t>s</w:t>
            </w: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>? If so, please include your input here</w:t>
            </w:r>
            <w:r w:rsidR="001F7C1A">
              <w:rPr>
                <w:rFonts w:cstheme="minorHAnsi"/>
                <w:i/>
                <w:iCs/>
                <w:color w:val="3B3838" w:themeColor="background2" w:themeShade="40"/>
              </w:rPr>
              <w:t>.</w:t>
            </w: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 xml:space="preserve"> </w:t>
            </w:r>
          </w:p>
        </w:tc>
        <w:tc>
          <w:tcPr>
            <w:tcW w:w="7020" w:type="dxa"/>
            <w:gridSpan w:val="5"/>
            <w:shd w:val="clear" w:color="auto" w:fill="F2F2F2" w:themeFill="background1" w:themeFillShade="F2"/>
          </w:tcPr>
          <w:p w:rsidR="005E18FD" w:rsidP="005E18FD" w:rsidRDefault="005E18FD" w14:paraId="62045B00" w14:textId="77777777">
            <w:pPr>
              <w:jc w:val="center"/>
              <w:rPr>
                <w:rFonts w:cstheme="minorHAnsi"/>
              </w:rPr>
            </w:pPr>
          </w:p>
        </w:tc>
      </w:tr>
    </w:tbl>
    <w:p w:rsidR="00542CF6" w:rsidP="00542CF6" w:rsidRDefault="00542CF6" w14:paraId="7F74A7BD" w14:textId="77777777">
      <w:pPr>
        <w:rPr>
          <w:rFonts w:cstheme="minorHAnsi"/>
        </w:rPr>
      </w:pPr>
    </w:p>
    <w:tbl>
      <w:tblPr>
        <w:tblStyle w:val="TableGrid"/>
        <w:tblW w:w="1161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892"/>
        <w:gridCol w:w="3271"/>
        <w:gridCol w:w="1864"/>
        <w:gridCol w:w="19"/>
        <w:gridCol w:w="1241"/>
        <w:gridCol w:w="6"/>
        <w:gridCol w:w="1168"/>
        <w:gridCol w:w="1440"/>
        <w:gridCol w:w="1709"/>
      </w:tblGrid>
      <w:tr w:rsidRPr="008C6787" w:rsidR="00EA0D9C" w:rsidTr="008D16A4" w14:paraId="655EA31E" w14:textId="42A8A2D2">
        <w:tc>
          <w:tcPr>
            <w:tcW w:w="11610" w:type="dxa"/>
            <w:gridSpan w:val="9"/>
          </w:tcPr>
          <w:p w:rsidR="00EA0D9C" w:rsidP="00EA0D9C" w:rsidRDefault="00EA0D9C" w14:paraId="5A7B1978" w14:textId="6A6A91F9">
            <w:pPr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aps/>
                <w:color w:val="201F1E"/>
                <w:shd w:val="clear" w:color="auto" w:fill="FFFFFF"/>
              </w:rPr>
              <w:t xml:space="preserve">                                                                                                Workforce management</w:t>
            </w:r>
          </w:p>
        </w:tc>
      </w:tr>
      <w:tr w:rsidRPr="008C6787" w:rsidR="000952E8" w:rsidTr="009A4797" w14:paraId="01E65D4A" w14:textId="3F8CFFDD">
        <w:tc>
          <w:tcPr>
            <w:tcW w:w="893" w:type="dxa"/>
            <w:shd w:val="clear" w:color="auto" w:fill="B4C6E7" w:themeFill="accent1" w:themeFillTint="66"/>
          </w:tcPr>
          <w:p w:rsidR="000952E8" w:rsidP="001D53AC" w:rsidRDefault="000952E8" w14:paraId="7AA4A4CA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No.</w:t>
            </w:r>
          </w:p>
        </w:tc>
        <w:tc>
          <w:tcPr>
            <w:tcW w:w="3272" w:type="dxa"/>
            <w:shd w:val="clear" w:color="auto" w:fill="B4C6E7" w:themeFill="accent1" w:themeFillTint="66"/>
          </w:tcPr>
          <w:p w:rsidRPr="008C6787" w:rsidR="000952E8" w:rsidP="001D53AC" w:rsidRDefault="000952E8" w14:paraId="1952D2FE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 xml:space="preserve">T/TA Topics </w:t>
            </w:r>
          </w:p>
        </w:tc>
        <w:tc>
          <w:tcPr>
            <w:tcW w:w="1884" w:type="dxa"/>
            <w:gridSpan w:val="2"/>
            <w:shd w:val="clear" w:color="auto" w:fill="B4C6E7" w:themeFill="accent1" w:themeFillTint="66"/>
          </w:tcPr>
          <w:p w:rsidRPr="008C6787" w:rsidR="000952E8" w:rsidP="001D53AC" w:rsidRDefault="000952E8" w14:paraId="19752C9F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ESSENTIAL NEED</w:t>
            </w:r>
          </w:p>
        </w:tc>
        <w:tc>
          <w:tcPr>
            <w:tcW w:w="1247" w:type="dxa"/>
            <w:gridSpan w:val="2"/>
            <w:shd w:val="clear" w:color="auto" w:fill="B4C6E7" w:themeFill="accent1" w:themeFillTint="66"/>
          </w:tcPr>
          <w:p w:rsidRPr="008C6787" w:rsidR="000952E8" w:rsidP="001D53AC" w:rsidRDefault="000952E8" w14:paraId="3F3D9B24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HIGH PRIORITY NEED</w:t>
            </w:r>
          </w:p>
        </w:tc>
        <w:tc>
          <w:tcPr>
            <w:tcW w:w="1168" w:type="dxa"/>
            <w:shd w:val="clear" w:color="auto" w:fill="B4C6E7" w:themeFill="accent1" w:themeFillTint="66"/>
          </w:tcPr>
          <w:p w:rsidRPr="008C6787" w:rsidR="000952E8" w:rsidP="001D53AC" w:rsidRDefault="000952E8" w14:paraId="39758394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MEDIUM PRIORITY NEED</w:t>
            </w:r>
          </w:p>
        </w:tc>
        <w:tc>
          <w:tcPr>
            <w:tcW w:w="1436" w:type="dxa"/>
            <w:shd w:val="clear" w:color="auto" w:fill="B4C6E7" w:themeFill="accent1" w:themeFillTint="66"/>
          </w:tcPr>
          <w:p w:rsidRPr="008C6787" w:rsidR="000952E8" w:rsidP="001D53AC" w:rsidRDefault="000952E8" w14:paraId="6C4593E3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LOW PRIORITY NEED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="000952E8" w:rsidP="000952E8" w:rsidRDefault="000952E8" w14:paraId="0DA587C9" w14:textId="77777777">
            <w:pPr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NOT A NEED/ Not Applicable</w:t>
            </w:r>
          </w:p>
          <w:p w:rsidRPr="00EA0D9C" w:rsidR="000952E8" w:rsidP="00EA0D9C" w:rsidRDefault="000952E8" w14:paraId="1F409103" w14:textId="373BA956">
            <w:pPr>
              <w:rPr>
                <w:rFonts w:cstheme="minorHAnsi"/>
              </w:rPr>
            </w:pPr>
          </w:p>
        </w:tc>
      </w:tr>
      <w:tr w:rsidRPr="008C6787" w:rsidR="000952E8" w:rsidTr="009A4797" w14:paraId="09BD6E35" w14:textId="0B07DDC2">
        <w:trPr>
          <w:trHeight w:val="89"/>
        </w:trPr>
        <w:tc>
          <w:tcPr>
            <w:tcW w:w="893" w:type="dxa"/>
          </w:tcPr>
          <w:p w:rsidRPr="00571CC9" w:rsidR="000952E8" w:rsidP="000B7698" w:rsidRDefault="000952E8" w14:paraId="7D957F80" w14:textId="1A77E171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3272" w:type="dxa"/>
          </w:tcPr>
          <w:p w:rsidRPr="00596FBC" w:rsidR="000952E8" w:rsidP="00EA0D9C" w:rsidRDefault="000952E8" w14:paraId="6B49445D" w14:textId="77777777">
            <w:pPr>
              <w:rPr>
                <w:rFonts w:ascii="Calibri" w:hAnsi="Calibri" w:cs="Calibri"/>
                <w:b/>
                <w:bCs/>
                <w:color w:val="3B3838" w:themeColor="background2" w:themeShade="40"/>
              </w:rPr>
            </w:pPr>
            <w:r w:rsidRPr="00596FBC">
              <w:rPr>
                <w:rFonts w:cstheme="minorHAnsi"/>
                <w:b/>
                <w:bCs/>
                <w:color w:val="3B3838" w:themeColor="background2" w:themeShade="40"/>
              </w:rPr>
              <w:t>*</w:t>
            </w:r>
            <w:r>
              <w:rPr>
                <w:rFonts w:cstheme="minorHAnsi"/>
                <w:b/>
                <w:bCs/>
                <w:color w:val="3B3838" w:themeColor="background2" w:themeShade="40"/>
              </w:rPr>
              <w:t xml:space="preserve">Strategies for </w:t>
            </w:r>
            <w:r w:rsidRPr="00596FBC">
              <w:rPr>
                <w:rFonts w:cstheme="minorHAnsi"/>
                <w:b/>
                <w:bCs/>
                <w:color w:val="3B3838" w:themeColor="background2" w:themeShade="40"/>
              </w:rPr>
              <w:t>Recruiting, Selecting, and O</w:t>
            </w:r>
            <w:r w:rsidRPr="00596FBC">
              <w:rPr>
                <w:rFonts w:ascii="Calibri" w:hAnsi="Calibri" w:cs="Calibri"/>
                <w:b/>
                <w:bCs/>
                <w:color w:val="3B3838" w:themeColor="background2" w:themeShade="40"/>
              </w:rPr>
              <w:t>nboarding Staff</w:t>
            </w:r>
          </w:p>
        </w:tc>
        <w:tc>
          <w:tcPr>
            <w:tcW w:w="1884" w:type="dxa"/>
            <w:gridSpan w:val="2"/>
          </w:tcPr>
          <w:sdt>
            <w:sdtPr>
              <w:rPr>
                <w:rFonts w:cstheme="minorHAnsi"/>
              </w:rPr>
              <w:id w:val="-29968970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0952E8" w:rsidP="00EA0D9C" w:rsidRDefault="000952E8" w14:paraId="74D0A615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247" w:type="dxa"/>
            <w:gridSpan w:val="2"/>
          </w:tcPr>
          <w:sdt>
            <w:sdtPr>
              <w:rPr>
                <w:rFonts w:cstheme="minorHAnsi"/>
              </w:rPr>
              <w:id w:val="100749344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0952E8" w:rsidP="00EA0D9C" w:rsidRDefault="000952E8" w14:paraId="03806F0A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68" w:type="dxa"/>
          </w:tcPr>
          <w:sdt>
            <w:sdtPr>
              <w:rPr>
                <w:rFonts w:cstheme="minorHAnsi"/>
              </w:rPr>
              <w:id w:val="103037923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0952E8" w:rsidP="00EA0D9C" w:rsidRDefault="000952E8" w14:paraId="71308C66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436" w:type="dxa"/>
          </w:tcPr>
          <w:sdt>
            <w:sdtPr>
              <w:rPr>
                <w:rFonts w:cstheme="minorHAnsi"/>
              </w:rPr>
              <w:id w:val="-118172930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0952E8" w:rsidP="00EA0D9C" w:rsidRDefault="000952E8" w14:paraId="6E8726FA" w14:textId="7777777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sdt>
            <w:sdtPr>
              <w:rPr>
                <w:rFonts w:cstheme="minorHAnsi"/>
              </w:rPr>
              <w:id w:val="-132526635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0952E8" w:rsidP="00EA0D9C" w:rsidRDefault="000952E8" w14:paraId="55373172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0952E8" w:rsidP="00EA0D9C" w:rsidRDefault="000952E8" w14:paraId="47D321C2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0952E8" w:rsidTr="009A4797" w14:paraId="39F6AD90" w14:textId="1FE9C943">
        <w:trPr>
          <w:trHeight w:val="89"/>
        </w:trPr>
        <w:tc>
          <w:tcPr>
            <w:tcW w:w="893" w:type="dxa"/>
          </w:tcPr>
          <w:p w:rsidRPr="00571CC9" w:rsidR="000952E8" w:rsidP="000B7698" w:rsidRDefault="000952E8" w14:paraId="2BF7A249" w14:textId="04107303">
            <w:pPr>
              <w:pStyle w:val="ListParagraph"/>
              <w:numPr>
                <w:ilvl w:val="0"/>
                <w:numId w:val="36"/>
              </w:numPr>
              <w:jc w:val="right"/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3272" w:type="dxa"/>
          </w:tcPr>
          <w:p w:rsidRPr="00596FBC" w:rsidR="000952E8" w:rsidP="00EA0D9C" w:rsidRDefault="000952E8" w14:paraId="56198D5B" w14:textId="77777777">
            <w:pPr>
              <w:rPr>
                <w:rFonts w:ascii="Calibri" w:hAnsi="Calibri" w:cs="Calibri"/>
                <w:b/>
                <w:bCs/>
                <w:color w:val="3B3838" w:themeColor="background2" w:themeShade="40"/>
              </w:rPr>
            </w:pPr>
            <w:r w:rsidRPr="00394820">
              <w:rPr>
                <w:rFonts w:cstheme="minorHAnsi"/>
                <w:b/>
                <w:bCs/>
                <w:color w:val="3B3838" w:themeColor="background2" w:themeShade="40"/>
              </w:rPr>
              <w:t>*Strategies for Reducing Turnover, Retaining Staff,</w:t>
            </w:r>
            <w:r>
              <w:rPr>
                <w:rFonts w:cstheme="minorHAnsi"/>
                <w:b/>
                <w:bCs/>
                <w:color w:val="3B3838" w:themeColor="background2" w:themeShade="40"/>
              </w:rPr>
              <w:t xml:space="preserve"> and Succession Planning </w:t>
            </w:r>
            <w:r w:rsidRPr="00596FBC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>(including professional/leadership development for key CSBG personnel)</w:t>
            </w:r>
          </w:p>
        </w:tc>
        <w:tc>
          <w:tcPr>
            <w:tcW w:w="1884" w:type="dxa"/>
            <w:gridSpan w:val="2"/>
          </w:tcPr>
          <w:sdt>
            <w:sdtPr>
              <w:rPr>
                <w:rFonts w:cstheme="minorHAnsi"/>
              </w:rPr>
              <w:id w:val="-64758910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0952E8" w:rsidP="00EA0D9C" w:rsidRDefault="000952E8" w14:paraId="2D50B6CC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247" w:type="dxa"/>
            <w:gridSpan w:val="2"/>
          </w:tcPr>
          <w:sdt>
            <w:sdtPr>
              <w:rPr>
                <w:rFonts w:cstheme="minorHAnsi"/>
              </w:rPr>
              <w:id w:val="-197659645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0952E8" w:rsidP="00EA0D9C" w:rsidRDefault="000952E8" w14:paraId="0C8188AE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68" w:type="dxa"/>
          </w:tcPr>
          <w:sdt>
            <w:sdtPr>
              <w:rPr>
                <w:rFonts w:cstheme="minorHAnsi"/>
              </w:rPr>
              <w:id w:val="96670454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C6787" w:rsidR="000952E8" w:rsidP="00EA0D9C" w:rsidRDefault="000952E8" w14:paraId="60652325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436" w:type="dxa"/>
          </w:tcPr>
          <w:sdt>
            <w:sdtPr>
              <w:rPr>
                <w:rFonts w:cstheme="minorHAnsi"/>
              </w:rPr>
              <w:id w:val="180819205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0952E8" w:rsidP="00EA0D9C" w:rsidRDefault="000952E8" w14:paraId="23023B87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sdt>
            <w:sdtPr>
              <w:rPr>
                <w:rFonts w:cstheme="minorHAnsi"/>
              </w:rPr>
              <w:id w:val="60037451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0952E8" w:rsidP="00EA0D9C" w:rsidRDefault="000952E8" w14:paraId="17F39A55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0952E8" w:rsidP="00EA0D9C" w:rsidRDefault="000952E8" w14:paraId="66DAD984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0952E8" w:rsidTr="008D16A4" w14:paraId="5324EFE1" w14:textId="063C3F20">
        <w:tc>
          <w:tcPr>
            <w:tcW w:w="893" w:type="dxa"/>
            <w:shd w:val="clear" w:color="auto" w:fill="auto"/>
          </w:tcPr>
          <w:p w:rsidRPr="00571CC9" w:rsidR="000952E8" w:rsidP="000B7698" w:rsidRDefault="000952E8" w14:paraId="76959F66" w14:textId="0618EE18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bCs/>
                <w:color w:val="3B3838" w:themeColor="background2" w:themeShade="40"/>
              </w:rPr>
            </w:pPr>
          </w:p>
        </w:tc>
        <w:tc>
          <w:tcPr>
            <w:tcW w:w="3272" w:type="dxa"/>
            <w:shd w:val="clear" w:color="auto" w:fill="auto"/>
          </w:tcPr>
          <w:p w:rsidRPr="003B650B" w:rsidR="000952E8" w:rsidP="00EA0D9C" w:rsidRDefault="000952E8" w14:paraId="6510F614" w14:textId="77777777">
            <w:pPr>
              <w:rPr>
                <w:rFonts w:cstheme="minorHAnsi"/>
                <w:i/>
                <w:iCs/>
                <w:color w:val="3B3838" w:themeColor="background2" w:themeShade="40"/>
              </w:rPr>
            </w:pPr>
            <w:r w:rsidRPr="008737BF">
              <w:rPr>
                <w:rFonts w:cstheme="minorHAnsi"/>
                <w:b/>
                <w:bCs/>
                <w:color w:val="3B3838" w:themeColor="background2" w:themeShade="40"/>
              </w:rPr>
              <w:t xml:space="preserve">*Workforce Diversity, Equity, and Inclusion </w:t>
            </w:r>
            <w:r w:rsidRPr="0077729A">
              <w:rPr>
                <w:rFonts w:cstheme="minorHAnsi"/>
                <w:i/>
                <w:iCs/>
                <w:color w:val="3B3838" w:themeColor="background2" w:themeShade="40"/>
              </w:rPr>
              <w:t xml:space="preserve">(including </w:t>
            </w:r>
            <w:r w:rsidRPr="008737BF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>eliminating barriers to growth and opportunity, allowing employee</w:t>
            </w:r>
            <w:r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>s</w:t>
            </w:r>
            <w:r w:rsidRPr="008737BF">
              <w:rPr>
                <w:rFonts w:ascii="Calibri" w:hAnsi="Calibri" w:cs="Calibri"/>
                <w:i/>
                <w:iCs/>
                <w:color w:val="3B3838" w:themeColor="background2" w:themeShade="40"/>
                <w:shd w:val="clear" w:color="auto" w:fill="FFFFFF"/>
              </w:rPr>
              <w:t xml:space="preserve"> to contribute their full measure of talent, and building capacity to deliver innovative, effective, and culturally relevant services)</w:t>
            </w:r>
          </w:p>
        </w:tc>
        <w:tc>
          <w:tcPr>
            <w:tcW w:w="1865" w:type="dxa"/>
            <w:shd w:val="clear" w:color="auto" w:fill="auto"/>
          </w:tcPr>
          <w:sdt>
            <w:sdtPr>
              <w:rPr>
                <w:rFonts w:cstheme="minorHAnsi"/>
              </w:rPr>
              <w:id w:val="-191291339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0952E8" w:rsidP="00EA0D9C" w:rsidRDefault="000952E8" w14:paraId="56BD3801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260" w:type="dxa"/>
            <w:gridSpan w:val="2"/>
            <w:shd w:val="clear" w:color="auto" w:fill="auto"/>
          </w:tcPr>
          <w:sdt>
            <w:sdtPr>
              <w:rPr>
                <w:rFonts w:cstheme="minorHAnsi"/>
              </w:rPr>
              <w:id w:val="-97499455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0952E8" w:rsidP="00EA0D9C" w:rsidRDefault="000952E8" w14:paraId="341A56EE" w14:textId="7228A466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170" w:type="dxa"/>
            <w:gridSpan w:val="2"/>
            <w:shd w:val="clear" w:color="auto" w:fill="auto"/>
          </w:tcPr>
          <w:sdt>
            <w:sdtPr>
              <w:rPr>
                <w:rFonts w:cstheme="minorHAnsi"/>
              </w:rPr>
              <w:id w:val="-175689573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0952E8" w:rsidP="00EA0D9C" w:rsidRDefault="000952E8" w14:paraId="7185B6C2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440" w:type="dxa"/>
          </w:tcPr>
          <w:sdt>
            <w:sdtPr>
              <w:rPr>
                <w:rFonts w:cstheme="minorHAnsi"/>
              </w:rPr>
              <w:id w:val="-134193357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0952E8" w:rsidP="00EA0D9C" w:rsidRDefault="000952E8" w14:paraId="31C12990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sdt>
            <w:sdtPr>
              <w:rPr>
                <w:rFonts w:cstheme="minorHAnsi"/>
              </w:rPr>
              <w:id w:val="-24720296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0952E8" w:rsidP="00EA0D9C" w:rsidRDefault="000952E8" w14:paraId="49CD40CD" w14:textId="77777777">
                <w:pPr>
                  <w:jc w:val="center"/>
                  <w:rPr>
                    <w:rFonts w:cstheme="minorHAnsi"/>
                  </w:rPr>
                </w:pPr>
                <w:r w:rsidRPr="008C6787"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="000952E8" w:rsidP="00EA0D9C" w:rsidRDefault="000952E8" w14:paraId="504E5B22" w14:textId="77777777">
            <w:pPr>
              <w:jc w:val="center"/>
              <w:rPr>
                <w:rFonts w:cstheme="minorHAnsi"/>
              </w:rPr>
            </w:pPr>
          </w:p>
        </w:tc>
      </w:tr>
      <w:tr w:rsidRPr="008C6787" w:rsidR="00EA0D9C" w:rsidTr="008D16A4" w14:paraId="44F0DA90" w14:textId="690AFD24">
        <w:tc>
          <w:tcPr>
            <w:tcW w:w="893" w:type="dxa"/>
            <w:shd w:val="clear" w:color="auto" w:fill="F2F2F2" w:themeFill="background1" w:themeFillShade="F2"/>
          </w:tcPr>
          <w:p w:rsidRPr="00E13729" w:rsidR="00EA0D9C" w:rsidP="00EA0D9C" w:rsidRDefault="00EA0D9C" w14:paraId="4B135BBC" w14:textId="77777777">
            <w:pPr>
              <w:rPr>
                <w:rFonts w:cstheme="minorHAnsi"/>
                <w:i/>
                <w:iCs/>
                <w:color w:val="3B3838" w:themeColor="background2" w:themeShade="40"/>
              </w:rPr>
            </w:pPr>
          </w:p>
        </w:tc>
        <w:tc>
          <w:tcPr>
            <w:tcW w:w="3272" w:type="dxa"/>
            <w:shd w:val="clear" w:color="auto" w:fill="F2F2F2" w:themeFill="background1" w:themeFillShade="F2"/>
          </w:tcPr>
          <w:p w:rsidRPr="00E13729" w:rsidR="00EA0D9C" w:rsidP="00EA0D9C" w:rsidRDefault="00EA0D9C" w14:paraId="40B322B3" w14:textId="662ACF82">
            <w:pPr>
              <w:rPr>
                <w:rFonts w:cstheme="minorHAnsi"/>
                <w:i/>
                <w:iCs/>
                <w:color w:val="3B3838" w:themeColor="background2" w:themeShade="40"/>
              </w:rPr>
            </w:pP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 xml:space="preserve">(Optional) Do you have feedback, comments, or questions about </w:t>
            </w:r>
            <w:r w:rsidRPr="00E13729" w:rsidR="008E65AE">
              <w:rPr>
                <w:rFonts w:cstheme="minorHAnsi"/>
                <w:i/>
                <w:iCs/>
                <w:color w:val="3B3838" w:themeColor="background2" w:themeShade="40"/>
              </w:rPr>
              <w:t>th</w:t>
            </w:r>
            <w:r w:rsidR="008E65AE">
              <w:rPr>
                <w:rFonts w:cstheme="minorHAnsi"/>
                <w:i/>
                <w:iCs/>
                <w:color w:val="3B3838" w:themeColor="background2" w:themeShade="40"/>
              </w:rPr>
              <w:t>e Workforce Management</w:t>
            </w:r>
            <w:r w:rsidRPr="00E13729" w:rsidR="008E65AE">
              <w:rPr>
                <w:rFonts w:cstheme="minorHAnsi"/>
                <w:i/>
                <w:iCs/>
                <w:color w:val="3B3838" w:themeColor="background2" w:themeShade="40"/>
              </w:rPr>
              <w:t xml:space="preserve"> </w:t>
            </w: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>training topic</w:t>
            </w:r>
            <w:r w:rsidR="008E65AE">
              <w:rPr>
                <w:rFonts w:cstheme="minorHAnsi"/>
                <w:i/>
                <w:iCs/>
                <w:color w:val="3B3838" w:themeColor="background2" w:themeShade="40"/>
              </w:rPr>
              <w:t>s</w:t>
            </w:r>
            <w:r w:rsidRPr="00E13729">
              <w:rPr>
                <w:rFonts w:cstheme="minorHAnsi"/>
                <w:i/>
                <w:iCs/>
                <w:color w:val="3B3838" w:themeColor="background2" w:themeShade="40"/>
              </w:rPr>
              <w:t>? If so, please include your input here</w:t>
            </w:r>
            <w:r w:rsidR="00DF1705">
              <w:rPr>
                <w:rFonts w:cstheme="minorHAnsi"/>
                <w:i/>
                <w:iCs/>
                <w:color w:val="3B3838" w:themeColor="background2" w:themeShade="40"/>
              </w:rPr>
              <w:t>.</w:t>
            </w:r>
          </w:p>
        </w:tc>
        <w:tc>
          <w:tcPr>
            <w:tcW w:w="7445" w:type="dxa"/>
            <w:gridSpan w:val="7"/>
            <w:shd w:val="clear" w:color="auto" w:fill="F2F2F2" w:themeFill="background1" w:themeFillShade="F2"/>
          </w:tcPr>
          <w:p w:rsidR="00EA0D9C" w:rsidP="00EA0D9C" w:rsidRDefault="00EA0D9C" w14:paraId="659E4D74" w14:textId="77777777">
            <w:pPr>
              <w:jc w:val="center"/>
              <w:rPr>
                <w:rFonts w:cstheme="minorHAnsi"/>
              </w:rPr>
            </w:pPr>
          </w:p>
        </w:tc>
      </w:tr>
    </w:tbl>
    <w:p w:rsidR="00542CF6" w:rsidP="00542CF6" w:rsidRDefault="00542CF6" w14:paraId="66FDB1FB" w14:textId="77777777">
      <w:pPr>
        <w:spacing w:after="100" w:afterAutospacing="1"/>
        <w:ind w:left="-450" w:hanging="450"/>
        <w:rPr>
          <w:rFonts w:cstheme="minorHAnsi"/>
          <w:b/>
          <w:bCs/>
          <w:color w:val="2F5496" w:themeColor="accent1" w:themeShade="BF"/>
        </w:rPr>
      </w:pPr>
    </w:p>
    <w:p w:rsidR="00542CF6" w:rsidP="00542CF6" w:rsidRDefault="00542CF6" w14:paraId="2DA1EB10" w14:textId="22343183">
      <w:pPr>
        <w:spacing w:after="100" w:afterAutospacing="1"/>
        <w:ind w:left="-450" w:hanging="450"/>
        <w:rPr>
          <w:rFonts w:cstheme="minorHAnsi"/>
          <w:b/>
          <w:bCs/>
          <w:color w:val="2F5496" w:themeColor="accent1" w:themeShade="BF"/>
        </w:rPr>
      </w:pPr>
      <w:r w:rsidRPr="001D6830">
        <w:rPr>
          <w:rFonts w:cstheme="minorHAnsi"/>
          <w:b/>
          <w:bCs/>
          <w:color w:val="2F5496" w:themeColor="accent1" w:themeShade="BF"/>
        </w:rPr>
        <w:t xml:space="preserve">Section </w:t>
      </w:r>
      <w:r w:rsidR="00E05007">
        <w:rPr>
          <w:rFonts w:cstheme="minorHAnsi"/>
          <w:b/>
          <w:bCs/>
          <w:color w:val="2F5496" w:themeColor="accent1" w:themeShade="BF"/>
        </w:rPr>
        <w:t>3</w:t>
      </w:r>
      <w:r w:rsidRPr="001D6830">
        <w:rPr>
          <w:rFonts w:cstheme="minorHAnsi"/>
          <w:b/>
          <w:bCs/>
          <w:color w:val="2F5496" w:themeColor="accent1" w:themeShade="BF"/>
        </w:rPr>
        <w:t xml:space="preserve">: </w:t>
      </w:r>
      <w:r>
        <w:rPr>
          <w:rFonts w:cstheme="minorHAnsi"/>
          <w:b/>
          <w:bCs/>
          <w:color w:val="2F5496" w:themeColor="accent1" w:themeShade="BF"/>
        </w:rPr>
        <w:t>Feedback on Active CSBG T/TA Grants</w:t>
      </w:r>
    </w:p>
    <w:p w:rsidRPr="00874C21" w:rsidR="00542CF6" w:rsidP="000B7698" w:rsidRDefault="00542CF6" w14:paraId="37C38879" w14:textId="18469052">
      <w:pPr>
        <w:pStyle w:val="ListParagraph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000000"/>
        </w:rPr>
      </w:pPr>
      <w:r w:rsidRPr="007855B2">
        <w:rPr>
          <w:rFonts w:ascii="Calibri" w:hAnsi="Calibri" w:eastAsia="Times New Roman" w:cs="Calibri"/>
          <w:i/>
          <w:iCs/>
          <w:color w:val="000000"/>
        </w:rPr>
        <w:t>(Optional)</w:t>
      </w:r>
      <w:r>
        <w:rPr>
          <w:rFonts w:ascii="Calibri" w:hAnsi="Calibri" w:eastAsia="Times New Roman" w:cs="Calibri"/>
          <w:color w:val="000000"/>
        </w:rPr>
        <w:t xml:space="preserve"> </w:t>
      </w:r>
      <w:r w:rsidRPr="00874C21">
        <w:rPr>
          <w:rFonts w:ascii="Calibri" w:hAnsi="Calibri" w:eastAsia="Times New Roman" w:cs="Calibri"/>
          <w:color w:val="000000"/>
        </w:rPr>
        <w:t xml:space="preserve">OCS currently supports 15 active </w:t>
      </w:r>
      <w:r>
        <w:rPr>
          <w:rFonts w:ascii="Calibri" w:hAnsi="Calibri" w:eastAsia="Times New Roman" w:cs="Calibri"/>
          <w:color w:val="000000"/>
        </w:rPr>
        <w:t xml:space="preserve">CSBG </w:t>
      </w:r>
      <w:r w:rsidRPr="00874C21">
        <w:rPr>
          <w:rFonts w:ascii="Calibri" w:hAnsi="Calibri" w:eastAsia="Times New Roman" w:cs="Calibri"/>
          <w:color w:val="000000"/>
        </w:rPr>
        <w:t xml:space="preserve">T/TA grants.  </w:t>
      </w:r>
      <w:r>
        <w:rPr>
          <w:rFonts w:ascii="Calibri" w:hAnsi="Calibri" w:eastAsia="Times New Roman" w:cs="Calibri"/>
          <w:color w:val="000000"/>
        </w:rPr>
        <w:t>B</w:t>
      </w:r>
      <w:r w:rsidRPr="00874C21">
        <w:rPr>
          <w:rFonts w:ascii="Calibri" w:hAnsi="Calibri" w:eastAsia="Times New Roman" w:cs="Calibri"/>
          <w:color w:val="000000"/>
        </w:rPr>
        <w:t>rief summar</w:t>
      </w:r>
      <w:r>
        <w:rPr>
          <w:rFonts w:ascii="Calibri" w:hAnsi="Calibri" w:eastAsia="Times New Roman" w:cs="Calibri"/>
          <w:color w:val="000000"/>
        </w:rPr>
        <w:t>ies are</w:t>
      </w:r>
      <w:r w:rsidRPr="00874C21">
        <w:rPr>
          <w:rFonts w:ascii="Calibri" w:hAnsi="Calibri" w:eastAsia="Times New Roman" w:cs="Calibri"/>
          <w:color w:val="000000"/>
        </w:rPr>
        <w:t xml:space="preserve"> included in the following link: </w:t>
      </w:r>
      <w:hyperlink w:history="1" r:id="rId10">
        <w:r w:rsidRPr="0007022C">
          <w:rPr>
            <w:rStyle w:val="Hyperlink"/>
            <w:rFonts w:ascii="Calibri" w:hAnsi="Calibri" w:cs="Calibri"/>
            <w:bdr w:val="none" w:color="auto" w:sz="0" w:space="0" w:frame="1"/>
          </w:rPr>
          <w:t>https://www.acf.hhs.gov/ocs/</w:t>
        </w:r>
        <w:r w:rsidRPr="00874C21">
          <w:rPr>
            <w:rStyle w:val="Hyperlink"/>
            <w:rFonts w:ascii="Calibri" w:hAnsi="Calibri" w:cs="Calibri"/>
            <w:bdr w:val="none" w:color="auto" w:sz="0" w:space="0" w:frame="1"/>
          </w:rPr>
          <w:t>csbg-training-and-technical-assistance-cooperative-agreements</w:t>
        </w:r>
      </w:hyperlink>
      <w:r w:rsidRPr="00874C21">
        <w:rPr>
          <w:rFonts w:ascii="Calibri" w:hAnsi="Calibri" w:eastAsia="Times New Roman" w:cs="Calibri"/>
          <w:color w:val="000000"/>
        </w:rPr>
        <w:t xml:space="preserve">. Based on your experience, what T/TA support from these grants has been most </w:t>
      </w:r>
      <w:r w:rsidRPr="00874C21">
        <w:rPr>
          <w:rFonts w:ascii="Calibri" w:hAnsi="Calibri" w:eastAsia="Times New Roman" w:cs="Calibri"/>
          <w:color w:val="000000"/>
        </w:rPr>
        <w:lastRenderedPageBreak/>
        <w:t>successful or useful in meeting your organizational needs</w:t>
      </w:r>
      <w:r w:rsidR="005401E6">
        <w:rPr>
          <w:rFonts w:ascii="Calibri" w:hAnsi="Calibri" w:eastAsia="Times New Roman" w:cs="Calibri"/>
          <w:color w:val="000000"/>
        </w:rPr>
        <w:t>,</w:t>
      </w:r>
      <w:r w:rsidRPr="00874C21">
        <w:rPr>
          <w:rFonts w:ascii="Calibri" w:hAnsi="Calibri" w:eastAsia="Times New Roman" w:cs="Calibri"/>
          <w:color w:val="000000"/>
        </w:rPr>
        <w:t xml:space="preserve"> and which T/TA support require</w:t>
      </w:r>
      <w:r w:rsidR="005401E6">
        <w:rPr>
          <w:rFonts w:ascii="Calibri" w:hAnsi="Calibri" w:eastAsia="Times New Roman" w:cs="Calibri"/>
          <w:color w:val="000000"/>
        </w:rPr>
        <w:t>s</w:t>
      </w:r>
      <w:r w:rsidRPr="00874C21">
        <w:rPr>
          <w:rFonts w:ascii="Calibri" w:hAnsi="Calibri" w:eastAsia="Times New Roman" w:cs="Calibri"/>
          <w:color w:val="000000"/>
        </w:rPr>
        <w:t xml:space="preserve"> improvement or change? </w:t>
      </w:r>
    </w:p>
    <w:p w:rsidRPr="00CF6CCE" w:rsidR="00542CF6" w:rsidP="00542CF6" w:rsidRDefault="00542CF6" w14:paraId="6357649E" w14:textId="77777777">
      <w:pPr>
        <w:pStyle w:val="ListParagraph"/>
        <w:spacing w:after="100" w:afterAutospacing="1"/>
        <w:rPr>
          <w:rFonts w:cstheme="minorHAnsi"/>
          <w:b/>
          <w:bCs/>
        </w:rPr>
      </w:pPr>
      <w:r w:rsidRPr="009C3744">
        <w:rPr>
          <w:rFonts w:cstheme="minorHAnsi"/>
          <w:shd w:val="clear" w:color="auto" w:fill="F2F2F2" w:themeFill="background1" w:themeFillShade="F2"/>
        </w:rPr>
        <w:t>_______________________________________________________________________</w:t>
      </w:r>
    </w:p>
    <w:p w:rsidRPr="008C6787" w:rsidR="00542CF6" w:rsidP="00542CF6" w:rsidRDefault="00542CF6" w14:paraId="2ABBF95C" w14:textId="39A13DA7">
      <w:pPr>
        <w:spacing w:after="100" w:afterAutospacing="1"/>
        <w:ind w:left="-450" w:hanging="450"/>
        <w:rPr>
          <w:rFonts w:cstheme="minorHAnsi"/>
          <w:b/>
          <w:bCs/>
          <w:color w:val="2F5496" w:themeColor="accent1" w:themeShade="BF"/>
        </w:rPr>
      </w:pPr>
      <w:r>
        <w:rPr>
          <w:rFonts w:cstheme="minorHAnsi"/>
          <w:b/>
          <w:bCs/>
          <w:color w:val="2F5496" w:themeColor="accent1" w:themeShade="BF"/>
        </w:rPr>
        <w:t xml:space="preserve">Section </w:t>
      </w:r>
      <w:r w:rsidR="00E05007">
        <w:rPr>
          <w:rFonts w:cstheme="minorHAnsi"/>
          <w:b/>
          <w:bCs/>
          <w:color w:val="2F5496" w:themeColor="accent1" w:themeShade="BF"/>
        </w:rPr>
        <w:t>4</w:t>
      </w:r>
      <w:r>
        <w:rPr>
          <w:rFonts w:cstheme="minorHAnsi"/>
          <w:b/>
          <w:bCs/>
          <w:color w:val="2F5496" w:themeColor="accent1" w:themeShade="BF"/>
        </w:rPr>
        <w:t xml:space="preserve">: </w:t>
      </w:r>
      <w:r w:rsidRPr="008C6787">
        <w:rPr>
          <w:rFonts w:cstheme="minorHAnsi"/>
          <w:b/>
          <w:bCs/>
          <w:color w:val="2F5496" w:themeColor="accent1" w:themeShade="BF"/>
        </w:rPr>
        <w:t>Additional Feedback</w:t>
      </w:r>
    </w:p>
    <w:p w:rsidRPr="008D16A4" w:rsidR="00CE717D" w:rsidP="000B7698" w:rsidRDefault="00542CF6" w14:paraId="12CF14A4" w14:textId="77777777">
      <w:pPr>
        <w:pStyle w:val="ListParagraph"/>
        <w:numPr>
          <w:ilvl w:val="0"/>
          <w:numId w:val="36"/>
        </w:numPr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7855B2">
        <w:rPr>
          <w:rFonts w:cstheme="minorHAnsi"/>
          <w:i/>
          <w:iCs/>
        </w:rPr>
        <w:t>(Optional)</w:t>
      </w:r>
      <w:r>
        <w:rPr>
          <w:rFonts w:cstheme="minorHAnsi"/>
        </w:rPr>
        <w:t xml:space="preserve"> </w:t>
      </w:r>
      <w:r w:rsidRPr="000233DD">
        <w:rPr>
          <w:rFonts w:cstheme="minorHAnsi"/>
        </w:rPr>
        <w:t xml:space="preserve">Please let us know if you have any other high priority T/TA needs. </w:t>
      </w:r>
      <w:r>
        <w:rPr>
          <w:rFonts w:cstheme="minorHAnsi"/>
        </w:rPr>
        <w:t xml:space="preserve"> </w:t>
      </w:r>
    </w:p>
    <w:p w:rsidRPr="00CF6CCE" w:rsidR="00C10259" w:rsidP="008D16A4" w:rsidRDefault="00C10259" w14:paraId="285AF6EC" w14:textId="77777777">
      <w:pPr>
        <w:pStyle w:val="ListParagraph"/>
        <w:spacing w:after="100" w:afterAutospacing="1"/>
        <w:rPr>
          <w:rFonts w:cstheme="minorHAnsi"/>
          <w:b/>
          <w:bCs/>
        </w:rPr>
      </w:pPr>
      <w:r w:rsidRPr="009C3744">
        <w:rPr>
          <w:rFonts w:cstheme="minorHAnsi"/>
          <w:shd w:val="clear" w:color="auto" w:fill="F2F2F2" w:themeFill="background1" w:themeFillShade="F2"/>
        </w:rPr>
        <w:t>_______________________________________________________________________</w:t>
      </w:r>
    </w:p>
    <w:p w:rsidRPr="008D16A4" w:rsidR="00C10259" w:rsidP="008D16A4" w:rsidRDefault="00C10259" w14:paraId="304A3938" w14:textId="77777777">
      <w:pPr>
        <w:pStyle w:val="ListParagraph"/>
        <w:rPr>
          <w:rFonts w:cstheme="minorHAnsi"/>
          <w:b/>
          <w:bCs/>
          <w:color w:val="2F5496" w:themeColor="accent1" w:themeShade="BF"/>
          <w:sz w:val="24"/>
          <w:szCs w:val="24"/>
        </w:rPr>
      </w:pPr>
    </w:p>
    <w:p w:rsidRPr="001B333A" w:rsidR="00542CF6" w:rsidP="000B7698" w:rsidRDefault="00FC4535" w14:paraId="085A10D9" w14:textId="19217ACC">
      <w:pPr>
        <w:pStyle w:val="ListParagraph"/>
        <w:numPr>
          <w:ilvl w:val="0"/>
          <w:numId w:val="36"/>
        </w:numPr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7855B2">
        <w:rPr>
          <w:rFonts w:cstheme="minorHAnsi"/>
          <w:i/>
          <w:iCs/>
        </w:rPr>
        <w:t>(Optional)</w:t>
      </w:r>
      <w:r>
        <w:rPr>
          <w:rFonts w:cstheme="minorHAnsi"/>
        </w:rPr>
        <w:t xml:space="preserve"> </w:t>
      </w:r>
      <w:r w:rsidRPr="000233DD" w:rsidR="00542CF6">
        <w:rPr>
          <w:rFonts w:cstheme="minorHAnsi"/>
        </w:rPr>
        <w:t xml:space="preserve">We would also love to hear your feedback on this survey and how we can improve future surveys. </w:t>
      </w:r>
      <w:r w:rsidR="005511E2">
        <w:t xml:space="preserve">Please provide </w:t>
      </w:r>
      <w:r w:rsidR="001361E8">
        <w:t xml:space="preserve">your </w:t>
      </w:r>
      <w:r w:rsidR="005511E2">
        <w:t xml:space="preserve">comments </w:t>
      </w:r>
      <w:r w:rsidR="001361E8">
        <w:t xml:space="preserve">here. </w:t>
      </w:r>
      <w:r w:rsidRPr="000233DD" w:rsidR="00542CF6">
        <w:rPr>
          <w:rFonts w:cstheme="minorHAnsi"/>
          <w:shd w:val="clear" w:color="auto" w:fill="F2F2F2" w:themeFill="background1" w:themeFillShade="F2"/>
        </w:rPr>
        <w:t>_______________________________________________________________</w:t>
      </w:r>
    </w:p>
    <w:p w:rsidR="00542CF6" w:rsidP="00542CF6" w:rsidRDefault="00542CF6" w14:paraId="024500D2" w14:textId="77777777">
      <w:pPr>
        <w:rPr>
          <w:rFonts w:cstheme="minorHAnsi"/>
          <w:sz w:val="24"/>
          <w:szCs w:val="24"/>
        </w:rPr>
      </w:pPr>
    </w:p>
    <w:p w:rsidR="001D53AC" w:rsidRDefault="001D53AC" w14:paraId="40D8E77E" w14:textId="77777777"/>
    <w:sectPr w:rsidR="001D53AC" w:rsidSect="00542C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90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49B0A" w14:textId="77777777" w:rsidR="00F80F9E" w:rsidRDefault="00F80F9E" w:rsidP="00E504F7">
      <w:pPr>
        <w:spacing w:after="0" w:line="240" w:lineRule="auto"/>
      </w:pPr>
      <w:r>
        <w:separator/>
      </w:r>
    </w:p>
  </w:endnote>
  <w:endnote w:type="continuationSeparator" w:id="0">
    <w:p w14:paraId="3B28F023" w14:textId="77777777" w:rsidR="00F80F9E" w:rsidRDefault="00F80F9E" w:rsidP="00E5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FEAEE" w14:textId="77777777" w:rsidR="009A4797" w:rsidRDefault="009A4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950"/>
      <w:gridCol w:w="4950"/>
    </w:tblGrid>
    <w:tr w:rsidR="009A4797" w14:paraId="5456C3F9" w14:textId="77777777">
      <w:tc>
        <w:tcPr>
          <w:tcW w:w="2500" w:type="pct"/>
          <w:shd w:val="clear" w:color="auto" w:fill="4472C4" w:themeFill="accent1"/>
          <w:vAlign w:val="center"/>
        </w:tcPr>
        <w:p w14:paraId="0C6DDB21" w14:textId="5BD5C6AE" w:rsidR="009A4797" w:rsidRPr="00896E90" w:rsidRDefault="00F80F9E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6"/>
              <w:szCs w:val="16"/>
            </w:rPr>
          </w:pPr>
          <w:sdt>
            <w:sdtPr>
              <w:rPr>
                <w:color w:val="FFFFFF" w:themeColor="background1"/>
                <w:sz w:val="16"/>
                <w:szCs w:val="16"/>
              </w:rPr>
              <w:alias w:val="Title"/>
              <w:tag w:val=""/>
              <w:id w:val="-578829839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A4797">
                <w:rPr>
                  <w:color w:val="FFFFFF" w:themeColor="background1"/>
                  <w:sz w:val="16"/>
                  <w:szCs w:val="16"/>
                </w:rPr>
                <w:t xml:space="preserve">     </w:t>
              </w:r>
            </w:sdtContent>
          </w:sdt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olor w:val="FFFFFF" w:themeColor="background1"/>
              <w:sz w:val="16"/>
              <w:szCs w:val="16"/>
            </w:rPr>
            <w:alias w:val="Author"/>
            <w:tag w:val=""/>
            <w:id w:val="-1822267932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D7C4B04" w14:textId="1DB8341E" w:rsidR="009A4797" w:rsidRPr="00896E90" w:rsidRDefault="009A4797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6"/>
                  <w:szCs w:val="16"/>
                </w:rPr>
              </w:pPr>
              <w:r>
                <w:rPr>
                  <w:color w:val="FFFFFF" w:themeColor="background1"/>
                  <w:sz w:val="16"/>
                  <w:szCs w:val="16"/>
                </w:rPr>
                <w:t>FY 2022 Comprehensive CSBG T/TA Needs Assessment Survey</w:t>
              </w:r>
            </w:p>
          </w:sdtContent>
        </w:sdt>
      </w:tc>
    </w:tr>
  </w:tbl>
  <w:p w14:paraId="1FA91A79" w14:textId="77777777" w:rsidR="009A4797" w:rsidRDefault="009A47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C0659" w14:textId="77777777" w:rsidR="009A4797" w:rsidRDefault="009A4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B351B" w14:textId="77777777" w:rsidR="00F80F9E" w:rsidRDefault="00F80F9E" w:rsidP="00E504F7">
      <w:pPr>
        <w:spacing w:after="0" w:line="240" w:lineRule="auto"/>
      </w:pPr>
      <w:r>
        <w:separator/>
      </w:r>
    </w:p>
  </w:footnote>
  <w:footnote w:type="continuationSeparator" w:id="0">
    <w:p w14:paraId="308DB6ED" w14:textId="77777777" w:rsidR="00F80F9E" w:rsidRDefault="00F80F9E" w:rsidP="00E50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FDA99" w14:textId="77777777" w:rsidR="009A4797" w:rsidRDefault="009A47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381352"/>
      <w:docPartObj>
        <w:docPartGallery w:val="Page Numbers (Top of Page)"/>
        <w:docPartUnique/>
      </w:docPartObj>
    </w:sdtPr>
    <w:sdtEndPr>
      <w:rPr>
        <w:color w:val="7F7F7F" w:themeColor="text1" w:themeTint="80"/>
        <w:sz w:val="16"/>
        <w:szCs w:val="16"/>
      </w:rPr>
    </w:sdtEndPr>
    <w:sdtContent>
      <w:p w14:paraId="20C526C4" w14:textId="77777777" w:rsidR="009A4797" w:rsidRPr="0009799E" w:rsidRDefault="009A4797">
        <w:pPr>
          <w:pStyle w:val="Header"/>
          <w:rPr>
            <w:color w:val="7F7F7F" w:themeColor="text1" w:themeTint="80"/>
            <w:sz w:val="16"/>
            <w:szCs w:val="16"/>
          </w:rPr>
        </w:pPr>
        <w:r w:rsidRPr="0009799E">
          <w:rPr>
            <w:color w:val="7F7F7F" w:themeColor="text1" w:themeTint="80"/>
            <w:sz w:val="16"/>
            <w:szCs w:val="16"/>
          </w:rPr>
          <w:t xml:space="preserve">Page </w:t>
        </w:r>
        <w:r w:rsidRPr="0009799E">
          <w:rPr>
            <w:color w:val="7F7F7F" w:themeColor="text1" w:themeTint="80"/>
            <w:sz w:val="16"/>
            <w:szCs w:val="16"/>
          </w:rPr>
          <w:fldChar w:fldCharType="begin"/>
        </w:r>
        <w:r w:rsidRPr="0009799E">
          <w:rPr>
            <w:color w:val="7F7F7F" w:themeColor="text1" w:themeTint="80"/>
            <w:sz w:val="16"/>
            <w:szCs w:val="16"/>
          </w:rPr>
          <w:instrText xml:space="preserve"> PAGE </w:instrText>
        </w:r>
        <w:r w:rsidRPr="0009799E">
          <w:rPr>
            <w:color w:val="7F7F7F" w:themeColor="text1" w:themeTint="80"/>
            <w:sz w:val="16"/>
            <w:szCs w:val="16"/>
          </w:rPr>
          <w:fldChar w:fldCharType="separate"/>
        </w:r>
        <w:r w:rsidRPr="0009799E">
          <w:rPr>
            <w:noProof/>
            <w:color w:val="7F7F7F" w:themeColor="text1" w:themeTint="80"/>
            <w:sz w:val="16"/>
            <w:szCs w:val="16"/>
          </w:rPr>
          <w:t>2</w:t>
        </w:r>
        <w:r w:rsidRPr="0009799E">
          <w:rPr>
            <w:color w:val="7F7F7F" w:themeColor="text1" w:themeTint="80"/>
            <w:sz w:val="16"/>
            <w:szCs w:val="16"/>
          </w:rPr>
          <w:fldChar w:fldCharType="end"/>
        </w:r>
        <w:r w:rsidRPr="0009799E">
          <w:rPr>
            <w:color w:val="7F7F7F" w:themeColor="text1" w:themeTint="80"/>
            <w:sz w:val="16"/>
            <w:szCs w:val="16"/>
          </w:rPr>
          <w:t xml:space="preserve"> of </w:t>
        </w:r>
        <w:r w:rsidRPr="0009799E">
          <w:rPr>
            <w:color w:val="7F7F7F" w:themeColor="text1" w:themeTint="80"/>
            <w:sz w:val="16"/>
            <w:szCs w:val="16"/>
          </w:rPr>
          <w:fldChar w:fldCharType="begin"/>
        </w:r>
        <w:r w:rsidRPr="0009799E">
          <w:rPr>
            <w:color w:val="7F7F7F" w:themeColor="text1" w:themeTint="80"/>
            <w:sz w:val="16"/>
            <w:szCs w:val="16"/>
          </w:rPr>
          <w:instrText xml:space="preserve"> NUMPAGES  </w:instrText>
        </w:r>
        <w:r w:rsidRPr="0009799E">
          <w:rPr>
            <w:color w:val="7F7F7F" w:themeColor="text1" w:themeTint="80"/>
            <w:sz w:val="16"/>
            <w:szCs w:val="16"/>
          </w:rPr>
          <w:fldChar w:fldCharType="separate"/>
        </w:r>
        <w:r w:rsidRPr="0009799E">
          <w:rPr>
            <w:noProof/>
            <w:color w:val="7F7F7F" w:themeColor="text1" w:themeTint="80"/>
            <w:sz w:val="16"/>
            <w:szCs w:val="16"/>
          </w:rPr>
          <w:t>2</w:t>
        </w:r>
        <w:r w:rsidRPr="0009799E">
          <w:rPr>
            <w:noProof/>
            <w:color w:val="7F7F7F" w:themeColor="text1" w:themeTint="80"/>
            <w:sz w:val="16"/>
            <w:szCs w:val="16"/>
          </w:rPr>
          <w:fldChar w:fldCharType="end"/>
        </w:r>
      </w:p>
    </w:sdtContent>
  </w:sdt>
  <w:sdt>
    <w:sdtPr>
      <w:id w:val="744844957"/>
      <w:docPartObj>
        <w:docPartGallery w:val="Watermarks"/>
        <w:docPartUnique/>
      </w:docPartObj>
    </w:sdtPr>
    <w:sdtEndPr/>
    <w:sdtContent>
      <w:p w14:paraId="466CF6DC" w14:textId="77777777" w:rsidR="009A4797" w:rsidRDefault="00F80F9E">
        <w:pPr>
          <w:pStyle w:val="Header"/>
        </w:pPr>
        <w:r>
          <w:rPr>
            <w:noProof/>
          </w:rPr>
          <w:pict w14:anchorId="1C19FED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2797314" o:spid="_x0000_s2049" type="#_x0000_t136" alt="" style="position:absolute;margin-left:0;margin-top:0;width:536.85pt;height:161.05pt;rotation:315;z-index:-251658752;mso-wrap-edited:f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INAL 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F0793" w14:textId="77777777" w:rsidR="009A4797" w:rsidRDefault="009A47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77C97"/>
    <w:multiLevelType w:val="hybridMultilevel"/>
    <w:tmpl w:val="A3544438"/>
    <w:lvl w:ilvl="0" w:tplc="B896C8C6">
      <w:start w:val="5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FD8"/>
    <w:multiLevelType w:val="multilevel"/>
    <w:tmpl w:val="25A4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1B29BA"/>
    <w:multiLevelType w:val="multilevel"/>
    <w:tmpl w:val="E8EC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07099"/>
    <w:multiLevelType w:val="hybridMultilevel"/>
    <w:tmpl w:val="516C188C"/>
    <w:lvl w:ilvl="0" w:tplc="FFFFFFFF">
      <w:start w:val="5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51D7F"/>
    <w:multiLevelType w:val="hybridMultilevel"/>
    <w:tmpl w:val="3C444DCA"/>
    <w:lvl w:ilvl="0" w:tplc="9DE87D9A">
      <w:start w:val="4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C6A71"/>
    <w:multiLevelType w:val="multilevel"/>
    <w:tmpl w:val="780E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A86A47"/>
    <w:multiLevelType w:val="hybridMultilevel"/>
    <w:tmpl w:val="06902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E8F"/>
    <w:multiLevelType w:val="hybridMultilevel"/>
    <w:tmpl w:val="8250CA4E"/>
    <w:lvl w:ilvl="0" w:tplc="FFFFFFFF">
      <w:start w:val="5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i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7061C"/>
    <w:multiLevelType w:val="hybridMultilevel"/>
    <w:tmpl w:val="8D7C5B94"/>
    <w:lvl w:ilvl="0" w:tplc="A88EF2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83860"/>
    <w:multiLevelType w:val="hybridMultilevel"/>
    <w:tmpl w:val="6D2496EC"/>
    <w:lvl w:ilvl="0" w:tplc="581A72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873E9"/>
    <w:multiLevelType w:val="multilevel"/>
    <w:tmpl w:val="FC94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A7229A"/>
    <w:multiLevelType w:val="hybridMultilevel"/>
    <w:tmpl w:val="659A3A86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2" w15:restartNumberingAfterBreak="0">
    <w:nsid w:val="2DDA3BD5"/>
    <w:multiLevelType w:val="hybridMultilevel"/>
    <w:tmpl w:val="3D08C638"/>
    <w:lvl w:ilvl="0" w:tplc="6E7E4C5C">
      <w:start w:val="5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45050"/>
    <w:multiLevelType w:val="hybridMultilevel"/>
    <w:tmpl w:val="516C188C"/>
    <w:lvl w:ilvl="0" w:tplc="FFFFFFFF">
      <w:start w:val="5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C1D3F"/>
    <w:multiLevelType w:val="multilevel"/>
    <w:tmpl w:val="3F1C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952D65"/>
    <w:multiLevelType w:val="hybridMultilevel"/>
    <w:tmpl w:val="4B8E0160"/>
    <w:lvl w:ilvl="0" w:tplc="21B22BFC">
      <w:start w:val="25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D389C"/>
    <w:multiLevelType w:val="hybridMultilevel"/>
    <w:tmpl w:val="7DA0D148"/>
    <w:lvl w:ilvl="0" w:tplc="080275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962B4"/>
    <w:multiLevelType w:val="hybridMultilevel"/>
    <w:tmpl w:val="516C188C"/>
    <w:lvl w:ilvl="0" w:tplc="FFFFFFFF">
      <w:start w:val="5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52683"/>
    <w:multiLevelType w:val="hybridMultilevel"/>
    <w:tmpl w:val="6D2496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A6E0A"/>
    <w:multiLevelType w:val="hybridMultilevel"/>
    <w:tmpl w:val="FCAA90E2"/>
    <w:lvl w:ilvl="0" w:tplc="FFFFFFFF">
      <w:start w:val="4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42653"/>
    <w:multiLevelType w:val="hybridMultilevel"/>
    <w:tmpl w:val="D898CA7C"/>
    <w:lvl w:ilvl="0" w:tplc="FFFFFFFF">
      <w:start w:val="5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i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C7BB3"/>
    <w:multiLevelType w:val="hybridMultilevel"/>
    <w:tmpl w:val="854E83D4"/>
    <w:lvl w:ilvl="0" w:tplc="0600A79E">
      <w:start w:val="5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04413"/>
    <w:multiLevelType w:val="hybridMultilevel"/>
    <w:tmpl w:val="26A4DCA0"/>
    <w:lvl w:ilvl="0" w:tplc="FFFFFFFF">
      <w:start w:val="5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E7DB7"/>
    <w:multiLevelType w:val="hybridMultilevel"/>
    <w:tmpl w:val="484ACC90"/>
    <w:lvl w:ilvl="0" w:tplc="C7B89048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469CF"/>
    <w:multiLevelType w:val="hybridMultilevel"/>
    <w:tmpl w:val="BF162526"/>
    <w:lvl w:ilvl="0" w:tplc="9D762832">
      <w:start w:val="5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B7A49"/>
    <w:multiLevelType w:val="hybridMultilevel"/>
    <w:tmpl w:val="507E83F0"/>
    <w:lvl w:ilvl="0" w:tplc="0409000F">
      <w:start w:val="1"/>
      <w:numFmt w:val="decimal"/>
      <w:lvlText w:val="%1."/>
      <w:lvlJc w:val="left"/>
      <w:pPr>
        <w:ind w:left="1491" w:hanging="360"/>
      </w:pPr>
    </w:lvl>
    <w:lvl w:ilvl="1" w:tplc="04090019" w:tentative="1">
      <w:start w:val="1"/>
      <w:numFmt w:val="lowerLetter"/>
      <w:lvlText w:val="%2."/>
      <w:lvlJc w:val="left"/>
      <w:pPr>
        <w:ind w:left="2211" w:hanging="360"/>
      </w:pPr>
    </w:lvl>
    <w:lvl w:ilvl="2" w:tplc="0409001B" w:tentative="1">
      <w:start w:val="1"/>
      <w:numFmt w:val="lowerRoman"/>
      <w:lvlText w:val="%3."/>
      <w:lvlJc w:val="right"/>
      <w:pPr>
        <w:ind w:left="2931" w:hanging="180"/>
      </w:pPr>
    </w:lvl>
    <w:lvl w:ilvl="3" w:tplc="0409000F" w:tentative="1">
      <w:start w:val="1"/>
      <w:numFmt w:val="decimal"/>
      <w:lvlText w:val="%4."/>
      <w:lvlJc w:val="left"/>
      <w:pPr>
        <w:ind w:left="3651" w:hanging="360"/>
      </w:pPr>
    </w:lvl>
    <w:lvl w:ilvl="4" w:tplc="04090019" w:tentative="1">
      <w:start w:val="1"/>
      <w:numFmt w:val="lowerLetter"/>
      <w:lvlText w:val="%5."/>
      <w:lvlJc w:val="left"/>
      <w:pPr>
        <w:ind w:left="4371" w:hanging="360"/>
      </w:pPr>
    </w:lvl>
    <w:lvl w:ilvl="5" w:tplc="0409001B" w:tentative="1">
      <w:start w:val="1"/>
      <w:numFmt w:val="lowerRoman"/>
      <w:lvlText w:val="%6."/>
      <w:lvlJc w:val="right"/>
      <w:pPr>
        <w:ind w:left="5091" w:hanging="180"/>
      </w:pPr>
    </w:lvl>
    <w:lvl w:ilvl="6" w:tplc="0409000F" w:tentative="1">
      <w:start w:val="1"/>
      <w:numFmt w:val="decimal"/>
      <w:lvlText w:val="%7."/>
      <w:lvlJc w:val="left"/>
      <w:pPr>
        <w:ind w:left="5811" w:hanging="360"/>
      </w:pPr>
    </w:lvl>
    <w:lvl w:ilvl="7" w:tplc="04090019" w:tentative="1">
      <w:start w:val="1"/>
      <w:numFmt w:val="lowerLetter"/>
      <w:lvlText w:val="%8."/>
      <w:lvlJc w:val="left"/>
      <w:pPr>
        <w:ind w:left="6531" w:hanging="360"/>
      </w:pPr>
    </w:lvl>
    <w:lvl w:ilvl="8" w:tplc="040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6" w15:restartNumberingAfterBreak="0">
    <w:nsid w:val="4D8D6D67"/>
    <w:multiLevelType w:val="multilevel"/>
    <w:tmpl w:val="8C82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F57B3E"/>
    <w:multiLevelType w:val="hybridMultilevel"/>
    <w:tmpl w:val="8A4278DE"/>
    <w:lvl w:ilvl="0" w:tplc="B6CAE21E">
      <w:start w:val="47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F33A0"/>
    <w:multiLevelType w:val="hybridMultilevel"/>
    <w:tmpl w:val="516C188C"/>
    <w:lvl w:ilvl="0" w:tplc="FFFFFFFF">
      <w:start w:val="5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666A6"/>
    <w:multiLevelType w:val="hybridMultilevel"/>
    <w:tmpl w:val="97E6DE80"/>
    <w:lvl w:ilvl="0" w:tplc="0409000F">
      <w:start w:val="1"/>
      <w:numFmt w:val="decimal"/>
      <w:lvlText w:val="%1."/>
      <w:lvlJc w:val="left"/>
      <w:pPr>
        <w:ind w:left="1491" w:hanging="360"/>
      </w:pPr>
    </w:lvl>
    <w:lvl w:ilvl="1" w:tplc="04090019" w:tentative="1">
      <w:start w:val="1"/>
      <w:numFmt w:val="lowerLetter"/>
      <w:lvlText w:val="%2."/>
      <w:lvlJc w:val="left"/>
      <w:pPr>
        <w:ind w:left="2211" w:hanging="360"/>
      </w:pPr>
    </w:lvl>
    <w:lvl w:ilvl="2" w:tplc="0409001B" w:tentative="1">
      <w:start w:val="1"/>
      <w:numFmt w:val="lowerRoman"/>
      <w:lvlText w:val="%3."/>
      <w:lvlJc w:val="right"/>
      <w:pPr>
        <w:ind w:left="2931" w:hanging="180"/>
      </w:pPr>
    </w:lvl>
    <w:lvl w:ilvl="3" w:tplc="0409000F" w:tentative="1">
      <w:start w:val="1"/>
      <w:numFmt w:val="decimal"/>
      <w:lvlText w:val="%4."/>
      <w:lvlJc w:val="left"/>
      <w:pPr>
        <w:ind w:left="3651" w:hanging="360"/>
      </w:pPr>
    </w:lvl>
    <w:lvl w:ilvl="4" w:tplc="04090019" w:tentative="1">
      <w:start w:val="1"/>
      <w:numFmt w:val="lowerLetter"/>
      <w:lvlText w:val="%5."/>
      <w:lvlJc w:val="left"/>
      <w:pPr>
        <w:ind w:left="4371" w:hanging="360"/>
      </w:pPr>
    </w:lvl>
    <w:lvl w:ilvl="5" w:tplc="0409001B" w:tentative="1">
      <w:start w:val="1"/>
      <w:numFmt w:val="lowerRoman"/>
      <w:lvlText w:val="%6."/>
      <w:lvlJc w:val="right"/>
      <w:pPr>
        <w:ind w:left="5091" w:hanging="180"/>
      </w:pPr>
    </w:lvl>
    <w:lvl w:ilvl="6" w:tplc="0409000F" w:tentative="1">
      <w:start w:val="1"/>
      <w:numFmt w:val="decimal"/>
      <w:lvlText w:val="%7."/>
      <w:lvlJc w:val="left"/>
      <w:pPr>
        <w:ind w:left="5811" w:hanging="360"/>
      </w:pPr>
    </w:lvl>
    <w:lvl w:ilvl="7" w:tplc="04090019" w:tentative="1">
      <w:start w:val="1"/>
      <w:numFmt w:val="lowerLetter"/>
      <w:lvlText w:val="%8."/>
      <w:lvlJc w:val="left"/>
      <w:pPr>
        <w:ind w:left="6531" w:hanging="360"/>
      </w:pPr>
    </w:lvl>
    <w:lvl w:ilvl="8" w:tplc="040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30" w15:restartNumberingAfterBreak="0">
    <w:nsid w:val="60D76CBE"/>
    <w:multiLevelType w:val="hybridMultilevel"/>
    <w:tmpl w:val="25E2B3BA"/>
    <w:lvl w:ilvl="0" w:tplc="7FDCB522">
      <w:start w:val="2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061FF"/>
    <w:multiLevelType w:val="hybridMultilevel"/>
    <w:tmpl w:val="4DE843BE"/>
    <w:lvl w:ilvl="0" w:tplc="397EE936">
      <w:start w:val="64"/>
      <w:numFmt w:val="decimal"/>
      <w:lvlText w:val="%1."/>
      <w:lvlJc w:val="left"/>
      <w:pPr>
        <w:ind w:left="70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2" w15:restartNumberingAfterBreak="0">
    <w:nsid w:val="78AD4A08"/>
    <w:multiLevelType w:val="hybridMultilevel"/>
    <w:tmpl w:val="54A6FD9C"/>
    <w:lvl w:ilvl="0" w:tplc="3B4419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CF70FB"/>
    <w:multiLevelType w:val="hybridMultilevel"/>
    <w:tmpl w:val="5BF09A86"/>
    <w:lvl w:ilvl="0" w:tplc="A74A6BEC">
      <w:start w:val="16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C64EC"/>
    <w:multiLevelType w:val="hybridMultilevel"/>
    <w:tmpl w:val="E9D8BB0C"/>
    <w:lvl w:ilvl="0" w:tplc="D2B4FA5A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23"/>
  </w:num>
  <w:num w:numId="6">
    <w:abstractNumId w:val="14"/>
  </w:num>
  <w:num w:numId="7">
    <w:abstractNumId w:val="34"/>
  </w:num>
  <w:num w:numId="8">
    <w:abstractNumId w:val="24"/>
  </w:num>
  <w:num w:numId="9">
    <w:abstractNumId w:val="22"/>
  </w:num>
  <w:num w:numId="10">
    <w:abstractNumId w:val="33"/>
  </w:num>
  <w:num w:numId="11">
    <w:abstractNumId w:val="31"/>
  </w:num>
  <w:num w:numId="12">
    <w:abstractNumId w:val="17"/>
  </w:num>
  <w:num w:numId="13">
    <w:abstractNumId w:val="28"/>
  </w:num>
  <w:num w:numId="14">
    <w:abstractNumId w:val="13"/>
  </w:num>
  <w:num w:numId="15">
    <w:abstractNumId w:val="3"/>
  </w:num>
  <w:num w:numId="16">
    <w:abstractNumId w:val="32"/>
  </w:num>
  <w:num w:numId="1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"/>
  </w:num>
  <w:num w:numId="20">
    <w:abstractNumId w:val="7"/>
  </w:num>
  <w:num w:numId="21">
    <w:abstractNumId w:val="18"/>
  </w:num>
  <w:num w:numId="22">
    <w:abstractNumId w:val="20"/>
  </w:num>
  <w:num w:numId="23">
    <w:abstractNumId w:val="11"/>
  </w:num>
  <w:num w:numId="24">
    <w:abstractNumId w:val="10"/>
  </w:num>
  <w:num w:numId="25">
    <w:abstractNumId w:val="12"/>
  </w:num>
  <w:num w:numId="26">
    <w:abstractNumId w:val="21"/>
  </w:num>
  <w:num w:numId="27">
    <w:abstractNumId w:val="29"/>
  </w:num>
  <w:num w:numId="28">
    <w:abstractNumId w:val="25"/>
  </w:num>
  <w:num w:numId="29">
    <w:abstractNumId w:val="15"/>
  </w:num>
  <w:num w:numId="30">
    <w:abstractNumId w:val="27"/>
  </w:num>
  <w:num w:numId="31">
    <w:abstractNumId w:val="4"/>
  </w:num>
  <w:num w:numId="32">
    <w:abstractNumId w:val="19"/>
  </w:num>
  <w:num w:numId="33">
    <w:abstractNumId w:val="0"/>
  </w:num>
  <w:num w:numId="34">
    <w:abstractNumId w:val="16"/>
  </w:num>
  <w:num w:numId="35">
    <w:abstractNumId w:val="2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F6"/>
    <w:rsid w:val="00000EB7"/>
    <w:rsid w:val="00002674"/>
    <w:rsid w:val="00012E94"/>
    <w:rsid w:val="00022634"/>
    <w:rsid w:val="00032AD7"/>
    <w:rsid w:val="000344CB"/>
    <w:rsid w:val="00051B5A"/>
    <w:rsid w:val="00056B55"/>
    <w:rsid w:val="0006520C"/>
    <w:rsid w:val="00071567"/>
    <w:rsid w:val="00075293"/>
    <w:rsid w:val="00080DDD"/>
    <w:rsid w:val="000952E8"/>
    <w:rsid w:val="000A3A58"/>
    <w:rsid w:val="000B0EB3"/>
    <w:rsid w:val="000B7698"/>
    <w:rsid w:val="000C51F7"/>
    <w:rsid w:val="000D75D4"/>
    <w:rsid w:val="001128C6"/>
    <w:rsid w:val="001361E8"/>
    <w:rsid w:val="00142EDD"/>
    <w:rsid w:val="001554AE"/>
    <w:rsid w:val="00161E27"/>
    <w:rsid w:val="00184F25"/>
    <w:rsid w:val="001861D4"/>
    <w:rsid w:val="001D53AC"/>
    <w:rsid w:val="001F7C1A"/>
    <w:rsid w:val="00203FCF"/>
    <w:rsid w:val="002141F7"/>
    <w:rsid w:val="0024626F"/>
    <w:rsid w:val="00267D27"/>
    <w:rsid w:val="00283725"/>
    <w:rsid w:val="00285CA3"/>
    <w:rsid w:val="002879E3"/>
    <w:rsid w:val="00287EB7"/>
    <w:rsid w:val="002920DB"/>
    <w:rsid w:val="00294B9A"/>
    <w:rsid w:val="00294F46"/>
    <w:rsid w:val="002E3A69"/>
    <w:rsid w:val="002F6AA0"/>
    <w:rsid w:val="003042AA"/>
    <w:rsid w:val="00305A48"/>
    <w:rsid w:val="003103C6"/>
    <w:rsid w:val="00312F6B"/>
    <w:rsid w:val="00322AD9"/>
    <w:rsid w:val="00332FFE"/>
    <w:rsid w:val="003450DF"/>
    <w:rsid w:val="0036570B"/>
    <w:rsid w:val="00370E1B"/>
    <w:rsid w:val="003738F0"/>
    <w:rsid w:val="00382CEA"/>
    <w:rsid w:val="003C19A9"/>
    <w:rsid w:val="003D4D48"/>
    <w:rsid w:val="003E00C3"/>
    <w:rsid w:val="003F1123"/>
    <w:rsid w:val="003F310F"/>
    <w:rsid w:val="003F7F43"/>
    <w:rsid w:val="00402CF7"/>
    <w:rsid w:val="004036F9"/>
    <w:rsid w:val="00405733"/>
    <w:rsid w:val="00421CE3"/>
    <w:rsid w:val="0043157F"/>
    <w:rsid w:val="00443C7E"/>
    <w:rsid w:val="0046616F"/>
    <w:rsid w:val="00470AA2"/>
    <w:rsid w:val="00485A30"/>
    <w:rsid w:val="00486BFD"/>
    <w:rsid w:val="00490471"/>
    <w:rsid w:val="004A155D"/>
    <w:rsid w:val="004D18EB"/>
    <w:rsid w:val="004E5C69"/>
    <w:rsid w:val="004F0C85"/>
    <w:rsid w:val="00515DFD"/>
    <w:rsid w:val="00521190"/>
    <w:rsid w:val="00525D6D"/>
    <w:rsid w:val="005401E6"/>
    <w:rsid w:val="00542CF6"/>
    <w:rsid w:val="005511E2"/>
    <w:rsid w:val="00571CC9"/>
    <w:rsid w:val="005727C1"/>
    <w:rsid w:val="005804BB"/>
    <w:rsid w:val="00582F21"/>
    <w:rsid w:val="00585784"/>
    <w:rsid w:val="00585D06"/>
    <w:rsid w:val="005E18FD"/>
    <w:rsid w:val="005E43CF"/>
    <w:rsid w:val="006138F7"/>
    <w:rsid w:val="00633B55"/>
    <w:rsid w:val="00644D64"/>
    <w:rsid w:val="0065712B"/>
    <w:rsid w:val="006B36B8"/>
    <w:rsid w:val="006C6589"/>
    <w:rsid w:val="006E7BC2"/>
    <w:rsid w:val="007071D6"/>
    <w:rsid w:val="00740522"/>
    <w:rsid w:val="0077216E"/>
    <w:rsid w:val="007845E9"/>
    <w:rsid w:val="007A290B"/>
    <w:rsid w:val="007A7AE6"/>
    <w:rsid w:val="007C1C33"/>
    <w:rsid w:val="007C3A5F"/>
    <w:rsid w:val="007C43DB"/>
    <w:rsid w:val="007D1C25"/>
    <w:rsid w:val="008149AC"/>
    <w:rsid w:val="00854F67"/>
    <w:rsid w:val="00860375"/>
    <w:rsid w:val="0088138A"/>
    <w:rsid w:val="008C0AF3"/>
    <w:rsid w:val="008C18E0"/>
    <w:rsid w:val="008D16A4"/>
    <w:rsid w:val="008E65AE"/>
    <w:rsid w:val="00904CEE"/>
    <w:rsid w:val="009142D1"/>
    <w:rsid w:val="00927709"/>
    <w:rsid w:val="00930A5B"/>
    <w:rsid w:val="00942FD2"/>
    <w:rsid w:val="0096399C"/>
    <w:rsid w:val="00964300"/>
    <w:rsid w:val="009647CB"/>
    <w:rsid w:val="0098749B"/>
    <w:rsid w:val="0099208C"/>
    <w:rsid w:val="009A4797"/>
    <w:rsid w:val="009B2404"/>
    <w:rsid w:val="009B4D42"/>
    <w:rsid w:val="009D5AE0"/>
    <w:rsid w:val="009E1972"/>
    <w:rsid w:val="00A053D0"/>
    <w:rsid w:val="00A31F98"/>
    <w:rsid w:val="00A43CE3"/>
    <w:rsid w:val="00A44355"/>
    <w:rsid w:val="00A44463"/>
    <w:rsid w:val="00A50DF9"/>
    <w:rsid w:val="00A53EA6"/>
    <w:rsid w:val="00A641BF"/>
    <w:rsid w:val="00A959AA"/>
    <w:rsid w:val="00AA51A7"/>
    <w:rsid w:val="00AB37AC"/>
    <w:rsid w:val="00AE4C30"/>
    <w:rsid w:val="00AF0B72"/>
    <w:rsid w:val="00AF4BF7"/>
    <w:rsid w:val="00AF5C7E"/>
    <w:rsid w:val="00B325FC"/>
    <w:rsid w:val="00B41A18"/>
    <w:rsid w:val="00B50749"/>
    <w:rsid w:val="00B50D02"/>
    <w:rsid w:val="00B573F3"/>
    <w:rsid w:val="00B57807"/>
    <w:rsid w:val="00B848D8"/>
    <w:rsid w:val="00BE72DC"/>
    <w:rsid w:val="00BE7F88"/>
    <w:rsid w:val="00C10259"/>
    <w:rsid w:val="00C25E49"/>
    <w:rsid w:val="00C407CA"/>
    <w:rsid w:val="00C43232"/>
    <w:rsid w:val="00C45F10"/>
    <w:rsid w:val="00C50E1A"/>
    <w:rsid w:val="00C7402E"/>
    <w:rsid w:val="00C8747A"/>
    <w:rsid w:val="00C87595"/>
    <w:rsid w:val="00C956C6"/>
    <w:rsid w:val="00C97181"/>
    <w:rsid w:val="00CA78AD"/>
    <w:rsid w:val="00CB67C2"/>
    <w:rsid w:val="00CD3FB8"/>
    <w:rsid w:val="00CE717D"/>
    <w:rsid w:val="00D16071"/>
    <w:rsid w:val="00D237FF"/>
    <w:rsid w:val="00D24013"/>
    <w:rsid w:val="00D47796"/>
    <w:rsid w:val="00D5158D"/>
    <w:rsid w:val="00D52F4C"/>
    <w:rsid w:val="00D53081"/>
    <w:rsid w:val="00D72BFF"/>
    <w:rsid w:val="00D76FE4"/>
    <w:rsid w:val="00DA0A85"/>
    <w:rsid w:val="00DA3C61"/>
    <w:rsid w:val="00DD1977"/>
    <w:rsid w:val="00DD1EAC"/>
    <w:rsid w:val="00DD655E"/>
    <w:rsid w:val="00DE50B9"/>
    <w:rsid w:val="00DF1705"/>
    <w:rsid w:val="00DF529D"/>
    <w:rsid w:val="00DF734E"/>
    <w:rsid w:val="00DF73A4"/>
    <w:rsid w:val="00E05007"/>
    <w:rsid w:val="00E11341"/>
    <w:rsid w:val="00E4110F"/>
    <w:rsid w:val="00E504F7"/>
    <w:rsid w:val="00E723DD"/>
    <w:rsid w:val="00E83CA8"/>
    <w:rsid w:val="00E84FE7"/>
    <w:rsid w:val="00E97A60"/>
    <w:rsid w:val="00EA0D9C"/>
    <w:rsid w:val="00EB5636"/>
    <w:rsid w:val="00ED00B8"/>
    <w:rsid w:val="00EE3704"/>
    <w:rsid w:val="00F068E3"/>
    <w:rsid w:val="00F3298B"/>
    <w:rsid w:val="00F438C1"/>
    <w:rsid w:val="00F67F78"/>
    <w:rsid w:val="00F74807"/>
    <w:rsid w:val="00F80F9E"/>
    <w:rsid w:val="00FA379F"/>
    <w:rsid w:val="00FA3BA7"/>
    <w:rsid w:val="00FC4535"/>
    <w:rsid w:val="00FE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B28AC7"/>
  <w15:chartTrackingRefBased/>
  <w15:docId w15:val="{81572F69-55FC-4075-803A-C9AE2C15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CF6"/>
  </w:style>
  <w:style w:type="paragraph" w:styleId="Heading1">
    <w:name w:val="heading 1"/>
    <w:basedOn w:val="Normal"/>
    <w:link w:val="Heading1Char"/>
    <w:uiPriority w:val="9"/>
    <w:qFormat/>
    <w:rsid w:val="00542C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C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42CF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2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2C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2CF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42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F6"/>
  </w:style>
  <w:style w:type="paragraph" w:styleId="Footer">
    <w:name w:val="footer"/>
    <w:basedOn w:val="Normal"/>
    <w:link w:val="FooterChar"/>
    <w:uiPriority w:val="99"/>
    <w:unhideWhenUsed/>
    <w:rsid w:val="00542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F6"/>
  </w:style>
  <w:style w:type="character" w:customStyle="1" w:styleId="qgajvgglwyid4ymqmwpy">
    <w:name w:val="qgajvgglwyid4ymqmwpy"/>
    <w:basedOn w:val="DefaultParagraphFont"/>
    <w:rsid w:val="00542CF6"/>
  </w:style>
  <w:style w:type="character" w:customStyle="1" w:styleId="ms-button-flexcontainer">
    <w:name w:val="ms-button-flexcontainer"/>
    <w:basedOn w:val="DefaultParagraphFont"/>
    <w:rsid w:val="00542CF6"/>
  </w:style>
  <w:style w:type="character" w:customStyle="1" w:styleId="secondlinecommonstyledensity">
    <w:name w:val="secondlinecommonstyledensity"/>
    <w:basedOn w:val="DefaultParagraphFont"/>
    <w:rsid w:val="00542CF6"/>
  </w:style>
  <w:style w:type="character" w:styleId="UnresolvedMention">
    <w:name w:val="Unresolved Mention"/>
    <w:basedOn w:val="DefaultParagraphFont"/>
    <w:uiPriority w:val="99"/>
    <w:semiHidden/>
    <w:unhideWhenUsed/>
    <w:rsid w:val="00542C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42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C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2C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CF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42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2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42CF6"/>
    <w:pPr>
      <w:spacing w:after="0" w:line="240" w:lineRule="auto"/>
    </w:pPr>
  </w:style>
  <w:style w:type="character" w:customStyle="1" w:styleId="cf01">
    <w:name w:val="cf01"/>
    <w:basedOn w:val="DefaultParagraphFont"/>
    <w:rsid w:val="00542CF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542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42CF6"/>
    <w:rPr>
      <w:i/>
      <w:iCs/>
    </w:rPr>
  </w:style>
  <w:style w:type="paragraph" w:customStyle="1" w:styleId="ReportCover-Title">
    <w:name w:val="ReportCover-Title"/>
    <w:basedOn w:val="Normal"/>
    <w:rsid w:val="00EB5636"/>
    <w:pPr>
      <w:spacing w:after="0" w:line="420" w:lineRule="exact"/>
    </w:pPr>
    <w:rPr>
      <w:rFonts w:ascii="Franklin Gothic Medium" w:eastAsia="Times New Roman" w:hAnsi="Franklin Gothic Medium" w:cs="Times New Roman"/>
      <w:b/>
      <w:color w:val="003C79"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7071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f.hhs.gov/ocs/policy-guidance/csbg-dcl-2022-28-training-and-technical-assistance-resources-fy-202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SBGStates@acf.hhs.gov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acf.hhs.gov/ocs/csbg-training-and-technical-assistance-cooperative-agree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BGStates@acf.hh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2931</Words>
  <Characters>16710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 2022 Comprehensive CSBG T/TA Needs Assessment Survey</dc:creator>
  <cp:keywords/>
  <dc:description/>
  <cp:lastModifiedBy>Green, Kathryn (ACF) (CTR)</cp:lastModifiedBy>
  <cp:revision>2</cp:revision>
  <dcterms:created xsi:type="dcterms:W3CDTF">2022-05-26T14:28:00Z</dcterms:created>
  <dcterms:modified xsi:type="dcterms:W3CDTF">2022-05-26T14:28:00Z</dcterms:modified>
</cp:coreProperties>
</file>