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118" w:rsidR="00A712CA" w:rsidP="00E27606" w:rsidRDefault="00A712CA" w14:paraId="0EC1A523" w14:textId="2873B2EA">
      <w:pPr>
        <w:pStyle w:val="Heading2"/>
        <w:tabs>
          <w:tab w:val="left" w:pos="900"/>
        </w:tabs>
        <w:ind w:right="-180"/>
        <w:rPr>
          <w:b w:val="0"/>
          <w:bCs w:val="0"/>
        </w:rPr>
      </w:pPr>
      <w:r w:rsidRPr="00E80118">
        <w:rPr>
          <w:b w:val="0"/>
          <w:bCs w:val="0"/>
        </w:rPr>
        <w:t>United States Food and Drug Administration</w:t>
      </w:r>
    </w:p>
    <w:p w:rsidRPr="00A712CA" w:rsidR="00A712CA" w:rsidP="00F219A9" w:rsidRDefault="00A712CA" w14:paraId="1363563A" w14:textId="78FA5EDF">
      <w:pPr>
        <w:jc w:val="center"/>
      </w:pPr>
      <w:r w:rsidRPr="00A712CA">
        <w:t>Generic Clearance: Customer Satisfaction Surveys</w:t>
      </w:r>
    </w:p>
    <w:p w:rsidRPr="00A712CA" w:rsidR="00A712CA" w:rsidP="00F219A9" w:rsidRDefault="00A712CA" w14:paraId="38169064" w14:textId="36BBD824">
      <w:pPr>
        <w:jc w:val="center"/>
      </w:pPr>
      <w:r w:rsidRPr="00A712CA">
        <w:t>OMB Control Number 0910-0360</w:t>
      </w:r>
    </w:p>
    <w:p w:rsidRPr="00F219A9" w:rsidR="00A712CA" w:rsidP="00F219A9" w:rsidRDefault="00A712CA" w14:paraId="5F5FAE4C" w14:textId="11887A49">
      <w:pPr>
        <w:jc w:val="center"/>
      </w:pPr>
      <w:r w:rsidRPr="00F219A9">
        <w:t>Gen IC Request for Approval</w:t>
      </w:r>
    </w:p>
    <w:p w:rsidR="00A712CA" w:rsidP="003D3683" w:rsidRDefault="00A712CA" w14:paraId="1BBB6E0D" w14:textId="77777777">
      <w:pPr>
        <w:rPr>
          <w:sz w:val="20"/>
          <w:szCs w:val="20"/>
        </w:rPr>
      </w:pPr>
    </w:p>
    <w:p w:rsidR="003D3683" w:rsidP="003D3683" w:rsidRDefault="003D3683" w14:paraId="5D71BEC0" w14:textId="75ECE288">
      <w:pPr>
        <w:rPr>
          <w:sz w:val="20"/>
          <w:szCs w:val="20"/>
        </w:rPr>
      </w:pPr>
      <w:r w:rsidRPr="005418B5">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p w:rsidRPr="005418B5" w:rsidR="00C31342" w:rsidP="003D3683" w:rsidRDefault="00C31342" w14:paraId="6FAFB4DF" w14:textId="77777777">
      <w:pPr>
        <w:rPr>
          <w:sz w:val="20"/>
          <w:szCs w:val="20"/>
        </w:rPr>
      </w:pPr>
    </w:p>
    <w:p w:rsidR="003F1C7A" w:rsidP="005E23BA" w:rsidRDefault="003F1C7A" w14:paraId="42BAC925" w14:textId="77777777">
      <w:pPr>
        <w:spacing w:before="120"/>
      </w:pPr>
      <w:r>
        <w:rPr>
          <w:b/>
        </w:rPr>
        <w:t>TITLE OF INFORMATION COLLECTION:</w:t>
      </w:r>
      <w:r>
        <w:t xml:space="preserve">  </w:t>
      </w:r>
      <w:r w:rsidR="00233EEA">
        <w:t>Customer Satisfaction Survey</w:t>
      </w:r>
      <w:r w:rsidR="007F3B80">
        <w:t>s</w:t>
      </w:r>
      <w:r w:rsidR="00233EEA">
        <w:t xml:space="preserve"> for FDA </w:t>
      </w:r>
      <w:r w:rsidR="002757DD">
        <w:t xml:space="preserve">Food Safety Culture Webinar Series </w:t>
      </w:r>
    </w:p>
    <w:p w:rsidRPr="005E4981" w:rsidR="003D3683" w:rsidP="005E23BA" w:rsidRDefault="003D3683" w14:paraId="12C36D48" w14:textId="77777777">
      <w:pPr>
        <w:spacing w:before="120"/>
      </w:pPr>
      <w:r w:rsidRPr="009C2D8E">
        <w:rPr>
          <w:b/>
          <w:bCs/>
        </w:rPr>
        <w:t>DESCRIPTION OF THIS SPECIFIC COLLECTION</w:t>
      </w:r>
    </w:p>
    <w:p w:rsidR="003F1C7A" w:rsidRDefault="003F1C7A" w14:paraId="6E4418A7" w14:textId="77777777"/>
    <w:p w:rsidR="003F1C7A" w:rsidP="00F12AEE" w:rsidRDefault="0049419A" w14:paraId="4572B308" w14:textId="77777777">
      <w:pPr>
        <w:numPr>
          <w:ilvl w:val="0"/>
          <w:numId w:val="15"/>
        </w:numPr>
        <w:tabs>
          <w:tab w:val="num" w:pos="720"/>
        </w:tabs>
        <w:ind w:left="360" w:firstLine="0"/>
      </w:pPr>
      <w:r>
        <w:rPr>
          <w:b/>
        </w:rPr>
        <w:t>Statement of n</w:t>
      </w:r>
      <w:r w:rsidR="00F12AEE">
        <w:rPr>
          <w:b/>
        </w:rPr>
        <w:t>eed</w:t>
      </w:r>
      <w:r w:rsidRPr="00E26798" w:rsidR="003F1C7A">
        <w:rPr>
          <w:b/>
        </w:rPr>
        <w:t>:</w:t>
      </w:r>
      <w:r w:rsidR="003F1C7A">
        <w:t xml:space="preserve">  </w:t>
      </w:r>
    </w:p>
    <w:p w:rsidRPr="00F466DC" w:rsidR="00627270" w:rsidP="003A1113" w:rsidRDefault="00627270" w14:paraId="5C4B1731" w14:textId="77777777"/>
    <w:p w:rsidRPr="0066145B" w:rsidR="005354EC" w:rsidP="005354EC" w:rsidRDefault="00E71DDF" w14:paraId="47C5921C" w14:textId="59E43169">
      <w:pPr>
        <w:pStyle w:val="paragraph"/>
        <w:ind w:left="720"/>
        <w:textAlignment w:val="baseline"/>
      </w:pPr>
      <w:r w:rsidRPr="00E71DDF">
        <w:rPr>
          <w:rStyle w:val="normaltextrun1"/>
        </w:rPr>
        <w:t xml:space="preserve">The Food and Drug Administration (FDA) launched the New Era of Smarter Food Safety Blueprint in July 2020.  The blueprint outlines a ten-year plan to create a safer food system.  One of the four core elements of the blueprint is supporting and promoting food safety cultures on farms, in food facilities, and in homes.  </w:t>
      </w:r>
      <w:r w:rsidRPr="0066145B" w:rsidR="005354EC">
        <w:rPr>
          <w:rStyle w:val="normaltextrun1"/>
        </w:rPr>
        <w:t xml:space="preserve">Food </w:t>
      </w:r>
      <w:r w:rsidR="000A4B9E">
        <w:rPr>
          <w:rStyle w:val="normaltextrun1"/>
        </w:rPr>
        <w:t>S</w:t>
      </w:r>
      <w:r w:rsidRPr="0066145B" w:rsidR="005354EC">
        <w:rPr>
          <w:rStyle w:val="normaltextrun1"/>
        </w:rPr>
        <w:t xml:space="preserve">afety </w:t>
      </w:r>
      <w:r w:rsidR="000A4B9E">
        <w:rPr>
          <w:rStyle w:val="normaltextrun1"/>
        </w:rPr>
        <w:t>C</w:t>
      </w:r>
      <w:r w:rsidRPr="0066145B" w:rsidR="005354EC">
        <w:rPr>
          <w:rStyle w:val="normaltextrun1"/>
        </w:rPr>
        <w:t xml:space="preserve">ulture is one of the core elements in FDA’s </w:t>
      </w:r>
      <w:r w:rsidRPr="005354EC" w:rsidR="005354EC">
        <w:rPr>
          <w:rStyle w:val="normaltextrun1"/>
        </w:rPr>
        <w:t>New Era of Smarter Food Safety blueprint</w:t>
      </w:r>
      <w:r w:rsidRPr="0066145B" w:rsidR="005354EC">
        <w:rPr>
          <w:rStyle w:val="normaltextrun1"/>
        </w:rPr>
        <w:t>, which states that dramatic improvements in reducing the burden of foodborne illness cannot be made without doing more to influence the beliefs, attitudes, and, most importantly, the behaviors of people and the actions of organizations. </w:t>
      </w:r>
      <w:r w:rsidRPr="0066145B" w:rsidR="005354EC">
        <w:rPr>
          <w:rStyle w:val="eop"/>
        </w:rPr>
        <w:t> </w:t>
      </w:r>
      <w:r w:rsidRPr="00E71DDF">
        <w:rPr>
          <w:rStyle w:val="eop"/>
        </w:rPr>
        <w:t xml:space="preserve">Specifically, the blueprint seeks to reduce the burden of foodborne illness by influencing the beliefs, attitudes, behaviors and actions of people and organizations.  Additional information about this initiative can be found on our website at: </w:t>
      </w:r>
      <w:hyperlink w:history="1" r:id="rId7">
        <w:r w:rsidRPr="00662458" w:rsidR="007C7F37">
          <w:rPr>
            <w:rStyle w:val="Hyperlink"/>
          </w:rPr>
          <w:t>https://www.fda.gov/food/new-era-smarter-food-safety/new-era-smarter-food-safety-blueprint</w:t>
        </w:r>
      </w:hyperlink>
      <w:r w:rsidRPr="00E71DDF">
        <w:rPr>
          <w:rStyle w:val="eop"/>
        </w:rPr>
        <w:t>.</w:t>
      </w:r>
    </w:p>
    <w:p w:rsidR="005354EC" w:rsidP="005354EC" w:rsidRDefault="005354EC" w14:paraId="018317D0" w14:textId="77777777">
      <w:pPr>
        <w:pStyle w:val="paragraph"/>
        <w:shd w:val="clear" w:color="auto" w:fill="FFFFFF"/>
        <w:textAlignment w:val="baseline"/>
      </w:pPr>
      <w:r>
        <w:rPr>
          <w:rStyle w:val="eop"/>
          <w:rFonts w:ascii="Calibri" w:hAnsi="Calibri" w:cs="Calibri"/>
        </w:rPr>
        <w:t> </w:t>
      </w:r>
    </w:p>
    <w:p w:rsidR="005354EC" w:rsidP="005354EC" w:rsidRDefault="0066145B" w14:paraId="1D353FA9" w14:textId="178C49C0">
      <w:pPr>
        <w:pStyle w:val="paragraph"/>
        <w:shd w:val="clear" w:color="auto" w:fill="FFFFFF"/>
        <w:ind w:left="720"/>
        <w:textAlignment w:val="baseline"/>
        <w:rPr>
          <w:rStyle w:val="eop"/>
        </w:rPr>
      </w:pPr>
      <w:r w:rsidRPr="0066145B">
        <w:rPr>
          <w:rStyle w:val="normaltextrun1"/>
        </w:rPr>
        <w:t xml:space="preserve">The U.S. Food and Drug Administration and </w:t>
      </w:r>
      <w:r w:rsidR="00CC75E4">
        <w:rPr>
          <w:rStyle w:val="normaltextrun1"/>
        </w:rPr>
        <w:t xml:space="preserve">the Alliance to </w:t>
      </w:r>
      <w:r w:rsidRPr="005354EC">
        <w:rPr>
          <w:rStyle w:val="normaltextrun1"/>
        </w:rPr>
        <w:t>Stop Foodborne Illness</w:t>
      </w:r>
      <w:r w:rsidRPr="0066145B">
        <w:rPr>
          <w:rStyle w:val="normaltextrun1"/>
        </w:rPr>
        <w:t xml:space="preserve">, a non-profit public health organization, are </w:t>
      </w:r>
      <w:r>
        <w:rPr>
          <w:rStyle w:val="normaltextrun1"/>
        </w:rPr>
        <w:t>collaborating on a</w:t>
      </w:r>
      <w:r w:rsidRPr="0066145B">
        <w:rPr>
          <w:rStyle w:val="normaltextrun1"/>
        </w:rPr>
        <w:t xml:space="preserve"> webinar series that explores </w:t>
      </w:r>
      <w:r w:rsidR="00E71DDF">
        <w:rPr>
          <w:rStyle w:val="normaltextrun1"/>
        </w:rPr>
        <w:t>f</w:t>
      </w:r>
      <w:r w:rsidRPr="0066145B">
        <w:rPr>
          <w:rStyle w:val="normaltextrun1"/>
        </w:rPr>
        <w:t xml:space="preserve">ood </w:t>
      </w:r>
      <w:r w:rsidR="00E71DDF">
        <w:rPr>
          <w:rStyle w:val="normaltextrun1"/>
        </w:rPr>
        <w:t>s</w:t>
      </w:r>
      <w:r w:rsidRPr="0066145B">
        <w:rPr>
          <w:rStyle w:val="normaltextrun1"/>
        </w:rPr>
        <w:t xml:space="preserve">afety </w:t>
      </w:r>
      <w:r w:rsidR="00E71DDF">
        <w:rPr>
          <w:rStyle w:val="normaltextrun1"/>
        </w:rPr>
        <w:t>c</w:t>
      </w:r>
      <w:r w:rsidRPr="0066145B">
        <w:rPr>
          <w:rStyle w:val="normaltextrun1"/>
        </w:rPr>
        <w:t>ulture</w:t>
      </w:r>
      <w:r w:rsidR="00E71DDF">
        <w:rPr>
          <w:rStyle w:val="normaltextrun1"/>
        </w:rPr>
        <w:t xml:space="preserve"> component of the blueprint</w:t>
      </w:r>
      <w:r w:rsidRPr="0066145B">
        <w:rPr>
          <w:rStyle w:val="normaltextrun1"/>
        </w:rPr>
        <w:t>.</w:t>
      </w:r>
      <w:r w:rsidRPr="0066145B">
        <w:rPr>
          <w:rStyle w:val="eop"/>
        </w:rPr>
        <w:t> </w:t>
      </w:r>
      <w:r w:rsidRPr="00E71DDF" w:rsidR="00E71DDF">
        <w:rPr>
          <w:rStyle w:val="normaltextrun1"/>
        </w:rPr>
        <w:t>We seek to engage experts from the public and private sectors in a collaborative exchange of ideas and experiences during these webinars.</w:t>
      </w:r>
      <w:r w:rsidR="007B4DCE">
        <w:rPr>
          <w:rStyle w:val="normaltextrun1"/>
        </w:rPr>
        <w:t xml:space="preserve">  </w:t>
      </w:r>
      <w:r w:rsidRPr="00E71DDF" w:rsidR="00E71DDF">
        <w:rPr>
          <w:rStyle w:val="normaltextrun1"/>
        </w:rPr>
        <w:t xml:space="preserve">The discussion will focus on the importance of a robust food safety culture to help ensure safe food production. The webinars will provide information to both experts and those seeking to learn about food safety culture.  </w:t>
      </w:r>
      <w:r w:rsidRPr="0066145B" w:rsidR="005354EC">
        <w:rPr>
          <w:rStyle w:val="normaltextrun1"/>
        </w:rPr>
        <w:t>  </w:t>
      </w:r>
      <w:r w:rsidRPr="0066145B" w:rsidR="005354EC">
        <w:rPr>
          <w:rStyle w:val="eop"/>
        </w:rPr>
        <w:t> </w:t>
      </w:r>
    </w:p>
    <w:p w:rsidRPr="0066145B" w:rsidR="0066145B" w:rsidP="005354EC" w:rsidRDefault="0066145B" w14:paraId="1ED7F99C" w14:textId="77777777">
      <w:pPr>
        <w:pStyle w:val="paragraph"/>
        <w:textAlignment w:val="baseline"/>
      </w:pPr>
    </w:p>
    <w:p w:rsidR="0066145B" w:rsidP="0066145B" w:rsidRDefault="005354EC" w14:paraId="5E8F9206" w14:textId="77777777">
      <w:pPr>
        <w:pStyle w:val="paragraph"/>
        <w:shd w:val="clear" w:color="auto" w:fill="FFFFFF"/>
        <w:ind w:left="720"/>
        <w:textAlignment w:val="baseline"/>
        <w:rPr>
          <w:rStyle w:val="normaltextrun1"/>
        </w:rPr>
      </w:pPr>
      <w:r>
        <w:rPr>
          <w:rStyle w:val="normaltextrun1"/>
        </w:rPr>
        <w:t xml:space="preserve">The webinars are expected to </w:t>
      </w:r>
      <w:r w:rsidRPr="0066145B" w:rsidR="0066145B">
        <w:rPr>
          <w:rStyle w:val="normaltextrun1"/>
        </w:rPr>
        <w:t xml:space="preserve">engage experts from the public and private sectors in a collaborative exchange of ideas and experiences related to the importance of a robust </w:t>
      </w:r>
      <w:r w:rsidR="000A4B9E">
        <w:rPr>
          <w:rStyle w:val="normaltextrun1"/>
        </w:rPr>
        <w:t>F</w:t>
      </w:r>
      <w:r w:rsidRPr="0066145B" w:rsidR="0066145B">
        <w:rPr>
          <w:rStyle w:val="normaltextrun1"/>
        </w:rPr>
        <w:t xml:space="preserve">ood </w:t>
      </w:r>
      <w:r w:rsidR="000A4B9E">
        <w:rPr>
          <w:rStyle w:val="normaltextrun1"/>
        </w:rPr>
        <w:t>S</w:t>
      </w:r>
      <w:r w:rsidRPr="0066145B" w:rsidR="0066145B">
        <w:rPr>
          <w:rStyle w:val="normaltextrun1"/>
        </w:rPr>
        <w:t xml:space="preserve">afety </w:t>
      </w:r>
      <w:r w:rsidR="000A4B9E">
        <w:rPr>
          <w:rStyle w:val="normaltextrun1"/>
        </w:rPr>
        <w:t>C</w:t>
      </w:r>
      <w:r w:rsidRPr="0066145B" w:rsidR="0066145B">
        <w:rPr>
          <w:rStyle w:val="normaltextrun1"/>
        </w:rPr>
        <w:t xml:space="preserve">ulture in helping to ensure safe food production. </w:t>
      </w:r>
    </w:p>
    <w:p w:rsidR="0066145B" w:rsidP="005354EC" w:rsidRDefault="0066145B" w14:paraId="44E1E927" w14:textId="77777777">
      <w:pPr>
        <w:pStyle w:val="paragraph"/>
        <w:shd w:val="clear" w:color="auto" w:fill="FFFFFF"/>
        <w:ind w:left="720"/>
        <w:textAlignment w:val="baseline"/>
      </w:pPr>
      <w:r w:rsidRPr="0066145B">
        <w:rPr>
          <w:rStyle w:val="normaltextrun1"/>
          <w:i/>
          <w:iCs/>
        </w:rPr>
        <w:t> </w:t>
      </w:r>
      <w:r w:rsidRPr="0066145B">
        <w:rPr>
          <w:rStyle w:val="eop"/>
        </w:rPr>
        <w:t> </w:t>
      </w:r>
    </w:p>
    <w:p w:rsidR="00E71DDF" w:rsidP="00F466DC" w:rsidRDefault="00E71DDF" w14:paraId="29BA4DCB" w14:textId="77777777">
      <w:pPr>
        <w:ind w:left="720"/>
      </w:pPr>
      <w:r w:rsidRPr="00E71DDF">
        <w:t xml:space="preserve">FDA’s Food Safety Culture Workgroup seeks approval to gather information from webinar participants through FDA Food Safety Culture Webinar Customer Satisfaction Surveys. These surveys will gauge participant reaction to and assess satisfaction with the webinars. The surveys will also allow us to learn participant preferences for future food safety culture webinars.  </w:t>
      </w:r>
    </w:p>
    <w:p w:rsidRPr="00F466DC" w:rsidR="00F466DC" w:rsidP="00F466DC" w:rsidRDefault="00F466DC" w14:paraId="6B47294E" w14:textId="77777777">
      <w:pPr>
        <w:ind w:left="720"/>
      </w:pPr>
    </w:p>
    <w:p w:rsidR="003F1C7A" w:rsidP="00F12AEE" w:rsidRDefault="0049419A" w14:paraId="240876E5" w14:textId="77777777">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3F1C7A" w:rsidP="00F12AEE" w:rsidRDefault="003F1C7A" w14:paraId="73C5F5D9" w14:textId="77777777">
      <w:pPr>
        <w:ind w:left="360"/>
      </w:pPr>
    </w:p>
    <w:p w:rsidR="005C4C6B" w:rsidP="005C4C6B" w:rsidRDefault="00A876BA" w14:paraId="0C756AB0" w14:textId="77777777">
      <w:pPr>
        <w:ind w:left="720"/>
      </w:pPr>
      <w:r>
        <w:lastRenderedPageBreak/>
        <w:t xml:space="preserve">The information will help </w:t>
      </w:r>
      <w:r w:rsidR="008A5F47">
        <w:t xml:space="preserve">the </w:t>
      </w:r>
      <w:r>
        <w:t xml:space="preserve">FDA </w:t>
      </w:r>
      <w:r w:rsidR="0066145B">
        <w:t>Food Safety Culture Workgroup learn whether the webinars are satisfactory to the participants, whether any changes are necessary, and whether there is a groundswell of interest in a particular topic within Food Safety Culture</w:t>
      </w:r>
      <w:r w:rsidR="008A5F47">
        <w:t xml:space="preserve"> that should be considered for future webinars in the series</w:t>
      </w:r>
      <w:r w:rsidR="0066145B">
        <w:t xml:space="preserve">. </w:t>
      </w:r>
    </w:p>
    <w:p w:rsidR="00F466DC" w:rsidP="003A6BD2" w:rsidRDefault="00F466DC" w14:paraId="0F8AA84C" w14:textId="77777777"/>
    <w:p w:rsidR="003F1C7A" w:rsidP="00F12AEE" w:rsidRDefault="0049419A" w14:paraId="55673497" w14:textId="77777777">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E215FA" w:rsidP="00F12AEE" w:rsidRDefault="00E215FA" w14:paraId="73595B8B" w14:textId="77777777">
      <w:pPr>
        <w:ind w:left="720"/>
      </w:pPr>
    </w:p>
    <w:p w:rsidR="00781084" w:rsidP="00F12AEE" w:rsidRDefault="00781084" w14:paraId="4619E9C4" w14:textId="77777777">
      <w:pPr>
        <w:ind w:left="720"/>
      </w:pPr>
      <w:r>
        <w:t>Respond</w:t>
      </w:r>
      <w:r w:rsidR="00E36AAE">
        <w:t xml:space="preserve">ents take </w:t>
      </w:r>
      <w:r>
        <w:t xml:space="preserve">the </w:t>
      </w:r>
      <w:r w:rsidR="002757DD">
        <w:t>FDA Food Safety Culture Webinar</w:t>
      </w:r>
      <w:r w:rsidR="00147833">
        <w:t xml:space="preserve"> </w:t>
      </w:r>
      <w:r>
        <w:t>Customer Satisfaction Survey</w:t>
      </w:r>
      <w:r w:rsidR="00FD16B6">
        <w:t>s</w:t>
      </w:r>
      <w:r>
        <w:t xml:space="preserve"> voluntary. Respondents will be individuals who </w:t>
      </w:r>
      <w:r w:rsidR="002757DD">
        <w:t xml:space="preserve">registered for and attended the webinar. </w:t>
      </w:r>
      <w:r w:rsidR="005C4C6B">
        <w:t>These individuals will be from industry, government</w:t>
      </w:r>
      <w:r w:rsidRPr="00F466DC" w:rsidR="005C4C6B">
        <w:t xml:space="preserve">, academia, </w:t>
      </w:r>
      <w:r w:rsidR="008A5F47">
        <w:t xml:space="preserve">the media, </w:t>
      </w:r>
      <w:r w:rsidR="005C4C6B">
        <w:t>and the general public; anyone with a</w:t>
      </w:r>
      <w:r w:rsidR="002757DD">
        <w:t xml:space="preserve">n interest in the </w:t>
      </w:r>
      <w:r w:rsidR="00E36AAE">
        <w:t>f</w:t>
      </w:r>
      <w:r w:rsidR="002757DD">
        <w:t xml:space="preserve">ood </w:t>
      </w:r>
      <w:r w:rsidR="00E36AAE">
        <w:t>s</w:t>
      </w:r>
      <w:r w:rsidR="002757DD">
        <w:t xml:space="preserve">afety </w:t>
      </w:r>
      <w:r w:rsidR="00E36AAE">
        <w:t>c</w:t>
      </w:r>
      <w:r w:rsidR="002757DD">
        <w:t xml:space="preserve">ulture webinar. </w:t>
      </w:r>
    </w:p>
    <w:p w:rsidR="00010F32" w:rsidP="00F12AEE" w:rsidRDefault="00010F32" w14:paraId="4317FC90" w14:textId="77777777">
      <w:pPr>
        <w:ind w:left="720"/>
      </w:pPr>
    </w:p>
    <w:p w:rsidRPr="00E215FA" w:rsidR="003F1C7A" w:rsidP="00F12AEE" w:rsidRDefault="000E7C99" w14:paraId="0A40E6AC" w14:textId="77777777">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Pr="00E26798" w:rsidR="003F1C7A">
        <w:rPr>
          <w:b/>
        </w:rPr>
        <w:t xml:space="preserve">  </w:t>
      </w:r>
    </w:p>
    <w:p w:rsidR="00190AA2" w:rsidP="00F12AEE" w:rsidRDefault="00190AA2" w14:paraId="76DE1D76" w14:textId="77777777">
      <w:pPr>
        <w:ind w:left="720"/>
        <w:jc w:val="both"/>
      </w:pPr>
    </w:p>
    <w:p w:rsidR="00781084" w:rsidP="00F12AEE" w:rsidRDefault="009A2C8E" w14:paraId="421D34EC" w14:textId="77777777">
      <w:pPr>
        <w:ind w:left="720"/>
        <w:jc w:val="both"/>
      </w:pPr>
      <w:r>
        <w:t>Quarterly</w:t>
      </w:r>
      <w:r w:rsidR="00D011F4">
        <w:t>,</w:t>
      </w:r>
      <w:r w:rsidR="00781084">
        <w:t xml:space="preserve"> </w:t>
      </w:r>
      <w:r>
        <w:t xml:space="preserve">following </w:t>
      </w:r>
      <w:r w:rsidR="00781084">
        <w:t>OMB approval</w:t>
      </w:r>
      <w:r w:rsidR="0002690A">
        <w:t xml:space="preserve"> until October 31, 2023</w:t>
      </w:r>
      <w:r w:rsidR="00781084">
        <w:t>.</w:t>
      </w:r>
      <w:r w:rsidR="00E71DDF">
        <w:t xml:space="preserve">  We anticipate that there will be approximately 7 webinars being presented between now and October 31, 2023.</w:t>
      </w:r>
    </w:p>
    <w:p w:rsidR="00190AA2" w:rsidP="00F12AEE" w:rsidRDefault="00190AA2" w14:paraId="758421B7" w14:textId="77777777">
      <w:pPr>
        <w:ind w:left="360"/>
        <w:jc w:val="both"/>
      </w:pPr>
    </w:p>
    <w:p w:rsidR="00E26798" w:rsidP="00F12AEE" w:rsidRDefault="000E7C99" w14:paraId="690E5D78" w14:textId="77777777">
      <w:pPr>
        <w:numPr>
          <w:ilvl w:val="0"/>
          <w:numId w:val="15"/>
        </w:numPr>
        <w:tabs>
          <w:tab w:val="num" w:pos="720"/>
        </w:tabs>
        <w:ind w:left="720"/>
      </w:pPr>
      <w:r>
        <w:rPr>
          <w:b/>
        </w:rPr>
        <w:t>How the Information is being collected</w:t>
      </w:r>
      <w:r w:rsidR="0049419A">
        <w:rPr>
          <w:b/>
        </w:rPr>
        <w:t>:</w:t>
      </w:r>
    </w:p>
    <w:p w:rsidR="00F12AEE" w:rsidP="00F12AEE" w:rsidRDefault="00F12AEE" w14:paraId="6724A553" w14:textId="77777777">
      <w:pPr>
        <w:ind w:left="720"/>
      </w:pPr>
    </w:p>
    <w:p w:rsidR="00781084" w:rsidP="00F12AEE" w:rsidRDefault="00781084" w14:paraId="03E74E1A" w14:textId="77777777">
      <w:pPr>
        <w:ind w:left="720"/>
      </w:pPr>
      <w:r>
        <w:t>The information will be collected through voluntary customer satisfaction survey</w:t>
      </w:r>
      <w:r w:rsidR="00FD16B6">
        <w:t>s</w:t>
      </w:r>
      <w:r>
        <w:t xml:space="preserve"> administered </w:t>
      </w:r>
      <w:r w:rsidR="00235E72">
        <w:t xml:space="preserve">online </w:t>
      </w:r>
      <w:r w:rsidR="00AD1CE2">
        <w:t xml:space="preserve">following </w:t>
      </w:r>
      <w:r w:rsidR="009A2C8E">
        <w:t xml:space="preserve">the close of an FDA and </w:t>
      </w:r>
      <w:r w:rsidR="00CC75E4">
        <w:t xml:space="preserve">Alliance to </w:t>
      </w:r>
      <w:r w:rsidR="009A2C8E">
        <w:t xml:space="preserve">STOP Food Safety Culture Webinar. </w:t>
      </w:r>
    </w:p>
    <w:p w:rsidR="00781084" w:rsidP="00F12AEE" w:rsidRDefault="00781084" w14:paraId="5BABF2F7" w14:textId="77777777">
      <w:pPr>
        <w:ind w:left="720"/>
      </w:pPr>
    </w:p>
    <w:p w:rsidR="00083009" w:rsidP="009A2C8E" w:rsidRDefault="00E51C33" w14:paraId="6E94DE6C" w14:textId="77777777">
      <w:pPr>
        <w:ind w:left="720"/>
      </w:pPr>
      <w:r w:rsidRPr="00E51C33">
        <w:t xml:space="preserve">The respondent will </w:t>
      </w:r>
      <w:r w:rsidR="009A2C8E">
        <w:t>receive a</w:t>
      </w:r>
      <w:r w:rsidR="008A5F47">
        <w:t>n email</w:t>
      </w:r>
      <w:r w:rsidR="009A2C8E">
        <w:t xml:space="preserve"> request </w:t>
      </w:r>
      <w:r w:rsidR="00E71DDF">
        <w:t xml:space="preserve">(the address taken from registration for the webinar) </w:t>
      </w:r>
      <w:r w:rsidR="009A2C8E">
        <w:t xml:space="preserve">to complete the survey at the close of the Webinar. </w:t>
      </w:r>
    </w:p>
    <w:p w:rsidRPr="00E51C33" w:rsidR="00083009" w:rsidP="00E51C33" w:rsidRDefault="00083009" w14:paraId="6025B644" w14:textId="77777777">
      <w:pPr>
        <w:ind w:left="720"/>
      </w:pPr>
    </w:p>
    <w:p w:rsidRPr="00E215FA" w:rsidR="003F1C7A" w:rsidP="00F12AEE" w:rsidRDefault="00DD1CCA" w14:paraId="7E439F2A" w14:textId="77777777">
      <w:pPr>
        <w:numPr>
          <w:ilvl w:val="0"/>
          <w:numId w:val="15"/>
        </w:numPr>
        <w:tabs>
          <w:tab w:val="num" w:pos="720"/>
        </w:tabs>
        <w:ind w:left="720"/>
      </w:pPr>
      <w:r>
        <w:rPr>
          <w:b/>
        </w:rPr>
        <w:t>Confidentiality of Respondents</w:t>
      </w:r>
      <w:r w:rsidR="0049419A">
        <w:rPr>
          <w:b/>
        </w:rPr>
        <w:t>:</w:t>
      </w:r>
    </w:p>
    <w:p w:rsidR="0049419A" w:rsidP="00F12AEE" w:rsidRDefault="0049419A" w14:paraId="033DFC55" w14:textId="77777777">
      <w:pPr>
        <w:ind w:left="720"/>
      </w:pPr>
    </w:p>
    <w:p w:rsidR="00781084" w:rsidP="00F12AEE" w:rsidRDefault="008A5F47" w14:paraId="7C05F5E8" w14:textId="77777777">
      <w:pPr>
        <w:ind w:left="720"/>
      </w:pPr>
      <w:r>
        <w:t xml:space="preserve">No personally identifying information will be requested on the survey. </w:t>
      </w:r>
    </w:p>
    <w:p w:rsidR="006D42CD" w:rsidP="006D42CD" w:rsidRDefault="006D42CD" w14:paraId="251463CE" w14:textId="77777777"/>
    <w:p w:rsidR="00DD1CCA" w:rsidP="00DD1CCA" w:rsidRDefault="0049419A" w14:paraId="1A45A81C" w14:textId="77777777">
      <w:pPr>
        <w:numPr>
          <w:ilvl w:val="0"/>
          <w:numId w:val="15"/>
        </w:numPr>
        <w:tabs>
          <w:tab w:val="num" w:pos="720"/>
        </w:tabs>
        <w:ind w:left="720"/>
        <w:rPr>
          <w:b/>
        </w:rPr>
      </w:pPr>
      <w:r>
        <w:rPr>
          <w:b/>
        </w:rPr>
        <w:t>Amount and justification for any proposed incentive</w:t>
      </w:r>
    </w:p>
    <w:p w:rsidR="00633A32" w:rsidP="00633A32" w:rsidRDefault="00633A32" w14:paraId="7D4EFE94" w14:textId="77777777">
      <w:pPr>
        <w:pStyle w:val="ListParagraph"/>
        <w:ind w:left="0"/>
      </w:pPr>
    </w:p>
    <w:p w:rsidR="00781084" w:rsidP="00633A32" w:rsidRDefault="00781084" w14:paraId="5A896DBF" w14:textId="77777777">
      <w:pPr>
        <w:pStyle w:val="ListParagraph"/>
      </w:pPr>
      <w:r>
        <w:t>No incentives will be offered</w:t>
      </w:r>
      <w:r w:rsidR="00633A32">
        <w:t xml:space="preserve"> to respondents </w:t>
      </w:r>
      <w:r w:rsidR="008A5F47">
        <w:t xml:space="preserve">of the </w:t>
      </w:r>
      <w:r w:rsidR="009A2C8E">
        <w:t xml:space="preserve">FDA Food Safety Culture Webinar </w:t>
      </w:r>
      <w:r w:rsidR="00633A32">
        <w:t>Customer Satisfaction Survey</w:t>
      </w:r>
      <w:r w:rsidR="009A48D8">
        <w:t>s</w:t>
      </w:r>
      <w:r w:rsidR="00633A32">
        <w:t>.</w:t>
      </w:r>
    </w:p>
    <w:p w:rsidRPr="00DD1CCA" w:rsidR="00633A32" w:rsidP="00633A32" w:rsidRDefault="00633A32" w14:paraId="65442D7F" w14:textId="77777777">
      <w:pPr>
        <w:pStyle w:val="ListParagraph"/>
      </w:pPr>
    </w:p>
    <w:p w:rsidRPr="006021D0" w:rsidR="00DD1CCA" w:rsidP="00DD1CCA" w:rsidRDefault="00DD1CCA" w14:paraId="03925DAC" w14:textId="77777777">
      <w:pPr>
        <w:numPr>
          <w:ilvl w:val="0"/>
          <w:numId w:val="15"/>
        </w:numPr>
        <w:tabs>
          <w:tab w:val="num" w:pos="720"/>
        </w:tabs>
        <w:ind w:left="720"/>
      </w:pPr>
      <w:r>
        <w:rPr>
          <w:b/>
        </w:rPr>
        <w:t>Questions of a Sensitive Nature</w:t>
      </w:r>
      <w:r w:rsidR="006021D0">
        <w:rPr>
          <w:b/>
        </w:rPr>
        <w:t xml:space="preserve"> </w:t>
      </w:r>
      <w:r w:rsidRPr="006021D0" w:rsidR="006021D0">
        <w:rPr>
          <w:b/>
        </w:rPr>
        <w:t>(Data will be kept private t</w:t>
      </w:r>
      <w:r w:rsidR="006021D0">
        <w:rPr>
          <w:b/>
        </w:rPr>
        <w:t>o the extent allowed by the law</w:t>
      </w:r>
      <w:r w:rsidRPr="006021D0" w:rsidR="006021D0">
        <w:rPr>
          <w:b/>
        </w:rPr>
        <w:t>)</w:t>
      </w:r>
    </w:p>
    <w:p w:rsidR="00DD1CCA" w:rsidP="00DD1CCA" w:rsidRDefault="00DD1CCA" w14:paraId="21203E9E" w14:textId="77777777">
      <w:pPr>
        <w:pStyle w:val="ListParagraph"/>
      </w:pPr>
    </w:p>
    <w:p w:rsidR="00781084" w:rsidP="00DD1CCA" w:rsidRDefault="00781084" w14:paraId="6D0EF08A" w14:textId="77777777">
      <w:pPr>
        <w:pStyle w:val="ListParagraph"/>
      </w:pPr>
      <w:r>
        <w:t xml:space="preserve">No questions of a sensitive nature will be included on the </w:t>
      </w:r>
      <w:r w:rsidR="009A2C8E">
        <w:t>FDA Food Safety Culture Webinar</w:t>
      </w:r>
      <w:r>
        <w:t xml:space="preserve"> </w:t>
      </w:r>
      <w:r w:rsidR="00633A32">
        <w:t>C</w:t>
      </w:r>
      <w:r>
        <w:t xml:space="preserve">ustomer </w:t>
      </w:r>
      <w:r w:rsidR="00633A32">
        <w:t>Satisfaction S</w:t>
      </w:r>
      <w:r>
        <w:t>urvey</w:t>
      </w:r>
      <w:r w:rsidR="009A48D8">
        <w:t>s</w:t>
      </w:r>
      <w:r>
        <w:t>.</w:t>
      </w:r>
    </w:p>
    <w:p w:rsidR="00781084" w:rsidP="00DD1CCA" w:rsidRDefault="00781084" w14:paraId="712EC05C" w14:textId="77777777">
      <w:pPr>
        <w:pStyle w:val="ListParagraph"/>
      </w:pPr>
    </w:p>
    <w:p w:rsidR="00DD1CCA" w:rsidP="00DD1CCA" w:rsidRDefault="00DD1CCA" w14:paraId="29968EB9" w14:textId="77777777">
      <w:pPr>
        <w:numPr>
          <w:ilvl w:val="0"/>
          <w:numId w:val="15"/>
        </w:numPr>
        <w:tabs>
          <w:tab w:val="num" w:pos="720"/>
        </w:tabs>
        <w:ind w:left="720"/>
        <w:rPr>
          <w:b/>
        </w:rPr>
      </w:pPr>
      <w:r>
        <w:rPr>
          <w:b/>
        </w:rPr>
        <w:t>Description of Statistical Methods</w:t>
      </w:r>
    </w:p>
    <w:p w:rsidR="00DD1CCA" w:rsidP="00DD1CCA" w:rsidRDefault="00DD1CCA" w14:paraId="0FEE0815" w14:textId="77777777">
      <w:pPr>
        <w:pStyle w:val="ListParagraph"/>
      </w:pPr>
    </w:p>
    <w:p w:rsidR="00781084" w:rsidP="00DD1CCA" w:rsidRDefault="00781084" w14:paraId="39B8BBEF" w14:textId="77777777">
      <w:pPr>
        <w:pStyle w:val="ListParagraph"/>
      </w:pPr>
      <w:r>
        <w:t>Frequencies and percentages will be generated from the quantitative questions and verbatim responses will be compiled from the open-ended text boxes.</w:t>
      </w:r>
    </w:p>
    <w:p w:rsidR="00781084" w:rsidP="00DD1CCA" w:rsidRDefault="00781084" w14:paraId="7F0EA367" w14:textId="77777777">
      <w:pPr>
        <w:pStyle w:val="ListParagraph"/>
      </w:pPr>
    </w:p>
    <w:p w:rsidR="00781084" w:rsidP="00DD1CCA" w:rsidRDefault="00781084" w14:paraId="6F9F8F9D" w14:textId="77777777">
      <w:pPr>
        <w:pStyle w:val="ListParagraph"/>
      </w:pPr>
    </w:p>
    <w:p w:rsidR="00781084" w:rsidP="00DD1CCA" w:rsidRDefault="007C7F37" w14:paraId="57557B23" w14:textId="77777777">
      <w:pPr>
        <w:pStyle w:val="ListParagraph"/>
      </w:pPr>
      <w:r>
        <w:br w:type="page"/>
      </w:r>
    </w:p>
    <w:p w:rsidRPr="002F5329" w:rsidR="003F1C7A" w:rsidP="00A31375" w:rsidRDefault="003F1C7A" w14:paraId="0561C65C" w14:textId="77777777">
      <w:pPr>
        <w:ind w:left="720"/>
        <w:rPr>
          <w:i/>
        </w:rPr>
      </w:pPr>
      <w:r>
        <w:rPr>
          <w:b/>
        </w:rPr>
        <w:lastRenderedPageBreak/>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3F1C7A" w:rsidTr="00A31375" w14:paraId="47FCE2CB" w14:textId="77777777">
        <w:trPr>
          <w:trHeight w:val="274"/>
        </w:trPr>
        <w:tc>
          <w:tcPr>
            <w:tcW w:w="1996" w:type="dxa"/>
            <w:shd w:val="clear" w:color="auto" w:fill="E0E0E0"/>
          </w:tcPr>
          <w:p w:rsidR="003F1C7A" w:rsidRDefault="00696B03" w14:paraId="13036654" w14:textId="77777777">
            <w:pPr>
              <w:jc w:val="center"/>
              <w:rPr>
                <w:b/>
              </w:rPr>
            </w:pPr>
            <w:r>
              <w:rPr>
                <w:b/>
              </w:rPr>
              <w:t>Type/</w:t>
            </w:r>
            <w:r w:rsidR="003F1C7A">
              <w:rPr>
                <w:b/>
              </w:rPr>
              <w:t>Category of Respondent</w:t>
            </w:r>
          </w:p>
        </w:tc>
        <w:tc>
          <w:tcPr>
            <w:tcW w:w="3000" w:type="dxa"/>
            <w:shd w:val="clear" w:color="auto" w:fill="E0E0E0"/>
          </w:tcPr>
          <w:p w:rsidR="003F1C7A" w:rsidP="00696B03" w:rsidRDefault="003F1C7A" w14:paraId="0479731F" w14:textId="77777777">
            <w:pPr>
              <w:jc w:val="center"/>
              <w:rPr>
                <w:b/>
              </w:rPr>
            </w:pPr>
            <w:r>
              <w:rPr>
                <w:b/>
              </w:rPr>
              <w:t>No. of Respondent</w:t>
            </w:r>
            <w:r w:rsidR="00696B03">
              <w:rPr>
                <w:b/>
              </w:rPr>
              <w:t>s</w:t>
            </w:r>
          </w:p>
        </w:tc>
        <w:tc>
          <w:tcPr>
            <w:tcW w:w="1619" w:type="dxa"/>
            <w:shd w:val="clear" w:color="auto" w:fill="E0E0E0"/>
          </w:tcPr>
          <w:p w:rsidR="003F1C7A" w:rsidRDefault="003F1C7A" w14:paraId="42420E21" w14:textId="77777777">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14:paraId="7B24E5B8" w14:textId="77777777">
            <w:pPr>
              <w:jc w:val="center"/>
              <w:rPr>
                <w:b/>
              </w:rPr>
            </w:pPr>
            <w:r>
              <w:rPr>
                <w:b/>
              </w:rPr>
              <w:t>Burden</w:t>
            </w:r>
          </w:p>
          <w:p w:rsidR="00696B03" w:rsidRDefault="00696B03" w14:paraId="518DCCF6" w14:textId="77777777">
            <w:pPr>
              <w:jc w:val="center"/>
              <w:rPr>
                <w:b/>
              </w:rPr>
            </w:pPr>
            <w:r>
              <w:rPr>
                <w:b/>
              </w:rPr>
              <w:t>(hours)</w:t>
            </w:r>
          </w:p>
        </w:tc>
      </w:tr>
      <w:tr w:rsidR="003F1C7A" w:rsidTr="00A31375" w14:paraId="03A2C59E" w14:textId="77777777">
        <w:trPr>
          <w:trHeight w:val="274"/>
        </w:trPr>
        <w:tc>
          <w:tcPr>
            <w:tcW w:w="1996" w:type="dxa"/>
          </w:tcPr>
          <w:p w:rsidR="003F1C7A" w:rsidRDefault="009A2C8E" w14:paraId="4B954F07" w14:textId="77777777">
            <w:pPr>
              <w:jc w:val="center"/>
            </w:pPr>
            <w:r>
              <w:t>FDA Food Safety Culture Webinar Customer Satisfaction Survey</w:t>
            </w:r>
          </w:p>
        </w:tc>
        <w:tc>
          <w:tcPr>
            <w:tcW w:w="3000" w:type="dxa"/>
          </w:tcPr>
          <w:p w:rsidR="003F1C7A" w:rsidP="00411149" w:rsidRDefault="006D42CD" w14:paraId="3A058BBF" w14:textId="77777777">
            <w:pPr>
              <w:jc w:val="center"/>
            </w:pPr>
            <w:r>
              <w:t>5</w:t>
            </w:r>
            <w:r w:rsidR="00576448">
              <w:t>,</w:t>
            </w:r>
            <w:r w:rsidR="00B818FC">
              <w:t>000</w:t>
            </w:r>
            <w:r w:rsidR="00E50945">
              <w:t xml:space="preserve"> </w:t>
            </w:r>
            <w:r w:rsidRPr="006355D8" w:rsidR="00E50945">
              <w:rPr>
                <w:vertAlign w:val="superscript"/>
              </w:rPr>
              <w:t>1</w:t>
            </w:r>
          </w:p>
        </w:tc>
        <w:tc>
          <w:tcPr>
            <w:tcW w:w="1619" w:type="dxa"/>
          </w:tcPr>
          <w:p w:rsidR="003F1C7A" w:rsidRDefault="00457FFD" w14:paraId="01CEEDD1" w14:textId="77777777">
            <w:pPr>
              <w:jc w:val="center"/>
            </w:pPr>
            <w:r>
              <w:t>2</w:t>
            </w:r>
          </w:p>
        </w:tc>
        <w:tc>
          <w:tcPr>
            <w:tcW w:w="1877" w:type="dxa"/>
          </w:tcPr>
          <w:p w:rsidR="003F1C7A" w:rsidRDefault="0066145B" w14:paraId="7A860CB7" w14:textId="77777777">
            <w:pPr>
              <w:jc w:val="center"/>
            </w:pPr>
            <w:r>
              <w:t>167</w:t>
            </w:r>
          </w:p>
        </w:tc>
      </w:tr>
    </w:tbl>
    <w:p w:rsidRPr="006355D8" w:rsidR="003F1C7A" w:rsidP="00E50945" w:rsidRDefault="00E50945" w14:paraId="1683EFA1" w14:textId="77777777">
      <w:pPr>
        <w:ind w:left="720"/>
        <w:rPr>
          <w:sz w:val="18"/>
          <w:szCs w:val="18"/>
        </w:rPr>
      </w:pPr>
      <w:r w:rsidRPr="006355D8">
        <w:rPr>
          <w:vertAlign w:val="superscript"/>
        </w:rPr>
        <w:t xml:space="preserve">1 </w:t>
      </w:r>
      <w:r w:rsidRPr="006355D8">
        <w:rPr>
          <w:sz w:val="18"/>
          <w:szCs w:val="18"/>
        </w:rPr>
        <w:t>5,000 respondents represent the total number of expected respondents to the customer satisfaction survey to improve the webinars for all webinars.  We estimate we will conduct seven webinars, and each webinar is expected to have 2,000 attendees with approximately one-third of the attendees (714) responding to the customer satisfaction survey.</w:t>
      </w:r>
    </w:p>
    <w:p w:rsidR="00E27606" w:rsidP="00A31375" w:rsidRDefault="00E27606" w14:paraId="5E8CB3ED" w14:textId="77777777">
      <w:pPr>
        <w:ind w:left="720"/>
        <w:rPr>
          <w:b/>
        </w:rPr>
      </w:pPr>
    </w:p>
    <w:p w:rsidR="00E27606" w:rsidP="008A5F47" w:rsidRDefault="00E27606" w14:paraId="7C579165" w14:textId="77777777">
      <w:pPr>
        <w:rPr>
          <w:b/>
        </w:rPr>
      </w:pPr>
    </w:p>
    <w:p w:rsidR="003F1C7A" w:rsidP="00A31375" w:rsidRDefault="003F1C7A" w14:paraId="4671CB19" w14:textId="641BC611">
      <w:pPr>
        <w:ind w:left="720"/>
        <w:rPr>
          <w:b/>
        </w:rPr>
      </w:pPr>
      <w:r>
        <w:rPr>
          <w:b/>
        </w:rPr>
        <w:t xml:space="preserve">REQUESTED APPROVAL DATE:  </w:t>
      </w:r>
      <w:r w:rsidR="008A5F47">
        <w:t>4-</w:t>
      </w:r>
      <w:r w:rsidR="007C7F37">
        <w:t>2</w:t>
      </w:r>
      <w:r w:rsidR="003C3142">
        <w:t>3</w:t>
      </w:r>
      <w:r w:rsidR="007C7F37">
        <w:t>-</w:t>
      </w:r>
      <w:r w:rsidR="009A2C8E">
        <w:t>2022</w:t>
      </w:r>
    </w:p>
    <w:p w:rsidR="00E215FA" w:rsidP="00A31375" w:rsidRDefault="00E215FA" w14:paraId="16895E38" w14:textId="77777777">
      <w:pPr>
        <w:ind w:left="720"/>
        <w:rPr>
          <w:b/>
        </w:rPr>
      </w:pPr>
    </w:p>
    <w:p w:rsidR="00B378CA" w:rsidP="00A31375" w:rsidRDefault="00B378CA" w14:paraId="2EF03F8B" w14:textId="77777777">
      <w:pPr>
        <w:ind w:left="720"/>
      </w:pPr>
      <w:r>
        <w:rPr>
          <w:b/>
        </w:rPr>
        <w:t xml:space="preserve">NAME OF PRA ANALYST &amp; PROGRAM CONTACT:   </w:t>
      </w:r>
    </w:p>
    <w:p w:rsidR="00781084" w:rsidP="00A31375" w:rsidRDefault="00781084" w14:paraId="51C28FFC" w14:textId="77777777">
      <w:pPr>
        <w:ind w:left="720"/>
      </w:pPr>
    </w:p>
    <w:p w:rsidR="00781084" w:rsidP="00A31375" w:rsidRDefault="00781084" w14:paraId="301AA43E" w14:textId="77777777">
      <w:pPr>
        <w:ind w:left="720"/>
      </w:pPr>
      <w:r>
        <w:t>PRA Analyst:</w:t>
      </w:r>
    </w:p>
    <w:p w:rsidR="00781084" w:rsidP="00A31375" w:rsidRDefault="00A65C82" w14:paraId="091BB55E" w14:textId="77777777">
      <w:pPr>
        <w:ind w:left="720"/>
      </w:pPr>
      <w:r>
        <w:t>Rachel Showalter</w:t>
      </w:r>
    </w:p>
    <w:p w:rsidR="008D02E3" w:rsidP="00A31375" w:rsidRDefault="00A65C82" w14:paraId="07099EA2" w14:textId="77777777">
      <w:pPr>
        <w:ind w:left="720"/>
      </w:pPr>
      <w:r>
        <w:t>Paperwork Reduction Act Staff</w:t>
      </w:r>
    </w:p>
    <w:p w:rsidR="00A65C82" w:rsidP="00A31375" w:rsidRDefault="007B4DCE" w14:paraId="17176B45" w14:textId="77777777">
      <w:pPr>
        <w:ind w:left="720"/>
      </w:pPr>
      <w:hyperlink w:history="1" r:id="rId8">
        <w:r w:rsidRPr="00BF20CA" w:rsidR="00A65C82">
          <w:rPr>
            <w:rStyle w:val="Hyperlink"/>
          </w:rPr>
          <w:t>Rachel.Showalter@hhs.fda.gov</w:t>
        </w:r>
      </w:hyperlink>
    </w:p>
    <w:p w:rsidR="00A65C82" w:rsidP="00A31375" w:rsidRDefault="00A65C82" w14:paraId="787AF54E" w14:textId="77777777">
      <w:pPr>
        <w:ind w:left="720"/>
      </w:pPr>
      <w:r>
        <w:t>240-994-7399</w:t>
      </w:r>
    </w:p>
    <w:p w:rsidR="008D02E3" w:rsidP="00A31375" w:rsidRDefault="008D02E3" w14:paraId="202196DE" w14:textId="77777777">
      <w:pPr>
        <w:ind w:left="720"/>
      </w:pPr>
    </w:p>
    <w:p w:rsidR="00781084" w:rsidP="00A31375" w:rsidRDefault="00781084" w14:paraId="43A57AEB" w14:textId="77777777">
      <w:pPr>
        <w:ind w:left="720"/>
      </w:pPr>
      <w:r>
        <w:t>Program Contact:</w:t>
      </w:r>
    </w:p>
    <w:p w:rsidR="00781084" w:rsidP="00A31375" w:rsidRDefault="00781084" w14:paraId="3E697305" w14:textId="77777777">
      <w:pPr>
        <w:ind w:left="720"/>
        <w:rPr>
          <w:bCs/>
        </w:rPr>
      </w:pPr>
      <w:r>
        <w:t>Linda Verrill, Ph.D.</w:t>
      </w:r>
    </w:p>
    <w:p w:rsidRPr="00781084" w:rsidR="00781084" w:rsidP="00781084" w:rsidRDefault="00781084" w14:paraId="6E6E6500" w14:textId="77777777">
      <w:pPr>
        <w:autoSpaceDE w:val="0"/>
        <w:autoSpaceDN w:val="0"/>
        <w:ind w:left="720"/>
        <w:rPr>
          <w:rFonts w:eastAsia="Calibri"/>
          <w:noProof/>
        </w:rPr>
      </w:pPr>
      <w:r w:rsidRPr="00781084">
        <w:rPr>
          <w:rFonts w:eastAsia="Calibri"/>
          <w:noProof/>
        </w:rPr>
        <w:t>Consumer Studies Branch</w:t>
      </w:r>
    </w:p>
    <w:p w:rsidRPr="00781084" w:rsidR="00781084" w:rsidP="00781084" w:rsidRDefault="00781084" w14:paraId="1C259734" w14:textId="77777777">
      <w:pPr>
        <w:autoSpaceDE w:val="0"/>
        <w:autoSpaceDN w:val="0"/>
        <w:ind w:left="720"/>
        <w:rPr>
          <w:rFonts w:eastAsia="Calibri"/>
          <w:noProof/>
        </w:rPr>
      </w:pPr>
      <w:r w:rsidRPr="00781084">
        <w:rPr>
          <w:rFonts w:eastAsia="Calibri"/>
          <w:noProof/>
        </w:rPr>
        <w:t>Center for Food Safety and Applied Nutrition</w:t>
      </w:r>
    </w:p>
    <w:p w:rsidR="00781084" w:rsidP="00781084" w:rsidRDefault="007B4DCE" w14:paraId="69267670" w14:textId="77777777">
      <w:pPr>
        <w:autoSpaceDE w:val="0"/>
        <w:autoSpaceDN w:val="0"/>
        <w:ind w:left="720"/>
        <w:rPr>
          <w:rFonts w:eastAsia="Calibri"/>
          <w:noProof/>
        </w:rPr>
      </w:pPr>
      <w:hyperlink w:history="1" r:id="rId9">
        <w:r w:rsidRPr="006355D8" w:rsidR="006355D8">
          <w:rPr>
            <w:rStyle w:val="Hyperlink"/>
            <w:rFonts w:eastAsia="Calibri"/>
            <w:noProof/>
          </w:rPr>
          <w:t>Linda.verrill@fda.hhs.gov</w:t>
        </w:r>
      </w:hyperlink>
    </w:p>
    <w:p w:rsidR="006355D8" w:rsidP="00781084" w:rsidRDefault="006355D8" w14:paraId="039A8AA5" w14:textId="77777777">
      <w:pPr>
        <w:autoSpaceDE w:val="0"/>
        <w:autoSpaceDN w:val="0"/>
        <w:ind w:left="720"/>
        <w:rPr>
          <w:rFonts w:eastAsia="Calibri"/>
          <w:noProof/>
        </w:rPr>
      </w:pPr>
      <w:r w:rsidRPr="006355D8">
        <w:rPr>
          <w:rFonts w:eastAsia="Calibri"/>
          <w:noProof/>
        </w:rPr>
        <w:t>240-402-1765</w:t>
      </w:r>
    </w:p>
    <w:p w:rsidR="00E50945" w:rsidP="00781084" w:rsidRDefault="00E50945" w14:paraId="5AC59B41" w14:textId="77777777">
      <w:pPr>
        <w:autoSpaceDE w:val="0"/>
        <w:autoSpaceDN w:val="0"/>
        <w:ind w:left="720"/>
        <w:rPr>
          <w:rFonts w:eastAsia="Calibri"/>
          <w:noProof/>
        </w:rPr>
      </w:pPr>
    </w:p>
    <w:p w:rsidRPr="00E215FA" w:rsidR="003F1C7A" w:rsidP="00A31375" w:rsidRDefault="00B378CA" w14:paraId="69E1F91B" w14:textId="77777777">
      <w:pPr>
        <w:tabs>
          <w:tab w:val="left" w:pos="5670"/>
        </w:tabs>
        <w:suppressAutoHyphens/>
        <w:ind w:left="720"/>
      </w:pPr>
      <w:r>
        <w:rPr>
          <w:b/>
        </w:rPr>
        <w:t xml:space="preserve">FDA CENTER:  </w:t>
      </w:r>
      <w:r w:rsidR="00781084">
        <w:t>CFSAN</w:t>
      </w:r>
    </w:p>
    <w:sectPr w:rsidRPr="00E215FA" w:rsidR="003F1C7A">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B008" w14:textId="77777777" w:rsidR="005234B8" w:rsidRDefault="005234B8">
      <w:r>
        <w:separator/>
      </w:r>
    </w:p>
  </w:endnote>
  <w:endnote w:type="continuationSeparator" w:id="0">
    <w:p w14:paraId="7C3E171C" w14:textId="77777777" w:rsidR="005234B8" w:rsidRDefault="0052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E8D7"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152A">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20BA" w14:textId="77777777" w:rsidR="005234B8" w:rsidRDefault="005234B8">
      <w:r>
        <w:separator/>
      </w:r>
    </w:p>
  </w:footnote>
  <w:footnote w:type="continuationSeparator" w:id="0">
    <w:p w14:paraId="506B9A48" w14:textId="77777777" w:rsidR="005234B8" w:rsidRDefault="00523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FF74A9"/>
    <w:multiLevelType w:val="hybridMultilevel"/>
    <w:tmpl w:val="E2322EC4"/>
    <w:lvl w:ilvl="0" w:tplc="780A89C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4C4C1C"/>
    <w:multiLevelType w:val="hybridMultilevel"/>
    <w:tmpl w:val="11C622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4"/>
  </w:num>
  <w:num w:numId="17">
    <w:abstractNumId w:val="0"/>
  </w:num>
  <w:num w:numId="18">
    <w:abstractNumId w:val="8"/>
  </w:num>
  <w:num w:numId="19">
    <w:abstractNumId w:val="6"/>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0F32"/>
    <w:rsid w:val="00017C21"/>
    <w:rsid w:val="0002690A"/>
    <w:rsid w:val="00035B5C"/>
    <w:rsid w:val="00044AFF"/>
    <w:rsid w:val="000535F0"/>
    <w:rsid w:val="00083009"/>
    <w:rsid w:val="00093AF0"/>
    <w:rsid w:val="000A3AC5"/>
    <w:rsid w:val="000A4B9E"/>
    <w:rsid w:val="000A525C"/>
    <w:rsid w:val="000C386B"/>
    <w:rsid w:val="000E772C"/>
    <w:rsid w:val="000E7C99"/>
    <w:rsid w:val="000F1CDA"/>
    <w:rsid w:val="00115DEF"/>
    <w:rsid w:val="00126D06"/>
    <w:rsid w:val="00127D2A"/>
    <w:rsid w:val="00132EF8"/>
    <w:rsid w:val="001332FA"/>
    <w:rsid w:val="00140343"/>
    <w:rsid w:val="00147833"/>
    <w:rsid w:val="00172A6E"/>
    <w:rsid w:val="00190AA2"/>
    <w:rsid w:val="001928E7"/>
    <w:rsid w:val="001A68F4"/>
    <w:rsid w:val="001C0117"/>
    <w:rsid w:val="001D19B4"/>
    <w:rsid w:val="001D2D5A"/>
    <w:rsid w:val="001F09C0"/>
    <w:rsid w:val="00233EEA"/>
    <w:rsid w:val="00235E72"/>
    <w:rsid w:val="00255B16"/>
    <w:rsid w:val="002757DD"/>
    <w:rsid w:val="002C7E77"/>
    <w:rsid w:val="002E6A60"/>
    <w:rsid w:val="002F19AC"/>
    <w:rsid w:val="002F5329"/>
    <w:rsid w:val="003073BF"/>
    <w:rsid w:val="00364051"/>
    <w:rsid w:val="00383093"/>
    <w:rsid w:val="003A1113"/>
    <w:rsid w:val="003A6BD2"/>
    <w:rsid w:val="003B24E3"/>
    <w:rsid w:val="003B3B12"/>
    <w:rsid w:val="003B60A8"/>
    <w:rsid w:val="003C3142"/>
    <w:rsid w:val="003D0EC1"/>
    <w:rsid w:val="003D3683"/>
    <w:rsid w:val="003F1C7A"/>
    <w:rsid w:val="00411149"/>
    <w:rsid w:val="00454218"/>
    <w:rsid w:val="00457FFD"/>
    <w:rsid w:val="0049419A"/>
    <w:rsid w:val="004A0D3C"/>
    <w:rsid w:val="004B694D"/>
    <w:rsid w:val="004C7BD4"/>
    <w:rsid w:val="004F1254"/>
    <w:rsid w:val="005068A7"/>
    <w:rsid w:val="0052010F"/>
    <w:rsid w:val="005234B8"/>
    <w:rsid w:val="005354EC"/>
    <w:rsid w:val="005418B5"/>
    <w:rsid w:val="00555CE0"/>
    <w:rsid w:val="005659A5"/>
    <w:rsid w:val="00575805"/>
    <w:rsid w:val="00576448"/>
    <w:rsid w:val="005A18A4"/>
    <w:rsid w:val="005C4C6B"/>
    <w:rsid w:val="005E23BA"/>
    <w:rsid w:val="005E4981"/>
    <w:rsid w:val="005F3927"/>
    <w:rsid w:val="006021D0"/>
    <w:rsid w:val="00612A2E"/>
    <w:rsid w:val="00627270"/>
    <w:rsid w:val="00630883"/>
    <w:rsid w:val="00633A32"/>
    <w:rsid w:val="006355D8"/>
    <w:rsid w:val="0066145B"/>
    <w:rsid w:val="0066277D"/>
    <w:rsid w:val="0068734C"/>
    <w:rsid w:val="00696B03"/>
    <w:rsid w:val="00697A1E"/>
    <w:rsid w:val="006B397A"/>
    <w:rsid w:val="006C0C12"/>
    <w:rsid w:val="006C4D40"/>
    <w:rsid w:val="006D3B31"/>
    <w:rsid w:val="006D42CD"/>
    <w:rsid w:val="00713565"/>
    <w:rsid w:val="0074463A"/>
    <w:rsid w:val="00744F5B"/>
    <w:rsid w:val="0074607F"/>
    <w:rsid w:val="007532E5"/>
    <w:rsid w:val="00757DF3"/>
    <w:rsid w:val="00760A54"/>
    <w:rsid w:val="007758AB"/>
    <w:rsid w:val="00781084"/>
    <w:rsid w:val="00792EBB"/>
    <w:rsid w:val="007A4331"/>
    <w:rsid w:val="007A731A"/>
    <w:rsid w:val="007B045B"/>
    <w:rsid w:val="007B4DCE"/>
    <w:rsid w:val="007C7F37"/>
    <w:rsid w:val="007F3B80"/>
    <w:rsid w:val="00802400"/>
    <w:rsid w:val="00882AE4"/>
    <w:rsid w:val="008863D0"/>
    <w:rsid w:val="00887306"/>
    <w:rsid w:val="008970ED"/>
    <w:rsid w:val="008A5F47"/>
    <w:rsid w:val="008C6AB0"/>
    <w:rsid w:val="008D02E3"/>
    <w:rsid w:val="008E2AE5"/>
    <w:rsid w:val="008E6145"/>
    <w:rsid w:val="008F6E91"/>
    <w:rsid w:val="009002CA"/>
    <w:rsid w:val="00915E13"/>
    <w:rsid w:val="00954BA0"/>
    <w:rsid w:val="00956948"/>
    <w:rsid w:val="009763C9"/>
    <w:rsid w:val="009A2C8E"/>
    <w:rsid w:val="009A48D8"/>
    <w:rsid w:val="009B35A1"/>
    <w:rsid w:val="009C36AF"/>
    <w:rsid w:val="00A220EE"/>
    <w:rsid w:val="00A232C1"/>
    <w:rsid w:val="00A26BA5"/>
    <w:rsid w:val="00A31375"/>
    <w:rsid w:val="00A44BF9"/>
    <w:rsid w:val="00A63790"/>
    <w:rsid w:val="00A65C82"/>
    <w:rsid w:val="00A67E3A"/>
    <w:rsid w:val="00A712CA"/>
    <w:rsid w:val="00A73995"/>
    <w:rsid w:val="00A82DCC"/>
    <w:rsid w:val="00A876BA"/>
    <w:rsid w:val="00AA0314"/>
    <w:rsid w:val="00AC799A"/>
    <w:rsid w:val="00AD1CE2"/>
    <w:rsid w:val="00AF1CE9"/>
    <w:rsid w:val="00B17F2E"/>
    <w:rsid w:val="00B378CA"/>
    <w:rsid w:val="00B41016"/>
    <w:rsid w:val="00B549A7"/>
    <w:rsid w:val="00B753EB"/>
    <w:rsid w:val="00B818FC"/>
    <w:rsid w:val="00BC3385"/>
    <w:rsid w:val="00C31342"/>
    <w:rsid w:val="00C92486"/>
    <w:rsid w:val="00CA152A"/>
    <w:rsid w:val="00CB4A37"/>
    <w:rsid w:val="00CC75E4"/>
    <w:rsid w:val="00CE57C2"/>
    <w:rsid w:val="00CF10F4"/>
    <w:rsid w:val="00D011F4"/>
    <w:rsid w:val="00D340AB"/>
    <w:rsid w:val="00D4024A"/>
    <w:rsid w:val="00D542D4"/>
    <w:rsid w:val="00DC0E9D"/>
    <w:rsid w:val="00DC76EE"/>
    <w:rsid w:val="00DD1CCA"/>
    <w:rsid w:val="00DD6106"/>
    <w:rsid w:val="00E215FA"/>
    <w:rsid w:val="00E26798"/>
    <w:rsid w:val="00E27606"/>
    <w:rsid w:val="00E36AAE"/>
    <w:rsid w:val="00E45BA0"/>
    <w:rsid w:val="00E50945"/>
    <w:rsid w:val="00E51C33"/>
    <w:rsid w:val="00E629FF"/>
    <w:rsid w:val="00E71DDF"/>
    <w:rsid w:val="00E80118"/>
    <w:rsid w:val="00E92C3D"/>
    <w:rsid w:val="00EA0586"/>
    <w:rsid w:val="00EE7334"/>
    <w:rsid w:val="00F10512"/>
    <w:rsid w:val="00F12AEE"/>
    <w:rsid w:val="00F219A9"/>
    <w:rsid w:val="00F3176C"/>
    <w:rsid w:val="00F3704A"/>
    <w:rsid w:val="00F466DC"/>
    <w:rsid w:val="00FD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9069D"/>
  <w15:chartTrackingRefBased/>
  <w15:docId w15:val="{059FBA85-D01E-42BC-BCB7-B900C484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Default">
    <w:name w:val="Default"/>
    <w:rsid w:val="00F466D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rsid w:val="00E27606"/>
    <w:pPr>
      <w:autoSpaceDE w:val="0"/>
      <w:autoSpaceDN w:val="0"/>
      <w:adjustRightInd w:val="0"/>
    </w:pPr>
    <w:rPr>
      <w:lang w:bidi="he-IL"/>
    </w:rPr>
  </w:style>
  <w:style w:type="character" w:customStyle="1" w:styleId="FootnoteTextChar">
    <w:name w:val="Footnote Text Char"/>
    <w:link w:val="FootnoteText"/>
    <w:uiPriority w:val="99"/>
    <w:rsid w:val="00E27606"/>
    <w:rPr>
      <w:sz w:val="24"/>
      <w:szCs w:val="24"/>
      <w:lang w:bidi="he-IL"/>
    </w:rPr>
  </w:style>
  <w:style w:type="character" w:styleId="FootnoteReference">
    <w:name w:val="footnote reference"/>
    <w:uiPriority w:val="99"/>
    <w:rsid w:val="00E27606"/>
    <w:rPr>
      <w:vertAlign w:val="superscript"/>
    </w:rPr>
  </w:style>
  <w:style w:type="paragraph" w:customStyle="1" w:styleId="paragraph">
    <w:name w:val="paragraph"/>
    <w:basedOn w:val="Normal"/>
    <w:rsid w:val="0066145B"/>
  </w:style>
  <w:style w:type="character" w:customStyle="1" w:styleId="normaltextrun1">
    <w:name w:val="normaltextrun1"/>
    <w:basedOn w:val="DefaultParagraphFont"/>
    <w:rsid w:val="0066145B"/>
  </w:style>
  <w:style w:type="character" w:customStyle="1" w:styleId="eop">
    <w:name w:val="eop"/>
    <w:basedOn w:val="DefaultParagraphFont"/>
    <w:rsid w:val="0066145B"/>
  </w:style>
  <w:style w:type="character" w:customStyle="1" w:styleId="contextualspellingandgrammarerror">
    <w:name w:val="contextualspellingandgrammarerror"/>
    <w:basedOn w:val="DefaultParagraphFont"/>
    <w:rsid w:val="0066145B"/>
  </w:style>
  <w:style w:type="character" w:styleId="CommentReference">
    <w:name w:val="annotation reference"/>
    <w:uiPriority w:val="99"/>
    <w:semiHidden/>
    <w:unhideWhenUsed/>
    <w:rsid w:val="000A4B9E"/>
    <w:rPr>
      <w:sz w:val="16"/>
      <w:szCs w:val="16"/>
    </w:rPr>
  </w:style>
  <w:style w:type="paragraph" w:styleId="CommentText">
    <w:name w:val="annotation text"/>
    <w:basedOn w:val="Normal"/>
    <w:link w:val="CommentTextChar"/>
    <w:uiPriority w:val="99"/>
    <w:semiHidden/>
    <w:unhideWhenUsed/>
    <w:rsid w:val="000A4B9E"/>
    <w:rPr>
      <w:sz w:val="20"/>
      <w:szCs w:val="20"/>
    </w:rPr>
  </w:style>
  <w:style w:type="character" w:customStyle="1" w:styleId="CommentTextChar">
    <w:name w:val="Comment Text Char"/>
    <w:basedOn w:val="DefaultParagraphFont"/>
    <w:link w:val="CommentText"/>
    <w:uiPriority w:val="99"/>
    <w:semiHidden/>
    <w:rsid w:val="000A4B9E"/>
  </w:style>
  <w:style w:type="paragraph" w:styleId="CommentSubject">
    <w:name w:val="annotation subject"/>
    <w:basedOn w:val="CommentText"/>
    <w:next w:val="CommentText"/>
    <w:link w:val="CommentSubjectChar"/>
    <w:uiPriority w:val="99"/>
    <w:semiHidden/>
    <w:unhideWhenUsed/>
    <w:rsid w:val="000A4B9E"/>
    <w:rPr>
      <w:b/>
      <w:bCs/>
    </w:rPr>
  </w:style>
  <w:style w:type="character" w:customStyle="1" w:styleId="CommentSubjectChar">
    <w:name w:val="Comment Subject Char"/>
    <w:link w:val="CommentSubject"/>
    <w:uiPriority w:val="99"/>
    <w:semiHidden/>
    <w:rsid w:val="000A4B9E"/>
    <w:rPr>
      <w:b/>
      <w:bCs/>
    </w:rPr>
  </w:style>
  <w:style w:type="character" w:styleId="UnresolvedMention">
    <w:name w:val="Unresolved Mention"/>
    <w:uiPriority w:val="99"/>
    <w:semiHidden/>
    <w:unhideWhenUsed/>
    <w:rsid w:val="008D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1329">
      <w:bodyDiv w:val="1"/>
      <w:marLeft w:val="0"/>
      <w:marRight w:val="0"/>
      <w:marTop w:val="0"/>
      <w:marBottom w:val="0"/>
      <w:divBdr>
        <w:top w:val="none" w:sz="0" w:space="0" w:color="auto"/>
        <w:left w:val="none" w:sz="0" w:space="0" w:color="auto"/>
        <w:bottom w:val="none" w:sz="0" w:space="0" w:color="auto"/>
        <w:right w:val="none" w:sz="0" w:space="0" w:color="auto"/>
      </w:divBdr>
    </w:div>
    <w:div w:id="345442074">
      <w:bodyDiv w:val="1"/>
      <w:marLeft w:val="0"/>
      <w:marRight w:val="0"/>
      <w:marTop w:val="0"/>
      <w:marBottom w:val="0"/>
      <w:divBdr>
        <w:top w:val="none" w:sz="0" w:space="0" w:color="auto"/>
        <w:left w:val="none" w:sz="0" w:space="0" w:color="auto"/>
        <w:bottom w:val="none" w:sz="0" w:space="0" w:color="auto"/>
        <w:right w:val="none" w:sz="0" w:space="0" w:color="auto"/>
      </w:divBdr>
      <w:divsChild>
        <w:div w:id="1749646365">
          <w:marLeft w:val="0"/>
          <w:marRight w:val="0"/>
          <w:marTop w:val="0"/>
          <w:marBottom w:val="0"/>
          <w:divBdr>
            <w:top w:val="none" w:sz="0" w:space="0" w:color="auto"/>
            <w:left w:val="none" w:sz="0" w:space="0" w:color="auto"/>
            <w:bottom w:val="none" w:sz="0" w:space="0" w:color="auto"/>
            <w:right w:val="none" w:sz="0" w:space="0" w:color="auto"/>
          </w:divBdr>
          <w:divsChild>
            <w:div w:id="2128232211">
              <w:marLeft w:val="0"/>
              <w:marRight w:val="0"/>
              <w:marTop w:val="0"/>
              <w:marBottom w:val="0"/>
              <w:divBdr>
                <w:top w:val="none" w:sz="0" w:space="0" w:color="auto"/>
                <w:left w:val="none" w:sz="0" w:space="0" w:color="auto"/>
                <w:bottom w:val="none" w:sz="0" w:space="0" w:color="auto"/>
                <w:right w:val="none" w:sz="0" w:space="0" w:color="auto"/>
              </w:divBdr>
              <w:divsChild>
                <w:div w:id="857356812">
                  <w:marLeft w:val="0"/>
                  <w:marRight w:val="0"/>
                  <w:marTop w:val="0"/>
                  <w:marBottom w:val="0"/>
                  <w:divBdr>
                    <w:top w:val="none" w:sz="0" w:space="0" w:color="auto"/>
                    <w:left w:val="none" w:sz="0" w:space="0" w:color="auto"/>
                    <w:bottom w:val="none" w:sz="0" w:space="0" w:color="auto"/>
                    <w:right w:val="none" w:sz="0" w:space="0" w:color="auto"/>
                  </w:divBdr>
                  <w:divsChild>
                    <w:div w:id="644623731">
                      <w:marLeft w:val="0"/>
                      <w:marRight w:val="0"/>
                      <w:marTop w:val="0"/>
                      <w:marBottom w:val="0"/>
                      <w:divBdr>
                        <w:top w:val="none" w:sz="0" w:space="0" w:color="auto"/>
                        <w:left w:val="none" w:sz="0" w:space="0" w:color="auto"/>
                        <w:bottom w:val="none" w:sz="0" w:space="0" w:color="auto"/>
                        <w:right w:val="none" w:sz="0" w:space="0" w:color="auto"/>
                      </w:divBdr>
                      <w:divsChild>
                        <w:div w:id="889389454">
                          <w:marLeft w:val="0"/>
                          <w:marRight w:val="0"/>
                          <w:marTop w:val="0"/>
                          <w:marBottom w:val="0"/>
                          <w:divBdr>
                            <w:top w:val="none" w:sz="0" w:space="0" w:color="auto"/>
                            <w:left w:val="none" w:sz="0" w:space="0" w:color="auto"/>
                            <w:bottom w:val="none" w:sz="0" w:space="0" w:color="auto"/>
                            <w:right w:val="none" w:sz="0" w:space="0" w:color="auto"/>
                          </w:divBdr>
                          <w:divsChild>
                            <w:div w:id="789125460">
                              <w:marLeft w:val="0"/>
                              <w:marRight w:val="0"/>
                              <w:marTop w:val="0"/>
                              <w:marBottom w:val="0"/>
                              <w:divBdr>
                                <w:top w:val="none" w:sz="0" w:space="0" w:color="auto"/>
                                <w:left w:val="none" w:sz="0" w:space="0" w:color="auto"/>
                                <w:bottom w:val="none" w:sz="0" w:space="0" w:color="auto"/>
                                <w:right w:val="none" w:sz="0" w:space="0" w:color="auto"/>
                              </w:divBdr>
                              <w:divsChild>
                                <w:div w:id="1311323771">
                                  <w:marLeft w:val="0"/>
                                  <w:marRight w:val="0"/>
                                  <w:marTop w:val="0"/>
                                  <w:marBottom w:val="0"/>
                                  <w:divBdr>
                                    <w:top w:val="none" w:sz="0" w:space="0" w:color="auto"/>
                                    <w:left w:val="none" w:sz="0" w:space="0" w:color="auto"/>
                                    <w:bottom w:val="none" w:sz="0" w:space="0" w:color="auto"/>
                                    <w:right w:val="none" w:sz="0" w:space="0" w:color="auto"/>
                                  </w:divBdr>
                                  <w:divsChild>
                                    <w:div w:id="112872689">
                                      <w:marLeft w:val="0"/>
                                      <w:marRight w:val="0"/>
                                      <w:marTop w:val="0"/>
                                      <w:marBottom w:val="0"/>
                                      <w:divBdr>
                                        <w:top w:val="none" w:sz="0" w:space="0" w:color="auto"/>
                                        <w:left w:val="none" w:sz="0" w:space="0" w:color="auto"/>
                                        <w:bottom w:val="none" w:sz="0" w:space="0" w:color="auto"/>
                                        <w:right w:val="none" w:sz="0" w:space="0" w:color="auto"/>
                                      </w:divBdr>
                                      <w:divsChild>
                                        <w:div w:id="1332876413">
                                          <w:marLeft w:val="0"/>
                                          <w:marRight w:val="0"/>
                                          <w:marTop w:val="0"/>
                                          <w:marBottom w:val="0"/>
                                          <w:divBdr>
                                            <w:top w:val="none" w:sz="0" w:space="0" w:color="auto"/>
                                            <w:left w:val="none" w:sz="0" w:space="0" w:color="auto"/>
                                            <w:bottom w:val="none" w:sz="0" w:space="0" w:color="auto"/>
                                            <w:right w:val="none" w:sz="0" w:space="0" w:color="auto"/>
                                          </w:divBdr>
                                          <w:divsChild>
                                            <w:div w:id="404883675">
                                              <w:marLeft w:val="0"/>
                                              <w:marRight w:val="0"/>
                                              <w:marTop w:val="0"/>
                                              <w:marBottom w:val="0"/>
                                              <w:divBdr>
                                                <w:top w:val="none" w:sz="0" w:space="0" w:color="auto"/>
                                                <w:left w:val="none" w:sz="0" w:space="0" w:color="auto"/>
                                                <w:bottom w:val="none" w:sz="0" w:space="0" w:color="auto"/>
                                                <w:right w:val="none" w:sz="0" w:space="0" w:color="auto"/>
                                              </w:divBdr>
                                              <w:divsChild>
                                                <w:div w:id="71901530">
                                                  <w:marLeft w:val="0"/>
                                                  <w:marRight w:val="0"/>
                                                  <w:marTop w:val="0"/>
                                                  <w:marBottom w:val="315"/>
                                                  <w:divBdr>
                                                    <w:top w:val="none" w:sz="0" w:space="0" w:color="auto"/>
                                                    <w:left w:val="none" w:sz="0" w:space="0" w:color="auto"/>
                                                    <w:bottom w:val="none" w:sz="0" w:space="0" w:color="auto"/>
                                                    <w:right w:val="none" w:sz="0" w:space="0" w:color="auto"/>
                                                  </w:divBdr>
                                                  <w:divsChild>
                                                    <w:div w:id="1905918436">
                                                      <w:marLeft w:val="0"/>
                                                      <w:marRight w:val="0"/>
                                                      <w:marTop w:val="0"/>
                                                      <w:marBottom w:val="0"/>
                                                      <w:divBdr>
                                                        <w:top w:val="none" w:sz="0" w:space="0" w:color="auto"/>
                                                        <w:left w:val="none" w:sz="0" w:space="0" w:color="auto"/>
                                                        <w:bottom w:val="none" w:sz="0" w:space="0" w:color="auto"/>
                                                        <w:right w:val="none" w:sz="0" w:space="0" w:color="auto"/>
                                                      </w:divBdr>
                                                      <w:divsChild>
                                                        <w:div w:id="1396246341">
                                                          <w:marLeft w:val="0"/>
                                                          <w:marRight w:val="0"/>
                                                          <w:marTop w:val="0"/>
                                                          <w:marBottom w:val="0"/>
                                                          <w:divBdr>
                                                            <w:top w:val="single" w:sz="6" w:space="0" w:color="ABABAB"/>
                                                            <w:left w:val="single" w:sz="6" w:space="0" w:color="ABABAB"/>
                                                            <w:bottom w:val="single" w:sz="6" w:space="0" w:color="ABABAB"/>
                                                            <w:right w:val="single" w:sz="6" w:space="0" w:color="ABABAB"/>
                                                          </w:divBdr>
                                                          <w:divsChild>
                                                            <w:div w:id="1280335567">
                                                              <w:marLeft w:val="0"/>
                                                              <w:marRight w:val="0"/>
                                                              <w:marTop w:val="0"/>
                                                              <w:marBottom w:val="0"/>
                                                              <w:divBdr>
                                                                <w:top w:val="none" w:sz="0" w:space="0" w:color="auto"/>
                                                                <w:left w:val="none" w:sz="0" w:space="0" w:color="auto"/>
                                                                <w:bottom w:val="none" w:sz="0" w:space="0" w:color="auto"/>
                                                                <w:right w:val="none" w:sz="0" w:space="0" w:color="auto"/>
                                                              </w:divBdr>
                                                              <w:divsChild>
                                                                <w:div w:id="1891110454">
                                                                  <w:marLeft w:val="0"/>
                                                                  <w:marRight w:val="0"/>
                                                                  <w:marTop w:val="0"/>
                                                                  <w:marBottom w:val="0"/>
                                                                  <w:divBdr>
                                                                    <w:top w:val="none" w:sz="0" w:space="0" w:color="auto"/>
                                                                    <w:left w:val="none" w:sz="0" w:space="0" w:color="auto"/>
                                                                    <w:bottom w:val="none" w:sz="0" w:space="0" w:color="auto"/>
                                                                    <w:right w:val="none" w:sz="0" w:space="0" w:color="auto"/>
                                                                  </w:divBdr>
                                                                  <w:divsChild>
                                                                    <w:div w:id="610666913">
                                                                      <w:marLeft w:val="0"/>
                                                                      <w:marRight w:val="0"/>
                                                                      <w:marTop w:val="0"/>
                                                                      <w:marBottom w:val="0"/>
                                                                      <w:divBdr>
                                                                        <w:top w:val="none" w:sz="0" w:space="0" w:color="auto"/>
                                                                        <w:left w:val="none" w:sz="0" w:space="0" w:color="auto"/>
                                                                        <w:bottom w:val="none" w:sz="0" w:space="0" w:color="auto"/>
                                                                        <w:right w:val="none" w:sz="0" w:space="0" w:color="auto"/>
                                                                      </w:divBdr>
                                                                      <w:divsChild>
                                                                        <w:div w:id="805853625">
                                                                          <w:marLeft w:val="0"/>
                                                                          <w:marRight w:val="0"/>
                                                                          <w:marTop w:val="0"/>
                                                                          <w:marBottom w:val="0"/>
                                                                          <w:divBdr>
                                                                            <w:top w:val="none" w:sz="0" w:space="0" w:color="auto"/>
                                                                            <w:left w:val="none" w:sz="0" w:space="0" w:color="auto"/>
                                                                            <w:bottom w:val="none" w:sz="0" w:space="0" w:color="auto"/>
                                                                            <w:right w:val="none" w:sz="0" w:space="0" w:color="auto"/>
                                                                          </w:divBdr>
                                                                          <w:divsChild>
                                                                            <w:div w:id="1017584009">
                                                                              <w:marLeft w:val="0"/>
                                                                              <w:marRight w:val="0"/>
                                                                              <w:marTop w:val="0"/>
                                                                              <w:marBottom w:val="0"/>
                                                                              <w:divBdr>
                                                                                <w:top w:val="none" w:sz="0" w:space="0" w:color="auto"/>
                                                                                <w:left w:val="none" w:sz="0" w:space="0" w:color="auto"/>
                                                                                <w:bottom w:val="none" w:sz="0" w:space="0" w:color="auto"/>
                                                                                <w:right w:val="none" w:sz="0" w:space="0" w:color="auto"/>
                                                                              </w:divBdr>
                                                                              <w:divsChild>
                                                                                <w:div w:id="554317542">
                                                                                  <w:marLeft w:val="0"/>
                                                                                  <w:marRight w:val="0"/>
                                                                                  <w:marTop w:val="0"/>
                                                                                  <w:marBottom w:val="0"/>
                                                                                  <w:divBdr>
                                                                                    <w:top w:val="none" w:sz="0" w:space="0" w:color="auto"/>
                                                                                    <w:left w:val="none" w:sz="0" w:space="0" w:color="auto"/>
                                                                                    <w:bottom w:val="none" w:sz="0" w:space="0" w:color="auto"/>
                                                                                    <w:right w:val="none" w:sz="0" w:space="0" w:color="auto"/>
                                                                                  </w:divBdr>
                                                                                  <w:divsChild>
                                                                                    <w:div w:id="734861538">
                                                                                      <w:marLeft w:val="0"/>
                                                                                      <w:marRight w:val="0"/>
                                                                                      <w:marTop w:val="0"/>
                                                                                      <w:marBottom w:val="0"/>
                                                                                      <w:divBdr>
                                                                                        <w:top w:val="none" w:sz="0" w:space="0" w:color="auto"/>
                                                                                        <w:left w:val="none" w:sz="0" w:space="0" w:color="auto"/>
                                                                                        <w:bottom w:val="none" w:sz="0" w:space="0" w:color="auto"/>
                                                                                        <w:right w:val="none" w:sz="0" w:space="0" w:color="auto"/>
                                                                                      </w:divBdr>
                                                                                    </w:div>
                                                                                    <w:div w:id="831603712">
                                                                                      <w:marLeft w:val="0"/>
                                                                                      <w:marRight w:val="0"/>
                                                                                      <w:marTop w:val="0"/>
                                                                                      <w:marBottom w:val="0"/>
                                                                                      <w:divBdr>
                                                                                        <w:top w:val="none" w:sz="0" w:space="0" w:color="auto"/>
                                                                                        <w:left w:val="none" w:sz="0" w:space="0" w:color="auto"/>
                                                                                        <w:bottom w:val="none" w:sz="0" w:space="0" w:color="auto"/>
                                                                                        <w:right w:val="none" w:sz="0" w:space="0" w:color="auto"/>
                                                                                      </w:divBdr>
                                                                                    </w:div>
                                                                                    <w:div w:id="916094344">
                                                                                      <w:marLeft w:val="0"/>
                                                                                      <w:marRight w:val="0"/>
                                                                                      <w:marTop w:val="0"/>
                                                                                      <w:marBottom w:val="0"/>
                                                                                      <w:divBdr>
                                                                                        <w:top w:val="none" w:sz="0" w:space="0" w:color="auto"/>
                                                                                        <w:left w:val="none" w:sz="0" w:space="0" w:color="auto"/>
                                                                                        <w:bottom w:val="none" w:sz="0" w:space="0" w:color="auto"/>
                                                                                        <w:right w:val="none" w:sz="0" w:space="0" w:color="auto"/>
                                                                                      </w:divBdr>
                                                                                    </w:div>
                                                                                    <w:div w:id="1175268179">
                                                                                      <w:marLeft w:val="0"/>
                                                                                      <w:marRight w:val="0"/>
                                                                                      <w:marTop w:val="0"/>
                                                                                      <w:marBottom w:val="0"/>
                                                                                      <w:divBdr>
                                                                                        <w:top w:val="none" w:sz="0" w:space="0" w:color="auto"/>
                                                                                        <w:left w:val="none" w:sz="0" w:space="0" w:color="auto"/>
                                                                                        <w:bottom w:val="none" w:sz="0" w:space="0" w:color="auto"/>
                                                                                        <w:right w:val="none" w:sz="0" w:space="0" w:color="auto"/>
                                                                                      </w:divBdr>
                                                                                    </w:div>
                                                                                    <w:div w:id="17292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 w:id="669648878">
      <w:bodyDiv w:val="1"/>
      <w:marLeft w:val="0"/>
      <w:marRight w:val="0"/>
      <w:marTop w:val="0"/>
      <w:marBottom w:val="0"/>
      <w:divBdr>
        <w:top w:val="none" w:sz="0" w:space="0" w:color="auto"/>
        <w:left w:val="none" w:sz="0" w:space="0" w:color="auto"/>
        <w:bottom w:val="none" w:sz="0" w:space="0" w:color="auto"/>
        <w:right w:val="none" w:sz="0" w:space="0" w:color="auto"/>
      </w:divBdr>
      <w:divsChild>
        <w:div w:id="600994915">
          <w:marLeft w:val="0"/>
          <w:marRight w:val="0"/>
          <w:marTop w:val="0"/>
          <w:marBottom w:val="0"/>
          <w:divBdr>
            <w:top w:val="none" w:sz="0" w:space="0" w:color="auto"/>
            <w:left w:val="none" w:sz="0" w:space="0" w:color="auto"/>
            <w:bottom w:val="none" w:sz="0" w:space="0" w:color="auto"/>
            <w:right w:val="none" w:sz="0" w:space="0" w:color="auto"/>
          </w:divBdr>
          <w:divsChild>
            <w:div w:id="731003772">
              <w:marLeft w:val="0"/>
              <w:marRight w:val="0"/>
              <w:marTop w:val="0"/>
              <w:marBottom w:val="0"/>
              <w:divBdr>
                <w:top w:val="none" w:sz="0" w:space="0" w:color="auto"/>
                <w:left w:val="none" w:sz="0" w:space="0" w:color="auto"/>
                <w:bottom w:val="none" w:sz="0" w:space="0" w:color="auto"/>
                <w:right w:val="none" w:sz="0" w:space="0" w:color="auto"/>
              </w:divBdr>
              <w:divsChild>
                <w:div w:id="30039688">
                  <w:marLeft w:val="0"/>
                  <w:marRight w:val="0"/>
                  <w:marTop w:val="0"/>
                  <w:marBottom w:val="0"/>
                  <w:divBdr>
                    <w:top w:val="none" w:sz="0" w:space="0" w:color="auto"/>
                    <w:left w:val="none" w:sz="0" w:space="0" w:color="auto"/>
                    <w:bottom w:val="none" w:sz="0" w:space="0" w:color="auto"/>
                    <w:right w:val="none" w:sz="0" w:space="0" w:color="auto"/>
                  </w:divBdr>
                  <w:divsChild>
                    <w:div w:id="881791377">
                      <w:marLeft w:val="0"/>
                      <w:marRight w:val="0"/>
                      <w:marTop w:val="0"/>
                      <w:marBottom w:val="0"/>
                      <w:divBdr>
                        <w:top w:val="none" w:sz="0" w:space="0" w:color="auto"/>
                        <w:left w:val="none" w:sz="0" w:space="0" w:color="auto"/>
                        <w:bottom w:val="none" w:sz="0" w:space="0" w:color="auto"/>
                        <w:right w:val="none" w:sz="0" w:space="0" w:color="auto"/>
                      </w:divBdr>
                      <w:divsChild>
                        <w:div w:id="979307245">
                          <w:marLeft w:val="0"/>
                          <w:marRight w:val="0"/>
                          <w:marTop w:val="0"/>
                          <w:marBottom w:val="0"/>
                          <w:divBdr>
                            <w:top w:val="none" w:sz="0" w:space="0" w:color="auto"/>
                            <w:left w:val="none" w:sz="0" w:space="0" w:color="auto"/>
                            <w:bottom w:val="none" w:sz="0" w:space="0" w:color="auto"/>
                            <w:right w:val="none" w:sz="0" w:space="0" w:color="auto"/>
                          </w:divBdr>
                          <w:divsChild>
                            <w:div w:id="1791049610">
                              <w:marLeft w:val="0"/>
                              <w:marRight w:val="0"/>
                              <w:marTop w:val="0"/>
                              <w:marBottom w:val="0"/>
                              <w:divBdr>
                                <w:top w:val="none" w:sz="0" w:space="0" w:color="auto"/>
                                <w:left w:val="none" w:sz="0" w:space="0" w:color="auto"/>
                                <w:bottom w:val="none" w:sz="0" w:space="0" w:color="auto"/>
                                <w:right w:val="none" w:sz="0" w:space="0" w:color="auto"/>
                              </w:divBdr>
                              <w:divsChild>
                                <w:div w:id="1236673057">
                                  <w:marLeft w:val="0"/>
                                  <w:marRight w:val="0"/>
                                  <w:marTop w:val="0"/>
                                  <w:marBottom w:val="0"/>
                                  <w:divBdr>
                                    <w:top w:val="none" w:sz="0" w:space="0" w:color="auto"/>
                                    <w:left w:val="none" w:sz="0" w:space="0" w:color="auto"/>
                                    <w:bottom w:val="none" w:sz="0" w:space="0" w:color="auto"/>
                                    <w:right w:val="none" w:sz="0" w:space="0" w:color="auto"/>
                                  </w:divBdr>
                                  <w:divsChild>
                                    <w:div w:id="752316866">
                                      <w:marLeft w:val="0"/>
                                      <w:marRight w:val="0"/>
                                      <w:marTop w:val="0"/>
                                      <w:marBottom w:val="0"/>
                                      <w:divBdr>
                                        <w:top w:val="none" w:sz="0" w:space="0" w:color="auto"/>
                                        <w:left w:val="none" w:sz="0" w:space="0" w:color="auto"/>
                                        <w:bottom w:val="none" w:sz="0" w:space="0" w:color="auto"/>
                                        <w:right w:val="none" w:sz="0" w:space="0" w:color="auto"/>
                                      </w:divBdr>
                                      <w:divsChild>
                                        <w:div w:id="566573715">
                                          <w:marLeft w:val="0"/>
                                          <w:marRight w:val="0"/>
                                          <w:marTop w:val="0"/>
                                          <w:marBottom w:val="0"/>
                                          <w:divBdr>
                                            <w:top w:val="none" w:sz="0" w:space="0" w:color="auto"/>
                                            <w:left w:val="none" w:sz="0" w:space="0" w:color="auto"/>
                                            <w:bottom w:val="none" w:sz="0" w:space="0" w:color="auto"/>
                                            <w:right w:val="none" w:sz="0" w:space="0" w:color="auto"/>
                                          </w:divBdr>
                                          <w:divsChild>
                                            <w:div w:id="1045980715">
                                              <w:marLeft w:val="0"/>
                                              <w:marRight w:val="0"/>
                                              <w:marTop w:val="0"/>
                                              <w:marBottom w:val="0"/>
                                              <w:divBdr>
                                                <w:top w:val="none" w:sz="0" w:space="0" w:color="auto"/>
                                                <w:left w:val="none" w:sz="0" w:space="0" w:color="auto"/>
                                                <w:bottom w:val="none" w:sz="0" w:space="0" w:color="auto"/>
                                                <w:right w:val="none" w:sz="0" w:space="0" w:color="auto"/>
                                              </w:divBdr>
                                              <w:divsChild>
                                                <w:div w:id="1419406041">
                                                  <w:marLeft w:val="0"/>
                                                  <w:marRight w:val="0"/>
                                                  <w:marTop w:val="0"/>
                                                  <w:marBottom w:val="315"/>
                                                  <w:divBdr>
                                                    <w:top w:val="none" w:sz="0" w:space="0" w:color="auto"/>
                                                    <w:left w:val="none" w:sz="0" w:space="0" w:color="auto"/>
                                                    <w:bottom w:val="none" w:sz="0" w:space="0" w:color="auto"/>
                                                    <w:right w:val="none" w:sz="0" w:space="0" w:color="auto"/>
                                                  </w:divBdr>
                                                  <w:divsChild>
                                                    <w:div w:id="1544514923">
                                                      <w:marLeft w:val="0"/>
                                                      <w:marRight w:val="0"/>
                                                      <w:marTop w:val="0"/>
                                                      <w:marBottom w:val="0"/>
                                                      <w:divBdr>
                                                        <w:top w:val="none" w:sz="0" w:space="0" w:color="auto"/>
                                                        <w:left w:val="none" w:sz="0" w:space="0" w:color="auto"/>
                                                        <w:bottom w:val="none" w:sz="0" w:space="0" w:color="auto"/>
                                                        <w:right w:val="none" w:sz="0" w:space="0" w:color="auto"/>
                                                      </w:divBdr>
                                                      <w:divsChild>
                                                        <w:div w:id="180553591">
                                                          <w:marLeft w:val="0"/>
                                                          <w:marRight w:val="0"/>
                                                          <w:marTop w:val="0"/>
                                                          <w:marBottom w:val="0"/>
                                                          <w:divBdr>
                                                            <w:top w:val="single" w:sz="6" w:space="0" w:color="ABABAB"/>
                                                            <w:left w:val="single" w:sz="6" w:space="0" w:color="ABABAB"/>
                                                            <w:bottom w:val="single" w:sz="6" w:space="0" w:color="ABABAB"/>
                                                            <w:right w:val="single" w:sz="6" w:space="0" w:color="ABABAB"/>
                                                          </w:divBdr>
                                                          <w:divsChild>
                                                            <w:div w:id="282268093">
                                                              <w:marLeft w:val="0"/>
                                                              <w:marRight w:val="0"/>
                                                              <w:marTop w:val="0"/>
                                                              <w:marBottom w:val="0"/>
                                                              <w:divBdr>
                                                                <w:top w:val="none" w:sz="0" w:space="0" w:color="auto"/>
                                                                <w:left w:val="none" w:sz="0" w:space="0" w:color="auto"/>
                                                                <w:bottom w:val="none" w:sz="0" w:space="0" w:color="auto"/>
                                                                <w:right w:val="none" w:sz="0" w:space="0" w:color="auto"/>
                                                              </w:divBdr>
                                                              <w:divsChild>
                                                                <w:div w:id="1486700819">
                                                                  <w:marLeft w:val="0"/>
                                                                  <w:marRight w:val="0"/>
                                                                  <w:marTop w:val="0"/>
                                                                  <w:marBottom w:val="0"/>
                                                                  <w:divBdr>
                                                                    <w:top w:val="none" w:sz="0" w:space="0" w:color="auto"/>
                                                                    <w:left w:val="none" w:sz="0" w:space="0" w:color="auto"/>
                                                                    <w:bottom w:val="none" w:sz="0" w:space="0" w:color="auto"/>
                                                                    <w:right w:val="none" w:sz="0" w:space="0" w:color="auto"/>
                                                                  </w:divBdr>
                                                                  <w:divsChild>
                                                                    <w:div w:id="883058537">
                                                                      <w:marLeft w:val="0"/>
                                                                      <w:marRight w:val="0"/>
                                                                      <w:marTop w:val="0"/>
                                                                      <w:marBottom w:val="0"/>
                                                                      <w:divBdr>
                                                                        <w:top w:val="none" w:sz="0" w:space="0" w:color="auto"/>
                                                                        <w:left w:val="none" w:sz="0" w:space="0" w:color="auto"/>
                                                                        <w:bottom w:val="none" w:sz="0" w:space="0" w:color="auto"/>
                                                                        <w:right w:val="none" w:sz="0" w:space="0" w:color="auto"/>
                                                                      </w:divBdr>
                                                                      <w:divsChild>
                                                                        <w:div w:id="1551528506">
                                                                          <w:marLeft w:val="0"/>
                                                                          <w:marRight w:val="0"/>
                                                                          <w:marTop w:val="0"/>
                                                                          <w:marBottom w:val="0"/>
                                                                          <w:divBdr>
                                                                            <w:top w:val="none" w:sz="0" w:space="0" w:color="auto"/>
                                                                            <w:left w:val="none" w:sz="0" w:space="0" w:color="auto"/>
                                                                            <w:bottom w:val="none" w:sz="0" w:space="0" w:color="auto"/>
                                                                            <w:right w:val="none" w:sz="0" w:space="0" w:color="auto"/>
                                                                          </w:divBdr>
                                                                          <w:divsChild>
                                                                            <w:div w:id="835652367">
                                                                              <w:marLeft w:val="0"/>
                                                                              <w:marRight w:val="0"/>
                                                                              <w:marTop w:val="0"/>
                                                                              <w:marBottom w:val="0"/>
                                                                              <w:divBdr>
                                                                                <w:top w:val="none" w:sz="0" w:space="0" w:color="auto"/>
                                                                                <w:left w:val="none" w:sz="0" w:space="0" w:color="auto"/>
                                                                                <w:bottom w:val="none" w:sz="0" w:space="0" w:color="auto"/>
                                                                                <w:right w:val="none" w:sz="0" w:space="0" w:color="auto"/>
                                                                              </w:divBdr>
                                                                              <w:divsChild>
                                                                                <w:div w:id="24790989">
                                                                                  <w:marLeft w:val="0"/>
                                                                                  <w:marRight w:val="0"/>
                                                                                  <w:marTop w:val="0"/>
                                                                                  <w:marBottom w:val="0"/>
                                                                                  <w:divBdr>
                                                                                    <w:top w:val="none" w:sz="0" w:space="0" w:color="auto"/>
                                                                                    <w:left w:val="none" w:sz="0" w:space="0" w:color="auto"/>
                                                                                    <w:bottom w:val="none" w:sz="0" w:space="0" w:color="auto"/>
                                                                                    <w:right w:val="none" w:sz="0" w:space="0" w:color="auto"/>
                                                                                  </w:divBdr>
                                                                                  <w:divsChild>
                                                                                    <w:div w:id="3512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382404">
      <w:bodyDiv w:val="1"/>
      <w:marLeft w:val="0"/>
      <w:marRight w:val="0"/>
      <w:marTop w:val="0"/>
      <w:marBottom w:val="0"/>
      <w:divBdr>
        <w:top w:val="none" w:sz="0" w:space="0" w:color="auto"/>
        <w:left w:val="none" w:sz="0" w:space="0" w:color="auto"/>
        <w:bottom w:val="none" w:sz="0" w:space="0" w:color="auto"/>
        <w:right w:val="none" w:sz="0" w:space="0" w:color="auto"/>
      </w:divBdr>
    </w:div>
    <w:div w:id="1065909352">
      <w:bodyDiv w:val="1"/>
      <w:marLeft w:val="0"/>
      <w:marRight w:val="0"/>
      <w:marTop w:val="0"/>
      <w:marBottom w:val="0"/>
      <w:divBdr>
        <w:top w:val="none" w:sz="0" w:space="0" w:color="auto"/>
        <w:left w:val="none" w:sz="0" w:space="0" w:color="auto"/>
        <w:bottom w:val="none" w:sz="0" w:space="0" w:color="auto"/>
        <w:right w:val="none" w:sz="0" w:space="0" w:color="auto"/>
      </w:divBdr>
    </w:div>
    <w:div w:id="11613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hel.Showalter@hhs.fda.gov" TargetMode="External"/><Relationship Id="rId3" Type="http://schemas.openxmlformats.org/officeDocument/2006/relationships/settings" Target="settings.xml"/><Relationship Id="rId7" Type="http://schemas.openxmlformats.org/officeDocument/2006/relationships/hyperlink" Target="https://www.fda.gov/food/new-era-smarter-food-safety/new-era-smarter-food-safety-bluepr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da.verrill@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6010</CharactersWithSpaces>
  <SharedDoc>false</SharedDoc>
  <HLinks>
    <vt:vector size="18" baseType="variant">
      <vt:variant>
        <vt:i4>852017</vt:i4>
      </vt:variant>
      <vt:variant>
        <vt:i4>6</vt:i4>
      </vt:variant>
      <vt:variant>
        <vt:i4>0</vt:i4>
      </vt:variant>
      <vt:variant>
        <vt:i4>5</vt:i4>
      </vt:variant>
      <vt:variant>
        <vt:lpwstr>mailto:Linda.verrill@fda.hhs.gov</vt:lpwstr>
      </vt:variant>
      <vt:variant>
        <vt:lpwstr/>
      </vt:variant>
      <vt:variant>
        <vt:i4>852015</vt:i4>
      </vt:variant>
      <vt:variant>
        <vt:i4>3</vt:i4>
      </vt:variant>
      <vt:variant>
        <vt:i4>0</vt:i4>
      </vt:variant>
      <vt:variant>
        <vt:i4>5</vt:i4>
      </vt:variant>
      <vt:variant>
        <vt:lpwstr>mailto:Rachel.Showalter@hhs.fda.gov</vt:lpwstr>
      </vt:variant>
      <vt:variant>
        <vt:lpwstr/>
      </vt:variant>
      <vt:variant>
        <vt:i4>3342439</vt:i4>
      </vt:variant>
      <vt:variant>
        <vt:i4>0</vt:i4>
      </vt:variant>
      <vt:variant>
        <vt:i4>0</vt:i4>
      </vt:variant>
      <vt:variant>
        <vt:i4>5</vt:i4>
      </vt:variant>
      <vt:variant>
        <vt:lpwstr>https://www.fda.gov/food/new-era-smarter-food-safety/new-era-smarter-food-safety-blueprint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Showalter, Rachel</cp:lastModifiedBy>
  <cp:revision>5</cp:revision>
  <cp:lastPrinted>2010-11-01T17:07:00Z</cp:lastPrinted>
  <dcterms:created xsi:type="dcterms:W3CDTF">2022-04-13T12:46:00Z</dcterms:created>
  <dcterms:modified xsi:type="dcterms:W3CDTF">2022-04-13T15:06:00Z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