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F3B3B" w:rsidR="007D6606" w:rsidP="005C0B59" w:rsidRDefault="00AF3B3B" w14:paraId="5CFB29C6" w14:textId="325E75F6">
      <w:pPr>
        <w:tabs>
          <w:tab w:val="left" w:pos="477"/>
          <w:tab w:val="left" w:pos="5740"/>
        </w:tabs>
        <w:ind w:left="-319"/>
        <w:rPr>
          <w:rFonts w:ascii="Arial" w:hAnsi="Arial" w:cs="Arial"/>
          <w:bCs/>
          <w:sz w:val="18"/>
          <w:szCs w:val="18"/>
        </w:rPr>
      </w:pPr>
      <w:r w:rsidRPr="00AF3B3B">
        <w:rPr>
          <w:rFonts w:ascii="Arial" w:hAnsi="Arial" w:cs="Arial"/>
          <w:bCs/>
          <w:sz w:val="18"/>
          <w:szCs w:val="18"/>
        </w:rPr>
        <w:t>Link to video</w:t>
      </w:r>
    </w:p>
    <w:p w:rsidR="00AF3B3B" w:rsidP="005C0B59" w:rsidRDefault="0063252A" w14:paraId="7CB46F7F" w14:textId="3D23FB15">
      <w:pPr>
        <w:tabs>
          <w:tab w:val="left" w:pos="477"/>
          <w:tab w:val="left" w:pos="5740"/>
        </w:tabs>
        <w:ind w:left="-319"/>
        <w:rPr>
          <w:rFonts w:ascii="Arial" w:hAnsi="Arial" w:cs="Arial"/>
          <w:b/>
          <w:sz w:val="18"/>
          <w:szCs w:val="18"/>
        </w:rPr>
      </w:pPr>
      <w:hyperlink w:history="1" r:id="rId8">
        <w:r w:rsidRPr="00C16DFD" w:rsidR="00AF3B3B">
          <w:rPr>
            <w:rStyle w:val="Hyperlink"/>
          </w:rPr>
          <w:t>https://bcove.video/3u0H5sj</w:t>
        </w:r>
      </w:hyperlink>
    </w:p>
    <w:p w:rsidR="00AF3B3B" w:rsidP="005C0B59" w:rsidRDefault="00AF3B3B" w14:paraId="28B2FD1C" w14:textId="75A4D9A9">
      <w:pPr>
        <w:tabs>
          <w:tab w:val="left" w:pos="477"/>
          <w:tab w:val="left" w:pos="5740"/>
        </w:tabs>
        <w:ind w:left="-319"/>
        <w:rPr>
          <w:rFonts w:ascii="Arial" w:hAnsi="Arial" w:cs="Arial"/>
          <w:b/>
          <w:sz w:val="18"/>
          <w:szCs w:val="18"/>
        </w:rPr>
      </w:pPr>
    </w:p>
    <w:p w:rsidRPr="005C0B59" w:rsidR="00AF3B3B" w:rsidP="005C0B59" w:rsidRDefault="00AF3B3B" w14:paraId="503F14F7" w14:textId="77777777">
      <w:pPr>
        <w:tabs>
          <w:tab w:val="left" w:pos="477"/>
          <w:tab w:val="left" w:pos="5740"/>
        </w:tabs>
        <w:ind w:left="-319"/>
        <w:rPr>
          <w:rFonts w:ascii="Arial" w:hAnsi="Arial" w:cs="Arial"/>
          <w:b/>
          <w:sz w:val="18"/>
          <w:szCs w:val="18"/>
        </w:rPr>
      </w:pPr>
    </w:p>
    <w:tbl>
      <w:tblPr>
        <w:tblStyle w:val="TableGrid"/>
        <w:tblW w:w="14107" w:type="dxa"/>
        <w:tblInd w:w="-432" w:type="dxa"/>
        <w:tblLayout w:type="fixed"/>
        <w:tblLook w:val="04A0" w:firstRow="1" w:lastRow="0" w:firstColumn="1" w:lastColumn="0" w:noHBand="0" w:noVBand="1"/>
      </w:tblPr>
      <w:tblGrid>
        <w:gridCol w:w="865"/>
        <w:gridCol w:w="1092"/>
        <w:gridCol w:w="2970"/>
        <w:gridCol w:w="4500"/>
        <w:gridCol w:w="4680"/>
      </w:tblGrid>
      <w:tr w:rsidRPr="005C0B59" w:rsidR="002C5CB5" w:rsidTr="002330F2" w14:paraId="6C0E0C2D" w14:textId="3196E5CD">
        <w:trPr>
          <w:cantSplit/>
          <w:tblHeader/>
        </w:trPr>
        <w:tc>
          <w:tcPr>
            <w:tcW w:w="865" w:type="dxa"/>
          </w:tcPr>
          <w:p w:rsidRPr="005C0B59" w:rsidR="007C736F" w:rsidP="00FB2337" w:rsidRDefault="0021287E" w14:paraId="2A7E8957" w14:textId="476E3B77">
            <w:pPr>
              <w:jc w:val="right"/>
              <w:rPr>
                <w:rFonts w:ascii="Arial" w:hAnsi="Arial" w:cs="Arial"/>
                <w:b/>
                <w:sz w:val="22"/>
                <w:szCs w:val="22"/>
              </w:rPr>
            </w:pPr>
            <w:r w:rsidRPr="005C0B59">
              <w:rPr>
                <w:rFonts w:ascii="Arial" w:hAnsi="Arial" w:cs="Arial"/>
                <w:b/>
                <w:sz w:val="22"/>
                <w:szCs w:val="22"/>
              </w:rPr>
              <w:t>S</w:t>
            </w:r>
            <w:r w:rsidRPr="005C0B59" w:rsidR="007C736F">
              <w:rPr>
                <w:rFonts w:ascii="Arial" w:hAnsi="Arial" w:cs="Arial"/>
                <w:b/>
                <w:sz w:val="22"/>
                <w:szCs w:val="22"/>
              </w:rPr>
              <w:t>cene</w:t>
            </w:r>
          </w:p>
        </w:tc>
        <w:tc>
          <w:tcPr>
            <w:tcW w:w="1092" w:type="dxa"/>
          </w:tcPr>
          <w:p w:rsidRPr="005C0B59" w:rsidR="007C736F" w:rsidP="005C0B59" w:rsidRDefault="0021287E" w14:paraId="3F367170" w14:textId="4C7A143C">
            <w:pPr>
              <w:jc w:val="center"/>
              <w:rPr>
                <w:rFonts w:ascii="Arial" w:hAnsi="Arial" w:cs="Arial"/>
                <w:b/>
                <w:sz w:val="22"/>
                <w:szCs w:val="22"/>
              </w:rPr>
            </w:pPr>
            <w:r w:rsidRPr="005C0B59">
              <w:rPr>
                <w:rFonts w:ascii="Arial" w:hAnsi="Arial" w:cs="Arial"/>
                <w:b/>
                <w:sz w:val="22"/>
                <w:szCs w:val="22"/>
              </w:rPr>
              <w:t xml:space="preserve">End </w:t>
            </w:r>
            <w:r w:rsidRPr="005C0B59" w:rsidR="007C736F">
              <w:rPr>
                <w:rFonts w:ascii="Arial" w:hAnsi="Arial" w:cs="Arial"/>
                <w:b/>
                <w:sz w:val="22"/>
                <w:szCs w:val="22"/>
              </w:rPr>
              <w:t>Time</w:t>
            </w:r>
          </w:p>
        </w:tc>
        <w:tc>
          <w:tcPr>
            <w:tcW w:w="2970" w:type="dxa"/>
          </w:tcPr>
          <w:p w:rsidRPr="005C0B59" w:rsidR="007C736F" w:rsidP="005C0B59" w:rsidRDefault="007C736F" w14:paraId="5367A479" w14:textId="43BA3FF4">
            <w:pPr>
              <w:jc w:val="center"/>
              <w:rPr>
                <w:rFonts w:ascii="Arial" w:hAnsi="Arial" w:cs="Arial"/>
                <w:b/>
                <w:sz w:val="22"/>
                <w:szCs w:val="22"/>
              </w:rPr>
            </w:pPr>
            <w:r w:rsidRPr="005C0B59">
              <w:rPr>
                <w:rFonts w:ascii="Arial" w:hAnsi="Arial" w:cs="Arial"/>
                <w:b/>
                <w:sz w:val="22"/>
                <w:szCs w:val="22"/>
              </w:rPr>
              <w:t>VIDEO</w:t>
            </w:r>
          </w:p>
        </w:tc>
        <w:tc>
          <w:tcPr>
            <w:tcW w:w="4500" w:type="dxa"/>
          </w:tcPr>
          <w:p w:rsidRPr="005C0B59" w:rsidR="007C736F" w:rsidP="005C0B59" w:rsidRDefault="007C736F" w14:paraId="4A1D95F1" w14:textId="5B344AEE">
            <w:pPr>
              <w:jc w:val="center"/>
              <w:rPr>
                <w:rFonts w:ascii="Arial" w:hAnsi="Arial" w:cs="Arial"/>
                <w:b/>
                <w:sz w:val="22"/>
                <w:szCs w:val="22"/>
              </w:rPr>
            </w:pPr>
            <w:r w:rsidRPr="005C0B59">
              <w:rPr>
                <w:rFonts w:ascii="Arial" w:hAnsi="Arial" w:cs="Arial"/>
                <w:b/>
                <w:sz w:val="22"/>
                <w:szCs w:val="22"/>
              </w:rPr>
              <w:t>AUDIO</w:t>
            </w:r>
          </w:p>
        </w:tc>
        <w:tc>
          <w:tcPr>
            <w:tcW w:w="4680" w:type="dxa"/>
          </w:tcPr>
          <w:p w:rsidRPr="005C0B59" w:rsidR="007C736F" w:rsidP="005C0B59" w:rsidRDefault="007C736F" w14:paraId="04FAA605" w14:textId="2CCC4A41">
            <w:pPr>
              <w:jc w:val="center"/>
              <w:rPr>
                <w:rFonts w:ascii="Arial" w:hAnsi="Arial" w:cs="Arial"/>
                <w:b/>
                <w:sz w:val="22"/>
                <w:szCs w:val="22"/>
              </w:rPr>
            </w:pPr>
            <w:r w:rsidRPr="005C0B59">
              <w:rPr>
                <w:rFonts w:ascii="Arial" w:hAnsi="Arial" w:cs="Arial"/>
                <w:b/>
                <w:sz w:val="22"/>
                <w:szCs w:val="22"/>
              </w:rPr>
              <w:t>REFERENCES AND INSTRUCTIONS</w:t>
            </w:r>
          </w:p>
        </w:tc>
      </w:tr>
      <w:tr w:rsidRPr="005C0B59" w:rsidR="002C5CB5" w:rsidTr="002330F2" w14:paraId="34AF7868" w14:textId="1EBFB84E">
        <w:tc>
          <w:tcPr>
            <w:tcW w:w="865" w:type="dxa"/>
            <w:tcMar>
              <w:top w:w="115" w:type="dxa"/>
              <w:left w:w="115" w:type="dxa"/>
              <w:bottom w:w="115" w:type="dxa"/>
              <w:right w:w="115" w:type="dxa"/>
            </w:tcMar>
          </w:tcPr>
          <w:p w:rsidRPr="005C0B59" w:rsidR="007C736F" w:rsidP="00FB2337" w:rsidRDefault="007C736F" w14:paraId="71F5FB14" w14:textId="77777777">
            <w:pPr>
              <w:pStyle w:val="ListParagraph"/>
              <w:numPr>
                <w:ilvl w:val="0"/>
                <w:numId w:val="4"/>
              </w:numPr>
              <w:jc w:val="right"/>
              <w:rPr>
                <w:rFonts w:ascii="Arial" w:hAnsi="Arial" w:cs="Arial"/>
                <w:sz w:val="22"/>
                <w:szCs w:val="22"/>
              </w:rPr>
            </w:pPr>
          </w:p>
        </w:tc>
        <w:tc>
          <w:tcPr>
            <w:tcW w:w="1092" w:type="dxa"/>
          </w:tcPr>
          <w:p w:rsidR="007C736F" w:rsidP="005C0B59" w:rsidRDefault="007C736F" w14:paraId="73A61CE8" w14:textId="77777777">
            <w:pPr>
              <w:rPr>
                <w:rFonts w:ascii="Arial" w:hAnsi="Arial" w:cs="Arial"/>
                <w:sz w:val="22"/>
                <w:szCs w:val="22"/>
              </w:rPr>
            </w:pPr>
            <w:r w:rsidRPr="005C0B59">
              <w:rPr>
                <w:rFonts w:ascii="Arial" w:hAnsi="Arial" w:cs="Arial"/>
                <w:sz w:val="22"/>
                <w:szCs w:val="22"/>
              </w:rPr>
              <w:t>0:12</w:t>
            </w:r>
          </w:p>
          <w:p w:rsidRPr="005C0B59" w:rsidR="00FA5A76" w:rsidP="005C0B59" w:rsidRDefault="00FA5A76" w14:paraId="7CE3224C" w14:textId="057C5372">
            <w:pPr>
              <w:rPr>
                <w:rFonts w:ascii="Arial" w:hAnsi="Arial" w:cs="Arial"/>
                <w:sz w:val="22"/>
                <w:szCs w:val="22"/>
              </w:rPr>
            </w:pPr>
            <w:r>
              <w:rPr>
                <w:rFonts w:ascii="Arial" w:hAnsi="Arial" w:cs="Arial"/>
                <w:sz w:val="22"/>
                <w:szCs w:val="22"/>
              </w:rPr>
              <w:t>(</w:t>
            </w:r>
            <w:r>
              <w:rPr>
                <w:rFonts w:ascii="Arial" w:hAnsi="Arial" w:cs="Arial"/>
                <w:bCs/>
                <w:sz w:val="22"/>
                <w:szCs w:val="22"/>
              </w:rPr>
              <w:t>0:12)</w:t>
            </w:r>
          </w:p>
        </w:tc>
        <w:tc>
          <w:tcPr>
            <w:tcW w:w="2970" w:type="dxa"/>
            <w:tcMar>
              <w:top w:w="115" w:type="dxa"/>
              <w:left w:w="115" w:type="dxa"/>
              <w:bottom w:w="115" w:type="dxa"/>
              <w:right w:w="115" w:type="dxa"/>
            </w:tcMar>
          </w:tcPr>
          <w:p w:rsidRPr="005C0B59" w:rsidR="007C736F" w:rsidP="005C0B59" w:rsidRDefault="0090089C" w14:paraId="04AE1B4A" w14:textId="4C010DCF">
            <w:pPr>
              <w:rPr>
                <w:rFonts w:ascii="Arial" w:hAnsi="Arial" w:cs="Arial"/>
                <w:sz w:val="22"/>
                <w:szCs w:val="22"/>
              </w:rPr>
            </w:pPr>
            <w:r w:rsidRPr="005C0B59">
              <w:rPr>
                <w:rFonts w:ascii="Arial" w:hAnsi="Arial" w:cs="Arial"/>
                <w:sz w:val="22"/>
                <w:szCs w:val="22"/>
              </w:rPr>
              <w:t>D</w:t>
            </w:r>
            <w:r w:rsidRPr="005C0B59" w:rsidR="007C736F">
              <w:rPr>
                <w:rFonts w:ascii="Arial" w:hAnsi="Arial" w:cs="Arial"/>
                <w:sz w:val="22"/>
                <w:szCs w:val="22"/>
              </w:rPr>
              <w:t>riving down a road</w:t>
            </w:r>
          </w:p>
          <w:p w:rsidRPr="005C0B59" w:rsidR="007C736F" w:rsidP="005C0B59" w:rsidRDefault="007C736F" w14:paraId="2659A473" w14:textId="77777777">
            <w:pPr>
              <w:rPr>
                <w:rFonts w:ascii="Arial" w:hAnsi="Arial" w:cs="Arial"/>
                <w:sz w:val="22"/>
                <w:szCs w:val="22"/>
              </w:rPr>
            </w:pPr>
          </w:p>
          <w:p w:rsidRPr="005C0B59" w:rsidR="007C736F" w:rsidP="005C0B59" w:rsidRDefault="007C736F" w14:paraId="58069CF4" w14:textId="77777777">
            <w:pPr>
              <w:rPr>
                <w:rFonts w:ascii="Arial" w:hAnsi="Arial" w:cs="Arial"/>
                <w:sz w:val="22"/>
                <w:szCs w:val="22"/>
              </w:rPr>
            </w:pPr>
            <w:r w:rsidRPr="005C0B59">
              <w:rPr>
                <w:rFonts w:ascii="Arial" w:hAnsi="Arial" w:cs="Arial"/>
                <w:sz w:val="22"/>
                <w:szCs w:val="22"/>
              </w:rPr>
              <w:t xml:space="preserve">Coming </w:t>
            </w:r>
            <w:proofErr w:type="gramStart"/>
            <w:r w:rsidRPr="005C0B59">
              <w:rPr>
                <w:rFonts w:ascii="Arial" w:hAnsi="Arial" w:cs="Arial"/>
                <w:sz w:val="22"/>
                <w:szCs w:val="22"/>
              </w:rPr>
              <w:t>To</w:t>
            </w:r>
            <w:proofErr w:type="gramEnd"/>
            <w:r w:rsidRPr="005C0B59">
              <w:rPr>
                <w:rFonts w:ascii="Arial" w:hAnsi="Arial" w:cs="Arial"/>
                <w:sz w:val="22"/>
                <w:szCs w:val="22"/>
              </w:rPr>
              <w:t xml:space="preserve"> Your Community</w:t>
            </w:r>
          </w:p>
        </w:tc>
        <w:tc>
          <w:tcPr>
            <w:tcW w:w="4500" w:type="dxa"/>
            <w:tcMar>
              <w:top w:w="115" w:type="dxa"/>
              <w:left w:w="115" w:type="dxa"/>
              <w:bottom w:w="115" w:type="dxa"/>
              <w:right w:w="115" w:type="dxa"/>
            </w:tcMar>
          </w:tcPr>
          <w:p w:rsidRPr="005C0B59" w:rsidR="007C736F" w:rsidP="005C0B59" w:rsidRDefault="007C736F" w14:paraId="10C019EE" w14:textId="77777777">
            <w:pPr>
              <w:rPr>
                <w:rFonts w:ascii="Arial" w:hAnsi="Arial" w:cs="Arial"/>
                <w:sz w:val="22"/>
                <w:szCs w:val="22"/>
              </w:rPr>
            </w:pPr>
            <w:r w:rsidRPr="005C0B59">
              <w:rPr>
                <w:rFonts w:ascii="Arial" w:hAnsi="Arial" w:cs="Arial"/>
                <w:b/>
                <w:sz w:val="22"/>
                <w:szCs w:val="22"/>
              </w:rPr>
              <w:t xml:space="preserve">MUSIC: </w:t>
            </w:r>
            <w:r w:rsidRPr="005C0B59">
              <w:rPr>
                <w:rFonts w:ascii="Arial" w:hAnsi="Arial" w:cs="Arial"/>
                <w:i/>
                <w:sz w:val="22"/>
                <w:szCs w:val="22"/>
              </w:rPr>
              <w:t xml:space="preserve">Builds upbeat, driving, then goes under throughout </w:t>
            </w:r>
          </w:p>
        </w:tc>
        <w:tc>
          <w:tcPr>
            <w:tcW w:w="4680" w:type="dxa"/>
          </w:tcPr>
          <w:p w:rsidRPr="00DD3FA5" w:rsidR="007C736F" w:rsidP="005C0B59" w:rsidRDefault="007C736F" w14:paraId="3C0E3B70" w14:textId="0D949C7F">
            <w:pPr>
              <w:rPr>
                <w:rFonts w:ascii="Arial" w:hAnsi="Arial" w:cs="Arial"/>
                <w:bCs/>
                <w:sz w:val="22"/>
                <w:szCs w:val="22"/>
              </w:rPr>
            </w:pPr>
          </w:p>
        </w:tc>
      </w:tr>
      <w:tr w:rsidRPr="005C0B59" w:rsidR="002C5CB5" w:rsidTr="002330F2" w14:paraId="6C83C77D" w14:textId="77777777">
        <w:tc>
          <w:tcPr>
            <w:tcW w:w="865" w:type="dxa"/>
            <w:tcMar>
              <w:top w:w="115" w:type="dxa"/>
              <w:left w:w="115" w:type="dxa"/>
              <w:bottom w:w="115" w:type="dxa"/>
              <w:right w:w="115" w:type="dxa"/>
            </w:tcMar>
          </w:tcPr>
          <w:p w:rsidRPr="005C0B59" w:rsidR="00F60495" w:rsidP="00FB2337" w:rsidRDefault="00F60495" w14:paraId="61D5DCFC" w14:textId="77777777">
            <w:pPr>
              <w:pStyle w:val="ListParagraph"/>
              <w:numPr>
                <w:ilvl w:val="0"/>
                <w:numId w:val="4"/>
              </w:numPr>
              <w:jc w:val="right"/>
              <w:rPr>
                <w:rFonts w:ascii="Arial" w:hAnsi="Arial" w:cs="Arial"/>
                <w:sz w:val="22"/>
                <w:szCs w:val="22"/>
              </w:rPr>
            </w:pPr>
          </w:p>
        </w:tc>
        <w:tc>
          <w:tcPr>
            <w:tcW w:w="1092" w:type="dxa"/>
          </w:tcPr>
          <w:p w:rsidR="00F60495" w:rsidP="005C0B59" w:rsidRDefault="00F60495" w14:paraId="1EE016E3" w14:textId="2AC1FF64">
            <w:pPr>
              <w:rPr>
                <w:rFonts w:ascii="Arial" w:hAnsi="Arial" w:cs="Arial"/>
                <w:sz w:val="22"/>
                <w:szCs w:val="22"/>
              </w:rPr>
            </w:pPr>
            <w:r w:rsidRPr="005C0B59">
              <w:rPr>
                <w:rFonts w:ascii="Arial" w:hAnsi="Arial" w:cs="Arial"/>
                <w:sz w:val="22"/>
                <w:szCs w:val="22"/>
              </w:rPr>
              <w:t>0:</w:t>
            </w:r>
            <w:r w:rsidR="00AC366B">
              <w:rPr>
                <w:rFonts w:ascii="Arial" w:hAnsi="Arial" w:cs="Arial"/>
                <w:sz w:val="22"/>
                <w:szCs w:val="22"/>
              </w:rPr>
              <w:t>34</w:t>
            </w:r>
          </w:p>
          <w:p w:rsidRPr="005C0B59" w:rsidR="00E83162" w:rsidP="005C0B59" w:rsidRDefault="00E83162" w14:paraId="648B8929" w14:textId="6F6F7186">
            <w:pPr>
              <w:rPr>
                <w:rFonts w:ascii="Arial" w:hAnsi="Arial" w:cs="Arial"/>
                <w:sz w:val="22"/>
                <w:szCs w:val="22"/>
              </w:rPr>
            </w:pPr>
            <w:r>
              <w:rPr>
                <w:rFonts w:ascii="Arial" w:hAnsi="Arial" w:cs="Arial"/>
                <w:sz w:val="22"/>
                <w:szCs w:val="22"/>
              </w:rPr>
              <w:t>(</w:t>
            </w:r>
            <w:r>
              <w:rPr>
                <w:rFonts w:ascii="Arial" w:hAnsi="Arial" w:cs="Arial"/>
                <w:bCs/>
                <w:sz w:val="22"/>
                <w:szCs w:val="22"/>
              </w:rPr>
              <w:t>0:</w:t>
            </w:r>
            <w:r w:rsidR="00CA6F23">
              <w:rPr>
                <w:rFonts w:ascii="Arial" w:hAnsi="Arial" w:cs="Arial"/>
                <w:bCs/>
                <w:sz w:val="22"/>
                <w:szCs w:val="22"/>
              </w:rPr>
              <w:t>22</w:t>
            </w:r>
            <w:r>
              <w:rPr>
                <w:rFonts w:ascii="Arial" w:hAnsi="Arial" w:cs="Arial"/>
                <w:bCs/>
                <w:sz w:val="22"/>
                <w:szCs w:val="22"/>
              </w:rPr>
              <w:t>)</w:t>
            </w:r>
          </w:p>
        </w:tc>
        <w:tc>
          <w:tcPr>
            <w:tcW w:w="2970" w:type="dxa"/>
            <w:tcMar>
              <w:top w:w="115" w:type="dxa"/>
              <w:left w:w="115" w:type="dxa"/>
              <w:bottom w:w="115" w:type="dxa"/>
              <w:right w:w="115" w:type="dxa"/>
            </w:tcMar>
          </w:tcPr>
          <w:p w:rsidRPr="005C0B59" w:rsidR="00F60495" w:rsidP="005C0B59" w:rsidRDefault="00F60495" w14:paraId="519098EF" w14:textId="71F5A47F">
            <w:pPr>
              <w:rPr>
                <w:rFonts w:ascii="Arial" w:hAnsi="Arial" w:cs="Arial"/>
                <w:sz w:val="22"/>
                <w:szCs w:val="22"/>
              </w:rPr>
            </w:pPr>
            <w:r w:rsidRPr="005C0B59">
              <w:rPr>
                <w:rFonts w:ascii="Arial" w:hAnsi="Arial" w:cs="Arial"/>
                <w:sz w:val="22"/>
                <w:szCs w:val="22"/>
              </w:rPr>
              <w:t>Map</w:t>
            </w:r>
          </w:p>
          <w:p w:rsidRPr="005C0B59" w:rsidR="00F60495" w:rsidP="005C0B59" w:rsidRDefault="00F60495" w14:paraId="77B49533" w14:textId="65CCBBB0">
            <w:pPr>
              <w:rPr>
                <w:rFonts w:ascii="Arial" w:hAnsi="Arial" w:cs="Arial"/>
                <w:sz w:val="22"/>
                <w:szCs w:val="22"/>
              </w:rPr>
            </w:pPr>
          </w:p>
          <w:p w:rsidRPr="005C0B59" w:rsidR="00F60495" w:rsidP="005C0B59" w:rsidRDefault="00F60495" w14:paraId="7A493A02" w14:textId="73A888D4">
            <w:pPr>
              <w:rPr>
                <w:rFonts w:ascii="Arial" w:hAnsi="Arial" w:cs="Arial"/>
                <w:sz w:val="22"/>
                <w:szCs w:val="22"/>
              </w:rPr>
            </w:pPr>
            <w:r w:rsidRPr="005C0B59">
              <w:rPr>
                <w:rFonts w:ascii="Arial" w:hAnsi="Arial" w:cs="Arial"/>
                <w:sz w:val="22"/>
                <w:szCs w:val="22"/>
              </w:rPr>
              <w:t>Health Stats</w:t>
            </w:r>
          </w:p>
          <w:p w:rsidRPr="005C0B59" w:rsidR="00F60495" w:rsidP="005C0B59" w:rsidRDefault="00F60495" w14:paraId="23961C24" w14:textId="14A3298C">
            <w:pPr>
              <w:pStyle w:val="ListParagraph"/>
              <w:numPr>
                <w:ilvl w:val="0"/>
                <w:numId w:val="14"/>
              </w:numPr>
              <w:rPr>
                <w:rFonts w:ascii="Arial" w:hAnsi="Arial" w:cs="Arial"/>
                <w:sz w:val="22"/>
                <w:szCs w:val="22"/>
              </w:rPr>
            </w:pPr>
            <w:r w:rsidRPr="005C0B59">
              <w:rPr>
                <w:rFonts w:ascii="Arial" w:hAnsi="Arial" w:cs="Arial"/>
                <w:sz w:val="22"/>
                <w:szCs w:val="22"/>
              </w:rPr>
              <w:t>Youth consumption of fruits and vegetables</w:t>
            </w:r>
          </w:p>
          <w:p w:rsidRPr="005C0B59" w:rsidR="00F60495" w:rsidP="005C0B59" w:rsidRDefault="00F60495" w14:paraId="527D9EF3" w14:textId="3A51EF1B">
            <w:pPr>
              <w:pStyle w:val="ListParagraph"/>
              <w:numPr>
                <w:ilvl w:val="0"/>
                <w:numId w:val="14"/>
              </w:numPr>
              <w:rPr>
                <w:rFonts w:ascii="Arial" w:hAnsi="Arial" w:cs="Arial"/>
                <w:sz w:val="22"/>
                <w:szCs w:val="22"/>
              </w:rPr>
            </w:pPr>
            <w:r w:rsidRPr="005C0B59">
              <w:rPr>
                <w:rFonts w:ascii="Arial" w:hAnsi="Arial" w:cs="Arial"/>
                <w:sz w:val="22"/>
                <w:szCs w:val="22"/>
              </w:rPr>
              <w:t>Sedentary behaviors</w:t>
            </w:r>
          </w:p>
          <w:p w:rsidRPr="005C0B59" w:rsidR="00F60495" w:rsidP="005C0B59" w:rsidRDefault="00F60495" w14:paraId="5819CD06" w14:textId="15052A7C">
            <w:pPr>
              <w:pStyle w:val="ListParagraph"/>
              <w:numPr>
                <w:ilvl w:val="0"/>
                <w:numId w:val="14"/>
              </w:numPr>
              <w:rPr>
                <w:rFonts w:ascii="Arial" w:hAnsi="Arial" w:cs="Arial"/>
                <w:sz w:val="22"/>
                <w:szCs w:val="22"/>
              </w:rPr>
            </w:pPr>
            <w:r w:rsidRPr="005C0B59">
              <w:rPr>
                <w:rFonts w:ascii="Arial" w:hAnsi="Arial" w:cs="Arial"/>
                <w:sz w:val="22"/>
                <w:szCs w:val="22"/>
              </w:rPr>
              <w:t>Obesity</w:t>
            </w:r>
          </w:p>
        </w:tc>
        <w:tc>
          <w:tcPr>
            <w:tcW w:w="4500" w:type="dxa"/>
            <w:tcMar>
              <w:top w:w="115" w:type="dxa"/>
              <w:left w:w="115" w:type="dxa"/>
              <w:bottom w:w="115" w:type="dxa"/>
              <w:right w:w="115" w:type="dxa"/>
            </w:tcMar>
          </w:tcPr>
          <w:p w:rsidR="00F60495" w:rsidP="005C0B59" w:rsidRDefault="00F60495" w14:paraId="7F68B463" w14:textId="2B46DFD3">
            <w:pPr>
              <w:rPr>
                <w:rFonts w:ascii="Arial" w:hAnsi="Arial" w:cs="Arial"/>
                <w:b/>
                <w:sz w:val="22"/>
                <w:szCs w:val="22"/>
              </w:rPr>
            </w:pPr>
            <w:r w:rsidRPr="005C0B59">
              <w:rPr>
                <w:rFonts w:ascii="Arial" w:hAnsi="Arial" w:cs="Arial"/>
                <w:b/>
                <w:sz w:val="22"/>
                <w:szCs w:val="22"/>
              </w:rPr>
              <w:t xml:space="preserve">VOICE OVER: </w:t>
            </w:r>
          </w:p>
          <w:p w:rsidRPr="005C0B59" w:rsidR="00FD2163" w:rsidP="005C0B59" w:rsidRDefault="00FD2163" w14:paraId="59056A8F" w14:textId="77777777">
            <w:pPr>
              <w:rPr>
                <w:rFonts w:ascii="Arial" w:hAnsi="Arial" w:cs="Arial"/>
                <w:b/>
                <w:sz w:val="22"/>
                <w:szCs w:val="22"/>
              </w:rPr>
            </w:pPr>
          </w:p>
          <w:p w:rsidRPr="005C0B59" w:rsidR="00F60495" w:rsidP="005C0B59" w:rsidRDefault="00F60495" w14:paraId="6EDD3EE3" w14:textId="7E7B7193">
            <w:pPr>
              <w:rPr>
                <w:rFonts w:ascii="Arial" w:hAnsi="Arial" w:cs="Arial"/>
                <w:sz w:val="22"/>
                <w:szCs w:val="22"/>
              </w:rPr>
            </w:pPr>
            <w:r w:rsidRPr="005C0B59">
              <w:rPr>
                <w:rFonts w:ascii="Arial" w:hAnsi="Arial" w:cs="Arial"/>
                <w:sz w:val="22"/>
                <w:szCs w:val="22"/>
              </w:rPr>
              <w:t>The numbers are in…</w:t>
            </w:r>
          </w:p>
          <w:p w:rsidRPr="005C0B59" w:rsidR="002C5CB5" w:rsidP="005C0B59" w:rsidRDefault="002C5CB5" w14:paraId="60C10CCF" w14:textId="77777777">
            <w:pPr>
              <w:rPr>
                <w:rFonts w:ascii="Arial" w:hAnsi="Arial" w:cs="Arial"/>
                <w:sz w:val="22"/>
                <w:szCs w:val="22"/>
              </w:rPr>
            </w:pPr>
          </w:p>
          <w:p w:rsidRPr="005C0B59" w:rsidR="00F60495" w:rsidP="005C0B59" w:rsidRDefault="00F60495" w14:paraId="70DB44EE" w14:textId="15E7C691">
            <w:pPr>
              <w:rPr>
                <w:rFonts w:ascii="Arial" w:hAnsi="Arial" w:cs="Arial"/>
                <w:sz w:val="22"/>
                <w:szCs w:val="22"/>
              </w:rPr>
            </w:pPr>
            <w:r w:rsidRPr="005C0B59">
              <w:rPr>
                <w:rFonts w:ascii="Arial" w:hAnsi="Arial" w:cs="Arial"/>
                <w:sz w:val="22"/>
                <w:szCs w:val="22"/>
              </w:rPr>
              <w:t xml:space="preserve">…creating the most accurate picture ever of our nation’s health.  </w:t>
            </w:r>
          </w:p>
        </w:tc>
        <w:tc>
          <w:tcPr>
            <w:tcW w:w="4680" w:type="dxa"/>
          </w:tcPr>
          <w:p w:rsidRPr="005C0B59" w:rsidR="00F60495" w:rsidP="005C0B59" w:rsidRDefault="00F60495" w14:paraId="26F051ED" w14:textId="750D20A9">
            <w:pPr>
              <w:rPr>
                <w:rFonts w:ascii="Arial" w:hAnsi="Arial" w:cs="Arial"/>
                <w:b/>
                <w:sz w:val="22"/>
                <w:szCs w:val="22"/>
              </w:rPr>
            </w:pPr>
          </w:p>
        </w:tc>
      </w:tr>
      <w:tr w:rsidRPr="005C0B59" w:rsidR="00234537" w:rsidTr="002330F2" w14:paraId="370DC766" w14:textId="090B0CE2">
        <w:tc>
          <w:tcPr>
            <w:tcW w:w="865" w:type="dxa"/>
            <w:tcMar>
              <w:top w:w="115" w:type="dxa"/>
              <w:left w:w="115" w:type="dxa"/>
              <w:bottom w:w="115" w:type="dxa"/>
              <w:right w:w="115" w:type="dxa"/>
            </w:tcMar>
          </w:tcPr>
          <w:p w:rsidRPr="005C0B59" w:rsidR="00234537" w:rsidP="00234537" w:rsidRDefault="00234537" w14:paraId="4AAB096B"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64E58110" w14:textId="6ED63DC9">
            <w:pPr>
              <w:rPr>
                <w:rFonts w:ascii="Arial" w:hAnsi="Arial" w:cs="Arial"/>
                <w:sz w:val="22"/>
                <w:szCs w:val="22"/>
              </w:rPr>
            </w:pPr>
            <w:r w:rsidRPr="005C0B59">
              <w:rPr>
                <w:rFonts w:ascii="Arial" w:hAnsi="Arial" w:cs="Arial"/>
                <w:sz w:val="22"/>
                <w:szCs w:val="22"/>
              </w:rPr>
              <w:t>0:</w:t>
            </w:r>
            <w:r w:rsidR="00CA6F23">
              <w:rPr>
                <w:rFonts w:ascii="Arial" w:hAnsi="Arial" w:cs="Arial"/>
                <w:sz w:val="22"/>
                <w:szCs w:val="22"/>
              </w:rPr>
              <w:t>45</w:t>
            </w:r>
          </w:p>
          <w:p w:rsidRPr="005C0B59" w:rsidR="00E83162" w:rsidP="00234537" w:rsidRDefault="00E83162" w14:paraId="2EF2DD42" w14:textId="2EEDA85B">
            <w:pPr>
              <w:rPr>
                <w:rFonts w:ascii="Arial" w:hAnsi="Arial" w:cs="Arial"/>
                <w:sz w:val="22"/>
                <w:szCs w:val="22"/>
              </w:rPr>
            </w:pPr>
            <w:r>
              <w:rPr>
                <w:rFonts w:ascii="Arial" w:hAnsi="Arial" w:cs="Arial"/>
                <w:sz w:val="22"/>
                <w:szCs w:val="22"/>
              </w:rPr>
              <w:t>(</w:t>
            </w:r>
            <w:r>
              <w:rPr>
                <w:rFonts w:ascii="Arial" w:hAnsi="Arial" w:cs="Arial"/>
                <w:bCs/>
                <w:sz w:val="22"/>
                <w:szCs w:val="22"/>
              </w:rPr>
              <w:t>0:11)</w:t>
            </w:r>
          </w:p>
        </w:tc>
        <w:tc>
          <w:tcPr>
            <w:tcW w:w="2970" w:type="dxa"/>
            <w:tcMar>
              <w:top w:w="115" w:type="dxa"/>
              <w:left w:w="115" w:type="dxa"/>
              <w:bottom w:w="115" w:type="dxa"/>
              <w:right w:w="115" w:type="dxa"/>
            </w:tcMar>
          </w:tcPr>
          <w:p w:rsidRPr="005C0B59" w:rsidR="00234537" w:rsidP="00234537" w:rsidRDefault="00234537" w14:paraId="62054C05" w14:textId="77777777">
            <w:pPr>
              <w:rPr>
                <w:rFonts w:ascii="Arial" w:hAnsi="Arial" w:cs="Arial"/>
                <w:sz w:val="22"/>
                <w:szCs w:val="22"/>
              </w:rPr>
            </w:pPr>
            <w:r w:rsidRPr="005C0B59">
              <w:rPr>
                <w:rFonts w:ascii="Arial" w:hAnsi="Arial" w:cs="Arial"/>
                <w:sz w:val="22"/>
                <w:szCs w:val="22"/>
              </w:rPr>
              <w:t>MEC crossing bridge</w:t>
            </w:r>
          </w:p>
        </w:tc>
        <w:tc>
          <w:tcPr>
            <w:tcW w:w="4500" w:type="dxa"/>
            <w:tcMar>
              <w:top w:w="115" w:type="dxa"/>
              <w:left w:w="115" w:type="dxa"/>
              <w:bottom w:w="115" w:type="dxa"/>
              <w:right w:w="115" w:type="dxa"/>
            </w:tcMar>
          </w:tcPr>
          <w:p w:rsidR="00234537" w:rsidP="00234537" w:rsidRDefault="00234537" w14:paraId="60792546" w14:textId="5F216854">
            <w:pPr>
              <w:rPr>
                <w:rFonts w:ascii="Arial" w:hAnsi="Arial" w:cs="Arial"/>
                <w:b/>
                <w:sz w:val="22"/>
                <w:szCs w:val="22"/>
              </w:rPr>
            </w:pPr>
            <w:r w:rsidRPr="005C0B59">
              <w:rPr>
                <w:rFonts w:ascii="Arial" w:hAnsi="Arial" w:cs="Arial"/>
                <w:b/>
                <w:sz w:val="22"/>
                <w:szCs w:val="22"/>
              </w:rPr>
              <w:t xml:space="preserve">VOICE OVER: </w:t>
            </w:r>
          </w:p>
          <w:p w:rsidRPr="005C0B59" w:rsidR="00234537" w:rsidP="00234537" w:rsidRDefault="00234537" w14:paraId="1FAC3C54" w14:textId="77777777">
            <w:pPr>
              <w:rPr>
                <w:rFonts w:ascii="Arial" w:hAnsi="Arial" w:cs="Arial"/>
                <w:b/>
                <w:sz w:val="22"/>
                <w:szCs w:val="22"/>
              </w:rPr>
            </w:pPr>
          </w:p>
          <w:p w:rsidRPr="005C0B59" w:rsidR="00234537" w:rsidP="00234537" w:rsidRDefault="00234537" w14:paraId="08A0E1FF" w14:textId="77777777">
            <w:pPr>
              <w:rPr>
                <w:rFonts w:ascii="Arial" w:hAnsi="Arial" w:cs="Arial"/>
                <w:sz w:val="22"/>
                <w:szCs w:val="22"/>
              </w:rPr>
            </w:pPr>
            <w:r w:rsidRPr="005C0B59">
              <w:rPr>
                <w:rFonts w:ascii="Arial" w:hAnsi="Arial" w:cs="Arial"/>
                <w:sz w:val="22"/>
                <w:szCs w:val="22"/>
              </w:rPr>
              <w:t>And one national survey plays a prominent role in improving the health of all people living in the United States: NHANES.</w:t>
            </w:r>
          </w:p>
          <w:p w:rsidRPr="005C0B59" w:rsidR="00234537" w:rsidP="00234537" w:rsidRDefault="00234537" w14:paraId="419B565A" w14:textId="0F674A7A">
            <w:pPr>
              <w:rPr>
                <w:rFonts w:ascii="Arial" w:hAnsi="Arial" w:cs="Arial"/>
                <w:sz w:val="22"/>
                <w:szCs w:val="22"/>
              </w:rPr>
            </w:pPr>
            <w:r w:rsidRPr="005C0B59">
              <w:rPr>
                <w:rFonts w:ascii="Arial" w:hAnsi="Arial" w:cs="Arial"/>
                <w:sz w:val="22"/>
                <w:szCs w:val="22"/>
              </w:rPr>
              <w:t xml:space="preserve">  </w:t>
            </w:r>
          </w:p>
          <w:p w:rsidRPr="005C0B59" w:rsidR="00234537" w:rsidP="00234537" w:rsidRDefault="00234537" w14:paraId="7F4C8EC3" w14:textId="77777777">
            <w:pPr>
              <w:rPr>
                <w:rFonts w:ascii="Arial" w:hAnsi="Arial" w:cs="Arial"/>
                <w:i/>
                <w:sz w:val="22"/>
                <w:szCs w:val="22"/>
              </w:rPr>
            </w:pPr>
            <w:r w:rsidRPr="005C0B59">
              <w:rPr>
                <w:rFonts w:ascii="Arial" w:hAnsi="Arial" w:cs="Arial"/>
                <w:i/>
                <w:sz w:val="22"/>
                <w:szCs w:val="22"/>
              </w:rPr>
              <w:t>music</w:t>
            </w:r>
          </w:p>
        </w:tc>
        <w:tc>
          <w:tcPr>
            <w:tcW w:w="4680" w:type="dxa"/>
          </w:tcPr>
          <w:p w:rsidRPr="005C0B59" w:rsidR="00234537" w:rsidP="00234537" w:rsidRDefault="00234537" w14:paraId="07FA01BD" w14:textId="48EFD367">
            <w:pPr>
              <w:rPr>
                <w:rFonts w:ascii="Arial" w:hAnsi="Arial" w:cs="Arial"/>
                <w:b/>
                <w:sz w:val="22"/>
                <w:szCs w:val="22"/>
              </w:rPr>
            </w:pPr>
          </w:p>
        </w:tc>
      </w:tr>
      <w:tr w:rsidRPr="005C0B59" w:rsidR="00234537" w:rsidTr="002330F2" w14:paraId="71A40F99" w14:textId="77777777">
        <w:tc>
          <w:tcPr>
            <w:tcW w:w="865" w:type="dxa"/>
            <w:tcMar>
              <w:top w:w="115" w:type="dxa"/>
              <w:left w:w="115" w:type="dxa"/>
              <w:bottom w:w="115" w:type="dxa"/>
              <w:right w:w="115" w:type="dxa"/>
            </w:tcMar>
          </w:tcPr>
          <w:p w:rsidRPr="005C0B59" w:rsidR="00234537" w:rsidP="00234537" w:rsidRDefault="00234537" w14:paraId="6F4479D1"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541D7E7B" w14:textId="2C0D3CC2">
            <w:pPr>
              <w:rPr>
                <w:rFonts w:ascii="Arial" w:hAnsi="Arial" w:cs="Arial"/>
                <w:sz w:val="22"/>
                <w:szCs w:val="22"/>
              </w:rPr>
            </w:pPr>
            <w:r w:rsidRPr="005C0B59">
              <w:rPr>
                <w:rFonts w:ascii="Arial" w:hAnsi="Arial" w:cs="Arial"/>
                <w:sz w:val="22"/>
                <w:szCs w:val="22"/>
              </w:rPr>
              <w:t>0:5</w:t>
            </w:r>
            <w:r w:rsidR="006F2006">
              <w:rPr>
                <w:rFonts w:ascii="Arial" w:hAnsi="Arial" w:cs="Arial"/>
                <w:sz w:val="22"/>
                <w:szCs w:val="22"/>
              </w:rPr>
              <w:t>8</w:t>
            </w:r>
          </w:p>
          <w:p w:rsidRPr="005C0B59" w:rsidR="00E83162" w:rsidP="00234537" w:rsidRDefault="00E83162" w14:paraId="310226D6" w14:textId="12E0B852">
            <w:pPr>
              <w:rPr>
                <w:rFonts w:ascii="Arial" w:hAnsi="Arial" w:cs="Arial"/>
                <w:sz w:val="22"/>
                <w:szCs w:val="22"/>
              </w:rPr>
            </w:pPr>
            <w:r>
              <w:rPr>
                <w:rFonts w:ascii="Arial" w:hAnsi="Arial" w:cs="Arial"/>
                <w:sz w:val="22"/>
                <w:szCs w:val="22"/>
              </w:rPr>
              <w:t>(</w:t>
            </w:r>
            <w:r>
              <w:rPr>
                <w:rFonts w:ascii="Arial" w:hAnsi="Arial" w:cs="Arial"/>
                <w:bCs/>
                <w:sz w:val="22"/>
                <w:szCs w:val="22"/>
              </w:rPr>
              <w:t>0:1</w:t>
            </w:r>
            <w:r w:rsidR="006F2006">
              <w:rPr>
                <w:rFonts w:ascii="Arial" w:hAnsi="Arial" w:cs="Arial"/>
                <w:bCs/>
                <w:sz w:val="22"/>
                <w:szCs w:val="22"/>
              </w:rPr>
              <w:t>3</w:t>
            </w:r>
            <w:r>
              <w:rPr>
                <w:rFonts w:ascii="Arial" w:hAnsi="Arial" w:cs="Arial"/>
                <w:bCs/>
                <w:sz w:val="22"/>
                <w:szCs w:val="22"/>
              </w:rPr>
              <w:t>)</w:t>
            </w:r>
          </w:p>
        </w:tc>
        <w:tc>
          <w:tcPr>
            <w:tcW w:w="2970" w:type="dxa"/>
            <w:tcMar>
              <w:top w:w="115" w:type="dxa"/>
              <w:left w:w="115" w:type="dxa"/>
              <w:bottom w:w="115" w:type="dxa"/>
              <w:right w:w="115" w:type="dxa"/>
            </w:tcMar>
          </w:tcPr>
          <w:p w:rsidRPr="005C0B59" w:rsidR="00234537" w:rsidP="00234537" w:rsidRDefault="00234537" w14:paraId="0DA8545E" w14:textId="2699A6F6">
            <w:pPr>
              <w:rPr>
                <w:rFonts w:ascii="Arial" w:hAnsi="Arial" w:cs="Arial"/>
                <w:sz w:val="22"/>
                <w:szCs w:val="22"/>
              </w:rPr>
            </w:pPr>
            <w:r w:rsidRPr="005C0B59">
              <w:rPr>
                <w:rFonts w:ascii="Arial" w:hAnsi="Arial" w:cs="Arial"/>
                <w:sz w:val="22"/>
                <w:szCs w:val="22"/>
              </w:rPr>
              <w:t xml:space="preserve">Various scenes of Health Tech, </w:t>
            </w:r>
            <w:proofErr w:type="gramStart"/>
            <w:r w:rsidRPr="005C0B59">
              <w:rPr>
                <w:rFonts w:ascii="Arial" w:hAnsi="Arial" w:cs="Arial"/>
                <w:sz w:val="22"/>
                <w:szCs w:val="22"/>
              </w:rPr>
              <w:t>mother</w:t>
            </w:r>
            <w:proofErr w:type="gramEnd"/>
            <w:r w:rsidRPr="005C0B59">
              <w:rPr>
                <w:rFonts w:ascii="Arial" w:hAnsi="Arial" w:cs="Arial"/>
                <w:sz w:val="22"/>
                <w:szCs w:val="22"/>
              </w:rPr>
              <w:t xml:space="preserve"> and child (all in PPE).</w:t>
            </w:r>
          </w:p>
          <w:p w:rsidRPr="005C0B59" w:rsidR="00234537" w:rsidP="00234537" w:rsidRDefault="00234537" w14:paraId="6FA70042" w14:textId="74C1DC75">
            <w:pPr>
              <w:rPr>
                <w:rFonts w:ascii="Arial" w:hAnsi="Arial" w:cs="Arial"/>
                <w:sz w:val="22"/>
                <w:szCs w:val="22"/>
              </w:rPr>
            </w:pPr>
          </w:p>
          <w:p w:rsidRPr="005C0B59" w:rsidR="00234537" w:rsidP="00234537" w:rsidRDefault="00234537" w14:paraId="3A98A666" w14:textId="520BCD19">
            <w:pPr>
              <w:rPr>
                <w:rFonts w:ascii="Arial" w:hAnsi="Arial" w:cs="Arial"/>
                <w:sz w:val="22"/>
                <w:szCs w:val="22"/>
              </w:rPr>
            </w:pPr>
          </w:p>
        </w:tc>
        <w:tc>
          <w:tcPr>
            <w:tcW w:w="4500" w:type="dxa"/>
            <w:tcMar>
              <w:top w:w="115" w:type="dxa"/>
              <w:left w:w="115" w:type="dxa"/>
              <w:bottom w:w="115" w:type="dxa"/>
              <w:right w:w="115" w:type="dxa"/>
            </w:tcMar>
          </w:tcPr>
          <w:p w:rsidR="00234537" w:rsidP="00234537" w:rsidRDefault="00234537" w14:paraId="6BFA9679" w14:textId="2D9325E1">
            <w:pPr>
              <w:rPr>
                <w:rFonts w:ascii="Arial" w:hAnsi="Arial" w:cs="Arial"/>
                <w:b/>
                <w:sz w:val="22"/>
                <w:szCs w:val="22"/>
              </w:rPr>
            </w:pPr>
            <w:r w:rsidRPr="005C0B59">
              <w:rPr>
                <w:rFonts w:ascii="Arial" w:hAnsi="Arial" w:cs="Arial"/>
                <w:b/>
                <w:sz w:val="22"/>
                <w:szCs w:val="22"/>
              </w:rPr>
              <w:t xml:space="preserve">VOICE OVER: </w:t>
            </w:r>
          </w:p>
          <w:p w:rsidRPr="005C0B59" w:rsidR="00234537" w:rsidP="00234537" w:rsidRDefault="00234537" w14:paraId="0120E788" w14:textId="77777777">
            <w:pPr>
              <w:rPr>
                <w:rFonts w:ascii="Arial" w:hAnsi="Arial" w:cs="Arial"/>
                <w:b/>
                <w:sz w:val="22"/>
                <w:szCs w:val="22"/>
              </w:rPr>
            </w:pPr>
          </w:p>
          <w:p w:rsidRPr="005C0B59" w:rsidR="00234537" w:rsidP="00234537" w:rsidRDefault="00234537" w14:paraId="0D347BE9" w14:textId="6D841053">
            <w:pPr>
              <w:rPr>
                <w:rFonts w:ascii="Arial" w:hAnsi="Arial" w:cs="Arial"/>
                <w:sz w:val="22"/>
                <w:szCs w:val="22"/>
              </w:rPr>
            </w:pPr>
            <w:r w:rsidRPr="005C0B59">
              <w:rPr>
                <w:rFonts w:ascii="Arial" w:hAnsi="Arial" w:cs="Arial"/>
                <w:sz w:val="22"/>
                <w:szCs w:val="22"/>
              </w:rPr>
              <w:t xml:space="preserve">NHANES—The National Health and Nutrition Examination Survey—is the only nationally representative survey that conducts home interviews </w:t>
            </w:r>
            <w:r w:rsidRPr="005C0B59">
              <w:rPr>
                <w:rFonts w:ascii="Arial" w:hAnsi="Arial" w:cs="Arial"/>
                <w:i/>
                <w:sz w:val="22"/>
                <w:szCs w:val="22"/>
              </w:rPr>
              <w:t>and</w:t>
            </w:r>
            <w:r w:rsidRPr="005C0B59">
              <w:rPr>
                <w:rFonts w:ascii="Arial" w:hAnsi="Arial" w:cs="Arial"/>
                <w:sz w:val="22"/>
                <w:szCs w:val="22"/>
              </w:rPr>
              <w:t xml:space="preserve"> actual physical exams.  </w:t>
            </w:r>
          </w:p>
        </w:tc>
        <w:tc>
          <w:tcPr>
            <w:tcW w:w="4680" w:type="dxa"/>
          </w:tcPr>
          <w:p w:rsidR="00C32DEF" w:rsidP="00234537" w:rsidRDefault="00C32DEF" w14:paraId="31549CEA" w14:textId="15E0206F">
            <w:pPr>
              <w:rPr>
                <w:rFonts w:ascii="Arial" w:hAnsi="Arial" w:cs="Arial"/>
                <w:bCs/>
                <w:sz w:val="22"/>
                <w:szCs w:val="22"/>
              </w:rPr>
            </w:pPr>
            <w:r>
              <w:rPr>
                <w:rFonts w:ascii="Arial" w:hAnsi="Arial" w:cs="Arial"/>
                <w:bCs/>
                <w:sz w:val="22"/>
                <w:szCs w:val="22"/>
              </w:rPr>
              <w:t>Phase 2 video:</w:t>
            </w:r>
          </w:p>
          <w:p w:rsidR="00873BB0" w:rsidP="00234537" w:rsidRDefault="00873BB0" w14:paraId="5248F640" w14:textId="77777777">
            <w:pPr>
              <w:rPr>
                <w:rFonts w:ascii="Arial" w:hAnsi="Arial" w:cs="Arial"/>
                <w:bCs/>
                <w:sz w:val="22"/>
                <w:szCs w:val="22"/>
              </w:rPr>
            </w:pPr>
          </w:p>
          <w:p w:rsidRPr="00C32DEF" w:rsidR="00234537" w:rsidP="00234537" w:rsidRDefault="00C32DEF" w14:paraId="31825FDB" w14:textId="3CD0CCFB">
            <w:pPr>
              <w:rPr>
                <w:rFonts w:ascii="Arial" w:hAnsi="Arial" w:cs="Arial"/>
                <w:bCs/>
                <w:sz w:val="22"/>
                <w:szCs w:val="22"/>
              </w:rPr>
            </w:pPr>
            <w:r>
              <w:rPr>
                <w:rFonts w:ascii="Arial" w:hAnsi="Arial" w:cs="Arial"/>
                <w:bCs/>
                <w:sz w:val="22"/>
                <w:szCs w:val="22"/>
              </w:rPr>
              <w:t>Change wording from “home” interview to “health” interview</w:t>
            </w:r>
          </w:p>
        </w:tc>
      </w:tr>
      <w:tr w:rsidRPr="005C0B59" w:rsidR="00234537" w:rsidTr="002330F2" w14:paraId="5268D993" w14:textId="77777777">
        <w:tc>
          <w:tcPr>
            <w:tcW w:w="865" w:type="dxa"/>
            <w:tcMar>
              <w:top w:w="115" w:type="dxa"/>
              <w:left w:w="115" w:type="dxa"/>
              <w:bottom w:w="115" w:type="dxa"/>
              <w:right w:w="115" w:type="dxa"/>
            </w:tcMar>
          </w:tcPr>
          <w:p w:rsidRPr="005C0B59" w:rsidR="00234537" w:rsidP="00234537" w:rsidRDefault="00234537" w14:paraId="79DCC817"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3CC87FC4" w14:textId="29C81179">
            <w:pPr>
              <w:rPr>
                <w:rFonts w:ascii="Arial" w:hAnsi="Arial" w:cs="Arial"/>
                <w:sz w:val="22"/>
                <w:szCs w:val="22"/>
              </w:rPr>
            </w:pPr>
            <w:r w:rsidRPr="005C0B59">
              <w:rPr>
                <w:rFonts w:ascii="Arial" w:hAnsi="Arial" w:cs="Arial"/>
                <w:sz w:val="22"/>
                <w:szCs w:val="22"/>
              </w:rPr>
              <w:t>1:</w:t>
            </w:r>
            <w:r w:rsidR="001A5D3B">
              <w:rPr>
                <w:rFonts w:ascii="Arial" w:hAnsi="Arial" w:cs="Arial"/>
                <w:sz w:val="22"/>
                <w:szCs w:val="22"/>
              </w:rPr>
              <w:t>11</w:t>
            </w:r>
          </w:p>
          <w:p w:rsidRPr="005C0B59" w:rsidR="00E83162" w:rsidP="00234537" w:rsidRDefault="00E83162" w14:paraId="25F51949" w14:textId="7B531D2E">
            <w:pPr>
              <w:rPr>
                <w:rFonts w:ascii="Arial" w:hAnsi="Arial" w:cs="Arial"/>
                <w:sz w:val="22"/>
                <w:szCs w:val="22"/>
              </w:rPr>
            </w:pPr>
            <w:r>
              <w:rPr>
                <w:rFonts w:ascii="Arial" w:hAnsi="Arial" w:cs="Arial"/>
                <w:sz w:val="22"/>
                <w:szCs w:val="22"/>
              </w:rPr>
              <w:t>(</w:t>
            </w:r>
            <w:r>
              <w:rPr>
                <w:rFonts w:ascii="Arial" w:hAnsi="Arial" w:cs="Arial"/>
                <w:bCs/>
                <w:sz w:val="22"/>
                <w:szCs w:val="22"/>
              </w:rPr>
              <w:t>0:</w:t>
            </w:r>
            <w:r w:rsidR="000278B1">
              <w:rPr>
                <w:rFonts w:ascii="Arial" w:hAnsi="Arial" w:cs="Arial"/>
                <w:bCs/>
                <w:sz w:val="22"/>
                <w:szCs w:val="22"/>
              </w:rPr>
              <w:t>13</w:t>
            </w:r>
            <w:r>
              <w:rPr>
                <w:rFonts w:ascii="Arial" w:hAnsi="Arial" w:cs="Arial"/>
                <w:bCs/>
                <w:sz w:val="22"/>
                <w:szCs w:val="22"/>
              </w:rPr>
              <w:t>)</w:t>
            </w:r>
          </w:p>
        </w:tc>
        <w:tc>
          <w:tcPr>
            <w:tcW w:w="2970" w:type="dxa"/>
            <w:tcMar>
              <w:top w:w="115" w:type="dxa"/>
              <w:left w:w="115" w:type="dxa"/>
              <w:bottom w:w="115" w:type="dxa"/>
              <w:right w:w="115" w:type="dxa"/>
            </w:tcMar>
          </w:tcPr>
          <w:p w:rsidRPr="005C0B59" w:rsidR="00234537" w:rsidP="00234537" w:rsidRDefault="00234537" w14:paraId="766D77E1" w14:textId="5A725A52">
            <w:pPr>
              <w:rPr>
                <w:rFonts w:ascii="Arial" w:hAnsi="Arial" w:cs="Arial"/>
                <w:sz w:val="22"/>
                <w:szCs w:val="22"/>
              </w:rPr>
            </w:pPr>
            <w:r w:rsidRPr="005C0B59">
              <w:rPr>
                <w:rFonts w:ascii="Arial" w:hAnsi="Arial" w:cs="Arial"/>
                <w:sz w:val="22"/>
                <w:szCs w:val="22"/>
              </w:rPr>
              <w:t xml:space="preserve">Map of US counties.  Zooming into a single county and </w:t>
            </w:r>
            <w:proofErr w:type="gramStart"/>
            <w:r w:rsidRPr="005C0B59">
              <w:rPr>
                <w:rFonts w:ascii="Arial" w:hAnsi="Arial" w:cs="Arial"/>
                <w:sz w:val="22"/>
                <w:szCs w:val="22"/>
              </w:rPr>
              <w:t>opening up</w:t>
            </w:r>
            <w:proofErr w:type="gramEnd"/>
            <w:r w:rsidRPr="005C0B59">
              <w:rPr>
                <w:rFonts w:ascii="Arial" w:hAnsi="Arial" w:cs="Arial"/>
                <w:sz w:val="22"/>
                <w:szCs w:val="22"/>
              </w:rPr>
              <w:t xml:space="preserve"> into…</w:t>
            </w:r>
          </w:p>
          <w:p w:rsidRPr="005C0B59" w:rsidR="00234537" w:rsidP="00234537" w:rsidRDefault="00234537" w14:paraId="7F93FFB5" w14:textId="77777777">
            <w:pPr>
              <w:rPr>
                <w:rFonts w:ascii="Arial" w:hAnsi="Arial" w:cs="Arial"/>
                <w:sz w:val="22"/>
                <w:szCs w:val="22"/>
              </w:rPr>
            </w:pPr>
          </w:p>
          <w:p w:rsidRPr="005C0B59" w:rsidR="00234537" w:rsidP="00234537" w:rsidRDefault="00234537" w14:paraId="48FCF489" w14:textId="390B4DB2">
            <w:pPr>
              <w:rPr>
                <w:rFonts w:ascii="Arial" w:hAnsi="Arial" w:cs="Arial"/>
                <w:sz w:val="22"/>
                <w:szCs w:val="22"/>
              </w:rPr>
            </w:pPr>
            <w:r w:rsidRPr="005C0B59">
              <w:rPr>
                <w:rFonts w:ascii="Arial" w:hAnsi="Arial" w:cs="Arial"/>
                <w:sz w:val="22"/>
                <w:szCs w:val="22"/>
              </w:rPr>
              <w:t>Picture of lab tech working under a hood</w:t>
            </w:r>
          </w:p>
          <w:p w:rsidRPr="005C0B59" w:rsidR="00234537" w:rsidP="00234537" w:rsidRDefault="00234537" w14:paraId="01B06DF9" w14:textId="6877A7CC">
            <w:pPr>
              <w:rPr>
                <w:rFonts w:ascii="Arial" w:hAnsi="Arial" w:cs="Arial"/>
                <w:sz w:val="22"/>
                <w:szCs w:val="22"/>
              </w:rPr>
            </w:pPr>
          </w:p>
          <w:p w:rsidRPr="005C0B59" w:rsidR="00234537" w:rsidP="00234537" w:rsidRDefault="001A5D3B" w14:paraId="46D7D3F8" w14:textId="36D01412">
            <w:pPr>
              <w:rPr>
                <w:rFonts w:ascii="Arial" w:hAnsi="Arial" w:cs="Arial"/>
                <w:color w:val="FF0000"/>
                <w:sz w:val="22"/>
                <w:szCs w:val="22"/>
              </w:rPr>
            </w:pPr>
            <w:r w:rsidRPr="00C35604">
              <w:rPr>
                <w:rFonts w:ascii="Arial" w:hAnsi="Arial" w:cs="Arial"/>
                <w:sz w:val="22"/>
                <w:szCs w:val="22"/>
              </w:rPr>
              <w:t>Picture of family eating dinner at home</w:t>
            </w:r>
          </w:p>
        </w:tc>
        <w:tc>
          <w:tcPr>
            <w:tcW w:w="4500" w:type="dxa"/>
            <w:tcMar>
              <w:top w:w="115" w:type="dxa"/>
              <w:left w:w="115" w:type="dxa"/>
              <w:bottom w:w="115" w:type="dxa"/>
              <w:right w:w="115" w:type="dxa"/>
            </w:tcMar>
          </w:tcPr>
          <w:p w:rsidR="00234537" w:rsidP="00234537" w:rsidRDefault="00234537" w14:paraId="076B89E9" w14:textId="665F081F">
            <w:pPr>
              <w:rPr>
                <w:rFonts w:ascii="Arial" w:hAnsi="Arial" w:cs="Arial"/>
                <w:b/>
                <w:sz w:val="22"/>
                <w:szCs w:val="22"/>
              </w:rPr>
            </w:pPr>
            <w:r w:rsidRPr="005C0B59">
              <w:rPr>
                <w:rFonts w:ascii="Arial" w:hAnsi="Arial" w:cs="Arial"/>
                <w:b/>
                <w:sz w:val="22"/>
                <w:szCs w:val="22"/>
              </w:rPr>
              <w:t xml:space="preserve">VOICE OVER: </w:t>
            </w:r>
          </w:p>
          <w:p w:rsidRPr="005C0B59" w:rsidR="00234537" w:rsidP="00234537" w:rsidRDefault="00234537" w14:paraId="66C7848C" w14:textId="77777777">
            <w:pPr>
              <w:rPr>
                <w:rFonts w:ascii="Arial" w:hAnsi="Arial" w:cs="Arial"/>
                <w:b/>
                <w:sz w:val="22"/>
                <w:szCs w:val="22"/>
              </w:rPr>
            </w:pPr>
          </w:p>
          <w:p w:rsidRPr="005C0B59" w:rsidR="00234537" w:rsidP="00234537" w:rsidRDefault="00234537" w14:paraId="60EBB1C0" w14:textId="4C94FAF8">
            <w:pPr>
              <w:rPr>
                <w:rFonts w:ascii="Arial" w:hAnsi="Arial" w:cs="Arial"/>
                <w:b/>
                <w:sz w:val="22"/>
                <w:szCs w:val="22"/>
              </w:rPr>
            </w:pPr>
            <w:r w:rsidRPr="005C0B59">
              <w:rPr>
                <w:rFonts w:ascii="Arial" w:hAnsi="Arial" w:cs="Arial"/>
                <w:sz w:val="22"/>
                <w:szCs w:val="22"/>
              </w:rPr>
              <w:t xml:space="preserve">The data from interviews and exams completed in </w:t>
            </w:r>
            <w:r w:rsidRPr="005C0B59">
              <w:rPr>
                <w:rFonts w:ascii="Arial" w:hAnsi="Arial" w:cs="Arial"/>
                <w:b/>
                <w:sz w:val="22"/>
                <w:szCs w:val="22"/>
              </w:rPr>
              <w:t>your county</w:t>
            </w:r>
            <w:r w:rsidRPr="005C0B59">
              <w:rPr>
                <w:rFonts w:ascii="Arial" w:hAnsi="Arial" w:cs="Arial"/>
                <w:sz w:val="22"/>
                <w:szCs w:val="22"/>
              </w:rPr>
              <w:t>, combined with that from other counties we visited, provides a current picture of the health and nutritional status of people living in the U.S.</w:t>
            </w:r>
          </w:p>
        </w:tc>
        <w:tc>
          <w:tcPr>
            <w:tcW w:w="4680" w:type="dxa"/>
          </w:tcPr>
          <w:p w:rsidRPr="005C0B59" w:rsidR="00234537" w:rsidP="00234537" w:rsidRDefault="00234537" w14:paraId="4D0EF8BA" w14:textId="2DE0DBBB">
            <w:pPr>
              <w:rPr>
                <w:rFonts w:ascii="Arial" w:hAnsi="Arial" w:cs="Arial"/>
                <w:b/>
                <w:sz w:val="22"/>
                <w:szCs w:val="22"/>
              </w:rPr>
            </w:pPr>
          </w:p>
        </w:tc>
      </w:tr>
      <w:tr w:rsidRPr="006D5B44" w:rsidR="00234537" w:rsidTr="002330F2" w14:paraId="79D5D473" w14:textId="1D2155A7">
        <w:tc>
          <w:tcPr>
            <w:tcW w:w="865" w:type="dxa"/>
            <w:tcMar>
              <w:top w:w="115" w:type="dxa"/>
              <w:left w:w="115" w:type="dxa"/>
              <w:bottom w:w="115" w:type="dxa"/>
              <w:right w:w="115" w:type="dxa"/>
            </w:tcMar>
          </w:tcPr>
          <w:p w:rsidRPr="000D6BA9" w:rsidR="00234537" w:rsidP="00234537" w:rsidRDefault="00234537" w14:paraId="26A777F0" w14:textId="77777777">
            <w:pPr>
              <w:pStyle w:val="ListParagraph"/>
              <w:numPr>
                <w:ilvl w:val="0"/>
                <w:numId w:val="4"/>
              </w:numPr>
              <w:jc w:val="right"/>
              <w:rPr>
                <w:rFonts w:ascii="Arial" w:hAnsi="Arial" w:cs="Arial"/>
                <w:sz w:val="22"/>
                <w:szCs w:val="22"/>
              </w:rPr>
            </w:pPr>
          </w:p>
        </w:tc>
        <w:tc>
          <w:tcPr>
            <w:tcW w:w="1092" w:type="dxa"/>
          </w:tcPr>
          <w:p w:rsidRPr="000D6BA9" w:rsidR="00234537" w:rsidP="00234537" w:rsidRDefault="00234537" w14:paraId="1BFC212F" w14:textId="60B5F88C">
            <w:pPr>
              <w:rPr>
                <w:rFonts w:ascii="Arial" w:hAnsi="Arial" w:cs="Arial"/>
                <w:sz w:val="22"/>
                <w:szCs w:val="22"/>
              </w:rPr>
            </w:pPr>
            <w:r w:rsidRPr="000D6BA9">
              <w:rPr>
                <w:rFonts w:ascii="Arial" w:hAnsi="Arial" w:cs="Arial"/>
                <w:sz w:val="22"/>
                <w:szCs w:val="22"/>
              </w:rPr>
              <w:t>1:</w:t>
            </w:r>
            <w:r w:rsidR="000D6BA9">
              <w:rPr>
                <w:rFonts w:ascii="Arial" w:hAnsi="Arial" w:cs="Arial"/>
                <w:sz w:val="22"/>
                <w:szCs w:val="22"/>
              </w:rPr>
              <w:t>24</w:t>
            </w:r>
          </w:p>
          <w:p w:rsidRPr="000D6BA9" w:rsidR="00E83162" w:rsidP="00E83162" w:rsidRDefault="00E83162" w14:paraId="219A7450" w14:textId="400D0A72">
            <w:pPr>
              <w:rPr>
                <w:rFonts w:ascii="Arial" w:hAnsi="Arial" w:cs="Arial"/>
                <w:sz w:val="22"/>
                <w:szCs w:val="22"/>
              </w:rPr>
            </w:pPr>
            <w:r w:rsidRPr="000D6BA9">
              <w:rPr>
                <w:rFonts w:ascii="Arial" w:hAnsi="Arial" w:cs="Arial"/>
                <w:sz w:val="22"/>
                <w:szCs w:val="22"/>
              </w:rPr>
              <w:t>(</w:t>
            </w:r>
            <w:r w:rsidRPr="000D6BA9">
              <w:rPr>
                <w:rFonts w:ascii="Arial" w:hAnsi="Arial" w:cs="Arial"/>
                <w:bCs/>
                <w:sz w:val="22"/>
                <w:szCs w:val="22"/>
              </w:rPr>
              <w:t>0:1</w:t>
            </w:r>
            <w:r w:rsidR="000D6BA9">
              <w:rPr>
                <w:rFonts w:ascii="Arial" w:hAnsi="Arial" w:cs="Arial"/>
                <w:bCs/>
                <w:sz w:val="22"/>
                <w:szCs w:val="22"/>
              </w:rPr>
              <w:t>3</w:t>
            </w:r>
            <w:r w:rsidRPr="000D6BA9">
              <w:rPr>
                <w:rFonts w:ascii="Arial" w:hAnsi="Arial" w:cs="Arial"/>
                <w:bCs/>
                <w:sz w:val="22"/>
                <w:szCs w:val="22"/>
              </w:rPr>
              <w:t>)</w:t>
            </w:r>
          </w:p>
          <w:p w:rsidRPr="000D6BA9" w:rsidR="00E83162" w:rsidP="00234537" w:rsidRDefault="00E83162" w14:paraId="5D52C8BF" w14:textId="3D6CD537">
            <w:pPr>
              <w:rPr>
                <w:rFonts w:ascii="Arial" w:hAnsi="Arial" w:cs="Arial"/>
                <w:sz w:val="22"/>
                <w:szCs w:val="22"/>
              </w:rPr>
            </w:pPr>
          </w:p>
        </w:tc>
        <w:tc>
          <w:tcPr>
            <w:tcW w:w="2970" w:type="dxa"/>
            <w:tcMar>
              <w:top w:w="115" w:type="dxa"/>
              <w:left w:w="115" w:type="dxa"/>
              <w:bottom w:w="115" w:type="dxa"/>
              <w:right w:w="115" w:type="dxa"/>
            </w:tcMar>
          </w:tcPr>
          <w:p w:rsidR="00234537" w:rsidP="00234537" w:rsidRDefault="00234537" w14:paraId="3A1440D1" w14:textId="06695AF8">
            <w:pPr>
              <w:rPr>
                <w:rFonts w:ascii="Arial" w:hAnsi="Arial" w:cs="Arial"/>
                <w:bCs/>
                <w:sz w:val="22"/>
                <w:szCs w:val="22"/>
              </w:rPr>
            </w:pPr>
            <w:r w:rsidRPr="000D6BA9">
              <w:rPr>
                <w:rFonts w:ascii="Arial" w:hAnsi="Arial" w:cs="Arial"/>
                <w:bCs/>
                <w:sz w:val="22"/>
                <w:szCs w:val="22"/>
              </w:rPr>
              <w:t xml:space="preserve">Health Tech sitting at a desk with adult and child participant.  </w:t>
            </w:r>
          </w:p>
          <w:p w:rsidR="000D6BA9" w:rsidP="00234537" w:rsidRDefault="000D6BA9" w14:paraId="12D38CE0" w14:textId="0711A7F2">
            <w:pPr>
              <w:rPr>
                <w:rFonts w:ascii="Arial" w:hAnsi="Arial" w:cs="Arial"/>
                <w:bCs/>
                <w:sz w:val="22"/>
                <w:szCs w:val="22"/>
              </w:rPr>
            </w:pPr>
          </w:p>
          <w:p w:rsidRPr="000D6BA9" w:rsidR="000D6BA9" w:rsidP="00234537" w:rsidRDefault="000D6BA9" w14:paraId="4B64B126" w14:textId="68412DE1">
            <w:pPr>
              <w:rPr>
                <w:rFonts w:ascii="Arial" w:hAnsi="Arial" w:cs="Arial"/>
                <w:bCs/>
                <w:sz w:val="22"/>
                <w:szCs w:val="22"/>
              </w:rPr>
            </w:pPr>
            <w:r>
              <w:rPr>
                <w:rFonts w:ascii="Arial" w:hAnsi="Arial" w:cs="Arial"/>
                <w:bCs/>
                <w:sz w:val="22"/>
                <w:szCs w:val="22"/>
              </w:rPr>
              <w:t>Health tech talking with adult</w:t>
            </w:r>
          </w:p>
          <w:p w:rsidRPr="006D5B44" w:rsidR="00234537" w:rsidP="00234537" w:rsidRDefault="00234537" w14:paraId="559C5CDA" w14:textId="77777777">
            <w:pPr>
              <w:rPr>
                <w:rFonts w:ascii="Arial" w:hAnsi="Arial" w:cs="Arial"/>
                <w:bCs/>
                <w:strike/>
                <w:sz w:val="22"/>
                <w:szCs w:val="22"/>
              </w:rPr>
            </w:pPr>
          </w:p>
          <w:p w:rsidRPr="005C0B59" w:rsidR="000D6BA9" w:rsidP="000D6BA9" w:rsidRDefault="000D6BA9" w14:paraId="49636559" w14:textId="77777777">
            <w:pPr>
              <w:rPr>
                <w:rFonts w:ascii="Arial" w:hAnsi="Arial" w:cs="Arial"/>
                <w:sz w:val="22"/>
                <w:szCs w:val="22"/>
              </w:rPr>
            </w:pPr>
            <w:r w:rsidRPr="005C0B59">
              <w:rPr>
                <w:rFonts w:ascii="Arial" w:hAnsi="Arial" w:cs="Arial"/>
                <w:sz w:val="22"/>
                <w:szCs w:val="22"/>
              </w:rPr>
              <w:t>Overlay of Adult Hypertension estimate</w:t>
            </w:r>
          </w:p>
          <w:p w:rsidRPr="005C0B59" w:rsidR="000D6BA9" w:rsidP="000D6BA9" w:rsidRDefault="000D6BA9" w14:paraId="0533E00D" w14:textId="77777777">
            <w:pPr>
              <w:rPr>
                <w:rFonts w:ascii="Arial" w:hAnsi="Arial" w:cs="Arial"/>
                <w:sz w:val="22"/>
                <w:szCs w:val="22"/>
              </w:rPr>
            </w:pPr>
          </w:p>
          <w:p w:rsidRPr="005C0B59" w:rsidR="000D6BA9" w:rsidP="000D6BA9" w:rsidRDefault="000D6BA9" w14:paraId="32270899" w14:textId="77777777">
            <w:pPr>
              <w:ind w:left="-35"/>
              <w:rPr>
                <w:rFonts w:ascii="Arial" w:hAnsi="Arial" w:cs="Arial"/>
                <w:sz w:val="22"/>
                <w:szCs w:val="22"/>
              </w:rPr>
            </w:pPr>
            <w:r w:rsidRPr="005C0B59">
              <w:rPr>
                <w:rFonts w:ascii="Arial" w:hAnsi="Arial" w:cs="Arial"/>
                <w:color w:val="000000"/>
                <w:sz w:val="22"/>
                <w:szCs w:val="22"/>
                <w:shd w:val="clear" w:color="auto" w:fill="FFFFFF"/>
              </w:rPr>
              <w:t xml:space="preserve">45.4% </w:t>
            </w:r>
            <w:r w:rsidRPr="005C0B59">
              <w:rPr>
                <w:rFonts w:ascii="Arial" w:hAnsi="Arial" w:cs="Arial"/>
                <w:sz w:val="22"/>
                <w:szCs w:val="22"/>
              </w:rPr>
              <w:t xml:space="preserve">2017-2018 </w:t>
            </w:r>
            <w:hyperlink w:history="1" r:id="rId9">
              <w:r w:rsidRPr="005C0B59">
                <w:rPr>
                  <w:rStyle w:val="Hyperlink"/>
                  <w:rFonts w:ascii="Arial" w:hAnsi="Arial" w:cs="Arial"/>
                  <w:sz w:val="22"/>
                  <w:szCs w:val="22"/>
                </w:rPr>
                <w:t>Adult Hypertension</w:t>
              </w:r>
            </w:hyperlink>
            <w:r w:rsidRPr="005C0B59">
              <w:rPr>
                <w:rFonts w:ascii="Arial" w:hAnsi="Arial" w:cs="Arial"/>
                <w:sz w:val="22"/>
                <w:szCs w:val="22"/>
              </w:rPr>
              <w:t xml:space="preserve"> </w:t>
            </w:r>
          </w:p>
          <w:p w:rsidR="00234537" w:rsidP="00234537" w:rsidRDefault="000D6BA9" w14:paraId="0D2149F7" w14:textId="77777777">
            <w:pPr>
              <w:ind w:left="-35"/>
              <w:rPr>
                <w:rFonts w:ascii="Arial" w:hAnsi="Arial" w:cs="Arial"/>
                <w:bCs/>
                <w:strike/>
                <w:sz w:val="22"/>
                <w:szCs w:val="22"/>
              </w:rPr>
            </w:pPr>
            <w:r w:rsidRPr="005C0B59">
              <w:rPr>
                <w:rFonts w:ascii="Arial" w:hAnsi="Arial" w:cs="Arial"/>
                <w:sz w:val="22"/>
                <w:szCs w:val="22"/>
              </w:rPr>
              <w:t>Adult Hypertension</w:t>
            </w:r>
            <w:r w:rsidRPr="006D5B44" w:rsidDel="000D6BA9">
              <w:rPr>
                <w:rFonts w:ascii="Arial" w:hAnsi="Arial" w:cs="Arial"/>
                <w:bCs/>
                <w:strike/>
                <w:sz w:val="22"/>
                <w:szCs w:val="22"/>
              </w:rPr>
              <w:t xml:space="preserve"> </w:t>
            </w:r>
          </w:p>
          <w:p w:rsidR="000D6BA9" w:rsidP="00234537" w:rsidRDefault="000D6BA9" w14:paraId="427BA773" w14:textId="77777777">
            <w:pPr>
              <w:ind w:left="-35"/>
              <w:rPr>
                <w:rFonts w:ascii="Arial" w:hAnsi="Arial" w:cs="Arial"/>
                <w:bCs/>
                <w:strike/>
                <w:sz w:val="22"/>
                <w:szCs w:val="22"/>
              </w:rPr>
            </w:pPr>
          </w:p>
          <w:p w:rsidRPr="006D5B44" w:rsidR="000D6BA9" w:rsidP="00234537" w:rsidRDefault="000D6BA9" w14:paraId="2906AE81" w14:textId="6E047ABF">
            <w:pPr>
              <w:ind w:left="-35"/>
              <w:rPr>
                <w:rFonts w:ascii="Arial" w:hAnsi="Arial" w:cs="Arial"/>
                <w:strike/>
                <w:color w:val="FF0000"/>
                <w:sz w:val="22"/>
                <w:szCs w:val="22"/>
              </w:rPr>
            </w:pPr>
            <w:r w:rsidRPr="005C0B59">
              <w:rPr>
                <w:rFonts w:ascii="Arial" w:hAnsi="Arial" w:cs="Arial"/>
                <w:sz w:val="22"/>
                <w:szCs w:val="22"/>
              </w:rPr>
              <w:t>Image of Child Growth chart</w:t>
            </w:r>
          </w:p>
        </w:tc>
        <w:tc>
          <w:tcPr>
            <w:tcW w:w="4500" w:type="dxa"/>
            <w:tcMar>
              <w:top w:w="115" w:type="dxa"/>
              <w:left w:w="115" w:type="dxa"/>
              <w:bottom w:w="115" w:type="dxa"/>
              <w:right w:w="115" w:type="dxa"/>
            </w:tcMar>
          </w:tcPr>
          <w:p w:rsidRPr="000D6BA9" w:rsidR="00234537" w:rsidP="00234537" w:rsidRDefault="00234537" w14:paraId="3F51DD93" w14:textId="1EB2329C">
            <w:pPr>
              <w:rPr>
                <w:rFonts w:ascii="Arial" w:hAnsi="Arial" w:cs="Arial"/>
                <w:b/>
                <w:sz w:val="22"/>
                <w:szCs w:val="22"/>
              </w:rPr>
            </w:pPr>
            <w:r w:rsidRPr="000D6BA9">
              <w:rPr>
                <w:rFonts w:ascii="Arial" w:hAnsi="Arial" w:cs="Arial"/>
                <w:b/>
                <w:sz w:val="22"/>
                <w:szCs w:val="22"/>
              </w:rPr>
              <w:t xml:space="preserve">VOICE OVER: </w:t>
            </w:r>
          </w:p>
          <w:p w:rsidRPr="000D6BA9" w:rsidR="00234537" w:rsidP="00234537" w:rsidRDefault="00234537" w14:paraId="2C24BA64" w14:textId="77777777">
            <w:pPr>
              <w:rPr>
                <w:rFonts w:ascii="Arial" w:hAnsi="Arial" w:cs="Arial"/>
                <w:sz w:val="22"/>
                <w:szCs w:val="22"/>
              </w:rPr>
            </w:pPr>
          </w:p>
          <w:p w:rsidR="000D6BA9" w:rsidP="000D6BA9" w:rsidRDefault="00234537" w14:paraId="46286C07" w14:textId="732AC127">
            <w:pPr>
              <w:rPr>
                <w:rFonts w:ascii="Arial" w:hAnsi="Arial" w:cs="Arial"/>
                <w:sz w:val="22"/>
                <w:szCs w:val="22"/>
              </w:rPr>
            </w:pPr>
            <w:r w:rsidRPr="000D6BA9">
              <w:rPr>
                <w:rFonts w:ascii="Arial" w:hAnsi="Arial" w:cs="Arial"/>
                <w:sz w:val="22"/>
                <w:szCs w:val="22"/>
              </w:rPr>
              <w:t xml:space="preserve">NHANES data help inform research and shape policy by </w:t>
            </w:r>
          </w:p>
          <w:p w:rsidR="000D6BA9" w:rsidP="000D6BA9" w:rsidRDefault="000D6BA9" w14:paraId="033A5EF4" w14:textId="71597BDF">
            <w:pPr>
              <w:rPr>
                <w:rFonts w:ascii="Arial" w:hAnsi="Arial" w:cs="Arial"/>
                <w:sz w:val="22"/>
                <w:szCs w:val="22"/>
              </w:rPr>
            </w:pPr>
          </w:p>
          <w:p w:rsidRPr="005C0B59" w:rsidR="000D6BA9" w:rsidP="000D6BA9" w:rsidRDefault="000D6BA9" w14:paraId="31F32385" w14:textId="41A7E6C2">
            <w:pPr>
              <w:rPr>
                <w:rFonts w:ascii="Arial" w:hAnsi="Arial" w:cs="Arial"/>
                <w:sz w:val="22"/>
                <w:szCs w:val="22"/>
              </w:rPr>
            </w:pPr>
            <w:r w:rsidRPr="005C0B59">
              <w:rPr>
                <w:rFonts w:ascii="Arial" w:hAnsi="Arial" w:cs="Arial"/>
                <w:sz w:val="22"/>
                <w:szCs w:val="22"/>
              </w:rPr>
              <w:t xml:space="preserve">Identifying key trends in health and nutrition and </w:t>
            </w:r>
            <w:r>
              <w:rPr>
                <w:rFonts w:ascii="Arial" w:hAnsi="Arial" w:cs="Arial"/>
                <w:sz w:val="22"/>
                <w:szCs w:val="22"/>
              </w:rPr>
              <w:t>s</w:t>
            </w:r>
            <w:r w:rsidRPr="005C0B59">
              <w:rPr>
                <w:rFonts w:ascii="Arial" w:hAnsi="Arial" w:cs="Arial"/>
                <w:sz w:val="22"/>
                <w:szCs w:val="22"/>
              </w:rPr>
              <w:t>hedding light on emerging health issues.</w:t>
            </w:r>
          </w:p>
          <w:p w:rsidRPr="000D6BA9" w:rsidR="000D6BA9" w:rsidP="000D6BA9" w:rsidRDefault="000D6BA9" w14:paraId="10F213ED" w14:textId="77777777">
            <w:pPr>
              <w:rPr>
                <w:rFonts w:ascii="Arial" w:hAnsi="Arial" w:cs="Arial"/>
                <w:sz w:val="22"/>
                <w:szCs w:val="22"/>
              </w:rPr>
            </w:pPr>
          </w:p>
          <w:p w:rsidRPr="000D6BA9" w:rsidR="00234537" w:rsidP="000D6BA9" w:rsidRDefault="00234537" w14:paraId="7F6C53BF" w14:textId="68FAEAB9">
            <w:pPr>
              <w:rPr>
                <w:rFonts w:ascii="Arial" w:hAnsi="Arial" w:cs="Arial"/>
                <w:sz w:val="22"/>
                <w:szCs w:val="22"/>
              </w:rPr>
            </w:pPr>
          </w:p>
        </w:tc>
        <w:tc>
          <w:tcPr>
            <w:tcW w:w="4680" w:type="dxa"/>
          </w:tcPr>
          <w:p w:rsidRPr="005C0B59" w:rsidR="000D6BA9" w:rsidP="000D6BA9" w:rsidRDefault="0063252A" w14:paraId="3C2D9226" w14:textId="77777777">
            <w:pPr>
              <w:rPr>
                <w:rStyle w:val="Hyperlink"/>
                <w:rFonts w:ascii="Arial" w:hAnsi="Arial" w:cs="Arial"/>
                <w:sz w:val="22"/>
                <w:szCs w:val="22"/>
              </w:rPr>
            </w:pPr>
            <w:hyperlink w:history="1" r:id="rId10">
              <w:r w:rsidRPr="005C0B59" w:rsidR="000D6BA9">
                <w:rPr>
                  <w:rStyle w:val="Hyperlink"/>
                  <w:rFonts w:ascii="Arial" w:hAnsi="Arial" w:cs="Arial"/>
                  <w:sz w:val="22"/>
                  <w:szCs w:val="22"/>
                </w:rPr>
                <w:t>Products - Data Briefs - Number 364 - April 2020 (cdc.gov)</w:t>
              </w:r>
            </w:hyperlink>
          </w:p>
          <w:p w:rsidRPr="005C0B59" w:rsidR="000D6BA9" w:rsidP="000D6BA9" w:rsidRDefault="000D6BA9" w14:paraId="3B4C8AEE" w14:textId="77777777">
            <w:pPr>
              <w:rPr>
                <w:rStyle w:val="Hyperlink"/>
                <w:rFonts w:ascii="Arial" w:hAnsi="Arial" w:cs="Arial"/>
                <w:color w:val="auto"/>
                <w:sz w:val="22"/>
                <w:szCs w:val="22"/>
                <w:u w:val="none"/>
              </w:rPr>
            </w:pPr>
          </w:p>
          <w:p w:rsidRPr="005C0B59" w:rsidR="000D6BA9" w:rsidP="000D6BA9" w:rsidRDefault="000D6BA9" w14:paraId="027A9F1C" w14:textId="77777777">
            <w:pPr>
              <w:rPr>
                <w:rStyle w:val="Hyperlink"/>
                <w:rFonts w:ascii="Arial" w:hAnsi="Arial" w:cs="Arial"/>
                <w:color w:val="auto"/>
                <w:sz w:val="22"/>
                <w:szCs w:val="22"/>
                <w:u w:val="none"/>
              </w:rPr>
            </w:pPr>
            <w:r w:rsidRPr="005C0B59">
              <w:rPr>
                <w:rStyle w:val="Hyperlink"/>
                <w:rFonts w:ascii="Arial" w:hAnsi="Arial" w:cs="Arial"/>
                <w:color w:val="auto"/>
                <w:sz w:val="22"/>
                <w:szCs w:val="22"/>
                <w:u w:val="none"/>
              </w:rPr>
              <w:t>We are not comparing data from multiple cycles as the definition of hypertension has changed and the data would be confusing.</w:t>
            </w:r>
          </w:p>
          <w:p w:rsidRPr="006D5B44" w:rsidR="00234537" w:rsidP="00234537" w:rsidRDefault="00234537" w14:paraId="22DF9EAB" w14:textId="3AD3A3EF">
            <w:pPr>
              <w:rPr>
                <w:rFonts w:ascii="Arial" w:hAnsi="Arial" w:cs="Arial"/>
                <w:strike/>
                <w:sz w:val="22"/>
                <w:szCs w:val="22"/>
              </w:rPr>
            </w:pPr>
          </w:p>
        </w:tc>
      </w:tr>
      <w:tr w:rsidRPr="005C0B59" w:rsidR="00234537" w:rsidTr="002330F2" w14:paraId="3AD4A058" w14:textId="77D6C608">
        <w:tc>
          <w:tcPr>
            <w:tcW w:w="865" w:type="dxa"/>
            <w:tcMar>
              <w:top w:w="115" w:type="dxa"/>
              <w:left w:w="115" w:type="dxa"/>
              <w:bottom w:w="115" w:type="dxa"/>
              <w:right w:w="115" w:type="dxa"/>
            </w:tcMar>
          </w:tcPr>
          <w:p w:rsidRPr="005C0B59" w:rsidR="00234537" w:rsidP="00234537" w:rsidRDefault="00234537" w14:paraId="1B44289B"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25163C4F" w14:textId="4F568D5B">
            <w:pPr>
              <w:rPr>
                <w:rFonts w:ascii="Arial" w:hAnsi="Arial" w:cs="Arial"/>
                <w:sz w:val="22"/>
                <w:szCs w:val="22"/>
              </w:rPr>
            </w:pPr>
            <w:r w:rsidRPr="005C0B59">
              <w:rPr>
                <w:rFonts w:ascii="Arial" w:hAnsi="Arial" w:cs="Arial"/>
                <w:sz w:val="22"/>
                <w:szCs w:val="22"/>
              </w:rPr>
              <w:t>1:3</w:t>
            </w:r>
            <w:r w:rsidR="000B656D">
              <w:rPr>
                <w:rFonts w:ascii="Arial" w:hAnsi="Arial" w:cs="Arial"/>
                <w:sz w:val="22"/>
                <w:szCs w:val="22"/>
              </w:rPr>
              <w:t>1</w:t>
            </w:r>
          </w:p>
          <w:p w:rsidRPr="005C0B59" w:rsidR="00E83162" w:rsidP="00E83162" w:rsidRDefault="00E83162" w14:paraId="29138C24" w14:textId="4679C303">
            <w:pPr>
              <w:rPr>
                <w:rStyle w:val="Hyperlink"/>
                <w:rFonts w:ascii="Arial" w:hAnsi="Arial" w:cs="Arial"/>
                <w:sz w:val="22"/>
                <w:szCs w:val="22"/>
              </w:rPr>
            </w:pPr>
            <w:r>
              <w:rPr>
                <w:rFonts w:ascii="Arial" w:hAnsi="Arial" w:cs="Arial"/>
                <w:sz w:val="22"/>
                <w:szCs w:val="22"/>
              </w:rPr>
              <w:t>(</w:t>
            </w:r>
            <w:r>
              <w:rPr>
                <w:rFonts w:ascii="Arial" w:hAnsi="Arial" w:cs="Arial"/>
                <w:bCs/>
                <w:sz w:val="22"/>
                <w:szCs w:val="22"/>
              </w:rPr>
              <w:t>0:0</w:t>
            </w:r>
            <w:r w:rsidR="000B656D">
              <w:rPr>
                <w:rFonts w:ascii="Arial" w:hAnsi="Arial" w:cs="Arial"/>
                <w:bCs/>
                <w:sz w:val="22"/>
                <w:szCs w:val="22"/>
              </w:rPr>
              <w:t>7</w:t>
            </w:r>
            <w:r>
              <w:rPr>
                <w:rFonts w:ascii="Arial" w:hAnsi="Arial" w:cs="Arial"/>
                <w:bCs/>
                <w:sz w:val="22"/>
                <w:szCs w:val="22"/>
              </w:rPr>
              <w:t>)</w:t>
            </w:r>
          </w:p>
          <w:p w:rsidR="00E83162" w:rsidP="00234537" w:rsidRDefault="00E83162" w14:paraId="20FBF69C" w14:textId="6DF40E1A">
            <w:pPr>
              <w:rPr>
                <w:rFonts w:ascii="Arial" w:hAnsi="Arial" w:cs="Arial"/>
                <w:sz w:val="22"/>
                <w:szCs w:val="22"/>
              </w:rPr>
            </w:pPr>
          </w:p>
          <w:p w:rsidRPr="005C0B59" w:rsidR="00E83162" w:rsidP="00234537" w:rsidRDefault="00E83162" w14:paraId="3E029163" w14:textId="6BFB5C71">
            <w:pPr>
              <w:rPr>
                <w:rFonts w:ascii="Arial" w:hAnsi="Arial" w:cs="Arial"/>
                <w:sz w:val="22"/>
                <w:szCs w:val="22"/>
              </w:rPr>
            </w:pPr>
          </w:p>
        </w:tc>
        <w:tc>
          <w:tcPr>
            <w:tcW w:w="2970" w:type="dxa"/>
            <w:tcMar>
              <w:top w:w="115" w:type="dxa"/>
              <w:left w:w="115" w:type="dxa"/>
              <w:bottom w:w="115" w:type="dxa"/>
              <w:right w:w="115" w:type="dxa"/>
            </w:tcMar>
          </w:tcPr>
          <w:p w:rsidRPr="005C0B59" w:rsidR="00234537" w:rsidP="00234537" w:rsidRDefault="00234537" w14:paraId="56A6FA20" w14:textId="6DB4A038">
            <w:pPr>
              <w:ind w:left="-35"/>
              <w:rPr>
                <w:rFonts w:ascii="Arial" w:hAnsi="Arial" w:cs="Arial"/>
                <w:sz w:val="22"/>
                <w:szCs w:val="22"/>
              </w:rPr>
            </w:pPr>
            <w:r w:rsidRPr="005C0B59">
              <w:rPr>
                <w:rFonts w:ascii="Arial" w:hAnsi="Arial" w:cs="Arial"/>
                <w:sz w:val="22"/>
                <w:szCs w:val="22"/>
              </w:rPr>
              <w:t>Archival photo collage</w:t>
            </w:r>
          </w:p>
        </w:tc>
        <w:tc>
          <w:tcPr>
            <w:tcW w:w="4500" w:type="dxa"/>
            <w:tcMar>
              <w:top w:w="115" w:type="dxa"/>
              <w:left w:w="115" w:type="dxa"/>
              <w:bottom w:w="115" w:type="dxa"/>
              <w:right w:w="115" w:type="dxa"/>
            </w:tcMar>
          </w:tcPr>
          <w:p w:rsidRPr="005C0B59" w:rsidR="00234537" w:rsidP="00234537" w:rsidRDefault="00234537" w14:paraId="741F571D" w14:textId="1EAAC87E">
            <w:pPr>
              <w:rPr>
                <w:rFonts w:ascii="Arial" w:hAnsi="Arial" w:cs="Arial"/>
                <w:b/>
                <w:sz w:val="22"/>
                <w:szCs w:val="22"/>
              </w:rPr>
            </w:pPr>
            <w:r w:rsidRPr="005C0B59">
              <w:rPr>
                <w:rFonts w:ascii="Arial" w:hAnsi="Arial" w:cs="Arial"/>
                <w:b/>
                <w:sz w:val="22"/>
                <w:szCs w:val="22"/>
              </w:rPr>
              <w:t>VOICE OVER:</w:t>
            </w:r>
          </w:p>
          <w:p w:rsidRPr="005C0B59" w:rsidR="00234537" w:rsidP="00234537" w:rsidRDefault="00234537" w14:paraId="18DA4D70" w14:textId="09D98CFE">
            <w:pPr>
              <w:rPr>
                <w:rFonts w:ascii="Arial" w:hAnsi="Arial" w:cs="Arial"/>
                <w:b/>
                <w:sz w:val="22"/>
                <w:szCs w:val="22"/>
              </w:rPr>
            </w:pPr>
          </w:p>
          <w:p w:rsidRPr="005C0B59" w:rsidR="00234537" w:rsidP="00234537" w:rsidRDefault="00234537" w14:paraId="7A02B4CD" w14:textId="780E9A74">
            <w:pPr>
              <w:rPr>
                <w:rFonts w:ascii="Arial" w:hAnsi="Arial" w:cs="Arial"/>
                <w:b/>
                <w:sz w:val="22"/>
                <w:szCs w:val="22"/>
              </w:rPr>
            </w:pPr>
            <w:r w:rsidRPr="005C0B59">
              <w:rPr>
                <w:rFonts w:ascii="Arial" w:hAnsi="Arial" w:cs="Arial"/>
                <w:sz w:val="22"/>
                <w:szCs w:val="22"/>
              </w:rPr>
              <w:t>NHANES started in 1960.  We’ve traveled to hundreds of communities across the country….</w:t>
            </w:r>
          </w:p>
          <w:p w:rsidRPr="005C0B59" w:rsidR="00234537" w:rsidP="00234537" w:rsidRDefault="00234537" w14:paraId="52C8CF1F" w14:textId="77777777">
            <w:pPr>
              <w:rPr>
                <w:rFonts w:ascii="Arial" w:hAnsi="Arial" w:cs="Arial"/>
                <w:sz w:val="22"/>
                <w:szCs w:val="22"/>
              </w:rPr>
            </w:pPr>
          </w:p>
          <w:p w:rsidRPr="005C0B59" w:rsidR="00234537" w:rsidP="00234537" w:rsidRDefault="00234537" w14:paraId="7CBEB28C" w14:textId="77777777">
            <w:pPr>
              <w:rPr>
                <w:rFonts w:ascii="Arial" w:hAnsi="Arial" w:cs="Arial"/>
                <w:sz w:val="22"/>
                <w:szCs w:val="22"/>
              </w:rPr>
            </w:pPr>
          </w:p>
        </w:tc>
        <w:tc>
          <w:tcPr>
            <w:tcW w:w="4680" w:type="dxa"/>
          </w:tcPr>
          <w:p w:rsidRPr="005C0B59" w:rsidR="00234537" w:rsidP="00234537" w:rsidRDefault="00234537" w14:paraId="2C6841E9" w14:textId="46086C1A">
            <w:pPr>
              <w:rPr>
                <w:rStyle w:val="Hyperlink"/>
                <w:rFonts w:ascii="Arial" w:hAnsi="Arial" w:cs="Arial"/>
                <w:sz w:val="22"/>
                <w:szCs w:val="22"/>
              </w:rPr>
            </w:pPr>
          </w:p>
          <w:p w:rsidRPr="005C0B59" w:rsidR="00234537" w:rsidP="00234537" w:rsidRDefault="00234537" w14:paraId="0AD6D365" w14:textId="77777777">
            <w:pPr>
              <w:rPr>
                <w:rStyle w:val="Hyperlink"/>
                <w:rFonts w:ascii="Arial" w:hAnsi="Arial" w:cs="Arial"/>
                <w:sz w:val="22"/>
                <w:szCs w:val="22"/>
              </w:rPr>
            </w:pPr>
          </w:p>
          <w:p w:rsidRPr="005C0B59" w:rsidR="00234537" w:rsidP="00234537" w:rsidRDefault="00234537" w14:paraId="05781ECA" w14:textId="4BA40DC5">
            <w:pPr>
              <w:rPr>
                <w:rFonts w:ascii="Arial" w:hAnsi="Arial" w:cs="Arial"/>
                <w:sz w:val="22"/>
                <w:szCs w:val="22"/>
              </w:rPr>
            </w:pPr>
          </w:p>
        </w:tc>
      </w:tr>
      <w:tr w:rsidRPr="005C0B59" w:rsidR="00234537" w:rsidTr="002330F2" w14:paraId="1D2BF525" w14:textId="77777777">
        <w:tc>
          <w:tcPr>
            <w:tcW w:w="865" w:type="dxa"/>
            <w:tcMar>
              <w:top w:w="115" w:type="dxa"/>
              <w:left w:w="115" w:type="dxa"/>
              <w:bottom w:w="115" w:type="dxa"/>
              <w:right w:w="115" w:type="dxa"/>
            </w:tcMar>
          </w:tcPr>
          <w:p w:rsidRPr="005C0B59" w:rsidR="00234537" w:rsidP="00234537" w:rsidRDefault="00234537" w14:paraId="798FC26F"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6AE7887A" w14:textId="483B1398">
            <w:pPr>
              <w:rPr>
                <w:rFonts w:ascii="Arial" w:hAnsi="Arial" w:cs="Arial"/>
                <w:sz w:val="22"/>
                <w:szCs w:val="22"/>
              </w:rPr>
            </w:pPr>
            <w:r w:rsidRPr="005C0B59">
              <w:rPr>
                <w:rFonts w:ascii="Arial" w:hAnsi="Arial" w:cs="Arial"/>
                <w:sz w:val="22"/>
                <w:szCs w:val="22"/>
              </w:rPr>
              <w:t>1:3</w:t>
            </w:r>
            <w:r w:rsidR="000B656D">
              <w:rPr>
                <w:rFonts w:ascii="Arial" w:hAnsi="Arial" w:cs="Arial"/>
                <w:sz w:val="22"/>
                <w:szCs w:val="22"/>
              </w:rPr>
              <w:t>5</w:t>
            </w:r>
          </w:p>
          <w:p w:rsidR="00E83162" w:rsidP="00E83162" w:rsidRDefault="00E83162" w14:paraId="6FC1E90C" w14:textId="5EFBAB0F">
            <w:pPr>
              <w:rPr>
                <w:rStyle w:val="Hyperlink"/>
                <w:rFonts w:ascii="Arial" w:hAnsi="Arial" w:cs="Arial"/>
                <w:color w:val="auto"/>
                <w:sz w:val="22"/>
                <w:szCs w:val="22"/>
                <w:u w:val="none"/>
              </w:rPr>
            </w:pPr>
            <w:r>
              <w:rPr>
                <w:rFonts w:ascii="Arial" w:hAnsi="Arial" w:cs="Arial"/>
                <w:sz w:val="22"/>
                <w:szCs w:val="22"/>
              </w:rPr>
              <w:t>(</w:t>
            </w:r>
            <w:r>
              <w:rPr>
                <w:rFonts w:ascii="Arial" w:hAnsi="Arial" w:cs="Arial"/>
                <w:bCs/>
                <w:sz w:val="22"/>
                <w:szCs w:val="22"/>
              </w:rPr>
              <w:t>0:04)</w:t>
            </w:r>
          </w:p>
          <w:p w:rsidRPr="005C0B59" w:rsidR="00E83162" w:rsidP="00234537" w:rsidRDefault="00E83162" w14:paraId="1B231D21" w14:textId="7D1663B2">
            <w:pPr>
              <w:rPr>
                <w:rFonts w:ascii="Arial" w:hAnsi="Arial" w:cs="Arial"/>
                <w:sz w:val="22"/>
                <w:szCs w:val="22"/>
              </w:rPr>
            </w:pPr>
          </w:p>
        </w:tc>
        <w:tc>
          <w:tcPr>
            <w:tcW w:w="2970" w:type="dxa"/>
            <w:tcMar>
              <w:top w:w="115" w:type="dxa"/>
              <w:left w:w="115" w:type="dxa"/>
              <w:bottom w:w="115" w:type="dxa"/>
              <w:right w:w="115" w:type="dxa"/>
            </w:tcMar>
          </w:tcPr>
          <w:p w:rsidRPr="005C0B59" w:rsidR="00234537" w:rsidP="00234537" w:rsidRDefault="00234537" w14:paraId="2D2137C2" w14:textId="3FA9192A">
            <w:pPr>
              <w:ind w:left="-35"/>
              <w:rPr>
                <w:rFonts w:ascii="Arial" w:hAnsi="Arial" w:cs="Arial"/>
                <w:sz w:val="22"/>
                <w:szCs w:val="22"/>
              </w:rPr>
            </w:pPr>
            <w:r w:rsidRPr="005C0B59">
              <w:rPr>
                <w:rFonts w:ascii="Arial" w:hAnsi="Arial" w:cs="Arial"/>
                <w:sz w:val="22"/>
                <w:szCs w:val="22"/>
              </w:rPr>
              <w:t>Outdoor shots of current MEC</w:t>
            </w:r>
          </w:p>
        </w:tc>
        <w:tc>
          <w:tcPr>
            <w:tcW w:w="4500" w:type="dxa"/>
            <w:tcMar>
              <w:top w:w="115" w:type="dxa"/>
              <w:left w:w="115" w:type="dxa"/>
              <w:bottom w:w="115" w:type="dxa"/>
              <w:right w:w="115" w:type="dxa"/>
            </w:tcMar>
          </w:tcPr>
          <w:p w:rsidRPr="00C35604" w:rsidR="00234537" w:rsidP="00234537" w:rsidRDefault="00234537" w14:paraId="294F0DD8" w14:textId="77777777">
            <w:pPr>
              <w:rPr>
                <w:rFonts w:ascii="Arial" w:hAnsi="Arial" w:cs="Arial"/>
                <w:b/>
                <w:sz w:val="22"/>
                <w:szCs w:val="22"/>
              </w:rPr>
            </w:pPr>
            <w:r w:rsidRPr="00C35604">
              <w:rPr>
                <w:rFonts w:ascii="Arial" w:hAnsi="Arial" w:cs="Arial"/>
                <w:b/>
                <w:sz w:val="22"/>
                <w:szCs w:val="22"/>
              </w:rPr>
              <w:t>VOICE OVER:</w:t>
            </w:r>
          </w:p>
          <w:p w:rsidRPr="00C35604" w:rsidR="00234537" w:rsidP="00234537" w:rsidRDefault="00234537" w14:paraId="57065746" w14:textId="77777777">
            <w:pPr>
              <w:rPr>
                <w:rFonts w:ascii="Arial" w:hAnsi="Arial" w:cs="Arial"/>
                <w:sz w:val="22"/>
                <w:szCs w:val="22"/>
              </w:rPr>
            </w:pPr>
          </w:p>
          <w:p w:rsidRPr="00C35604" w:rsidR="00234537" w:rsidP="00234537" w:rsidRDefault="00234537" w14:paraId="6E64CCDD" w14:textId="1D6B8F54">
            <w:pPr>
              <w:rPr>
                <w:rFonts w:ascii="Arial" w:hAnsi="Arial" w:cs="Arial"/>
                <w:sz w:val="22"/>
                <w:szCs w:val="22"/>
              </w:rPr>
            </w:pPr>
            <w:r w:rsidRPr="00C35604">
              <w:rPr>
                <w:rFonts w:ascii="Arial" w:hAnsi="Arial" w:cs="Arial"/>
                <w:sz w:val="22"/>
                <w:szCs w:val="22"/>
              </w:rPr>
              <w:t xml:space="preserve">and conducted examinations on more than </w:t>
            </w:r>
            <w:r w:rsidRPr="00C35604" w:rsidR="000B656D">
              <w:rPr>
                <w:rFonts w:ascii="Arial" w:hAnsi="Arial" w:cs="Arial"/>
                <w:sz w:val="22"/>
                <w:szCs w:val="22"/>
              </w:rPr>
              <w:t>240,000</w:t>
            </w:r>
            <w:r w:rsidRPr="00C35604">
              <w:rPr>
                <w:rFonts w:ascii="Arial" w:hAnsi="Arial" w:cs="Arial"/>
                <w:sz w:val="22"/>
                <w:szCs w:val="22"/>
              </w:rPr>
              <w:t xml:space="preserve"> people. </w:t>
            </w:r>
          </w:p>
        </w:tc>
        <w:tc>
          <w:tcPr>
            <w:tcW w:w="4680" w:type="dxa"/>
          </w:tcPr>
          <w:p w:rsidRPr="005C0B59" w:rsidR="00234537" w:rsidP="00234537" w:rsidRDefault="00234537" w14:paraId="2C142DC0" w14:textId="03D9FF91">
            <w:pPr>
              <w:rPr>
                <w:rStyle w:val="Hyperlink"/>
                <w:rFonts w:ascii="Arial" w:hAnsi="Arial" w:cs="Arial"/>
                <w:color w:val="auto"/>
                <w:sz w:val="22"/>
                <w:szCs w:val="22"/>
                <w:u w:val="none"/>
              </w:rPr>
            </w:pPr>
          </w:p>
        </w:tc>
      </w:tr>
      <w:tr w:rsidRPr="005C0B59" w:rsidR="00234537" w:rsidTr="002330F2" w14:paraId="773F033B" w14:textId="77777777">
        <w:tc>
          <w:tcPr>
            <w:tcW w:w="865" w:type="dxa"/>
            <w:tcMar>
              <w:top w:w="115" w:type="dxa"/>
              <w:left w:w="115" w:type="dxa"/>
              <w:bottom w:w="115" w:type="dxa"/>
              <w:right w:w="115" w:type="dxa"/>
            </w:tcMar>
          </w:tcPr>
          <w:p w:rsidRPr="005C0B59" w:rsidR="00234537" w:rsidP="00234537" w:rsidRDefault="00234537" w14:paraId="07A355B7"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585F5871" w14:textId="5D2E06BC">
            <w:pPr>
              <w:rPr>
                <w:rFonts w:ascii="Arial" w:hAnsi="Arial" w:cs="Arial"/>
                <w:sz w:val="22"/>
                <w:szCs w:val="22"/>
              </w:rPr>
            </w:pPr>
            <w:r>
              <w:rPr>
                <w:rFonts w:ascii="Arial" w:hAnsi="Arial" w:cs="Arial"/>
                <w:sz w:val="22"/>
                <w:szCs w:val="22"/>
              </w:rPr>
              <w:t>1:4</w:t>
            </w:r>
            <w:r w:rsidR="008C3944">
              <w:rPr>
                <w:rFonts w:ascii="Arial" w:hAnsi="Arial" w:cs="Arial"/>
                <w:sz w:val="22"/>
                <w:szCs w:val="22"/>
              </w:rPr>
              <w:t>5</w:t>
            </w:r>
            <w:r>
              <w:rPr>
                <w:rFonts w:ascii="Arial" w:hAnsi="Arial" w:cs="Arial"/>
                <w:sz w:val="22"/>
                <w:szCs w:val="22"/>
              </w:rPr>
              <w:t xml:space="preserve"> </w:t>
            </w:r>
          </w:p>
          <w:p w:rsidR="00017CD7" w:rsidP="00017CD7" w:rsidRDefault="00017CD7" w14:paraId="4ED28485" w14:textId="1C63B37C">
            <w:pPr>
              <w:rPr>
                <w:rStyle w:val="Hyperlink"/>
                <w:rFonts w:ascii="Arial" w:hAnsi="Arial" w:cs="Arial"/>
                <w:color w:val="auto"/>
                <w:sz w:val="22"/>
                <w:szCs w:val="22"/>
                <w:u w:val="none"/>
              </w:rPr>
            </w:pPr>
            <w:r>
              <w:rPr>
                <w:rFonts w:ascii="Arial" w:hAnsi="Arial" w:cs="Arial"/>
                <w:sz w:val="22"/>
                <w:szCs w:val="22"/>
              </w:rPr>
              <w:t>(</w:t>
            </w:r>
            <w:r>
              <w:rPr>
                <w:rFonts w:ascii="Arial" w:hAnsi="Arial" w:cs="Arial"/>
                <w:bCs/>
                <w:sz w:val="22"/>
                <w:szCs w:val="22"/>
              </w:rPr>
              <w:t>0:10)</w:t>
            </w:r>
          </w:p>
          <w:p w:rsidRPr="005C0B59" w:rsidR="00017CD7" w:rsidP="00234537" w:rsidRDefault="00017CD7" w14:paraId="201BFC03" w14:textId="7D32AEAA">
            <w:pPr>
              <w:rPr>
                <w:rFonts w:ascii="Arial" w:hAnsi="Arial" w:cs="Arial"/>
                <w:sz w:val="22"/>
                <w:szCs w:val="22"/>
              </w:rPr>
            </w:pPr>
          </w:p>
        </w:tc>
        <w:tc>
          <w:tcPr>
            <w:tcW w:w="2970" w:type="dxa"/>
            <w:tcMar>
              <w:top w:w="115" w:type="dxa"/>
              <w:left w:w="115" w:type="dxa"/>
              <w:bottom w:w="115" w:type="dxa"/>
              <w:right w:w="115" w:type="dxa"/>
            </w:tcMar>
          </w:tcPr>
          <w:p w:rsidRPr="005C0B59" w:rsidR="00234537" w:rsidP="00234537" w:rsidRDefault="00234537" w14:paraId="6C9FD135" w14:textId="1DCC1394">
            <w:pPr>
              <w:ind w:left="-35"/>
              <w:rPr>
                <w:rFonts w:ascii="Arial" w:hAnsi="Arial" w:cs="Arial"/>
                <w:sz w:val="22"/>
                <w:szCs w:val="22"/>
              </w:rPr>
            </w:pPr>
            <w:r>
              <w:rPr>
                <w:rFonts w:ascii="Arial" w:hAnsi="Arial" w:cs="Arial"/>
                <w:sz w:val="22"/>
                <w:szCs w:val="22"/>
              </w:rPr>
              <w:t>MEC staff walking SP and child into MEC and bringing them to check-in</w:t>
            </w:r>
          </w:p>
        </w:tc>
        <w:tc>
          <w:tcPr>
            <w:tcW w:w="4500" w:type="dxa"/>
            <w:tcMar>
              <w:top w:w="115" w:type="dxa"/>
              <w:left w:w="115" w:type="dxa"/>
              <w:bottom w:w="115" w:type="dxa"/>
              <w:right w:w="115" w:type="dxa"/>
            </w:tcMar>
          </w:tcPr>
          <w:p w:rsidRPr="00C35604" w:rsidR="00234537" w:rsidP="00234537" w:rsidRDefault="00234537" w14:paraId="7A902990" w14:textId="77777777">
            <w:pPr>
              <w:rPr>
                <w:rFonts w:ascii="Arial" w:hAnsi="Arial" w:cs="Arial"/>
                <w:b/>
                <w:sz w:val="22"/>
                <w:szCs w:val="22"/>
              </w:rPr>
            </w:pPr>
            <w:r w:rsidRPr="00C35604">
              <w:rPr>
                <w:rFonts w:ascii="Arial" w:hAnsi="Arial" w:cs="Arial"/>
                <w:b/>
                <w:sz w:val="22"/>
                <w:szCs w:val="22"/>
              </w:rPr>
              <w:t>VOICE OVER:</w:t>
            </w:r>
          </w:p>
          <w:p w:rsidRPr="00C35604" w:rsidR="00234537" w:rsidP="00234537" w:rsidRDefault="00234537" w14:paraId="2D60EDD1" w14:textId="77777777">
            <w:pPr>
              <w:rPr>
                <w:rFonts w:ascii="Arial" w:hAnsi="Arial" w:cs="Arial"/>
                <w:sz w:val="22"/>
                <w:szCs w:val="22"/>
              </w:rPr>
            </w:pPr>
          </w:p>
          <w:p w:rsidRPr="00C35604" w:rsidR="00234537" w:rsidP="00234537" w:rsidRDefault="00234537" w14:paraId="4A29E174" w14:textId="504A4B3B">
            <w:pPr>
              <w:rPr>
                <w:rFonts w:ascii="Arial" w:hAnsi="Arial" w:cs="Arial"/>
                <w:sz w:val="22"/>
                <w:szCs w:val="22"/>
              </w:rPr>
            </w:pPr>
            <w:r w:rsidRPr="00C35604">
              <w:rPr>
                <w:rFonts w:ascii="Arial" w:hAnsi="Arial" w:cs="Arial"/>
                <w:sz w:val="22"/>
                <w:szCs w:val="22"/>
              </w:rPr>
              <w:t>Since 1999, 15 counties are visited each year where we examined approximately 5,000 people.</w:t>
            </w:r>
          </w:p>
        </w:tc>
        <w:tc>
          <w:tcPr>
            <w:tcW w:w="4680" w:type="dxa"/>
          </w:tcPr>
          <w:p w:rsidR="00C32DEF" w:rsidP="00234537" w:rsidRDefault="00C32DEF" w14:paraId="75BF1C15" w14:textId="77777777">
            <w:pPr>
              <w:rPr>
                <w:rStyle w:val="Hyperlink"/>
                <w:rFonts w:ascii="Arial" w:hAnsi="Arial" w:cs="Arial"/>
                <w:color w:val="auto"/>
                <w:sz w:val="22"/>
                <w:szCs w:val="22"/>
                <w:u w:val="none"/>
              </w:rPr>
            </w:pPr>
            <w:r>
              <w:rPr>
                <w:rStyle w:val="Hyperlink"/>
                <w:rFonts w:ascii="Arial" w:hAnsi="Arial" w:cs="Arial"/>
                <w:color w:val="auto"/>
                <w:sz w:val="22"/>
                <w:szCs w:val="22"/>
                <w:u w:val="none"/>
              </w:rPr>
              <w:t xml:space="preserve">Phase 2 Video: </w:t>
            </w:r>
          </w:p>
          <w:p w:rsidR="00C32DEF" w:rsidP="00234537" w:rsidRDefault="00C32DEF" w14:paraId="72731ECB" w14:textId="77777777">
            <w:pPr>
              <w:rPr>
                <w:rStyle w:val="Hyperlink"/>
                <w:rFonts w:ascii="Arial" w:hAnsi="Arial" w:cs="Arial"/>
                <w:color w:val="auto"/>
                <w:sz w:val="22"/>
                <w:szCs w:val="22"/>
                <w:u w:val="none"/>
              </w:rPr>
            </w:pPr>
          </w:p>
          <w:p w:rsidRPr="005C0B59" w:rsidR="00234537" w:rsidP="00234537" w:rsidRDefault="00234537" w14:paraId="43BAFB14" w14:textId="5B15E806">
            <w:pPr>
              <w:rPr>
                <w:rStyle w:val="Hyperlink"/>
                <w:rFonts w:ascii="Arial" w:hAnsi="Arial" w:cs="Arial"/>
                <w:color w:val="auto"/>
                <w:sz w:val="22"/>
                <w:szCs w:val="22"/>
                <w:u w:val="none"/>
              </w:rPr>
            </w:pPr>
            <w:r>
              <w:rPr>
                <w:rStyle w:val="Hyperlink"/>
                <w:rFonts w:ascii="Arial" w:hAnsi="Arial" w:cs="Arial"/>
                <w:color w:val="auto"/>
                <w:sz w:val="22"/>
                <w:szCs w:val="22"/>
                <w:u w:val="none"/>
              </w:rPr>
              <w:t xml:space="preserve">The voice over doesn’t match the original storyboard.  That’s ok, but the tenses of the current version do not match </w:t>
            </w:r>
            <w:proofErr w:type="gramStart"/>
            <w:r>
              <w:rPr>
                <w:rStyle w:val="Hyperlink"/>
                <w:rFonts w:ascii="Arial" w:hAnsi="Arial" w:cs="Arial"/>
                <w:color w:val="auto"/>
                <w:sz w:val="22"/>
                <w:szCs w:val="22"/>
                <w:u w:val="none"/>
              </w:rPr>
              <w:t>now</w:t>
            </w:r>
            <w:proofErr w:type="gramEnd"/>
            <w:r>
              <w:rPr>
                <w:rStyle w:val="Hyperlink"/>
                <w:rFonts w:ascii="Arial" w:hAnsi="Arial" w:cs="Arial"/>
                <w:color w:val="auto"/>
                <w:sz w:val="22"/>
                <w:szCs w:val="22"/>
                <w:u w:val="none"/>
              </w:rPr>
              <w:t xml:space="preserve"> and it sounds weird.  “Examined” should be “examine.”</w:t>
            </w:r>
          </w:p>
        </w:tc>
      </w:tr>
      <w:tr w:rsidRPr="005C0B59" w:rsidR="00234537" w:rsidTr="002330F2" w14:paraId="2904A729" w14:textId="6C41E4DA">
        <w:tc>
          <w:tcPr>
            <w:tcW w:w="865" w:type="dxa"/>
            <w:tcMar>
              <w:top w:w="115" w:type="dxa"/>
              <w:left w:w="115" w:type="dxa"/>
              <w:bottom w:w="115" w:type="dxa"/>
              <w:right w:w="115" w:type="dxa"/>
            </w:tcMar>
          </w:tcPr>
          <w:p w:rsidRPr="00FB2337" w:rsidR="00234537" w:rsidP="00234537" w:rsidRDefault="00234537" w14:paraId="0A1810A3" w14:textId="77777777">
            <w:pPr>
              <w:pStyle w:val="ListParagraph"/>
              <w:numPr>
                <w:ilvl w:val="0"/>
                <w:numId w:val="4"/>
              </w:numPr>
              <w:jc w:val="right"/>
              <w:rPr>
                <w:rFonts w:ascii="Arial" w:hAnsi="Arial" w:cs="Arial"/>
                <w:bCs/>
                <w:sz w:val="22"/>
                <w:szCs w:val="22"/>
              </w:rPr>
            </w:pPr>
          </w:p>
        </w:tc>
        <w:tc>
          <w:tcPr>
            <w:tcW w:w="1092" w:type="dxa"/>
          </w:tcPr>
          <w:p w:rsidR="00234537" w:rsidP="00234537" w:rsidRDefault="00234537" w14:paraId="19317E76" w14:textId="49C548D1">
            <w:pPr>
              <w:rPr>
                <w:rFonts w:ascii="Arial" w:hAnsi="Arial" w:cs="Arial"/>
                <w:sz w:val="22"/>
                <w:szCs w:val="22"/>
              </w:rPr>
            </w:pPr>
            <w:r>
              <w:rPr>
                <w:rFonts w:ascii="Arial" w:hAnsi="Arial" w:cs="Arial"/>
                <w:sz w:val="22"/>
                <w:szCs w:val="22"/>
              </w:rPr>
              <w:t>2:0</w:t>
            </w:r>
            <w:r w:rsidR="008C3944">
              <w:rPr>
                <w:rFonts w:ascii="Arial" w:hAnsi="Arial" w:cs="Arial"/>
                <w:sz w:val="22"/>
                <w:szCs w:val="22"/>
              </w:rPr>
              <w:t>2</w:t>
            </w:r>
          </w:p>
          <w:p w:rsidR="00017CD7" w:rsidP="00017CD7" w:rsidRDefault="00017CD7" w14:paraId="4AC852B1" w14:textId="308750B2">
            <w:pPr>
              <w:rPr>
                <w:rStyle w:val="Hyperlink"/>
                <w:rFonts w:ascii="Arial" w:hAnsi="Arial" w:cs="Arial"/>
                <w:color w:val="auto"/>
                <w:sz w:val="22"/>
                <w:szCs w:val="22"/>
                <w:u w:val="none"/>
              </w:rPr>
            </w:pPr>
            <w:r>
              <w:rPr>
                <w:rFonts w:ascii="Arial" w:hAnsi="Arial" w:cs="Arial"/>
                <w:sz w:val="22"/>
                <w:szCs w:val="22"/>
              </w:rPr>
              <w:t>(</w:t>
            </w:r>
            <w:r>
              <w:rPr>
                <w:rFonts w:ascii="Arial" w:hAnsi="Arial" w:cs="Arial"/>
                <w:bCs/>
                <w:sz w:val="22"/>
                <w:szCs w:val="22"/>
              </w:rPr>
              <w:t>0:1</w:t>
            </w:r>
            <w:r w:rsidR="008C3944">
              <w:rPr>
                <w:rFonts w:ascii="Arial" w:hAnsi="Arial" w:cs="Arial"/>
                <w:bCs/>
                <w:sz w:val="22"/>
                <w:szCs w:val="22"/>
              </w:rPr>
              <w:t>7</w:t>
            </w:r>
            <w:r>
              <w:rPr>
                <w:rFonts w:ascii="Arial" w:hAnsi="Arial" w:cs="Arial"/>
                <w:bCs/>
                <w:sz w:val="22"/>
                <w:szCs w:val="22"/>
              </w:rPr>
              <w:t>)</w:t>
            </w:r>
          </w:p>
          <w:p w:rsidRPr="005C0B59" w:rsidR="00017CD7" w:rsidP="00234537" w:rsidRDefault="00017CD7" w14:paraId="54A3F83D" w14:textId="02193DA0">
            <w:pPr>
              <w:rPr>
                <w:rFonts w:ascii="Arial" w:hAnsi="Arial" w:cs="Arial"/>
                <w:sz w:val="22"/>
                <w:szCs w:val="22"/>
              </w:rPr>
            </w:pPr>
          </w:p>
        </w:tc>
        <w:tc>
          <w:tcPr>
            <w:tcW w:w="2970" w:type="dxa"/>
            <w:tcMar>
              <w:top w:w="115" w:type="dxa"/>
              <w:left w:w="115" w:type="dxa"/>
              <w:bottom w:w="115" w:type="dxa"/>
              <w:right w:w="115" w:type="dxa"/>
            </w:tcMar>
          </w:tcPr>
          <w:p w:rsidRPr="005C0B59" w:rsidR="00234537" w:rsidP="00234537" w:rsidRDefault="00234537" w14:paraId="67E8DD13" w14:textId="2EBA5AE4">
            <w:pPr>
              <w:rPr>
                <w:rFonts w:ascii="Arial" w:hAnsi="Arial" w:cs="Arial"/>
                <w:sz w:val="22"/>
                <w:szCs w:val="22"/>
              </w:rPr>
            </w:pPr>
            <w:r>
              <w:rPr>
                <w:rFonts w:ascii="Arial" w:hAnsi="Arial" w:cs="Arial"/>
                <w:sz w:val="22"/>
                <w:szCs w:val="22"/>
              </w:rPr>
              <w:t xml:space="preserve">Three separate images of FIs at the </w:t>
            </w:r>
            <w:proofErr w:type="gramStart"/>
            <w:r>
              <w:rPr>
                <w:rFonts w:ascii="Arial" w:hAnsi="Arial" w:cs="Arial"/>
                <w:sz w:val="22"/>
                <w:szCs w:val="22"/>
              </w:rPr>
              <w:t>door step</w:t>
            </w:r>
            <w:proofErr w:type="gramEnd"/>
            <w:r>
              <w:rPr>
                <w:rFonts w:ascii="Arial" w:hAnsi="Arial" w:cs="Arial"/>
                <w:sz w:val="22"/>
                <w:szCs w:val="22"/>
              </w:rPr>
              <w:t xml:space="preserve"> in masks interacting with SPs.</w:t>
            </w:r>
          </w:p>
        </w:tc>
        <w:tc>
          <w:tcPr>
            <w:tcW w:w="4500" w:type="dxa"/>
            <w:tcMar>
              <w:top w:w="115" w:type="dxa"/>
              <w:left w:w="115" w:type="dxa"/>
              <w:bottom w:w="115" w:type="dxa"/>
              <w:right w:w="115" w:type="dxa"/>
            </w:tcMar>
          </w:tcPr>
          <w:p w:rsidRPr="005C0B59" w:rsidR="00234537" w:rsidP="00234537" w:rsidRDefault="00234537" w14:paraId="352A7A75" w14:textId="77777777">
            <w:pPr>
              <w:rPr>
                <w:rFonts w:ascii="Arial" w:hAnsi="Arial" w:cs="Arial"/>
                <w:b/>
                <w:sz w:val="22"/>
                <w:szCs w:val="22"/>
              </w:rPr>
            </w:pPr>
            <w:r w:rsidRPr="005C0B59">
              <w:rPr>
                <w:rFonts w:ascii="Arial" w:hAnsi="Arial" w:cs="Arial"/>
                <w:b/>
                <w:sz w:val="22"/>
                <w:szCs w:val="22"/>
              </w:rPr>
              <w:t>VOICE OVER:</w:t>
            </w:r>
          </w:p>
          <w:p w:rsidR="00234537" w:rsidP="00234537" w:rsidRDefault="00234537" w14:paraId="7F8F3D2A" w14:textId="77777777">
            <w:pPr>
              <w:rPr>
                <w:rFonts w:ascii="Arial" w:hAnsi="Arial" w:cs="Arial"/>
                <w:sz w:val="22"/>
                <w:szCs w:val="22"/>
              </w:rPr>
            </w:pPr>
          </w:p>
          <w:p w:rsidR="00234537" w:rsidP="00234537" w:rsidRDefault="00234537" w14:paraId="2CC545F7" w14:textId="23C89709">
            <w:pPr>
              <w:rPr>
                <w:rFonts w:ascii="Arial" w:hAnsi="Arial" w:cs="Arial"/>
                <w:sz w:val="22"/>
                <w:szCs w:val="22"/>
              </w:rPr>
            </w:pPr>
            <w:r w:rsidRPr="005C0B59">
              <w:rPr>
                <w:rFonts w:ascii="Arial" w:hAnsi="Arial" w:cs="Arial"/>
                <w:sz w:val="22"/>
                <w:szCs w:val="22"/>
              </w:rPr>
              <w:t>NHANES field interviewers collect information about the health and eating habits from one or more people living in every sampled household in each county.</w:t>
            </w:r>
          </w:p>
          <w:p w:rsidR="00234537" w:rsidP="00234537" w:rsidRDefault="00234537" w14:paraId="6156EF16" w14:textId="5F1F0F62">
            <w:pPr>
              <w:rPr>
                <w:rFonts w:ascii="Arial" w:hAnsi="Arial" w:cs="Arial"/>
                <w:sz w:val="22"/>
                <w:szCs w:val="22"/>
              </w:rPr>
            </w:pPr>
          </w:p>
          <w:p w:rsidRPr="005C0B59" w:rsidR="00234537" w:rsidP="00234537" w:rsidRDefault="00234537" w14:paraId="2719EF78" w14:textId="5877CCCB">
            <w:pPr>
              <w:rPr>
                <w:rFonts w:ascii="Arial" w:hAnsi="Arial" w:cs="Arial"/>
                <w:sz w:val="22"/>
                <w:szCs w:val="22"/>
              </w:rPr>
            </w:pPr>
            <w:r w:rsidRPr="005C0B59">
              <w:rPr>
                <w:rFonts w:ascii="Arial" w:hAnsi="Arial" w:cs="Arial"/>
                <w:sz w:val="22"/>
                <w:szCs w:val="22"/>
              </w:rPr>
              <w:t>Once interviews are complete, the selected household members schedule their physical exams.</w:t>
            </w:r>
          </w:p>
        </w:tc>
        <w:tc>
          <w:tcPr>
            <w:tcW w:w="4680" w:type="dxa"/>
          </w:tcPr>
          <w:p w:rsidR="00C32DEF" w:rsidP="00C32DEF" w:rsidRDefault="00C32DEF" w14:paraId="36FA1D4E" w14:textId="77777777">
            <w:pPr>
              <w:rPr>
                <w:rStyle w:val="Hyperlink"/>
                <w:rFonts w:ascii="Arial" w:hAnsi="Arial" w:cs="Arial"/>
                <w:color w:val="auto"/>
                <w:sz w:val="22"/>
                <w:szCs w:val="22"/>
                <w:u w:val="none"/>
              </w:rPr>
            </w:pPr>
            <w:r>
              <w:rPr>
                <w:rStyle w:val="Hyperlink"/>
                <w:rFonts w:ascii="Arial" w:hAnsi="Arial" w:cs="Arial"/>
                <w:color w:val="auto"/>
                <w:sz w:val="22"/>
                <w:szCs w:val="22"/>
                <w:u w:val="none"/>
              </w:rPr>
              <w:t xml:space="preserve">Phase 2 Video: </w:t>
            </w:r>
          </w:p>
          <w:p w:rsidR="00C32DEF" w:rsidP="00017CD7" w:rsidRDefault="00C32DEF" w14:paraId="299D6CF0" w14:textId="77777777">
            <w:pPr>
              <w:rPr>
                <w:rFonts w:ascii="Arial" w:hAnsi="Arial" w:cs="Arial"/>
                <w:sz w:val="22"/>
                <w:szCs w:val="22"/>
              </w:rPr>
            </w:pPr>
          </w:p>
          <w:p w:rsidRPr="005C0B59" w:rsidR="00234537" w:rsidP="00017CD7" w:rsidRDefault="008C3944" w14:paraId="36F56540" w14:textId="5AE4C8C8">
            <w:pPr>
              <w:rPr>
                <w:rFonts w:ascii="Arial" w:hAnsi="Arial" w:cs="Arial"/>
                <w:sz w:val="22"/>
                <w:szCs w:val="22"/>
              </w:rPr>
            </w:pPr>
            <w:r>
              <w:rPr>
                <w:rFonts w:ascii="Arial" w:hAnsi="Arial" w:cs="Arial"/>
                <w:sz w:val="22"/>
                <w:szCs w:val="22"/>
              </w:rPr>
              <w:t>Swap out one image with a telephone interviewer</w:t>
            </w:r>
          </w:p>
        </w:tc>
      </w:tr>
      <w:tr w:rsidRPr="005C0B59" w:rsidR="00234537" w:rsidTr="002330F2" w14:paraId="457E88BB" w14:textId="77777777">
        <w:tc>
          <w:tcPr>
            <w:tcW w:w="865" w:type="dxa"/>
            <w:tcMar>
              <w:top w:w="115" w:type="dxa"/>
              <w:left w:w="115" w:type="dxa"/>
              <w:bottom w:w="115" w:type="dxa"/>
              <w:right w:w="115" w:type="dxa"/>
            </w:tcMar>
          </w:tcPr>
          <w:p w:rsidRPr="005C0B59" w:rsidR="00234537" w:rsidP="00234537" w:rsidRDefault="00234537" w14:paraId="5C190BB3"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7BF32BE4" w14:textId="53F73A4B">
            <w:pPr>
              <w:rPr>
                <w:rFonts w:ascii="Arial" w:hAnsi="Arial" w:cs="Arial"/>
                <w:sz w:val="22"/>
                <w:szCs w:val="22"/>
              </w:rPr>
            </w:pPr>
            <w:r>
              <w:rPr>
                <w:rFonts w:ascii="Arial" w:hAnsi="Arial" w:cs="Arial"/>
                <w:sz w:val="22"/>
                <w:szCs w:val="22"/>
              </w:rPr>
              <w:t>2:</w:t>
            </w:r>
            <w:r w:rsidR="00873BB0">
              <w:rPr>
                <w:rFonts w:ascii="Arial" w:hAnsi="Arial" w:cs="Arial"/>
                <w:sz w:val="22"/>
                <w:szCs w:val="22"/>
              </w:rPr>
              <w:t>09</w:t>
            </w:r>
          </w:p>
          <w:p w:rsidR="00017CD7" w:rsidP="00017CD7" w:rsidRDefault="00017CD7" w14:paraId="680234E0" w14:textId="4E842E54">
            <w:pPr>
              <w:rPr>
                <w:rStyle w:val="Hyperlink"/>
                <w:rFonts w:ascii="Arial" w:hAnsi="Arial" w:cs="Arial"/>
                <w:color w:val="auto"/>
                <w:sz w:val="22"/>
                <w:szCs w:val="22"/>
                <w:u w:val="none"/>
              </w:rPr>
            </w:pPr>
            <w:r>
              <w:rPr>
                <w:rFonts w:ascii="Arial" w:hAnsi="Arial" w:cs="Arial"/>
                <w:sz w:val="22"/>
                <w:szCs w:val="22"/>
              </w:rPr>
              <w:t>(</w:t>
            </w:r>
            <w:r>
              <w:rPr>
                <w:rFonts w:ascii="Arial" w:hAnsi="Arial" w:cs="Arial"/>
                <w:bCs/>
                <w:sz w:val="22"/>
                <w:szCs w:val="22"/>
              </w:rPr>
              <w:t>0:0</w:t>
            </w:r>
            <w:r w:rsidR="00873BB0">
              <w:rPr>
                <w:rFonts w:ascii="Arial" w:hAnsi="Arial" w:cs="Arial"/>
                <w:bCs/>
                <w:sz w:val="22"/>
                <w:szCs w:val="22"/>
              </w:rPr>
              <w:t>7</w:t>
            </w:r>
            <w:r>
              <w:rPr>
                <w:rFonts w:ascii="Arial" w:hAnsi="Arial" w:cs="Arial"/>
                <w:bCs/>
                <w:sz w:val="22"/>
                <w:szCs w:val="22"/>
              </w:rPr>
              <w:t>)</w:t>
            </w:r>
          </w:p>
          <w:p w:rsidRPr="005C0B59" w:rsidR="00017CD7" w:rsidP="00234537" w:rsidRDefault="00017CD7" w14:paraId="47E2C771" w14:textId="37B3750E">
            <w:pPr>
              <w:rPr>
                <w:rFonts w:ascii="Arial" w:hAnsi="Arial" w:cs="Arial"/>
                <w:sz w:val="22"/>
                <w:szCs w:val="22"/>
              </w:rPr>
            </w:pPr>
          </w:p>
        </w:tc>
        <w:tc>
          <w:tcPr>
            <w:tcW w:w="2970" w:type="dxa"/>
            <w:tcMar>
              <w:top w:w="115" w:type="dxa"/>
              <w:left w:w="115" w:type="dxa"/>
              <w:bottom w:w="115" w:type="dxa"/>
              <w:right w:w="115" w:type="dxa"/>
            </w:tcMar>
          </w:tcPr>
          <w:p w:rsidRPr="005C0B59" w:rsidR="00234537" w:rsidP="00234537" w:rsidRDefault="00234537" w14:paraId="620A05BA" w14:textId="1F53ED74">
            <w:pPr>
              <w:rPr>
                <w:rFonts w:ascii="Arial" w:hAnsi="Arial" w:cs="Arial"/>
                <w:sz w:val="22"/>
                <w:szCs w:val="22"/>
              </w:rPr>
            </w:pPr>
            <w:r>
              <w:rPr>
                <w:rFonts w:ascii="Arial" w:hAnsi="Arial" w:cs="Arial"/>
                <w:sz w:val="22"/>
                <w:szCs w:val="22"/>
              </w:rPr>
              <w:t>Diagram of MEC layout</w:t>
            </w:r>
          </w:p>
        </w:tc>
        <w:tc>
          <w:tcPr>
            <w:tcW w:w="4500" w:type="dxa"/>
            <w:tcMar>
              <w:top w:w="115" w:type="dxa"/>
              <w:left w:w="115" w:type="dxa"/>
              <w:bottom w:w="115" w:type="dxa"/>
              <w:right w:w="115" w:type="dxa"/>
            </w:tcMar>
          </w:tcPr>
          <w:p w:rsidRPr="005C0B59" w:rsidR="00234537" w:rsidP="00234537" w:rsidRDefault="00234537" w14:paraId="2E43A69A" w14:textId="77777777">
            <w:pPr>
              <w:rPr>
                <w:rFonts w:ascii="Arial" w:hAnsi="Arial" w:cs="Arial"/>
                <w:b/>
                <w:sz w:val="22"/>
                <w:szCs w:val="22"/>
              </w:rPr>
            </w:pPr>
            <w:r w:rsidRPr="005C0B59">
              <w:rPr>
                <w:rFonts w:ascii="Arial" w:hAnsi="Arial" w:cs="Arial"/>
                <w:b/>
                <w:sz w:val="22"/>
                <w:szCs w:val="22"/>
              </w:rPr>
              <w:t>VOICE OVER:</w:t>
            </w:r>
          </w:p>
          <w:p w:rsidR="00234537" w:rsidP="00234537" w:rsidRDefault="00234537" w14:paraId="4705551E" w14:textId="22263172">
            <w:pPr>
              <w:rPr>
                <w:rFonts w:ascii="Arial" w:hAnsi="Arial" w:cs="Arial"/>
                <w:sz w:val="22"/>
                <w:szCs w:val="22"/>
              </w:rPr>
            </w:pPr>
          </w:p>
          <w:p w:rsidRPr="005C0B59" w:rsidR="00234537" w:rsidP="00234537" w:rsidRDefault="00234537" w14:paraId="358A9BF2" w14:textId="4F7B44A5">
            <w:pPr>
              <w:rPr>
                <w:rFonts w:ascii="Arial" w:hAnsi="Arial" w:cs="Arial"/>
                <w:sz w:val="22"/>
                <w:szCs w:val="22"/>
              </w:rPr>
            </w:pPr>
            <w:r w:rsidRPr="005C0B59">
              <w:rPr>
                <w:rFonts w:ascii="Arial" w:hAnsi="Arial" w:cs="Arial"/>
                <w:sz w:val="22"/>
                <w:szCs w:val="22"/>
              </w:rPr>
              <w:t xml:space="preserve">The exams happen here, inside state-of-the-art mobile examination centers.  </w:t>
            </w:r>
          </w:p>
        </w:tc>
        <w:tc>
          <w:tcPr>
            <w:tcW w:w="4680" w:type="dxa"/>
          </w:tcPr>
          <w:p w:rsidR="00873BB0" w:rsidP="00873BB0" w:rsidRDefault="00873BB0" w14:paraId="28D8A3F7" w14:textId="65588DCA">
            <w:pPr>
              <w:rPr>
                <w:rStyle w:val="Hyperlink"/>
                <w:rFonts w:ascii="Arial" w:hAnsi="Arial" w:cs="Arial"/>
                <w:color w:val="auto"/>
                <w:sz w:val="22"/>
                <w:szCs w:val="22"/>
                <w:u w:val="none"/>
              </w:rPr>
            </w:pPr>
            <w:r>
              <w:rPr>
                <w:rStyle w:val="Hyperlink"/>
                <w:rFonts w:ascii="Arial" w:hAnsi="Arial" w:cs="Arial"/>
                <w:color w:val="auto"/>
                <w:sz w:val="22"/>
                <w:szCs w:val="22"/>
                <w:u w:val="none"/>
              </w:rPr>
              <w:t xml:space="preserve">Phase 2 Video: </w:t>
            </w:r>
          </w:p>
          <w:p w:rsidR="00873BB0" w:rsidP="00873BB0" w:rsidRDefault="00873BB0" w14:paraId="1144729A" w14:textId="3D192FE8">
            <w:pPr>
              <w:rPr>
                <w:rStyle w:val="Hyperlink"/>
                <w:rFonts w:ascii="Arial" w:hAnsi="Arial" w:cs="Arial"/>
                <w:color w:val="auto"/>
                <w:sz w:val="22"/>
                <w:szCs w:val="22"/>
                <w:u w:val="none"/>
              </w:rPr>
            </w:pPr>
          </w:p>
          <w:p w:rsidR="00873BB0" w:rsidP="00873BB0" w:rsidRDefault="00873BB0" w14:paraId="0A4FA150" w14:textId="03AF0AB8">
            <w:pPr>
              <w:rPr>
                <w:rStyle w:val="Hyperlink"/>
                <w:rFonts w:ascii="Arial" w:hAnsi="Arial" w:cs="Arial"/>
                <w:color w:val="auto"/>
                <w:sz w:val="22"/>
                <w:szCs w:val="22"/>
                <w:u w:val="none"/>
              </w:rPr>
            </w:pPr>
            <w:r>
              <w:rPr>
                <w:rStyle w:val="Hyperlink"/>
                <w:rFonts w:ascii="Arial" w:hAnsi="Arial" w:cs="Arial"/>
                <w:color w:val="auto"/>
                <w:sz w:val="22"/>
                <w:szCs w:val="22"/>
                <w:u w:val="none"/>
              </w:rPr>
              <w:t xml:space="preserve">Ryne had previously requested an outside shot of the MEC be included here.  </w:t>
            </w:r>
          </w:p>
          <w:p w:rsidRPr="005C0B59" w:rsidR="00234537" w:rsidP="00017CD7" w:rsidRDefault="00234537" w14:paraId="218D518E" w14:textId="77777777">
            <w:pPr>
              <w:rPr>
                <w:rFonts w:ascii="Arial" w:hAnsi="Arial" w:cs="Arial"/>
                <w:sz w:val="22"/>
                <w:szCs w:val="22"/>
              </w:rPr>
            </w:pPr>
          </w:p>
        </w:tc>
      </w:tr>
      <w:tr w:rsidRPr="005C0B59" w:rsidR="00234537" w:rsidTr="002330F2" w14:paraId="37F6C1B4" w14:textId="77777777">
        <w:tc>
          <w:tcPr>
            <w:tcW w:w="865" w:type="dxa"/>
            <w:tcMar>
              <w:top w:w="115" w:type="dxa"/>
              <w:left w:w="115" w:type="dxa"/>
              <w:bottom w:w="115" w:type="dxa"/>
              <w:right w:w="115" w:type="dxa"/>
            </w:tcMar>
          </w:tcPr>
          <w:p w:rsidRPr="005C0B59" w:rsidR="00234537" w:rsidP="00234537" w:rsidRDefault="00234537" w14:paraId="60BD4E07"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7785D031" w14:textId="4A99017E">
            <w:pPr>
              <w:rPr>
                <w:rFonts w:ascii="Arial" w:hAnsi="Arial" w:cs="Arial"/>
                <w:sz w:val="22"/>
                <w:szCs w:val="22"/>
              </w:rPr>
            </w:pPr>
            <w:r>
              <w:rPr>
                <w:rFonts w:ascii="Arial" w:hAnsi="Arial" w:cs="Arial"/>
                <w:sz w:val="22"/>
                <w:szCs w:val="22"/>
              </w:rPr>
              <w:t>2:</w:t>
            </w:r>
            <w:r w:rsidR="00873BB0">
              <w:rPr>
                <w:rFonts w:ascii="Arial" w:hAnsi="Arial" w:cs="Arial"/>
                <w:sz w:val="22"/>
                <w:szCs w:val="22"/>
              </w:rPr>
              <w:t>19</w:t>
            </w:r>
          </w:p>
          <w:p w:rsidR="00017CD7" w:rsidP="00017CD7" w:rsidRDefault="00017CD7" w14:paraId="4777D340" w14:textId="6ADB2739">
            <w:pPr>
              <w:rPr>
                <w:rFonts w:ascii="Arial" w:hAnsi="Arial" w:cs="Arial"/>
                <w:sz w:val="22"/>
                <w:szCs w:val="22"/>
              </w:rPr>
            </w:pPr>
            <w:r>
              <w:rPr>
                <w:rFonts w:ascii="Arial" w:hAnsi="Arial" w:cs="Arial"/>
                <w:sz w:val="22"/>
                <w:szCs w:val="22"/>
              </w:rPr>
              <w:lastRenderedPageBreak/>
              <w:t>(</w:t>
            </w:r>
            <w:r>
              <w:rPr>
                <w:rFonts w:ascii="Arial" w:hAnsi="Arial" w:cs="Arial"/>
                <w:bCs/>
                <w:sz w:val="22"/>
                <w:szCs w:val="22"/>
              </w:rPr>
              <w:t>0:1</w:t>
            </w:r>
            <w:r w:rsidR="00873BB0">
              <w:rPr>
                <w:rFonts w:ascii="Arial" w:hAnsi="Arial" w:cs="Arial"/>
                <w:bCs/>
                <w:sz w:val="22"/>
                <w:szCs w:val="22"/>
              </w:rPr>
              <w:t>0</w:t>
            </w:r>
            <w:r>
              <w:rPr>
                <w:rFonts w:ascii="Arial" w:hAnsi="Arial" w:cs="Arial"/>
                <w:bCs/>
                <w:sz w:val="22"/>
                <w:szCs w:val="22"/>
              </w:rPr>
              <w:t>)</w:t>
            </w:r>
          </w:p>
          <w:p w:rsidR="00017CD7" w:rsidP="00234537" w:rsidRDefault="00017CD7" w14:paraId="596756D5" w14:textId="5AF01AB6">
            <w:pPr>
              <w:rPr>
                <w:rFonts w:ascii="Arial" w:hAnsi="Arial" w:cs="Arial"/>
                <w:sz w:val="22"/>
                <w:szCs w:val="22"/>
              </w:rPr>
            </w:pPr>
          </w:p>
        </w:tc>
        <w:tc>
          <w:tcPr>
            <w:tcW w:w="2970" w:type="dxa"/>
            <w:tcMar>
              <w:top w:w="115" w:type="dxa"/>
              <w:left w:w="115" w:type="dxa"/>
              <w:bottom w:w="115" w:type="dxa"/>
              <w:right w:w="115" w:type="dxa"/>
            </w:tcMar>
          </w:tcPr>
          <w:p w:rsidR="00234537" w:rsidP="00234537" w:rsidRDefault="00234537" w14:paraId="6C7AFF9E" w14:textId="312D982E">
            <w:pPr>
              <w:rPr>
                <w:rFonts w:ascii="Arial" w:hAnsi="Arial" w:cs="Arial"/>
                <w:sz w:val="22"/>
                <w:szCs w:val="22"/>
              </w:rPr>
            </w:pPr>
            <w:r>
              <w:rPr>
                <w:rFonts w:ascii="Arial" w:hAnsi="Arial" w:cs="Arial"/>
                <w:sz w:val="22"/>
                <w:szCs w:val="22"/>
              </w:rPr>
              <w:lastRenderedPageBreak/>
              <w:t>Videos of various MEC staff</w:t>
            </w:r>
          </w:p>
        </w:tc>
        <w:tc>
          <w:tcPr>
            <w:tcW w:w="4500" w:type="dxa"/>
            <w:tcMar>
              <w:top w:w="115" w:type="dxa"/>
              <w:left w:w="115" w:type="dxa"/>
              <w:bottom w:w="115" w:type="dxa"/>
              <w:right w:w="115" w:type="dxa"/>
            </w:tcMar>
          </w:tcPr>
          <w:p w:rsidRPr="005C0B59" w:rsidR="00234537" w:rsidP="00234537" w:rsidRDefault="00234537" w14:paraId="281995F9" w14:textId="77777777">
            <w:pPr>
              <w:rPr>
                <w:rFonts w:ascii="Arial" w:hAnsi="Arial" w:cs="Arial"/>
                <w:b/>
                <w:sz w:val="22"/>
                <w:szCs w:val="22"/>
              </w:rPr>
            </w:pPr>
            <w:r w:rsidRPr="005C0B59">
              <w:rPr>
                <w:rFonts w:ascii="Arial" w:hAnsi="Arial" w:cs="Arial"/>
                <w:b/>
                <w:sz w:val="22"/>
                <w:szCs w:val="22"/>
              </w:rPr>
              <w:t>VOICE OVER:</w:t>
            </w:r>
          </w:p>
          <w:p w:rsidR="00234537" w:rsidP="00234537" w:rsidRDefault="00234537" w14:paraId="5045FD77" w14:textId="77777777">
            <w:pPr>
              <w:rPr>
                <w:rFonts w:ascii="Arial" w:hAnsi="Arial" w:cs="Arial"/>
                <w:sz w:val="22"/>
                <w:szCs w:val="22"/>
              </w:rPr>
            </w:pPr>
          </w:p>
          <w:p w:rsidRPr="005C0B59" w:rsidR="00234537" w:rsidP="00234537" w:rsidRDefault="00234537" w14:paraId="45AD5339" w14:textId="135573BE">
            <w:pPr>
              <w:rPr>
                <w:rFonts w:ascii="Arial" w:hAnsi="Arial" w:cs="Arial"/>
                <w:b/>
                <w:sz w:val="22"/>
                <w:szCs w:val="22"/>
              </w:rPr>
            </w:pPr>
            <w:r w:rsidRPr="005C0B59">
              <w:rPr>
                <w:rFonts w:ascii="Arial" w:hAnsi="Arial" w:cs="Arial"/>
                <w:sz w:val="22"/>
                <w:szCs w:val="22"/>
              </w:rPr>
              <w:t>They’re performed by teams of health professionals working with the National Center for Health Statistics, which is part of the Centers for Disease Control and Prevention.</w:t>
            </w:r>
          </w:p>
        </w:tc>
        <w:tc>
          <w:tcPr>
            <w:tcW w:w="4680" w:type="dxa"/>
          </w:tcPr>
          <w:p w:rsidRPr="005C0B59" w:rsidR="00234537" w:rsidP="00234537" w:rsidRDefault="00234537" w14:paraId="255E913E" w14:textId="403A5627">
            <w:pPr>
              <w:rPr>
                <w:rFonts w:ascii="Arial" w:hAnsi="Arial" w:cs="Arial"/>
                <w:sz w:val="22"/>
                <w:szCs w:val="22"/>
              </w:rPr>
            </w:pPr>
          </w:p>
        </w:tc>
      </w:tr>
      <w:tr w:rsidRPr="005C0B59" w:rsidR="00234537" w:rsidTr="002330F2" w14:paraId="1FAE543D" w14:textId="5B15E5C2">
        <w:tc>
          <w:tcPr>
            <w:tcW w:w="865" w:type="dxa"/>
            <w:tcMar>
              <w:top w:w="115" w:type="dxa"/>
              <w:left w:w="115" w:type="dxa"/>
              <w:bottom w:w="115" w:type="dxa"/>
              <w:right w:w="115" w:type="dxa"/>
            </w:tcMar>
          </w:tcPr>
          <w:p w:rsidRPr="005C0B59" w:rsidR="00234537" w:rsidP="00234537" w:rsidRDefault="00234537" w14:paraId="2D0E1406"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623E6B17" w14:textId="1907E8AB">
            <w:pPr>
              <w:rPr>
                <w:rFonts w:ascii="Arial" w:hAnsi="Arial" w:cs="Arial"/>
                <w:sz w:val="22"/>
                <w:szCs w:val="22"/>
              </w:rPr>
            </w:pPr>
            <w:r>
              <w:rPr>
                <w:rFonts w:ascii="Arial" w:hAnsi="Arial" w:cs="Arial"/>
                <w:sz w:val="22"/>
                <w:szCs w:val="22"/>
              </w:rPr>
              <w:t>2:</w:t>
            </w:r>
            <w:r w:rsidR="00532B70">
              <w:rPr>
                <w:rFonts w:ascii="Arial" w:hAnsi="Arial" w:cs="Arial"/>
                <w:sz w:val="22"/>
                <w:szCs w:val="22"/>
              </w:rPr>
              <w:t>29</w:t>
            </w:r>
          </w:p>
          <w:p w:rsidR="00CF7A75" w:rsidP="00CF7A75" w:rsidRDefault="00CF7A75" w14:paraId="6AC71220" w14:textId="5F759B12">
            <w:pPr>
              <w:rPr>
                <w:rFonts w:ascii="Arial" w:hAnsi="Arial" w:cs="Arial"/>
                <w:sz w:val="22"/>
                <w:szCs w:val="22"/>
              </w:rPr>
            </w:pPr>
            <w:r>
              <w:rPr>
                <w:rFonts w:ascii="Arial" w:hAnsi="Arial" w:cs="Arial"/>
                <w:sz w:val="22"/>
                <w:szCs w:val="22"/>
              </w:rPr>
              <w:t>(</w:t>
            </w:r>
            <w:r>
              <w:rPr>
                <w:rFonts w:ascii="Arial" w:hAnsi="Arial" w:cs="Arial"/>
                <w:bCs/>
                <w:sz w:val="22"/>
                <w:szCs w:val="22"/>
              </w:rPr>
              <w:t>0:</w:t>
            </w:r>
            <w:r w:rsidR="00532B70">
              <w:rPr>
                <w:rFonts w:ascii="Arial" w:hAnsi="Arial" w:cs="Arial"/>
                <w:bCs/>
                <w:sz w:val="22"/>
                <w:szCs w:val="22"/>
              </w:rPr>
              <w:t>10</w:t>
            </w:r>
            <w:r>
              <w:rPr>
                <w:rFonts w:ascii="Arial" w:hAnsi="Arial" w:cs="Arial"/>
                <w:bCs/>
                <w:sz w:val="22"/>
                <w:szCs w:val="22"/>
              </w:rPr>
              <w:t>)</w:t>
            </w:r>
          </w:p>
          <w:p w:rsidRPr="005C0B59" w:rsidR="00CF7A75" w:rsidP="00234537" w:rsidRDefault="00CF7A75" w14:paraId="655BC7A0" w14:textId="720F34DB">
            <w:pPr>
              <w:rPr>
                <w:rFonts w:ascii="Arial" w:hAnsi="Arial" w:cs="Arial"/>
                <w:sz w:val="22"/>
                <w:szCs w:val="22"/>
              </w:rPr>
            </w:pPr>
          </w:p>
        </w:tc>
        <w:tc>
          <w:tcPr>
            <w:tcW w:w="2970" w:type="dxa"/>
            <w:tcMar>
              <w:top w:w="115" w:type="dxa"/>
              <w:left w:w="115" w:type="dxa"/>
              <w:bottom w:w="115" w:type="dxa"/>
              <w:right w:w="115" w:type="dxa"/>
            </w:tcMar>
          </w:tcPr>
          <w:p w:rsidRPr="005C0B59" w:rsidR="00234537" w:rsidP="00234537" w:rsidRDefault="00234537" w14:paraId="1EBD0A77" w14:textId="13D0A4E2">
            <w:pPr>
              <w:rPr>
                <w:rFonts w:ascii="Arial" w:hAnsi="Arial" w:cs="Arial"/>
                <w:sz w:val="22"/>
                <w:szCs w:val="22"/>
              </w:rPr>
            </w:pPr>
            <w:r>
              <w:rPr>
                <w:rFonts w:ascii="Arial" w:hAnsi="Arial" w:cs="Arial"/>
                <w:sz w:val="22"/>
                <w:szCs w:val="22"/>
              </w:rPr>
              <w:t>Various scenes of MEC staff working</w:t>
            </w:r>
          </w:p>
        </w:tc>
        <w:tc>
          <w:tcPr>
            <w:tcW w:w="4500" w:type="dxa"/>
            <w:tcMar>
              <w:top w:w="115" w:type="dxa"/>
              <w:left w:w="115" w:type="dxa"/>
              <w:bottom w:w="115" w:type="dxa"/>
              <w:right w:w="115" w:type="dxa"/>
            </w:tcMar>
          </w:tcPr>
          <w:p w:rsidRPr="005C0B59" w:rsidR="00234537" w:rsidP="00234537" w:rsidRDefault="00234537" w14:paraId="6BEC480B" w14:textId="77777777">
            <w:pPr>
              <w:rPr>
                <w:rFonts w:ascii="Arial" w:hAnsi="Arial" w:cs="Arial"/>
                <w:b/>
                <w:sz w:val="22"/>
                <w:szCs w:val="22"/>
              </w:rPr>
            </w:pPr>
            <w:r w:rsidRPr="005C0B59">
              <w:rPr>
                <w:rFonts w:ascii="Arial" w:hAnsi="Arial" w:cs="Arial"/>
                <w:b/>
                <w:sz w:val="22"/>
                <w:szCs w:val="22"/>
              </w:rPr>
              <w:t>VOICE OVER:</w:t>
            </w:r>
          </w:p>
          <w:p w:rsidR="00234537" w:rsidP="00234537" w:rsidRDefault="00234537" w14:paraId="34D1B3D2" w14:textId="77777777">
            <w:pPr>
              <w:rPr>
                <w:rFonts w:ascii="Arial" w:hAnsi="Arial" w:cs="Arial"/>
                <w:sz w:val="22"/>
                <w:szCs w:val="22"/>
              </w:rPr>
            </w:pPr>
          </w:p>
          <w:p w:rsidRPr="005C0B59" w:rsidR="00234537" w:rsidP="00234537" w:rsidRDefault="00234537" w14:paraId="266C315C" w14:textId="715A6B42">
            <w:pPr>
              <w:rPr>
                <w:rFonts w:ascii="Arial" w:hAnsi="Arial" w:cs="Arial"/>
                <w:sz w:val="22"/>
                <w:szCs w:val="22"/>
              </w:rPr>
            </w:pPr>
            <w:r w:rsidRPr="005C0B59">
              <w:rPr>
                <w:rFonts w:ascii="Arial" w:hAnsi="Arial" w:cs="Arial"/>
                <w:sz w:val="22"/>
                <w:szCs w:val="22"/>
              </w:rPr>
              <w:t>Each team of examiners includes a nurse, a phlebotomist, skilled laboratory and health technicians, and other health study professionals.</w:t>
            </w:r>
          </w:p>
        </w:tc>
        <w:tc>
          <w:tcPr>
            <w:tcW w:w="4680" w:type="dxa"/>
          </w:tcPr>
          <w:p w:rsidR="008362C8" w:rsidP="008362C8" w:rsidRDefault="008362C8" w14:paraId="26D1C38A" w14:textId="77777777">
            <w:pPr>
              <w:rPr>
                <w:rStyle w:val="Hyperlink"/>
                <w:rFonts w:ascii="Arial" w:hAnsi="Arial" w:cs="Arial"/>
                <w:color w:val="auto"/>
                <w:sz w:val="22"/>
                <w:szCs w:val="22"/>
                <w:u w:val="none"/>
              </w:rPr>
            </w:pPr>
            <w:r>
              <w:rPr>
                <w:rStyle w:val="Hyperlink"/>
                <w:rFonts w:ascii="Arial" w:hAnsi="Arial" w:cs="Arial"/>
                <w:color w:val="auto"/>
                <w:sz w:val="22"/>
                <w:szCs w:val="22"/>
                <w:u w:val="none"/>
              </w:rPr>
              <w:t xml:space="preserve">Phase 2 Video: </w:t>
            </w:r>
          </w:p>
          <w:p w:rsidR="00234537" w:rsidP="00CF7A75" w:rsidRDefault="00234537" w14:paraId="230EBDAA" w14:textId="77777777">
            <w:pPr>
              <w:rPr>
                <w:rFonts w:ascii="Arial" w:hAnsi="Arial" w:cs="Arial"/>
                <w:sz w:val="22"/>
                <w:szCs w:val="22"/>
              </w:rPr>
            </w:pPr>
          </w:p>
          <w:p w:rsidRPr="005C0B59" w:rsidR="008362C8" w:rsidP="00CF7A75" w:rsidRDefault="008362C8" w14:paraId="721C1F69" w14:textId="465CFA98">
            <w:pPr>
              <w:rPr>
                <w:rFonts w:ascii="Arial" w:hAnsi="Arial" w:cs="Arial"/>
                <w:sz w:val="22"/>
                <w:szCs w:val="22"/>
              </w:rPr>
            </w:pPr>
            <w:r>
              <w:rPr>
                <w:rFonts w:ascii="Arial" w:hAnsi="Arial" w:cs="Arial"/>
                <w:sz w:val="22"/>
                <w:szCs w:val="22"/>
              </w:rPr>
              <w:t xml:space="preserve">The phlebotomy image is a bit much.  Replace it with something tamer.  </w:t>
            </w:r>
          </w:p>
        </w:tc>
      </w:tr>
      <w:tr w:rsidRPr="005C0B59" w:rsidR="00234537" w:rsidTr="002330F2" w14:paraId="630CA465" w14:textId="59C29B9A">
        <w:tc>
          <w:tcPr>
            <w:tcW w:w="865" w:type="dxa"/>
            <w:tcMar>
              <w:top w:w="115" w:type="dxa"/>
              <w:left w:w="115" w:type="dxa"/>
              <w:bottom w:w="115" w:type="dxa"/>
              <w:right w:w="115" w:type="dxa"/>
            </w:tcMar>
          </w:tcPr>
          <w:p w:rsidRPr="005C0B59" w:rsidR="00234537" w:rsidP="00234537" w:rsidRDefault="00234537" w14:paraId="45B8A1C9"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7D125332" w14:textId="0FE88A6B">
            <w:pPr>
              <w:rPr>
                <w:rFonts w:ascii="Arial" w:hAnsi="Arial" w:cs="Arial"/>
                <w:sz w:val="22"/>
                <w:szCs w:val="22"/>
              </w:rPr>
            </w:pPr>
            <w:r>
              <w:rPr>
                <w:rFonts w:ascii="Arial" w:hAnsi="Arial" w:cs="Arial"/>
                <w:sz w:val="22"/>
                <w:szCs w:val="22"/>
              </w:rPr>
              <w:t>2:4</w:t>
            </w:r>
            <w:r w:rsidR="00E81BDD">
              <w:rPr>
                <w:rFonts w:ascii="Arial" w:hAnsi="Arial" w:cs="Arial"/>
                <w:sz w:val="22"/>
                <w:szCs w:val="22"/>
              </w:rPr>
              <w:t>3</w:t>
            </w:r>
          </w:p>
          <w:p w:rsidR="00CF7A75" w:rsidP="00CF7A75" w:rsidRDefault="00CF7A75" w14:paraId="24947158" w14:textId="6712D248">
            <w:pPr>
              <w:rPr>
                <w:rFonts w:ascii="Arial" w:hAnsi="Arial" w:cs="Arial"/>
                <w:sz w:val="22"/>
                <w:szCs w:val="22"/>
              </w:rPr>
            </w:pPr>
            <w:r>
              <w:rPr>
                <w:rFonts w:ascii="Arial" w:hAnsi="Arial" w:cs="Arial"/>
                <w:sz w:val="22"/>
                <w:szCs w:val="22"/>
              </w:rPr>
              <w:t>(</w:t>
            </w:r>
            <w:r>
              <w:rPr>
                <w:rFonts w:ascii="Arial" w:hAnsi="Arial" w:cs="Arial"/>
                <w:bCs/>
                <w:sz w:val="22"/>
                <w:szCs w:val="22"/>
              </w:rPr>
              <w:t>0:1</w:t>
            </w:r>
            <w:r w:rsidR="00E81BDD">
              <w:rPr>
                <w:rFonts w:ascii="Arial" w:hAnsi="Arial" w:cs="Arial"/>
                <w:bCs/>
                <w:sz w:val="22"/>
                <w:szCs w:val="22"/>
              </w:rPr>
              <w:t>4</w:t>
            </w:r>
            <w:r>
              <w:rPr>
                <w:rFonts w:ascii="Arial" w:hAnsi="Arial" w:cs="Arial"/>
                <w:bCs/>
                <w:sz w:val="22"/>
                <w:szCs w:val="22"/>
              </w:rPr>
              <w:t>)</w:t>
            </w:r>
          </w:p>
          <w:p w:rsidRPr="005C0B59" w:rsidR="00CF7A75" w:rsidP="00234537" w:rsidRDefault="00CF7A75" w14:paraId="376550F3" w14:textId="6DCCF0F7">
            <w:pPr>
              <w:rPr>
                <w:rFonts w:ascii="Arial" w:hAnsi="Arial" w:cs="Arial"/>
                <w:sz w:val="22"/>
                <w:szCs w:val="22"/>
              </w:rPr>
            </w:pPr>
          </w:p>
        </w:tc>
        <w:tc>
          <w:tcPr>
            <w:tcW w:w="2970" w:type="dxa"/>
            <w:tcMar>
              <w:top w:w="115" w:type="dxa"/>
              <w:left w:w="115" w:type="dxa"/>
              <w:bottom w:w="115" w:type="dxa"/>
              <w:right w:w="115" w:type="dxa"/>
            </w:tcMar>
          </w:tcPr>
          <w:p w:rsidRPr="005C0B59" w:rsidR="00234537" w:rsidP="00234537" w:rsidRDefault="00234537" w14:paraId="057055FA" w14:textId="70B924AC">
            <w:pPr>
              <w:rPr>
                <w:rFonts w:ascii="Arial" w:hAnsi="Arial" w:cs="Arial"/>
                <w:sz w:val="22"/>
                <w:szCs w:val="22"/>
              </w:rPr>
            </w:pPr>
            <w:r>
              <w:rPr>
                <w:rFonts w:ascii="Arial" w:hAnsi="Arial" w:cs="Arial"/>
                <w:sz w:val="22"/>
                <w:szCs w:val="22"/>
              </w:rPr>
              <w:t>Various scenes of MEC staff administering exams to SPs</w:t>
            </w:r>
          </w:p>
          <w:p w:rsidRPr="005C0B59" w:rsidR="00234537" w:rsidP="00234537" w:rsidRDefault="00234537" w14:paraId="419F1C3B" w14:textId="77777777">
            <w:pPr>
              <w:rPr>
                <w:rFonts w:ascii="Arial" w:hAnsi="Arial" w:cs="Arial"/>
                <w:sz w:val="22"/>
                <w:szCs w:val="22"/>
              </w:rPr>
            </w:pPr>
          </w:p>
          <w:p w:rsidRPr="005C0B59" w:rsidR="00234537" w:rsidP="00234537" w:rsidRDefault="00234537" w14:paraId="100AD70F" w14:textId="77777777">
            <w:pPr>
              <w:rPr>
                <w:rFonts w:ascii="Arial" w:hAnsi="Arial" w:cs="Arial"/>
                <w:sz w:val="22"/>
                <w:szCs w:val="22"/>
              </w:rPr>
            </w:pPr>
          </w:p>
          <w:p w:rsidRPr="005C0B59" w:rsidR="00234537" w:rsidP="00234537" w:rsidRDefault="00234537" w14:paraId="0AE902D7" w14:textId="19812568">
            <w:pPr>
              <w:rPr>
                <w:rFonts w:ascii="Arial" w:hAnsi="Arial" w:cs="Arial"/>
                <w:i/>
                <w:sz w:val="22"/>
                <w:szCs w:val="22"/>
              </w:rPr>
            </w:pPr>
          </w:p>
        </w:tc>
        <w:tc>
          <w:tcPr>
            <w:tcW w:w="4500" w:type="dxa"/>
            <w:tcMar>
              <w:top w:w="115" w:type="dxa"/>
              <w:left w:w="115" w:type="dxa"/>
              <w:bottom w:w="115" w:type="dxa"/>
              <w:right w:w="115" w:type="dxa"/>
            </w:tcMar>
          </w:tcPr>
          <w:p w:rsidR="00234537" w:rsidP="00234537" w:rsidRDefault="00234537" w14:paraId="6063AFD6" w14:textId="1B17746F">
            <w:pPr>
              <w:rPr>
                <w:rFonts w:ascii="Arial" w:hAnsi="Arial" w:cs="Arial"/>
                <w:b/>
                <w:sz w:val="22"/>
                <w:szCs w:val="22"/>
              </w:rPr>
            </w:pPr>
            <w:r w:rsidRPr="005C0B59">
              <w:rPr>
                <w:rFonts w:ascii="Arial" w:hAnsi="Arial" w:cs="Arial"/>
                <w:b/>
                <w:sz w:val="22"/>
                <w:szCs w:val="22"/>
              </w:rPr>
              <w:t>VOICE OVER:</w:t>
            </w:r>
          </w:p>
          <w:p w:rsidRPr="00EA71C8" w:rsidR="00234537" w:rsidP="00234537" w:rsidRDefault="00234537" w14:paraId="6DDA7B5F" w14:textId="77777777">
            <w:pPr>
              <w:rPr>
                <w:rFonts w:ascii="Arial" w:hAnsi="Arial" w:cs="Arial"/>
                <w:b/>
                <w:sz w:val="22"/>
                <w:szCs w:val="22"/>
              </w:rPr>
            </w:pPr>
          </w:p>
          <w:p w:rsidRPr="005C0B59" w:rsidR="00234537" w:rsidP="00234537" w:rsidRDefault="00234537" w14:paraId="281EA1E9" w14:textId="77505898">
            <w:pPr>
              <w:rPr>
                <w:rFonts w:ascii="Arial" w:hAnsi="Arial" w:cs="Arial"/>
                <w:sz w:val="22"/>
                <w:szCs w:val="22"/>
              </w:rPr>
            </w:pPr>
            <w:r w:rsidRPr="005C0B59">
              <w:rPr>
                <w:rFonts w:ascii="Arial" w:hAnsi="Arial" w:cs="Arial"/>
                <w:sz w:val="22"/>
                <w:szCs w:val="22"/>
              </w:rPr>
              <w:t>The NHANES exam varies by age group and gender.  It can include:</w:t>
            </w:r>
          </w:p>
          <w:p w:rsidRPr="005C0B59" w:rsidR="00234537" w:rsidP="00234537" w:rsidRDefault="00234537" w14:paraId="3A363D23" w14:textId="77777777">
            <w:pPr>
              <w:pStyle w:val="ListParagraph"/>
              <w:numPr>
                <w:ilvl w:val="0"/>
                <w:numId w:val="6"/>
              </w:numPr>
              <w:rPr>
                <w:rFonts w:ascii="Arial" w:hAnsi="Arial" w:cs="Arial"/>
                <w:sz w:val="22"/>
                <w:szCs w:val="22"/>
              </w:rPr>
            </w:pPr>
            <w:r w:rsidRPr="005C0B59">
              <w:rPr>
                <w:rFonts w:ascii="Arial" w:hAnsi="Arial" w:cs="Arial"/>
                <w:sz w:val="22"/>
                <w:szCs w:val="22"/>
              </w:rPr>
              <w:t xml:space="preserve">blood pressure, </w:t>
            </w:r>
          </w:p>
          <w:p w:rsidRPr="005C0B59" w:rsidR="00234537" w:rsidP="00234537" w:rsidRDefault="00234537" w14:paraId="4DD44B38" w14:textId="77777777">
            <w:pPr>
              <w:pStyle w:val="ListParagraph"/>
              <w:numPr>
                <w:ilvl w:val="0"/>
                <w:numId w:val="6"/>
              </w:numPr>
              <w:rPr>
                <w:rFonts w:ascii="Arial" w:hAnsi="Arial" w:cs="Arial"/>
                <w:sz w:val="22"/>
                <w:szCs w:val="22"/>
              </w:rPr>
            </w:pPr>
            <w:r w:rsidRPr="005C0B59">
              <w:rPr>
                <w:rFonts w:ascii="Arial" w:hAnsi="Arial" w:cs="Arial"/>
                <w:sz w:val="22"/>
                <w:szCs w:val="22"/>
              </w:rPr>
              <w:t>height and weight measurement,</w:t>
            </w:r>
          </w:p>
          <w:p w:rsidRPr="005C0B59" w:rsidR="00234537" w:rsidP="00234537" w:rsidRDefault="00234537" w14:paraId="64568593" w14:textId="77777777">
            <w:pPr>
              <w:pStyle w:val="ListParagraph"/>
              <w:numPr>
                <w:ilvl w:val="0"/>
                <w:numId w:val="6"/>
              </w:numPr>
              <w:rPr>
                <w:rFonts w:ascii="Arial" w:hAnsi="Arial" w:cs="Arial"/>
                <w:sz w:val="22"/>
                <w:szCs w:val="22"/>
              </w:rPr>
            </w:pPr>
            <w:r w:rsidRPr="005C0B59">
              <w:rPr>
                <w:rFonts w:ascii="Arial" w:hAnsi="Arial" w:cs="Arial"/>
                <w:sz w:val="22"/>
                <w:szCs w:val="22"/>
              </w:rPr>
              <w:t xml:space="preserve">body composition, </w:t>
            </w:r>
          </w:p>
          <w:p w:rsidRPr="005C0B59" w:rsidR="00234537" w:rsidP="00234537" w:rsidRDefault="00234537" w14:paraId="664F3742" w14:textId="77777777">
            <w:pPr>
              <w:pStyle w:val="ListParagraph"/>
              <w:numPr>
                <w:ilvl w:val="0"/>
                <w:numId w:val="6"/>
              </w:numPr>
              <w:rPr>
                <w:rFonts w:ascii="Arial" w:hAnsi="Arial" w:cs="Arial"/>
                <w:sz w:val="22"/>
                <w:szCs w:val="22"/>
              </w:rPr>
            </w:pPr>
            <w:r w:rsidRPr="005C0B59">
              <w:rPr>
                <w:rFonts w:ascii="Arial" w:hAnsi="Arial" w:cs="Arial"/>
                <w:sz w:val="22"/>
                <w:szCs w:val="22"/>
              </w:rPr>
              <w:t>blood and urine collection,</w:t>
            </w:r>
          </w:p>
          <w:p w:rsidRPr="00AD1612" w:rsidR="00234537" w:rsidP="00234537" w:rsidRDefault="00234537" w14:paraId="30CA7C3B" w14:textId="581A02D3">
            <w:pPr>
              <w:pStyle w:val="ListParagraph"/>
              <w:numPr>
                <w:ilvl w:val="0"/>
                <w:numId w:val="6"/>
              </w:numPr>
              <w:rPr>
                <w:rFonts w:ascii="Arial" w:hAnsi="Arial" w:cs="Arial"/>
                <w:sz w:val="22"/>
                <w:szCs w:val="22"/>
              </w:rPr>
            </w:pPr>
            <w:r w:rsidRPr="005C0B59">
              <w:rPr>
                <w:rFonts w:ascii="Arial" w:hAnsi="Arial" w:cs="Arial"/>
                <w:sz w:val="22"/>
                <w:szCs w:val="22"/>
              </w:rPr>
              <w:t>and a private health interview</w:t>
            </w:r>
            <w:r w:rsidR="00E81BDD">
              <w:rPr>
                <w:rFonts w:ascii="Arial" w:hAnsi="Arial" w:cs="Arial"/>
                <w:sz w:val="22"/>
                <w:szCs w:val="22"/>
              </w:rPr>
              <w:t>.</w:t>
            </w:r>
          </w:p>
        </w:tc>
        <w:tc>
          <w:tcPr>
            <w:tcW w:w="4680" w:type="dxa"/>
          </w:tcPr>
          <w:p w:rsidRPr="005C0B59" w:rsidR="00234537" w:rsidP="00CF7A75" w:rsidRDefault="00234537" w14:paraId="19D836F1" w14:textId="09C0C483">
            <w:pPr>
              <w:rPr>
                <w:rFonts w:ascii="Arial" w:hAnsi="Arial" w:cs="Arial"/>
                <w:sz w:val="22"/>
                <w:szCs w:val="22"/>
              </w:rPr>
            </w:pPr>
          </w:p>
        </w:tc>
      </w:tr>
      <w:tr w:rsidRPr="005C0B59" w:rsidR="00234537" w:rsidTr="002330F2" w14:paraId="610D9035" w14:textId="16C086C8">
        <w:tc>
          <w:tcPr>
            <w:tcW w:w="865" w:type="dxa"/>
            <w:tcMar>
              <w:top w:w="115" w:type="dxa"/>
              <w:left w:w="115" w:type="dxa"/>
              <w:bottom w:w="115" w:type="dxa"/>
              <w:right w:w="115" w:type="dxa"/>
            </w:tcMar>
          </w:tcPr>
          <w:p w:rsidRPr="005C0B59" w:rsidR="00234537" w:rsidP="00234537" w:rsidRDefault="00234537" w14:paraId="770BA309"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4A687FD4" w14:textId="78EB3D5A">
            <w:pPr>
              <w:rPr>
                <w:rFonts w:ascii="Arial" w:hAnsi="Arial" w:cs="Arial"/>
                <w:sz w:val="22"/>
                <w:szCs w:val="22"/>
              </w:rPr>
            </w:pPr>
            <w:r>
              <w:rPr>
                <w:rFonts w:ascii="Arial" w:hAnsi="Arial" w:cs="Arial"/>
                <w:sz w:val="22"/>
                <w:szCs w:val="22"/>
              </w:rPr>
              <w:t>2:5</w:t>
            </w:r>
            <w:r w:rsidR="001D2D9F">
              <w:rPr>
                <w:rFonts w:ascii="Arial" w:hAnsi="Arial" w:cs="Arial"/>
                <w:sz w:val="22"/>
                <w:szCs w:val="22"/>
              </w:rPr>
              <w:t>4</w:t>
            </w:r>
          </w:p>
          <w:p w:rsidRPr="005C0B59" w:rsidR="00CF7A75" w:rsidP="00234537" w:rsidRDefault="00CF7A75" w14:paraId="483A6298" w14:textId="31D8732A">
            <w:pPr>
              <w:rPr>
                <w:rFonts w:ascii="Arial" w:hAnsi="Arial" w:cs="Arial"/>
                <w:sz w:val="22"/>
                <w:szCs w:val="22"/>
              </w:rPr>
            </w:pPr>
            <w:r>
              <w:rPr>
                <w:rFonts w:ascii="Arial" w:hAnsi="Arial" w:cs="Arial"/>
                <w:sz w:val="22"/>
                <w:szCs w:val="22"/>
              </w:rPr>
              <w:t>(</w:t>
            </w:r>
            <w:r>
              <w:rPr>
                <w:rFonts w:ascii="Arial" w:hAnsi="Arial" w:cs="Arial"/>
                <w:bCs/>
                <w:sz w:val="22"/>
                <w:szCs w:val="22"/>
              </w:rPr>
              <w:t>0:12)</w:t>
            </w:r>
          </w:p>
        </w:tc>
        <w:tc>
          <w:tcPr>
            <w:tcW w:w="2970" w:type="dxa"/>
            <w:tcMar>
              <w:top w:w="115" w:type="dxa"/>
              <w:left w:w="115" w:type="dxa"/>
              <w:bottom w:w="115" w:type="dxa"/>
              <w:right w:w="115" w:type="dxa"/>
            </w:tcMar>
          </w:tcPr>
          <w:p w:rsidR="00234537" w:rsidP="00234537" w:rsidRDefault="00234537" w14:paraId="41D99F92" w14:textId="77777777">
            <w:pPr>
              <w:rPr>
                <w:rFonts w:ascii="Arial" w:hAnsi="Arial" w:cs="Arial"/>
                <w:sz w:val="22"/>
                <w:szCs w:val="22"/>
              </w:rPr>
            </w:pPr>
            <w:r>
              <w:rPr>
                <w:rFonts w:ascii="Arial" w:hAnsi="Arial" w:cs="Arial"/>
                <w:sz w:val="22"/>
                <w:szCs w:val="22"/>
              </w:rPr>
              <w:t>SPs walking up to the MEC and putting on masks</w:t>
            </w:r>
          </w:p>
          <w:p w:rsidR="00234537" w:rsidP="00234537" w:rsidRDefault="00234537" w14:paraId="1C168485" w14:textId="77777777">
            <w:pPr>
              <w:rPr>
                <w:rFonts w:ascii="Arial" w:hAnsi="Arial" w:cs="Arial"/>
                <w:sz w:val="22"/>
                <w:szCs w:val="22"/>
              </w:rPr>
            </w:pPr>
          </w:p>
          <w:p w:rsidRPr="005C0B59" w:rsidR="00234537" w:rsidP="00234537" w:rsidRDefault="00234537" w14:paraId="147A8323" w14:textId="1DFE78DC">
            <w:pPr>
              <w:rPr>
                <w:rFonts w:ascii="Arial" w:hAnsi="Arial" w:cs="Arial"/>
                <w:sz w:val="22"/>
                <w:szCs w:val="22"/>
              </w:rPr>
            </w:pPr>
            <w:r>
              <w:rPr>
                <w:rFonts w:ascii="Arial" w:hAnsi="Arial" w:cs="Arial"/>
                <w:sz w:val="22"/>
                <w:szCs w:val="22"/>
              </w:rPr>
              <w:t>MEC staff cleaning down surface</w:t>
            </w:r>
          </w:p>
        </w:tc>
        <w:tc>
          <w:tcPr>
            <w:tcW w:w="4500" w:type="dxa"/>
            <w:tcMar>
              <w:top w:w="115" w:type="dxa"/>
              <w:left w:w="115" w:type="dxa"/>
              <w:bottom w:w="115" w:type="dxa"/>
              <w:right w:w="115" w:type="dxa"/>
            </w:tcMar>
          </w:tcPr>
          <w:p w:rsidR="00234537" w:rsidP="00234537" w:rsidRDefault="00234537" w14:paraId="63640A36" w14:textId="77777777">
            <w:pPr>
              <w:rPr>
                <w:rFonts w:ascii="Arial" w:hAnsi="Arial" w:cs="Arial"/>
                <w:b/>
                <w:sz w:val="22"/>
                <w:szCs w:val="22"/>
              </w:rPr>
            </w:pPr>
            <w:r w:rsidRPr="005C0B59">
              <w:rPr>
                <w:rFonts w:ascii="Arial" w:hAnsi="Arial" w:cs="Arial"/>
                <w:b/>
                <w:sz w:val="22"/>
                <w:szCs w:val="22"/>
              </w:rPr>
              <w:t>VOICE OVER:</w:t>
            </w:r>
          </w:p>
          <w:p w:rsidR="00234537" w:rsidP="00234537" w:rsidRDefault="00234537" w14:paraId="5CE54A66" w14:textId="77777777">
            <w:pPr>
              <w:rPr>
                <w:rFonts w:ascii="Arial" w:hAnsi="Arial" w:cs="Arial"/>
                <w:sz w:val="22"/>
                <w:szCs w:val="22"/>
              </w:rPr>
            </w:pPr>
          </w:p>
          <w:p w:rsidRPr="005C0B59" w:rsidR="00234537" w:rsidP="00234537" w:rsidRDefault="00234537" w14:paraId="3B059AB9" w14:textId="617B93E3">
            <w:pPr>
              <w:rPr>
                <w:rFonts w:ascii="Arial" w:hAnsi="Arial" w:cs="Arial"/>
                <w:sz w:val="22"/>
                <w:szCs w:val="22"/>
              </w:rPr>
            </w:pPr>
            <w:r w:rsidRPr="005C0B59">
              <w:rPr>
                <w:rFonts w:ascii="Arial" w:hAnsi="Arial" w:cs="Arial"/>
                <w:sz w:val="22"/>
                <w:szCs w:val="22"/>
              </w:rPr>
              <w:t xml:space="preserve">The health and safety of NHANES participants is our highest priority.  We follow all CDC guidelines for use of PPE, cleaning standards, and gatherings.  </w:t>
            </w:r>
          </w:p>
        </w:tc>
        <w:tc>
          <w:tcPr>
            <w:tcW w:w="4680" w:type="dxa"/>
          </w:tcPr>
          <w:p w:rsidR="00270648" w:rsidP="00234537" w:rsidRDefault="00270648" w14:paraId="7A0CE1E2" w14:textId="14675F21">
            <w:pPr>
              <w:rPr>
                <w:rFonts w:ascii="Arial" w:hAnsi="Arial" w:cs="Arial"/>
                <w:sz w:val="22"/>
                <w:szCs w:val="22"/>
              </w:rPr>
            </w:pPr>
            <w:r>
              <w:rPr>
                <w:rFonts w:ascii="Arial" w:hAnsi="Arial" w:cs="Arial"/>
                <w:bCs/>
                <w:sz w:val="22"/>
                <w:szCs w:val="22"/>
              </w:rPr>
              <w:t xml:space="preserve">Time:  </w:t>
            </w:r>
          </w:p>
          <w:p w:rsidRPr="005C0B59" w:rsidR="00234537" w:rsidP="00234537" w:rsidRDefault="00234537" w14:paraId="72FF6837" w14:textId="5B428D5E">
            <w:pPr>
              <w:rPr>
                <w:rFonts w:ascii="Arial" w:hAnsi="Arial" w:cs="Arial"/>
                <w:sz w:val="22"/>
                <w:szCs w:val="22"/>
              </w:rPr>
            </w:pPr>
            <w:r w:rsidRPr="005C0B59">
              <w:rPr>
                <w:rFonts w:ascii="Arial" w:hAnsi="Arial" w:cs="Arial"/>
                <w:sz w:val="22"/>
                <w:szCs w:val="22"/>
              </w:rPr>
              <w:t>COVID safety precautions</w:t>
            </w:r>
          </w:p>
        </w:tc>
      </w:tr>
      <w:tr w:rsidRPr="005C0B59" w:rsidR="00234537" w:rsidTr="002330F2" w14:paraId="57BEF334" w14:textId="77777777">
        <w:tc>
          <w:tcPr>
            <w:tcW w:w="865" w:type="dxa"/>
            <w:tcMar>
              <w:top w:w="115" w:type="dxa"/>
              <w:left w:w="115" w:type="dxa"/>
              <w:bottom w:w="115" w:type="dxa"/>
              <w:right w:w="115" w:type="dxa"/>
            </w:tcMar>
          </w:tcPr>
          <w:p w:rsidRPr="005C0B59" w:rsidR="00234537" w:rsidP="00234537" w:rsidRDefault="00234537" w14:paraId="6D6E3B94"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2033827F" w14:textId="739DAAB1">
            <w:pPr>
              <w:rPr>
                <w:rFonts w:ascii="Arial" w:hAnsi="Arial" w:cs="Arial"/>
                <w:sz w:val="22"/>
                <w:szCs w:val="22"/>
              </w:rPr>
            </w:pPr>
            <w:r>
              <w:rPr>
                <w:rFonts w:ascii="Arial" w:hAnsi="Arial" w:cs="Arial"/>
                <w:sz w:val="22"/>
                <w:szCs w:val="22"/>
              </w:rPr>
              <w:t>3:0</w:t>
            </w:r>
            <w:r w:rsidR="0044749F">
              <w:rPr>
                <w:rFonts w:ascii="Arial" w:hAnsi="Arial" w:cs="Arial"/>
                <w:sz w:val="22"/>
                <w:szCs w:val="22"/>
              </w:rPr>
              <w:t>3</w:t>
            </w:r>
          </w:p>
          <w:p w:rsidR="00CF7A75" w:rsidP="00CF7A75" w:rsidRDefault="00CF7A75" w14:paraId="7E0B3DD3" w14:textId="61289D7E">
            <w:pPr>
              <w:rPr>
                <w:rFonts w:ascii="Arial" w:hAnsi="Arial" w:cs="Arial"/>
                <w:sz w:val="22"/>
                <w:szCs w:val="22"/>
              </w:rPr>
            </w:pPr>
            <w:r>
              <w:rPr>
                <w:rFonts w:ascii="Arial" w:hAnsi="Arial" w:cs="Arial"/>
                <w:sz w:val="22"/>
                <w:szCs w:val="22"/>
              </w:rPr>
              <w:t>(</w:t>
            </w:r>
            <w:r>
              <w:rPr>
                <w:rFonts w:ascii="Arial" w:hAnsi="Arial" w:cs="Arial"/>
                <w:bCs/>
                <w:sz w:val="22"/>
                <w:szCs w:val="22"/>
              </w:rPr>
              <w:t>0:09)</w:t>
            </w:r>
          </w:p>
          <w:p w:rsidRPr="005C0B59" w:rsidR="00CF7A75" w:rsidP="00234537" w:rsidRDefault="00CF7A75" w14:paraId="38F07EC6" w14:textId="104FD199">
            <w:pPr>
              <w:rPr>
                <w:rFonts w:ascii="Arial" w:hAnsi="Arial" w:cs="Arial"/>
                <w:sz w:val="22"/>
                <w:szCs w:val="22"/>
              </w:rPr>
            </w:pPr>
          </w:p>
        </w:tc>
        <w:tc>
          <w:tcPr>
            <w:tcW w:w="2970" w:type="dxa"/>
            <w:tcMar>
              <w:top w:w="115" w:type="dxa"/>
              <w:left w:w="115" w:type="dxa"/>
              <w:bottom w:w="115" w:type="dxa"/>
              <w:right w:w="115" w:type="dxa"/>
            </w:tcMar>
          </w:tcPr>
          <w:p w:rsidR="00234537" w:rsidP="00234537" w:rsidRDefault="00234537" w14:paraId="3B09EEAA" w14:textId="77777777">
            <w:pPr>
              <w:rPr>
                <w:rFonts w:ascii="Arial" w:hAnsi="Arial" w:cs="Arial"/>
                <w:sz w:val="22"/>
                <w:szCs w:val="22"/>
              </w:rPr>
            </w:pPr>
            <w:r>
              <w:rPr>
                <w:rFonts w:ascii="Arial" w:hAnsi="Arial" w:cs="Arial"/>
                <w:sz w:val="22"/>
                <w:szCs w:val="22"/>
              </w:rPr>
              <w:lastRenderedPageBreak/>
              <w:t>Adult and Child SP being led down hallway</w:t>
            </w:r>
          </w:p>
          <w:p w:rsidR="00234537" w:rsidP="00234537" w:rsidRDefault="00234537" w14:paraId="681D98AF" w14:textId="77777777">
            <w:pPr>
              <w:rPr>
                <w:rFonts w:ascii="Arial" w:hAnsi="Arial" w:cs="Arial"/>
                <w:sz w:val="22"/>
                <w:szCs w:val="22"/>
              </w:rPr>
            </w:pPr>
          </w:p>
          <w:p w:rsidRPr="005C0B59" w:rsidR="00234537" w:rsidP="00234537" w:rsidRDefault="00234537" w14:paraId="7D3C3BE1" w14:textId="2FAA7FC4">
            <w:pPr>
              <w:rPr>
                <w:rFonts w:ascii="Arial" w:hAnsi="Arial" w:cs="Arial"/>
                <w:sz w:val="22"/>
                <w:szCs w:val="22"/>
              </w:rPr>
            </w:pPr>
            <w:r>
              <w:rPr>
                <w:rFonts w:ascii="Arial" w:hAnsi="Arial" w:cs="Arial"/>
                <w:sz w:val="22"/>
                <w:szCs w:val="22"/>
              </w:rPr>
              <w:t>SP having blood pressure taken</w:t>
            </w:r>
          </w:p>
        </w:tc>
        <w:tc>
          <w:tcPr>
            <w:tcW w:w="4500" w:type="dxa"/>
            <w:tcMar>
              <w:top w:w="115" w:type="dxa"/>
              <w:left w:w="115" w:type="dxa"/>
              <w:bottom w:w="115" w:type="dxa"/>
              <w:right w:w="115" w:type="dxa"/>
            </w:tcMar>
          </w:tcPr>
          <w:p w:rsidR="00234537" w:rsidP="00234537" w:rsidRDefault="00234537" w14:paraId="3299FFBB" w14:textId="77777777">
            <w:pPr>
              <w:rPr>
                <w:rFonts w:ascii="Arial" w:hAnsi="Arial" w:cs="Arial"/>
                <w:b/>
                <w:sz w:val="22"/>
                <w:szCs w:val="22"/>
              </w:rPr>
            </w:pPr>
            <w:r w:rsidRPr="005C0B59">
              <w:rPr>
                <w:rFonts w:ascii="Arial" w:hAnsi="Arial" w:cs="Arial"/>
                <w:b/>
                <w:sz w:val="22"/>
                <w:szCs w:val="22"/>
              </w:rPr>
              <w:lastRenderedPageBreak/>
              <w:t>VOICE OVER:</w:t>
            </w:r>
          </w:p>
          <w:p w:rsidR="00234537" w:rsidP="00234537" w:rsidRDefault="00234537" w14:paraId="14C70866" w14:textId="77777777">
            <w:pPr>
              <w:rPr>
                <w:rFonts w:ascii="Arial" w:hAnsi="Arial" w:cs="Arial"/>
                <w:sz w:val="22"/>
                <w:szCs w:val="22"/>
              </w:rPr>
            </w:pPr>
          </w:p>
          <w:p w:rsidRPr="005C0B59" w:rsidR="00234537" w:rsidP="00234537" w:rsidRDefault="00234537" w14:paraId="0AD231A9" w14:textId="58F47822">
            <w:pPr>
              <w:rPr>
                <w:rFonts w:ascii="Arial" w:hAnsi="Arial" w:cs="Arial"/>
                <w:sz w:val="22"/>
                <w:szCs w:val="22"/>
              </w:rPr>
            </w:pPr>
            <w:r w:rsidRPr="005C0B59">
              <w:rPr>
                <w:rFonts w:ascii="Arial" w:hAnsi="Arial" w:cs="Arial"/>
                <w:sz w:val="22"/>
                <w:szCs w:val="22"/>
              </w:rPr>
              <w:lastRenderedPageBreak/>
              <w:t xml:space="preserve">Exam participants are performing an important service for their country, as well as taking action to monitor and improve their own health.  </w:t>
            </w:r>
          </w:p>
        </w:tc>
        <w:tc>
          <w:tcPr>
            <w:tcW w:w="4680" w:type="dxa"/>
          </w:tcPr>
          <w:p w:rsidRPr="005C0B59" w:rsidR="00234537" w:rsidP="00CF7A75" w:rsidRDefault="00234537" w14:paraId="3CC7CAE1" w14:textId="77777777">
            <w:pPr>
              <w:rPr>
                <w:rFonts w:ascii="Arial" w:hAnsi="Arial" w:cs="Arial"/>
                <w:sz w:val="22"/>
                <w:szCs w:val="22"/>
              </w:rPr>
            </w:pPr>
          </w:p>
        </w:tc>
      </w:tr>
      <w:tr w:rsidRPr="005C0B59" w:rsidR="00234537" w:rsidTr="002330F2" w14:paraId="3151BAE4" w14:textId="4B4E03B6">
        <w:tc>
          <w:tcPr>
            <w:tcW w:w="865" w:type="dxa"/>
            <w:tcMar>
              <w:top w:w="115" w:type="dxa"/>
              <w:left w:w="115" w:type="dxa"/>
              <w:bottom w:w="115" w:type="dxa"/>
              <w:right w:w="115" w:type="dxa"/>
            </w:tcMar>
          </w:tcPr>
          <w:p w:rsidRPr="005C0B59" w:rsidR="00234537" w:rsidP="00234537" w:rsidRDefault="00234537" w14:paraId="60623BC3"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39AFDDA8" w14:textId="02AA3207">
            <w:pPr>
              <w:rPr>
                <w:rFonts w:ascii="Arial" w:hAnsi="Arial" w:cs="Arial"/>
                <w:sz w:val="22"/>
                <w:szCs w:val="22"/>
              </w:rPr>
            </w:pPr>
            <w:r>
              <w:rPr>
                <w:rFonts w:ascii="Arial" w:hAnsi="Arial" w:cs="Arial"/>
                <w:sz w:val="22"/>
                <w:szCs w:val="22"/>
              </w:rPr>
              <w:t>3:1</w:t>
            </w:r>
            <w:r w:rsidR="0044749F">
              <w:rPr>
                <w:rFonts w:ascii="Arial" w:hAnsi="Arial" w:cs="Arial"/>
                <w:sz w:val="22"/>
                <w:szCs w:val="22"/>
              </w:rPr>
              <w:t>7</w:t>
            </w:r>
          </w:p>
          <w:p w:rsidRPr="005C0B59" w:rsidR="00CF7A75" w:rsidP="00234537" w:rsidRDefault="00CF7A75" w14:paraId="2F6ADC5F" w14:textId="564DF568">
            <w:pPr>
              <w:rPr>
                <w:rFonts w:ascii="Arial" w:hAnsi="Arial" w:cs="Arial"/>
                <w:sz w:val="22"/>
                <w:szCs w:val="22"/>
              </w:rPr>
            </w:pPr>
            <w:r>
              <w:rPr>
                <w:rFonts w:ascii="Arial" w:hAnsi="Arial" w:cs="Arial"/>
                <w:sz w:val="22"/>
                <w:szCs w:val="22"/>
              </w:rPr>
              <w:t>(</w:t>
            </w:r>
            <w:r>
              <w:rPr>
                <w:rFonts w:ascii="Arial" w:hAnsi="Arial" w:cs="Arial"/>
                <w:bCs/>
                <w:sz w:val="22"/>
                <w:szCs w:val="22"/>
              </w:rPr>
              <w:t>0:1</w:t>
            </w:r>
            <w:r w:rsidR="0044749F">
              <w:rPr>
                <w:rFonts w:ascii="Arial" w:hAnsi="Arial" w:cs="Arial"/>
                <w:bCs/>
                <w:sz w:val="22"/>
                <w:szCs w:val="22"/>
              </w:rPr>
              <w:t>4</w:t>
            </w:r>
            <w:r>
              <w:rPr>
                <w:rFonts w:ascii="Arial" w:hAnsi="Arial" w:cs="Arial"/>
                <w:bCs/>
                <w:sz w:val="22"/>
                <w:szCs w:val="22"/>
              </w:rPr>
              <w:t>)</w:t>
            </w:r>
          </w:p>
        </w:tc>
        <w:tc>
          <w:tcPr>
            <w:tcW w:w="2970" w:type="dxa"/>
            <w:tcMar>
              <w:top w:w="115" w:type="dxa"/>
              <w:left w:w="115" w:type="dxa"/>
              <w:bottom w:w="115" w:type="dxa"/>
              <w:right w:w="115" w:type="dxa"/>
            </w:tcMar>
          </w:tcPr>
          <w:p w:rsidR="00234537" w:rsidP="00234537" w:rsidRDefault="00234537" w14:paraId="70031B79" w14:textId="1BE35F46">
            <w:pPr>
              <w:rPr>
                <w:rFonts w:ascii="Arial" w:hAnsi="Arial" w:cs="Arial"/>
                <w:sz w:val="22"/>
                <w:szCs w:val="22"/>
              </w:rPr>
            </w:pPr>
            <w:r>
              <w:rPr>
                <w:rFonts w:ascii="Arial" w:hAnsi="Arial" w:cs="Arial"/>
                <w:sz w:val="22"/>
                <w:szCs w:val="22"/>
              </w:rPr>
              <w:t>MEC staff handing envelope though passth</w:t>
            </w:r>
            <w:r w:rsidR="006270B2">
              <w:rPr>
                <w:rFonts w:ascii="Arial" w:hAnsi="Arial" w:cs="Arial"/>
                <w:sz w:val="22"/>
                <w:szCs w:val="22"/>
              </w:rPr>
              <w:t>r</w:t>
            </w:r>
            <w:r>
              <w:rPr>
                <w:rFonts w:ascii="Arial" w:hAnsi="Arial" w:cs="Arial"/>
                <w:sz w:val="22"/>
                <w:szCs w:val="22"/>
              </w:rPr>
              <w:t>ough to SP</w:t>
            </w:r>
          </w:p>
          <w:p w:rsidRPr="005C0B59" w:rsidR="00234537" w:rsidP="00234537" w:rsidRDefault="00234537" w14:paraId="789A2BA5" w14:textId="77777777">
            <w:pPr>
              <w:rPr>
                <w:rFonts w:ascii="Arial" w:hAnsi="Arial" w:cs="Arial"/>
                <w:sz w:val="22"/>
                <w:szCs w:val="22"/>
              </w:rPr>
            </w:pPr>
          </w:p>
          <w:p w:rsidRPr="005C0B59" w:rsidR="00234537" w:rsidP="00234537" w:rsidRDefault="00234537" w14:paraId="4241E22D" w14:textId="60F881D2">
            <w:pPr>
              <w:rPr>
                <w:rFonts w:ascii="Arial" w:hAnsi="Arial" w:cs="Arial"/>
                <w:sz w:val="22"/>
                <w:szCs w:val="22"/>
              </w:rPr>
            </w:pPr>
            <w:r>
              <w:rPr>
                <w:rFonts w:ascii="Arial" w:hAnsi="Arial" w:cs="Arial"/>
                <w:sz w:val="22"/>
                <w:szCs w:val="22"/>
              </w:rPr>
              <w:t>SP checking out and being given initial results</w:t>
            </w:r>
          </w:p>
        </w:tc>
        <w:tc>
          <w:tcPr>
            <w:tcW w:w="4500" w:type="dxa"/>
            <w:tcMar>
              <w:top w:w="115" w:type="dxa"/>
              <w:left w:w="115" w:type="dxa"/>
              <w:bottom w:w="115" w:type="dxa"/>
              <w:right w:w="115" w:type="dxa"/>
            </w:tcMar>
          </w:tcPr>
          <w:p w:rsidR="00234537" w:rsidP="00234537" w:rsidRDefault="00234537" w14:paraId="6A5B1802" w14:textId="77777777">
            <w:pPr>
              <w:rPr>
                <w:rFonts w:ascii="Arial" w:hAnsi="Arial" w:cs="Arial"/>
                <w:b/>
                <w:sz w:val="22"/>
                <w:szCs w:val="22"/>
              </w:rPr>
            </w:pPr>
            <w:r w:rsidRPr="005C0B59">
              <w:rPr>
                <w:rFonts w:ascii="Arial" w:hAnsi="Arial" w:cs="Arial"/>
                <w:b/>
                <w:sz w:val="22"/>
                <w:szCs w:val="22"/>
              </w:rPr>
              <w:t>VOICE OVER:</w:t>
            </w:r>
          </w:p>
          <w:p w:rsidRPr="005C0B59" w:rsidR="00234537" w:rsidP="00234537" w:rsidRDefault="00234537" w14:paraId="0B14A376" w14:textId="77777777">
            <w:pPr>
              <w:rPr>
                <w:rFonts w:ascii="Arial" w:hAnsi="Arial" w:cs="Arial"/>
                <w:sz w:val="22"/>
                <w:szCs w:val="22"/>
              </w:rPr>
            </w:pPr>
          </w:p>
          <w:p w:rsidRPr="005C0B59" w:rsidR="00234537" w:rsidP="00234537" w:rsidRDefault="00234537" w14:paraId="1E3D50CE" w14:textId="77777777">
            <w:pPr>
              <w:rPr>
                <w:rFonts w:ascii="Arial" w:hAnsi="Arial" w:cs="Arial"/>
                <w:sz w:val="22"/>
                <w:szCs w:val="22"/>
              </w:rPr>
            </w:pPr>
            <w:r w:rsidRPr="005C0B59">
              <w:rPr>
                <w:rFonts w:ascii="Arial" w:hAnsi="Arial" w:cs="Arial"/>
                <w:sz w:val="22"/>
                <w:szCs w:val="22"/>
              </w:rPr>
              <w:t xml:space="preserve">At the end of each exam we provide a token of appreciation for their time and effort in the form of a debit card.  We also give them results they can share with their doctors. </w:t>
            </w:r>
          </w:p>
        </w:tc>
        <w:tc>
          <w:tcPr>
            <w:tcW w:w="4680" w:type="dxa"/>
          </w:tcPr>
          <w:p w:rsidRPr="005C0B59" w:rsidR="00234537" w:rsidP="00CF7A75" w:rsidRDefault="00234537" w14:paraId="0AF12F2B" w14:textId="77777777">
            <w:pPr>
              <w:rPr>
                <w:rFonts w:ascii="Arial" w:hAnsi="Arial" w:cs="Arial"/>
                <w:sz w:val="22"/>
                <w:szCs w:val="22"/>
              </w:rPr>
            </w:pPr>
          </w:p>
        </w:tc>
      </w:tr>
      <w:tr w:rsidRPr="005C0B59" w:rsidR="00234537" w:rsidTr="002330F2" w14:paraId="5079A66A" w14:textId="77777777">
        <w:tc>
          <w:tcPr>
            <w:tcW w:w="865" w:type="dxa"/>
            <w:tcMar>
              <w:top w:w="115" w:type="dxa"/>
              <w:left w:w="115" w:type="dxa"/>
              <w:bottom w:w="115" w:type="dxa"/>
              <w:right w:w="115" w:type="dxa"/>
            </w:tcMar>
          </w:tcPr>
          <w:p w:rsidRPr="005C0B59" w:rsidR="00234537" w:rsidP="00234537" w:rsidRDefault="00234537" w14:paraId="5D3D8E50"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02A1C262" w14:textId="07CC7FD6">
            <w:pPr>
              <w:rPr>
                <w:rFonts w:ascii="Arial" w:hAnsi="Arial" w:cs="Arial"/>
                <w:sz w:val="22"/>
                <w:szCs w:val="22"/>
              </w:rPr>
            </w:pPr>
            <w:r>
              <w:rPr>
                <w:rFonts w:ascii="Arial" w:hAnsi="Arial" w:cs="Arial"/>
                <w:sz w:val="22"/>
                <w:szCs w:val="22"/>
              </w:rPr>
              <w:t>3:2</w:t>
            </w:r>
            <w:r w:rsidR="00646F26">
              <w:rPr>
                <w:rFonts w:ascii="Arial" w:hAnsi="Arial" w:cs="Arial"/>
                <w:sz w:val="22"/>
                <w:szCs w:val="22"/>
              </w:rPr>
              <w:t>6</w:t>
            </w:r>
          </w:p>
          <w:p w:rsidRPr="005C0B59" w:rsidR="00CF7A75" w:rsidP="00234537" w:rsidRDefault="00CF7A75" w14:paraId="1D896FFA" w14:textId="4B50F22F">
            <w:pPr>
              <w:rPr>
                <w:rFonts w:ascii="Arial" w:hAnsi="Arial" w:cs="Arial"/>
                <w:sz w:val="22"/>
                <w:szCs w:val="22"/>
              </w:rPr>
            </w:pPr>
            <w:r>
              <w:rPr>
                <w:rFonts w:ascii="Arial" w:hAnsi="Arial" w:cs="Arial"/>
                <w:sz w:val="22"/>
                <w:szCs w:val="22"/>
              </w:rPr>
              <w:t>(</w:t>
            </w:r>
            <w:r>
              <w:rPr>
                <w:rFonts w:ascii="Arial" w:hAnsi="Arial" w:cs="Arial"/>
                <w:bCs/>
                <w:sz w:val="22"/>
                <w:szCs w:val="22"/>
              </w:rPr>
              <w:t>0:1</w:t>
            </w:r>
            <w:r w:rsidR="00646F26">
              <w:rPr>
                <w:rFonts w:ascii="Arial" w:hAnsi="Arial" w:cs="Arial"/>
                <w:bCs/>
                <w:sz w:val="22"/>
                <w:szCs w:val="22"/>
              </w:rPr>
              <w:t>2</w:t>
            </w:r>
            <w:r>
              <w:rPr>
                <w:rFonts w:ascii="Arial" w:hAnsi="Arial" w:cs="Arial"/>
                <w:bCs/>
                <w:sz w:val="22"/>
                <w:szCs w:val="22"/>
              </w:rPr>
              <w:t>)</w:t>
            </w:r>
          </w:p>
        </w:tc>
        <w:tc>
          <w:tcPr>
            <w:tcW w:w="2970" w:type="dxa"/>
            <w:tcMar>
              <w:top w:w="115" w:type="dxa"/>
              <w:left w:w="115" w:type="dxa"/>
              <w:bottom w:w="115" w:type="dxa"/>
              <w:right w:w="115" w:type="dxa"/>
            </w:tcMar>
          </w:tcPr>
          <w:p w:rsidR="00234537" w:rsidP="00234537" w:rsidRDefault="00234537" w14:paraId="4B18EFBC" w14:textId="77777777">
            <w:pPr>
              <w:rPr>
                <w:rFonts w:ascii="Arial" w:hAnsi="Arial" w:cs="Arial"/>
                <w:sz w:val="22"/>
                <w:szCs w:val="22"/>
              </w:rPr>
            </w:pPr>
            <w:r>
              <w:rPr>
                <w:rFonts w:ascii="Arial" w:hAnsi="Arial" w:cs="Arial"/>
                <w:sz w:val="22"/>
                <w:szCs w:val="22"/>
              </w:rPr>
              <w:t>Image of the DXA</w:t>
            </w:r>
          </w:p>
          <w:p w:rsidR="00234537" w:rsidP="00234537" w:rsidRDefault="00234537" w14:paraId="3ECD11EF" w14:textId="77777777">
            <w:pPr>
              <w:rPr>
                <w:rFonts w:ascii="Arial" w:hAnsi="Arial" w:cs="Arial"/>
                <w:sz w:val="22"/>
                <w:szCs w:val="22"/>
              </w:rPr>
            </w:pPr>
          </w:p>
          <w:p w:rsidRPr="005C0B59" w:rsidR="00234537" w:rsidP="00234537" w:rsidRDefault="00234537" w14:paraId="3C99864A" w14:textId="394088AA">
            <w:pPr>
              <w:rPr>
                <w:rFonts w:ascii="Arial" w:hAnsi="Arial" w:cs="Arial"/>
                <w:sz w:val="22"/>
                <w:szCs w:val="22"/>
              </w:rPr>
            </w:pPr>
            <w:r>
              <w:rPr>
                <w:rFonts w:ascii="Arial" w:hAnsi="Arial" w:cs="Arial"/>
                <w:sz w:val="22"/>
                <w:szCs w:val="22"/>
              </w:rPr>
              <w:t>Scene of MEC staff doing video conference call</w:t>
            </w:r>
          </w:p>
        </w:tc>
        <w:tc>
          <w:tcPr>
            <w:tcW w:w="4500" w:type="dxa"/>
            <w:tcMar>
              <w:top w:w="115" w:type="dxa"/>
              <w:left w:w="115" w:type="dxa"/>
              <w:bottom w:w="115" w:type="dxa"/>
              <w:right w:w="115" w:type="dxa"/>
            </w:tcMar>
          </w:tcPr>
          <w:p w:rsidR="00234537" w:rsidP="00234537" w:rsidRDefault="00234537" w14:paraId="629C2154" w14:textId="77777777">
            <w:pPr>
              <w:rPr>
                <w:rFonts w:ascii="Arial" w:hAnsi="Arial" w:cs="Arial"/>
                <w:b/>
                <w:sz w:val="22"/>
                <w:szCs w:val="22"/>
              </w:rPr>
            </w:pPr>
            <w:r w:rsidRPr="005C0B59">
              <w:rPr>
                <w:rFonts w:ascii="Arial" w:hAnsi="Arial" w:cs="Arial"/>
                <w:b/>
                <w:sz w:val="22"/>
                <w:szCs w:val="22"/>
              </w:rPr>
              <w:t>VOICE OVER:</w:t>
            </w:r>
          </w:p>
          <w:p w:rsidR="00234537" w:rsidP="00234537" w:rsidRDefault="00234537" w14:paraId="369DE662" w14:textId="77777777">
            <w:pPr>
              <w:rPr>
                <w:rFonts w:ascii="Arial" w:hAnsi="Arial" w:cs="Arial"/>
                <w:sz w:val="22"/>
                <w:szCs w:val="22"/>
              </w:rPr>
            </w:pPr>
          </w:p>
          <w:p w:rsidRPr="005C0B59" w:rsidR="00234537" w:rsidP="00234537" w:rsidRDefault="00234537" w14:paraId="68C18EC3" w14:textId="7BC7C39C">
            <w:pPr>
              <w:rPr>
                <w:rFonts w:ascii="Arial" w:hAnsi="Arial" w:cs="Arial"/>
                <w:sz w:val="22"/>
                <w:szCs w:val="22"/>
              </w:rPr>
            </w:pPr>
            <w:r w:rsidRPr="005C0B59">
              <w:rPr>
                <w:rFonts w:ascii="Arial" w:hAnsi="Arial" w:cs="Arial"/>
                <w:sz w:val="22"/>
                <w:szCs w:val="22"/>
              </w:rPr>
              <w:t>Data from NHANES serve an important role in monitoring the nation’s health and are critical to the work of public health leaders and decision makers.</w:t>
            </w:r>
          </w:p>
        </w:tc>
        <w:tc>
          <w:tcPr>
            <w:tcW w:w="4680" w:type="dxa"/>
          </w:tcPr>
          <w:p w:rsidR="00F77403" w:rsidP="00F77403" w:rsidRDefault="00F77403" w14:paraId="636694AE" w14:textId="4F63BF55">
            <w:pPr>
              <w:rPr>
                <w:rFonts w:ascii="Arial" w:hAnsi="Arial" w:cs="Arial"/>
                <w:sz w:val="22"/>
                <w:szCs w:val="22"/>
              </w:rPr>
            </w:pPr>
          </w:p>
          <w:p w:rsidRPr="005C0B59" w:rsidR="00234537" w:rsidP="00234537" w:rsidRDefault="00234537" w14:paraId="648EAC6C" w14:textId="77777777">
            <w:pPr>
              <w:rPr>
                <w:rFonts w:ascii="Arial" w:hAnsi="Arial" w:cs="Arial"/>
                <w:sz w:val="22"/>
                <w:szCs w:val="22"/>
              </w:rPr>
            </w:pPr>
          </w:p>
        </w:tc>
      </w:tr>
      <w:tr w:rsidRPr="005C0B59" w:rsidR="00234537" w:rsidTr="002330F2" w14:paraId="570C15CA" w14:textId="61AB3420">
        <w:tc>
          <w:tcPr>
            <w:tcW w:w="865" w:type="dxa"/>
            <w:tcMar>
              <w:top w:w="115" w:type="dxa"/>
              <w:left w:w="115" w:type="dxa"/>
              <w:bottom w:w="115" w:type="dxa"/>
              <w:right w:w="115" w:type="dxa"/>
            </w:tcMar>
          </w:tcPr>
          <w:p w:rsidRPr="005C0B59" w:rsidR="00234537" w:rsidP="00234537" w:rsidRDefault="00234537" w14:paraId="277B7E51"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085CF59A" w14:textId="63B4090D">
            <w:pPr>
              <w:rPr>
                <w:rFonts w:ascii="Arial" w:hAnsi="Arial" w:cs="Arial"/>
                <w:sz w:val="22"/>
                <w:szCs w:val="22"/>
              </w:rPr>
            </w:pPr>
            <w:r>
              <w:rPr>
                <w:rFonts w:ascii="Arial" w:hAnsi="Arial" w:cs="Arial"/>
                <w:sz w:val="22"/>
                <w:szCs w:val="22"/>
              </w:rPr>
              <w:t>3:4</w:t>
            </w:r>
            <w:r w:rsidR="004179FB">
              <w:rPr>
                <w:rFonts w:ascii="Arial" w:hAnsi="Arial" w:cs="Arial"/>
                <w:sz w:val="22"/>
                <w:szCs w:val="22"/>
              </w:rPr>
              <w:t>3</w:t>
            </w:r>
          </w:p>
          <w:p w:rsidRPr="0010658C" w:rsidR="00CF7A75" w:rsidP="00234537" w:rsidRDefault="00CF7A75" w14:paraId="3BCD47C7" w14:textId="4CA45F7B">
            <w:pPr>
              <w:rPr>
                <w:rFonts w:ascii="Arial" w:hAnsi="Arial" w:cs="Arial"/>
                <w:sz w:val="22"/>
                <w:szCs w:val="22"/>
              </w:rPr>
            </w:pPr>
            <w:r>
              <w:rPr>
                <w:rFonts w:ascii="Arial" w:hAnsi="Arial" w:cs="Arial"/>
                <w:sz w:val="22"/>
                <w:szCs w:val="22"/>
              </w:rPr>
              <w:t>(</w:t>
            </w:r>
            <w:r>
              <w:rPr>
                <w:rFonts w:ascii="Arial" w:hAnsi="Arial" w:cs="Arial"/>
                <w:bCs/>
                <w:sz w:val="22"/>
                <w:szCs w:val="22"/>
              </w:rPr>
              <w:t>0:17)</w:t>
            </w:r>
          </w:p>
        </w:tc>
        <w:tc>
          <w:tcPr>
            <w:tcW w:w="2970" w:type="dxa"/>
            <w:tcMar>
              <w:top w:w="115" w:type="dxa"/>
              <w:left w:w="115" w:type="dxa"/>
              <w:bottom w:w="115" w:type="dxa"/>
              <w:right w:w="115" w:type="dxa"/>
            </w:tcMar>
          </w:tcPr>
          <w:p w:rsidRPr="005C0B59" w:rsidR="00234537" w:rsidP="00234537" w:rsidRDefault="00FA7F65" w14:paraId="16D314B9" w14:textId="616F7ACC">
            <w:pPr>
              <w:ind w:right="-253"/>
              <w:rPr>
                <w:rFonts w:ascii="Arial" w:hAnsi="Arial" w:cs="Arial"/>
                <w:sz w:val="22"/>
                <w:szCs w:val="22"/>
              </w:rPr>
            </w:pPr>
            <w:bookmarkStart w:name="_Hlk58324992" w:id="0"/>
            <w:r>
              <w:rPr>
                <w:rFonts w:ascii="Arial" w:hAnsi="Arial" w:cs="Arial"/>
                <w:sz w:val="22"/>
                <w:szCs w:val="22"/>
              </w:rPr>
              <w:t>H</w:t>
            </w:r>
            <w:r w:rsidRPr="005C0B59" w:rsidR="00234537">
              <w:rPr>
                <w:rFonts w:ascii="Arial" w:hAnsi="Arial" w:cs="Arial"/>
                <w:sz w:val="22"/>
                <w:szCs w:val="22"/>
              </w:rPr>
              <w:t>eadlines of NHANES in the news</w:t>
            </w:r>
            <w:r w:rsidRPr="005C0B59" w:rsidR="00234537">
              <w:rPr>
                <w:rFonts w:ascii="Arial" w:hAnsi="Arial" w:cs="Arial"/>
                <w:sz w:val="22"/>
                <w:szCs w:val="22"/>
              </w:rPr>
              <w:br/>
            </w:r>
          </w:p>
          <w:bookmarkEnd w:id="0"/>
          <w:p w:rsidRPr="005C0B59" w:rsidR="00234537" w:rsidP="00234537" w:rsidRDefault="00234537" w14:paraId="3ACEBCBF" w14:textId="76F171DD">
            <w:pPr>
              <w:rPr>
                <w:rFonts w:ascii="Arial" w:hAnsi="Arial" w:cs="Arial"/>
                <w:sz w:val="22"/>
                <w:szCs w:val="22"/>
              </w:rPr>
            </w:pPr>
            <w:r w:rsidRPr="005C0B59">
              <w:rPr>
                <w:rFonts w:ascii="Arial" w:hAnsi="Arial" w:cs="Arial"/>
                <w:sz w:val="22"/>
                <w:szCs w:val="22"/>
              </w:rPr>
              <w:t>from August PPT: Teenagers are as sedentary as 60-year-olds by age 19</w:t>
            </w:r>
          </w:p>
          <w:p w:rsidRPr="005C0B59" w:rsidR="00234537" w:rsidP="00234537" w:rsidRDefault="00234537" w14:paraId="282BC66D" w14:textId="77777777">
            <w:pPr>
              <w:rPr>
                <w:rFonts w:ascii="Arial" w:hAnsi="Arial" w:cs="Arial"/>
                <w:sz w:val="22"/>
                <w:szCs w:val="22"/>
              </w:rPr>
            </w:pPr>
          </w:p>
          <w:p w:rsidRPr="005C0B59" w:rsidR="00234537" w:rsidP="00234537" w:rsidRDefault="00234537" w14:paraId="326811AD" w14:textId="77777777">
            <w:pPr>
              <w:rPr>
                <w:rFonts w:ascii="Arial" w:hAnsi="Arial" w:cs="Arial"/>
                <w:sz w:val="22"/>
                <w:szCs w:val="22"/>
              </w:rPr>
            </w:pPr>
            <w:r w:rsidRPr="005C0B59">
              <w:rPr>
                <w:rFonts w:ascii="Arial" w:hAnsi="Arial" w:cs="Arial"/>
                <w:sz w:val="22"/>
                <w:szCs w:val="22"/>
              </w:rPr>
              <w:t xml:space="preserve">from More NHANES PPT:  The Washington Post—EPA curb on nonstick chemical may have reduced </w:t>
            </w:r>
            <w:r w:rsidRPr="005C0B59">
              <w:rPr>
                <w:rFonts w:ascii="Arial" w:hAnsi="Arial" w:cs="Arial"/>
                <w:sz w:val="22"/>
                <w:szCs w:val="22"/>
              </w:rPr>
              <w:lastRenderedPageBreak/>
              <w:t>number of babies with low birth weight</w:t>
            </w:r>
          </w:p>
          <w:p w:rsidRPr="005C0B59" w:rsidR="00234537" w:rsidP="00234537" w:rsidRDefault="00234537" w14:paraId="5D7AD7A9" w14:textId="77777777">
            <w:pPr>
              <w:rPr>
                <w:rFonts w:ascii="Arial" w:hAnsi="Arial" w:cs="Arial"/>
                <w:sz w:val="22"/>
                <w:szCs w:val="22"/>
              </w:rPr>
            </w:pPr>
          </w:p>
          <w:p w:rsidRPr="005C0B59" w:rsidR="00234537" w:rsidP="00234537" w:rsidRDefault="00234537" w14:paraId="343F7B4F" w14:textId="77777777">
            <w:pPr>
              <w:rPr>
                <w:rFonts w:ascii="Arial" w:hAnsi="Arial" w:cs="Arial"/>
                <w:sz w:val="22"/>
                <w:szCs w:val="22"/>
              </w:rPr>
            </w:pPr>
            <w:r w:rsidRPr="005C0B59">
              <w:rPr>
                <w:rFonts w:ascii="Arial" w:hAnsi="Arial" w:cs="Arial"/>
                <w:sz w:val="22"/>
                <w:szCs w:val="22"/>
              </w:rPr>
              <w:t>from August PPT:  JAMA—Trends in Cardiovascular Disease Prevalence by Income Level in the United States.</w:t>
            </w:r>
          </w:p>
          <w:p w:rsidRPr="005C0B59" w:rsidR="00234537" w:rsidP="00234537" w:rsidRDefault="00234537" w14:paraId="44BACFFF" w14:textId="77777777">
            <w:pPr>
              <w:rPr>
                <w:rFonts w:ascii="Arial" w:hAnsi="Arial" w:cs="Arial"/>
                <w:sz w:val="22"/>
                <w:szCs w:val="22"/>
              </w:rPr>
            </w:pPr>
          </w:p>
          <w:p w:rsidRPr="005C0B59" w:rsidR="00234537" w:rsidP="00234537" w:rsidRDefault="00234537" w14:paraId="00885235" w14:textId="7A67DAC9">
            <w:pPr>
              <w:rPr>
                <w:rFonts w:ascii="Arial" w:hAnsi="Arial" w:cs="Arial"/>
                <w:sz w:val="22"/>
                <w:szCs w:val="22"/>
              </w:rPr>
            </w:pPr>
            <w:r w:rsidRPr="005C0B59">
              <w:rPr>
                <w:rStyle w:val="Hyperlink"/>
                <w:rFonts w:ascii="Arial" w:hAnsi="Arial" w:cs="Arial"/>
                <w:color w:val="auto"/>
                <w:sz w:val="22"/>
                <w:szCs w:val="22"/>
                <w:u w:val="none"/>
              </w:rPr>
              <w:t>JAMA</w:t>
            </w:r>
            <w:proofErr w:type="gramStart"/>
            <w:r w:rsidRPr="005C0B59">
              <w:rPr>
                <w:rStyle w:val="Hyperlink"/>
                <w:rFonts w:ascii="Arial" w:hAnsi="Arial" w:cs="Arial"/>
                <w:color w:val="auto"/>
                <w:sz w:val="22"/>
                <w:szCs w:val="22"/>
                <w:u w:val="none"/>
              </w:rPr>
              <w:t>:  “</w:t>
            </w:r>
            <w:proofErr w:type="gramEnd"/>
            <w:r w:rsidRPr="005C0B59">
              <w:rPr>
                <w:rStyle w:val="Hyperlink"/>
                <w:rFonts w:ascii="Arial" w:hAnsi="Arial" w:cs="Arial"/>
                <w:color w:val="auto"/>
                <w:sz w:val="22"/>
                <w:szCs w:val="22"/>
                <w:u w:val="none"/>
              </w:rPr>
              <w:t>Prevalence of Prescription Medications with Depression as a Potential Adverse Effect among adults in the United States” June 12, 2018</w:t>
            </w:r>
          </w:p>
        </w:tc>
        <w:tc>
          <w:tcPr>
            <w:tcW w:w="4500" w:type="dxa"/>
            <w:tcMar>
              <w:top w:w="115" w:type="dxa"/>
              <w:left w:w="115" w:type="dxa"/>
              <w:bottom w:w="115" w:type="dxa"/>
              <w:right w:w="115" w:type="dxa"/>
            </w:tcMar>
          </w:tcPr>
          <w:p w:rsidR="00234537" w:rsidP="00234537" w:rsidRDefault="00234537" w14:paraId="06BC0F62" w14:textId="77777777">
            <w:pPr>
              <w:rPr>
                <w:rFonts w:ascii="Arial" w:hAnsi="Arial" w:cs="Arial"/>
                <w:b/>
                <w:sz w:val="22"/>
                <w:szCs w:val="22"/>
              </w:rPr>
            </w:pPr>
            <w:r w:rsidRPr="005C0B59">
              <w:rPr>
                <w:rFonts w:ascii="Arial" w:hAnsi="Arial" w:cs="Arial"/>
                <w:b/>
                <w:sz w:val="22"/>
                <w:szCs w:val="22"/>
              </w:rPr>
              <w:lastRenderedPageBreak/>
              <w:t>VOICE OVER:</w:t>
            </w:r>
          </w:p>
          <w:p w:rsidRPr="005C0B59" w:rsidR="00234537" w:rsidP="00234537" w:rsidRDefault="00234537" w14:paraId="3F5F0FEF" w14:textId="77777777">
            <w:pPr>
              <w:rPr>
                <w:rFonts w:ascii="Arial" w:hAnsi="Arial" w:cs="Arial"/>
                <w:sz w:val="22"/>
                <w:szCs w:val="22"/>
              </w:rPr>
            </w:pPr>
          </w:p>
          <w:p w:rsidRPr="005C0B59" w:rsidR="00234537" w:rsidP="00234537" w:rsidRDefault="00234537" w14:paraId="3CF3262B" w14:textId="77777777">
            <w:pPr>
              <w:rPr>
                <w:rFonts w:ascii="Arial" w:hAnsi="Arial" w:cs="Arial"/>
                <w:sz w:val="22"/>
                <w:szCs w:val="22"/>
              </w:rPr>
            </w:pPr>
            <w:r w:rsidRPr="005C0B59">
              <w:rPr>
                <w:rFonts w:ascii="Arial" w:hAnsi="Arial" w:cs="Arial"/>
                <w:sz w:val="22"/>
                <w:szCs w:val="22"/>
              </w:rPr>
              <w:t>Government agencies and private-sector organizations use NHANES data to establish policies and plan the research, education, and health promotion programs that make a difference today and may help reduce health problems in the future.</w:t>
            </w:r>
          </w:p>
        </w:tc>
        <w:tc>
          <w:tcPr>
            <w:tcW w:w="4680" w:type="dxa"/>
          </w:tcPr>
          <w:p w:rsidRPr="005C0B59" w:rsidR="00234537" w:rsidP="00234537" w:rsidRDefault="0063252A" w14:paraId="11D9635B" w14:textId="79C8064F">
            <w:pPr>
              <w:rPr>
                <w:rStyle w:val="Hyperlink"/>
                <w:rFonts w:ascii="Arial" w:hAnsi="Arial" w:cs="Arial"/>
                <w:color w:val="auto"/>
                <w:sz w:val="22"/>
                <w:szCs w:val="22"/>
                <w:u w:val="none"/>
              </w:rPr>
            </w:pPr>
            <w:hyperlink w:history="1" r:id="rId11">
              <w:r w:rsidRPr="002D16D0" w:rsidR="00F77403">
                <w:rPr>
                  <w:rStyle w:val="Hyperlink"/>
                  <w:rFonts w:ascii="Arial" w:hAnsi="Arial" w:cs="Arial"/>
                  <w:sz w:val="22"/>
                  <w:szCs w:val="22"/>
                </w:rPr>
                <w:t>http://www.chicagotribune.com/lifestyles/health/ct-teenagers-sedentary-20170627-story.html</w:t>
              </w:r>
            </w:hyperlink>
          </w:p>
          <w:p w:rsidRPr="005C0B59" w:rsidR="00234537" w:rsidP="00234537" w:rsidRDefault="00234537" w14:paraId="5FFEEAD5" w14:textId="5183D707">
            <w:pPr>
              <w:rPr>
                <w:rStyle w:val="Hyperlink"/>
                <w:rFonts w:ascii="Arial" w:hAnsi="Arial" w:cs="Arial"/>
                <w:color w:val="auto"/>
                <w:sz w:val="22"/>
                <w:szCs w:val="22"/>
                <w:u w:val="none"/>
              </w:rPr>
            </w:pPr>
          </w:p>
          <w:p w:rsidRPr="005C0B59" w:rsidR="00234537" w:rsidP="00234537" w:rsidRDefault="0063252A" w14:paraId="49DD05BA" w14:textId="02B5076E">
            <w:pPr>
              <w:rPr>
                <w:rStyle w:val="Hyperlink"/>
                <w:rFonts w:ascii="Arial" w:hAnsi="Arial" w:cs="Arial"/>
                <w:color w:val="auto"/>
                <w:sz w:val="22"/>
                <w:szCs w:val="22"/>
                <w:u w:val="none"/>
              </w:rPr>
            </w:pPr>
            <w:hyperlink w:history="1" r:id="rId12">
              <w:r w:rsidRPr="005C0B59" w:rsidR="00234537">
                <w:rPr>
                  <w:rStyle w:val="Hyperlink"/>
                  <w:rFonts w:ascii="Arial" w:hAnsi="Arial" w:cs="Arial"/>
                  <w:color w:val="auto"/>
                  <w:sz w:val="22"/>
                  <w:szCs w:val="22"/>
                  <w:u w:val="none"/>
                </w:rPr>
                <w:t>https://www.washingtonpost.com/news/energy-environment/wp/2017/11/28/epa-curb-on-nonstick-chemical-may-have-reduced-number-of-babies-with-low-birth-weight/</w:t>
              </w:r>
            </w:hyperlink>
          </w:p>
          <w:p w:rsidRPr="005C0B59" w:rsidR="00234537" w:rsidP="00234537" w:rsidRDefault="00234537" w14:paraId="75EAC047" w14:textId="49DF6246">
            <w:pPr>
              <w:rPr>
                <w:rStyle w:val="Hyperlink"/>
                <w:rFonts w:ascii="Arial" w:hAnsi="Arial" w:cs="Arial"/>
                <w:color w:val="auto"/>
                <w:sz w:val="22"/>
                <w:szCs w:val="22"/>
                <w:u w:val="none"/>
              </w:rPr>
            </w:pPr>
          </w:p>
          <w:p w:rsidRPr="005C0B59" w:rsidR="00234537" w:rsidP="00234537" w:rsidRDefault="00234537" w14:paraId="19C9F95D" w14:textId="32594C54">
            <w:pPr>
              <w:rPr>
                <w:rStyle w:val="Hyperlink"/>
                <w:rFonts w:ascii="Arial" w:hAnsi="Arial" w:cs="Arial"/>
                <w:color w:val="auto"/>
                <w:sz w:val="22"/>
                <w:szCs w:val="22"/>
                <w:u w:val="none"/>
              </w:rPr>
            </w:pPr>
            <w:r w:rsidRPr="005C0B59">
              <w:rPr>
                <w:rStyle w:val="Hyperlink"/>
                <w:rFonts w:ascii="Arial" w:hAnsi="Arial" w:cs="Arial"/>
                <w:color w:val="auto"/>
                <w:sz w:val="22"/>
                <w:szCs w:val="22"/>
                <w:u w:val="none"/>
              </w:rPr>
              <w:t xml:space="preserve">Article found : </w:t>
            </w:r>
            <w:hyperlink w:history="1" r:id="rId13">
              <w:r w:rsidRPr="005C0B59">
                <w:rPr>
                  <w:rStyle w:val="Hyperlink"/>
                  <w:rFonts w:ascii="Arial" w:hAnsi="Arial" w:cs="Arial"/>
                  <w:color w:val="auto"/>
                  <w:sz w:val="22"/>
                  <w:szCs w:val="22"/>
                  <w:u w:val="none"/>
                </w:rPr>
                <w:t>Trends in Cardiovascular Disease Prevalence by Income Level in the United States | Acute Coronary Syndromes | JAMA Network Open | JAMA Network</w:t>
              </w:r>
            </w:hyperlink>
          </w:p>
          <w:p w:rsidRPr="005C0B59" w:rsidR="00234537" w:rsidP="00234537" w:rsidRDefault="00234537" w14:paraId="473A2F16" w14:textId="77777777">
            <w:pPr>
              <w:rPr>
                <w:rFonts w:ascii="Arial" w:hAnsi="Arial" w:eastAsia="Times New Roman" w:cs="Arial"/>
                <w:b/>
                <w:bCs/>
                <w:sz w:val="22"/>
                <w:szCs w:val="22"/>
              </w:rPr>
            </w:pPr>
          </w:p>
          <w:p w:rsidRPr="0010658C" w:rsidR="00234537" w:rsidP="00234537" w:rsidRDefault="0063252A" w14:paraId="70FF3752" w14:textId="0402CC64">
            <w:pPr>
              <w:rPr>
                <w:rFonts w:ascii="Arial" w:hAnsi="Arial" w:eastAsia="Times New Roman" w:cs="Arial"/>
                <w:b/>
                <w:bCs/>
                <w:sz w:val="22"/>
                <w:szCs w:val="22"/>
              </w:rPr>
            </w:pPr>
            <w:hyperlink w:history="1" r:id="rId14">
              <w:r w:rsidRPr="005C0B59" w:rsidR="00234537">
                <w:rPr>
                  <w:rStyle w:val="Hyperlink"/>
                  <w:rFonts w:ascii="Arial" w:hAnsi="Arial" w:cs="Arial"/>
                  <w:color w:val="auto"/>
                  <w:sz w:val="22"/>
                  <w:szCs w:val="22"/>
                  <w:u w:val="none"/>
                </w:rPr>
                <w:t>https://jamanetwork.com/journals/jama/fullarticle/2684607</w:t>
              </w:r>
            </w:hyperlink>
            <w:r w:rsidRPr="005C0B59" w:rsidR="00234537">
              <w:rPr>
                <w:rStyle w:val="Hyperlink"/>
                <w:rFonts w:ascii="Arial" w:hAnsi="Arial" w:cs="Arial"/>
                <w:color w:val="auto"/>
                <w:sz w:val="22"/>
                <w:szCs w:val="22"/>
                <w:u w:val="none"/>
              </w:rPr>
              <w:t xml:space="preserve"> </w:t>
            </w:r>
          </w:p>
          <w:p w:rsidRPr="005C0B59" w:rsidR="00234537" w:rsidP="00234537" w:rsidRDefault="00234537" w14:paraId="5E4197F5" w14:textId="77777777">
            <w:pPr>
              <w:rPr>
                <w:rFonts w:ascii="Arial" w:hAnsi="Arial" w:cs="Arial"/>
                <w:sz w:val="22"/>
                <w:szCs w:val="22"/>
              </w:rPr>
            </w:pPr>
          </w:p>
          <w:p w:rsidR="00234537" w:rsidP="00234537" w:rsidRDefault="0063252A" w14:paraId="6FEA9F3B" w14:textId="35B7D1F4">
            <w:pPr>
              <w:rPr>
                <w:rStyle w:val="Hyperlink"/>
                <w:rFonts w:ascii="Arial" w:hAnsi="Arial" w:cs="Arial"/>
                <w:sz w:val="22"/>
                <w:szCs w:val="22"/>
              </w:rPr>
            </w:pPr>
            <w:hyperlink w:history="1" w:anchor=":~:text=Several%20studies%2C%20mostly%20cross%E2%80%90sectional,)%2C12%20especially%20among%20women." r:id="rId15">
              <w:r w:rsidRPr="005C0B59" w:rsidR="00234537">
                <w:rPr>
                  <w:rStyle w:val="Hyperlink"/>
                  <w:rFonts w:ascii="Arial" w:hAnsi="Arial" w:cs="Arial"/>
                  <w:sz w:val="22"/>
                  <w:szCs w:val="22"/>
                </w:rPr>
                <w:t>Food Insecurity Is Associated with Cardiovascular and All</w:t>
              </w:r>
              <w:r w:rsidRPr="005C0B59" w:rsidR="00234537">
                <w:rPr>
                  <w:rStyle w:val="Hyperlink"/>
                  <w:rFonts w:ascii="Cambria Math" w:hAnsi="Cambria Math" w:cs="Cambria Math"/>
                  <w:sz w:val="22"/>
                  <w:szCs w:val="22"/>
                </w:rPr>
                <w:t>‐</w:t>
              </w:r>
              <w:r w:rsidRPr="005C0B59" w:rsidR="00234537">
                <w:rPr>
                  <w:rStyle w:val="Hyperlink"/>
                  <w:rFonts w:ascii="Arial" w:hAnsi="Arial" w:cs="Arial"/>
                  <w:sz w:val="22"/>
                  <w:szCs w:val="22"/>
                </w:rPr>
                <w:t>Cause Mortality Among Adults in the United States | Journal of the American Heart Association (ahajournals.org)</w:t>
              </w:r>
            </w:hyperlink>
          </w:p>
          <w:p w:rsidR="00234537" w:rsidP="00234537" w:rsidRDefault="00234537" w14:paraId="67FE43D9" w14:textId="207DBD3E">
            <w:pPr>
              <w:rPr>
                <w:rStyle w:val="Hyperlink"/>
                <w:rFonts w:ascii="Arial" w:hAnsi="Arial" w:cs="Arial"/>
                <w:sz w:val="22"/>
                <w:szCs w:val="22"/>
              </w:rPr>
            </w:pPr>
          </w:p>
          <w:p w:rsidRPr="005C0B59" w:rsidR="00234537" w:rsidP="00234537" w:rsidRDefault="00234537" w14:paraId="10C3F3E2" w14:textId="77777777">
            <w:pPr>
              <w:rPr>
                <w:rFonts w:ascii="Arial" w:hAnsi="Arial" w:cs="Arial"/>
                <w:sz w:val="22"/>
                <w:szCs w:val="22"/>
              </w:rPr>
            </w:pPr>
            <w:r w:rsidRPr="005C0B59">
              <w:rPr>
                <w:rFonts w:ascii="Arial" w:hAnsi="Arial" w:cs="Arial"/>
                <w:sz w:val="22"/>
                <w:szCs w:val="22"/>
              </w:rPr>
              <w:t>JAHA: “Food insecurity linked to 53% increase in CVD death risk”</w:t>
            </w:r>
          </w:p>
          <w:p w:rsidRPr="005C0B59" w:rsidR="00234537" w:rsidP="00234537" w:rsidRDefault="00234537" w14:paraId="7FFB8F9B" w14:textId="7D4155A4">
            <w:pPr>
              <w:rPr>
                <w:rFonts w:ascii="Arial" w:hAnsi="Arial" w:cs="Arial"/>
                <w:sz w:val="22"/>
                <w:szCs w:val="22"/>
              </w:rPr>
            </w:pPr>
            <w:r w:rsidRPr="005C0B59">
              <w:rPr>
                <w:rFonts w:ascii="Arial" w:hAnsi="Arial" w:cs="Arial"/>
                <w:sz w:val="22"/>
                <w:szCs w:val="22"/>
              </w:rPr>
              <w:t>September 25, 2020</w:t>
            </w:r>
            <w:r w:rsidRPr="005C0B59">
              <w:rPr>
                <w:rFonts w:ascii="Arial" w:hAnsi="Arial" w:cs="Arial"/>
                <w:sz w:val="22"/>
                <w:szCs w:val="22"/>
              </w:rPr>
              <w:tab/>
            </w:r>
          </w:p>
        </w:tc>
      </w:tr>
      <w:tr w:rsidRPr="00FA7F65" w:rsidR="00234537" w:rsidTr="002330F2" w14:paraId="096AF934" w14:textId="70C1214C">
        <w:tc>
          <w:tcPr>
            <w:tcW w:w="865" w:type="dxa"/>
            <w:tcMar>
              <w:top w:w="115" w:type="dxa"/>
              <w:left w:w="115" w:type="dxa"/>
              <w:bottom w:w="115" w:type="dxa"/>
              <w:right w:w="115" w:type="dxa"/>
            </w:tcMar>
          </w:tcPr>
          <w:p w:rsidRPr="00FA7F65" w:rsidR="00234537" w:rsidP="00234537" w:rsidRDefault="00234537" w14:paraId="05ACBBE1" w14:textId="77777777">
            <w:pPr>
              <w:pStyle w:val="ListParagraph"/>
              <w:numPr>
                <w:ilvl w:val="0"/>
                <w:numId w:val="4"/>
              </w:numPr>
              <w:jc w:val="right"/>
              <w:rPr>
                <w:rFonts w:ascii="Arial" w:hAnsi="Arial" w:cs="Arial"/>
                <w:sz w:val="22"/>
                <w:szCs w:val="22"/>
              </w:rPr>
            </w:pPr>
          </w:p>
        </w:tc>
        <w:tc>
          <w:tcPr>
            <w:tcW w:w="1092" w:type="dxa"/>
          </w:tcPr>
          <w:p w:rsidRPr="00FA7F65" w:rsidR="00234537" w:rsidP="00234537" w:rsidRDefault="00234537" w14:paraId="48A0D38A" w14:textId="37989B40">
            <w:pPr>
              <w:rPr>
                <w:rFonts w:ascii="Arial" w:hAnsi="Arial" w:cs="Arial"/>
                <w:sz w:val="22"/>
                <w:szCs w:val="22"/>
              </w:rPr>
            </w:pPr>
            <w:r w:rsidRPr="00FA7F65">
              <w:rPr>
                <w:rFonts w:ascii="Arial" w:hAnsi="Arial" w:cs="Arial"/>
                <w:sz w:val="22"/>
                <w:szCs w:val="22"/>
              </w:rPr>
              <w:t>4:</w:t>
            </w:r>
            <w:r w:rsidR="00FA7F65">
              <w:rPr>
                <w:rFonts w:ascii="Arial" w:hAnsi="Arial" w:cs="Arial"/>
                <w:sz w:val="22"/>
                <w:szCs w:val="22"/>
              </w:rPr>
              <w:t>04</w:t>
            </w:r>
          </w:p>
          <w:p w:rsidRPr="00FA7F65" w:rsidR="00CF7A75" w:rsidP="00234537" w:rsidRDefault="00CF7A75" w14:paraId="482B369D" w14:textId="7488A7A9">
            <w:pPr>
              <w:rPr>
                <w:rFonts w:ascii="Arial" w:hAnsi="Arial" w:cs="Arial"/>
                <w:sz w:val="22"/>
                <w:szCs w:val="22"/>
              </w:rPr>
            </w:pPr>
            <w:r w:rsidRPr="00FA7F65">
              <w:rPr>
                <w:rFonts w:ascii="Arial" w:hAnsi="Arial" w:cs="Arial"/>
                <w:sz w:val="22"/>
                <w:szCs w:val="22"/>
              </w:rPr>
              <w:t>(0:2</w:t>
            </w:r>
            <w:r w:rsidR="00FA7F65">
              <w:rPr>
                <w:rFonts w:ascii="Arial" w:hAnsi="Arial" w:cs="Arial"/>
                <w:sz w:val="22"/>
                <w:szCs w:val="22"/>
              </w:rPr>
              <w:t>4</w:t>
            </w:r>
            <w:r w:rsidRPr="00FA7F65">
              <w:rPr>
                <w:rFonts w:ascii="Arial" w:hAnsi="Arial" w:cs="Arial"/>
                <w:sz w:val="22"/>
                <w:szCs w:val="22"/>
              </w:rPr>
              <w:t>)</w:t>
            </w:r>
          </w:p>
        </w:tc>
        <w:tc>
          <w:tcPr>
            <w:tcW w:w="2970" w:type="dxa"/>
            <w:tcMar>
              <w:top w:w="115" w:type="dxa"/>
              <w:left w:w="115" w:type="dxa"/>
              <w:bottom w:w="115" w:type="dxa"/>
              <w:right w:w="115" w:type="dxa"/>
            </w:tcMar>
          </w:tcPr>
          <w:p w:rsidR="00FA7F65" w:rsidP="00234537" w:rsidRDefault="00FA7F65" w14:paraId="7E21B1DE" w14:textId="6E9D1A25">
            <w:pPr>
              <w:rPr>
                <w:rFonts w:ascii="Arial" w:hAnsi="Arial" w:cs="Arial"/>
                <w:sz w:val="22"/>
                <w:szCs w:val="22"/>
              </w:rPr>
            </w:pPr>
            <w:r>
              <w:rPr>
                <w:rFonts w:ascii="Arial" w:hAnsi="Arial" w:cs="Arial"/>
                <w:sz w:val="22"/>
                <w:szCs w:val="22"/>
              </w:rPr>
              <w:t>Pictures of Health Tecs</w:t>
            </w:r>
          </w:p>
          <w:p w:rsidR="00FA7F65" w:rsidP="00234537" w:rsidRDefault="00FA7F65" w14:paraId="111DE0F8" w14:textId="77777777">
            <w:pPr>
              <w:rPr>
                <w:rFonts w:ascii="Arial" w:hAnsi="Arial" w:cs="Arial"/>
                <w:sz w:val="22"/>
                <w:szCs w:val="22"/>
              </w:rPr>
            </w:pPr>
          </w:p>
          <w:p w:rsidRPr="00FA7F65" w:rsidR="00234537" w:rsidP="00234537" w:rsidRDefault="00234537" w14:paraId="66D437DE" w14:textId="3CB544D1">
            <w:pPr>
              <w:rPr>
                <w:rFonts w:ascii="Arial" w:hAnsi="Arial" w:cs="Arial"/>
                <w:sz w:val="22"/>
                <w:szCs w:val="22"/>
              </w:rPr>
            </w:pPr>
            <w:r w:rsidRPr="00FA7F65">
              <w:rPr>
                <w:rFonts w:ascii="Arial" w:hAnsi="Arial" w:cs="Arial"/>
                <w:sz w:val="22"/>
                <w:szCs w:val="22"/>
              </w:rPr>
              <w:t xml:space="preserve">Ariel images of houses, roads, etc.  Images of workers. </w:t>
            </w:r>
          </w:p>
          <w:p w:rsidRPr="00FA7F65" w:rsidR="00234537" w:rsidP="00234537" w:rsidRDefault="00234537" w14:paraId="29EB1E07" w14:textId="3BEBAEF0">
            <w:pPr>
              <w:rPr>
                <w:rFonts w:ascii="Arial" w:hAnsi="Arial" w:cs="Arial"/>
                <w:sz w:val="22"/>
                <w:szCs w:val="22"/>
              </w:rPr>
            </w:pPr>
          </w:p>
          <w:p w:rsidRPr="00C35604" w:rsidR="00234537" w:rsidP="00234537" w:rsidRDefault="00234537" w14:paraId="5BA2F019" w14:textId="21828194">
            <w:pPr>
              <w:rPr>
                <w:rFonts w:ascii="Arial" w:hAnsi="Arial" w:cs="Arial"/>
                <w:sz w:val="22"/>
                <w:szCs w:val="22"/>
              </w:rPr>
            </w:pPr>
            <w:r w:rsidRPr="00C35604">
              <w:rPr>
                <w:rFonts w:ascii="Arial" w:hAnsi="Arial" w:cs="Arial"/>
                <w:sz w:val="22"/>
                <w:szCs w:val="22"/>
              </w:rPr>
              <w:t xml:space="preserve">Image of blood vials </w:t>
            </w:r>
          </w:p>
          <w:p w:rsidRPr="00FA7F65" w:rsidR="00234537" w:rsidP="00234537" w:rsidRDefault="00234537" w14:paraId="0A16375C" w14:textId="7183A8AE">
            <w:pPr>
              <w:rPr>
                <w:rFonts w:ascii="Arial" w:hAnsi="Arial" w:cs="Arial"/>
                <w:sz w:val="22"/>
                <w:szCs w:val="22"/>
              </w:rPr>
            </w:pPr>
          </w:p>
          <w:p w:rsidRPr="00FA7F65" w:rsidR="00234537" w:rsidP="00234537" w:rsidRDefault="00234537" w14:paraId="62EB1CC3" w14:textId="66A7FBD8">
            <w:pPr>
              <w:rPr>
                <w:rFonts w:ascii="Arial" w:hAnsi="Arial" w:cs="Arial"/>
                <w:sz w:val="22"/>
                <w:szCs w:val="22"/>
              </w:rPr>
            </w:pPr>
            <w:r w:rsidRPr="00FA7F65">
              <w:rPr>
                <w:rFonts w:ascii="Arial" w:hAnsi="Arial" w:cs="Arial"/>
                <w:sz w:val="22"/>
                <w:szCs w:val="22"/>
              </w:rPr>
              <w:t>Declining rates shown on left side of screen.</w:t>
            </w:r>
          </w:p>
          <w:p w:rsidRPr="00FA7F65" w:rsidR="00234537" w:rsidP="00234537" w:rsidRDefault="00234537" w14:paraId="55757DDC" w14:textId="77777777">
            <w:pPr>
              <w:rPr>
                <w:rFonts w:ascii="Arial" w:hAnsi="Arial" w:cs="Arial"/>
                <w:sz w:val="22"/>
                <w:szCs w:val="22"/>
              </w:rPr>
            </w:pPr>
          </w:p>
          <w:p w:rsidRPr="00FA7F65" w:rsidR="00234537" w:rsidP="00234537" w:rsidRDefault="00234537" w14:paraId="4EB063E1" w14:textId="7444AFB9">
            <w:pPr>
              <w:rPr>
                <w:rFonts w:ascii="Arial" w:hAnsi="Arial" w:cs="Arial"/>
                <w:sz w:val="22"/>
                <w:szCs w:val="22"/>
              </w:rPr>
            </w:pPr>
            <w:r w:rsidRPr="00FA7F65">
              <w:rPr>
                <w:rFonts w:ascii="Arial" w:hAnsi="Arial" w:cs="Arial"/>
                <w:sz w:val="22"/>
                <w:szCs w:val="22"/>
              </w:rPr>
              <w:t>data re: blood lead levels</w:t>
            </w:r>
          </w:p>
          <w:p w:rsidRPr="00FA7F65" w:rsidR="00234537" w:rsidP="00234537" w:rsidRDefault="00234537" w14:paraId="5FF490F8" w14:textId="77777777">
            <w:pPr>
              <w:rPr>
                <w:rFonts w:ascii="Arial" w:hAnsi="Arial" w:cs="Arial"/>
                <w:sz w:val="22"/>
                <w:szCs w:val="22"/>
              </w:rPr>
            </w:pPr>
          </w:p>
          <w:p w:rsidRPr="00FA7F65" w:rsidR="00234537" w:rsidP="00234537" w:rsidRDefault="00234537" w14:paraId="446A58F4" w14:textId="77777777">
            <w:pPr>
              <w:tabs>
                <w:tab w:val="left" w:pos="1110"/>
              </w:tabs>
              <w:ind w:left="720"/>
              <w:rPr>
                <w:rFonts w:ascii="Arial" w:hAnsi="Arial" w:cs="Arial"/>
                <w:sz w:val="22"/>
                <w:szCs w:val="22"/>
              </w:rPr>
            </w:pPr>
            <w:bookmarkStart w:name="_Hlk58841941" w:id="1"/>
            <w:r w:rsidRPr="00FA7F65">
              <w:rPr>
                <w:rFonts w:ascii="Arial" w:hAnsi="Arial" w:cs="Arial"/>
                <w:sz w:val="22"/>
                <w:szCs w:val="22"/>
              </w:rPr>
              <w:t xml:space="preserve">    </w:t>
            </w:r>
            <w:bookmarkStart w:name="_Hlk58325453" w:id="2"/>
            <w:r w:rsidRPr="00FA7F65">
              <w:rPr>
                <w:rFonts w:ascii="Arial" w:hAnsi="Arial" w:cs="Arial"/>
                <w:sz w:val="22"/>
                <w:szCs w:val="22"/>
              </w:rPr>
              <w:t>Ages 1-5 years</w:t>
            </w:r>
          </w:p>
          <w:bookmarkEnd w:id="2"/>
          <w:p w:rsidRPr="00FA7F65" w:rsidR="00234537" w:rsidP="00234537" w:rsidRDefault="00234537" w14:paraId="3EE360D5" w14:textId="77777777">
            <w:pPr>
              <w:tabs>
                <w:tab w:val="left" w:pos="1110"/>
              </w:tabs>
              <w:ind w:left="720"/>
              <w:rPr>
                <w:rFonts w:ascii="Arial" w:hAnsi="Arial" w:cs="Arial"/>
                <w:sz w:val="22"/>
                <w:szCs w:val="22"/>
              </w:rPr>
            </w:pPr>
            <w:r w:rsidRPr="00FA7F65">
              <w:rPr>
                <w:rFonts w:ascii="Arial" w:hAnsi="Arial" w:cs="Arial"/>
                <w:sz w:val="22"/>
                <w:szCs w:val="22"/>
              </w:rPr>
              <w:t>1976-1980</w:t>
            </w:r>
            <w:r w:rsidRPr="00FA7F65">
              <w:rPr>
                <w:rFonts w:ascii="Arial" w:hAnsi="Arial" w:cs="Arial"/>
                <w:sz w:val="22"/>
                <w:szCs w:val="22"/>
              </w:rPr>
              <w:tab/>
              <w:t>99.8</w:t>
            </w:r>
          </w:p>
          <w:p w:rsidRPr="00FA7F65" w:rsidR="00234537" w:rsidP="00234537" w:rsidRDefault="00234537" w14:paraId="34069D34" w14:textId="77777777">
            <w:pPr>
              <w:tabs>
                <w:tab w:val="left" w:pos="1110"/>
              </w:tabs>
              <w:ind w:left="720"/>
              <w:rPr>
                <w:rFonts w:ascii="Arial" w:hAnsi="Arial" w:cs="Arial"/>
                <w:sz w:val="22"/>
                <w:szCs w:val="22"/>
              </w:rPr>
            </w:pPr>
            <w:r w:rsidRPr="00FA7F65">
              <w:rPr>
                <w:rFonts w:ascii="Arial" w:hAnsi="Arial" w:cs="Arial"/>
                <w:sz w:val="22"/>
                <w:szCs w:val="22"/>
              </w:rPr>
              <w:t>1988-1994</w:t>
            </w:r>
            <w:r w:rsidRPr="00FA7F65">
              <w:rPr>
                <w:rFonts w:ascii="Arial" w:hAnsi="Arial" w:cs="Arial"/>
                <w:sz w:val="22"/>
                <w:szCs w:val="22"/>
              </w:rPr>
              <w:tab/>
              <w:t>25.6</w:t>
            </w:r>
          </w:p>
          <w:p w:rsidRPr="00FA7F65" w:rsidR="00234537" w:rsidP="00234537" w:rsidRDefault="00234537" w14:paraId="7CC994DA" w14:textId="77777777">
            <w:pPr>
              <w:tabs>
                <w:tab w:val="left" w:pos="1110"/>
              </w:tabs>
              <w:ind w:left="720"/>
              <w:rPr>
                <w:rFonts w:ascii="Arial" w:hAnsi="Arial" w:cs="Arial"/>
                <w:sz w:val="22"/>
                <w:szCs w:val="22"/>
              </w:rPr>
            </w:pPr>
            <w:r w:rsidRPr="00FA7F65">
              <w:rPr>
                <w:rFonts w:ascii="Arial" w:hAnsi="Arial" w:cs="Arial"/>
                <w:sz w:val="22"/>
                <w:szCs w:val="22"/>
              </w:rPr>
              <w:t>1999-2002</w:t>
            </w:r>
            <w:r w:rsidRPr="00FA7F65">
              <w:rPr>
                <w:rFonts w:ascii="Arial" w:hAnsi="Arial" w:cs="Arial"/>
                <w:sz w:val="22"/>
                <w:szCs w:val="22"/>
              </w:rPr>
              <w:tab/>
              <w:t>8.7</w:t>
            </w:r>
          </w:p>
          <w:p w:rsidRPr="00FA7F65" w:rsidR="00234537" w:rsidP="00234537" w:rsidRDefault="00234537" w14:paraId="5C605B8A" w14:textId="77777777">
            <w:pPr>
              <w:tabs>
                <w:tab w:val="left" w:pos="1110"/>
              </w:tabs>
              <w:ind w:left="720"/>
              <w:rPr>
                <w:rFonts w:ascii="Arial" w:hAnsi="Arial" w:cs="Arial"/>
                <w:sz w:val="22"/>
                <w:szCs w:val="22"/>
              </w:rPr>
            </w:pPr>
            <w:r w:rsidRPr="00FA7F65">
              <w:rPr>
                <w:rFonts w:ascii="Arial" w:hAnsi="Arial" w:cs="Arial"/>
                <w:sz w:val="22"/>
                <w:szCs w:val="22"/>
              </w:rPr>
              <w:lastRenderedPageBreak/>
              <w:t>2003-2006</w:t>
            </w:r>
            <w:r w:rsidRPr="00FA7F65">
              <w:rPr>
                <w:rFonts w:ascii="Arial" w:hAnsi="Arial" w:cs="Arial"/>
                <w:sz w:val="22"/>
                <w:szCs w:val="22"/>
              </w:rPr>
              <w:tab/>
              <w:t>4.1</w:t>
            </w:r>
          </w:p>
          <w:p w:rsidRPr="00FA7F65" w:rsidR="00234537" w:rsidP="00234537" w:rsidRDefault="00234537" w14:paraId="77A4B025" w14:textId="77777777">
            <w:pPr>
              <w:tabs>
                <w:tab w:val="left" w:pos="1110"/>
              </w:tabs>
              <w:ind w:left="720"/>
              <w:rPr>
                <w:rFonts w:ascii="Arial" w:hAnsi="Arial" w:cs="Arial"/>
                <w:sz w:val="22"/>
                <w:szCs w:val="22"/>
              </w:rPr>
            </w:pPr>
            <w:r w:rsidRPr="00FA7F65">
              <w:rPr>
                <w:rFonts w:ascii="Arial" w:hAnsi="Arial" w:cs="Arial"/>
                <w:sz w:val="22"/>
                <w:szCs w:val="22"/>
              </w:rPr>
              <w:t>2007-2010</w:t>
            </w:r>
            <w:r w:rsidRPr="00FA7F65">
              <w:rPr>
                <w:rFonts w:ascii="Arial" w:hAnsi="Arial" w:cs="Arial"/>
                <w:sz w:val="22"/>
                <w:szCs w:val="22"/>
              </w:rPr>
              <w:tab/>
              <w:t>2.6</w:t>
            </w:r>
          </w:p>
          <w:p w:rsidRPr="00FA7F65" w:rsidR="00234537" w:rsidP="00234537" w:rsidRDefault="00234537" w14:paraId="040674AE" w14:textId="74FE38FD">
            <w:pPr>
              <w:tabs>
                <w:tab w:val="left" w:pos="1110"/>
              </w:tabs>
              <w:ind w:left="720"/>
              <w:rPr>
                <w:rFonts w:ascii="Arial" w:hAnsi="Arial" w:cs="Arial"/>
                <w:sz w:val="22"/>
                <w:szCs w:val="22"/>
              </w:rPr>
            </w:pPr>
            <w:r w:rsidRPr="00FA7F65">
              <w:rPr>
                <w:rFonts w:ascii="Arial" w:hAnsi="Arial" w:cs="Arial"/>
                <w:sz w:val="22"/>
                <w:szCs w:val="22"/>
              </w:rPr>
              <w:t>2011-2014</w:t>
            </w:r>
            <w:r w:rsidRPr="00FA7F65">
              <w:rPr>
                <w:rFonts w:ascii="Arial" w:hAnsi="Arial" w:cs="Arial"/>
                <w:sz w:val="22"/>
                <w:szCs w:val="22"/>
              </w:rPr>
              <w:tab/>
              <w:t>1.2%</w:t>
            </w:r>
          </w:p>
          <w:bookmarkEnd w:id="1"/>
          <w:p w:rsidRPr="00FA7F65" w:rsidR="00234537" w:rsidP="00234537" w:rsidRDefault="00234537" w14:paraId="06B6E6CB" w14:textId="77777777">
            <w:pPr>
              <w:tabs>
                <w:tab w:val="left" w:pos="1110"/>
              </w:tabs>
              <w:ind w:left="720"/>
              <w:rPr>
                <w:rFonts w:ascii="Arial" w:hAnsi="Arial" w:cs="Arial"/>
                <w:sz w:val="22"/>
                <w:szCs w:val="22"/>
              </w:rPr>
            </w:pPr>
          </w:p>
        </w:tc>
        <w:tc>
          <w:tcPr>
            <w:tcW w:w="4500" w:type="dxa"/>
            <w:tcMar>
              <w:top w:w="115" w:type="dxa"/>
              <w:left w:w="115" w:type="dxa"/>
              <w:bottom w:w="115" w:type="dxa"/>
              <w:right w:w="115" w:type="dxa"/>
            </w:tcMar>
          </w:tcPr>
          <w:p w:rsidRPr="00FA7F65" w:rsidR="00234537" w:rsidP="00234537" w:rsidRDefault="00234537" w14:paraId="11090BC3" w14:textId="23150159">
            <w:pPr>
              <w:rPr>
                <w:rFonts w:ascii="Arial" w:hAnsi="Arial" w:cs="Arial"/>
                <w:b/>
                <w:sz w:val="22"/>
                <w:szCs w:val="22"/>
              </w:rPr>
            </w:pPr>
            <w:r w:rsidRPr="00FA7F65">
              <w:rPr>
                <w:rFonts w:ascii="Arial" w:hAnsi="Arial" w:cs="Arial"/>
                <w:b/>
                <w:sz w:val="22"/>
                <w:szCs w:val="22"/>
              </w:rPr>
              <w:lastRenderedPageBreak/>
              <w:t>VOICE OVER:</w:t>
            </w:r>
          </w:p>
          <w:p w:rsidRPr="00FA7F65" w:rsidR="00234537" w:rsidP="00234537" w:rsidRDefault="00234537" w14:paraId="77E16E13" w14:textId="77777777">
            <w:pPr>
              <w:rPr>
                <w:rFonts w:ascii="Arial" w:hAnsi="Arial" w:cs="Arial"/>
                <w:b/>
                <w:sz w:val="22"/>
                <w:szCs w:val="22"/>
              </w:rPr>
            </w:pPr>
          </w:p>
          <w:p w:rsidRPr="00FA7F65" w:rsidR="00234537" w:rsidP="00234537" w:rsidRDefault="00234537" w14:paraId="31C0BA56" w14:textId="77777777">
            <w:pPr>
              <w:rPr>
                <w:rFonts w:ascii="Arial" w:hAnsi="Arial" w:cs="Arial"/>
                <w:sz w:val="22"/>
                <w:szCs w:val="22"/>
              </w:rPr>
            </w:pPr>
            <w:r w:rsidRPr="00FA7F65">
              <w:rPr>
                <w:rFonts w:ascii="Arial" w:hAnsi="Arial" w:cs="Arial"/>
                <w:sz w:val="22"/>
                <w:szCs w:val="22"/>
              </w:rPr>
              <w:t>For example, in the late 1970s, after NHANES data revealed a disturbing number of Americans had high levels of lead in their blood, Congress introduced legislation to remove lead from gasoline and paint.</w:t>
            </w:r>
          </w:p>
          <w:p w:rsidRPr="00FA7F65" w:rsidR="00234537" w:rsidP="00234537" w:rsidRDefault="00234537" w14:paraId="49B93EBF" w14:textId="77777777">
            <w:pPr>
              <w:rPr>
                <w:rFonts w:ascii="Arial" w:hAnsi="Arial" w:cs="Arial"/>
                <w:sz w:val="22"/>
                <w:szCs w:val="22"/>
              </w:rPr>
            </w:pPr>
          </w:p>
          <w:p w:rsidRPr="00FA7F65" w:rsidR="00234537" w:rsidP="00234537" w:rsidRDefault="00234537" w14:paraId="62A9067E" w14:textId="0ED02030">
            <w:pPr>
              <w:rPr>
                <w:rFonts w:ascii="Arial" w:hAnsi="Arial" w:cs="Arial"/>
                <w:sz w:val="22"/>
                <w:szCs w:val="22"/>
              </w:rPr>
            </w:pPr>
            <w:r w:rsidRPr="00FA7F65">
              <w:rPr>
                <w:rFonts w:ascii="Arial" w:hAnsi="Arial" w:cs="Arial"/>
                <w:sz w:val="22"/>
                <w:szCs w:val="22"/>
              </w:rPr>
              <w:t>Over the next two decades, NHANES data monitored the decline of lead in blood</w:t>
            </w:r>
            <w:r w:rsidR="00FA7F65">
              <w:rPr>
                <w:rFonts w:ascii="Arial" w:hAnsi="Arial" w:cs="Arial"/>
                <w:sz w:val="22"/>
                <w:szCs w:val="22"/>
              </w:rPr>
              <w:t>.</w:t>
            </w:r>
          </w:p>
        </w:tc>
        <w:tc>
          <w:tcPr>
            <w:tcW w:w="4680" w:type="dxa"/>
          </w:tcPr>
          <w:p w:rsidRPr="00FA7F65" w:rsidR="00234537" w:rsidP="00234537" w:rsidRDefault="00234537" w14:paraId="1EDC3893" w14:textId="6B24E406">
            <w:pPr>
              <w:rPr>
                <w:rStyle w:val="Hyperlink"/>
                <w:rFonts w:ascii="Arial" w:hAnsi="Arial" w:cs="Arial"/>
                <w:sz w:val="22"/>
                <w:szCs w:val="22"/>
              </w:rPr>
            </w:pPr>
            <w:r w:rsidRPr="00FA7F65">
              <w:rPr>
                <w:rFonts w:ascii="Arial" w:hAnsi="Arial" w:cs="Arial"/>
                <w:sz w:val="22"/>
                <w:szCs w:val="22"/>
              </w:rPr>
              <w:t xml:space="preserve">Information found in: </w:t>
            </w:r>
            <w:hyperlink w:history="1" r:id="rId16">
              <w:r w:rsidRPr="00FA7F65">
                <w:rPr>
                  <w:rStyle w:val="Hyperlink"/>
                  <w:rFonts w:ascii="Arial" w:hAnsi="Arial" w:cs="Arial"/>
                  <w:sz w:val="22"/>
                  <w:szCs w:val="22"/>
                </w:rPr>
                <w:t>Continual Decrease in Blood Lead Level in Americans: United States National Health Nutrition and Examination Survey 1999-2014 (amjmed.com)</w:t>
              </w:r>
            </w:hyperlink>
          </w:p>
          <w:p w:rsidRPr="00FA7F65" w:rsidR="00234537" w:rsidP="00234537" w:rsidRDefault="00234537" w14:paraId="3B22FFCF" w14:textId="77777777">
            <w:pPr>
              <w:rPr>
                <w:rFonts w:ascii="Arial" w:hAnsi="Arial" w:cs="Arial"/>
                <w:sz w:val="22"/>
                <w:szCs w:val="22"/>
              </w:rPr>
            </w:pPr>
          </w:p>
          <w:p w:rsidRPr="00FA7F65" w:rsidR="00234537" w:rsidP="00234537" w:rsidRDefault="00234537" w14:paraId="50599EA5" w14:textId="77777777">
            <w:pPr>
              <w:rPr>
                <w:rStyle w:val="Hyperlink"/>
                <w:rFonts w:ascii="Arial" w:hAnsi="Arial" w:cs="Arial"/>
                <w:sz w:val="22"/>
                <w:szCs w:val="22"/>
              </w:rPr>
            </w:pPr>
          </w:p>
          <w:p w:rsidRPr="00FA7F65" w:rsidR="00234537" w:rsidP="00234537" w:rsidRDefault="00234537" w14:paraId="3C274158" w14:textId="0C8D029C">
            <w:pPr>
              <w:rPr>
                <w:rFonts w:ascii="Arial" w:hAnsi="Arial" w:cs="Arial"/>
                <w:sz w:val="22"/>
                <w:szCs w:val="22"/>
              </w:rPr>
            </w:pPr>
          </w:p>
        </w:tc>
      </w:tr>
      <w:tr w:rsidRPr="005C0B59" w:rsidR="00234537" w:rsidTr="002330F2" w14:paraId="68FBF72D" w14:textId="490293A0">
        <w:tc>
          <w:tcPr>
            <w:tcW w:w="865" w:type="dxa"/>
            <w:tcMar>
              <w:top w:w="115" w:type="dxa"/>
              <w:left w:w="115" w:type="dxa"/>
              <w:bottom w:w="115" w:type="dxa"/>
              <w:right w:w="115" w:type="dxa"/>
            </w:tcMar>
          </w:tcPr>
          <w:p w:rsidRPr="005C0B59" w:rsidR="00234537" w:rsidP="00234537" w:rsidRDefault="00234537" w14:paraId="67E6E2CE"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42F46040" w14:textId="745DDDA6">
            <w:pPr>
              <w:rPr>
                <w:rFonts w:ascii="Arial" w:hAnsi="Arial" w:cs="Arial"/>
                <w:sz w:val="22"/>
                <w:szCs w:val="22"/>
              </w:rPr>
            </w:pPr>
            <w:r w:rsidRPr="0010658C">
              <w:rPr>
                <w:rFonts w:ascii="Arial" w:hAnsi="Arial" w:cs="Arial"/>
                <w:sz w:val="22"/>
                <w:szCs w:val="22"/>
              </w:rPr>
              <w:t>4:</w:t>
            </w:r>
            <w:r w:rsidR="002B3173">
              <w:rPr>
                <w:rFonts w:ascii="Arial" w:hAnsi="Arial" w:cs="Arial"/>
                <w:sz w:val="22"/>
                <w:szCs w:val="22"/>
              </w:rPr>
              <w:t>38</w:t>
            </w:r>
          </w:p>
          <w:p w:rsidRPr="0010658C" w:rsidR="002330F2" w:rsidP="00234537" w:rsidRDefault="002330F2" w14:paraId="362083B0" w14:textId="500D19EC">
            <w:pPr>
              <w:rPr>
                <w:rFonts w:ascii="Arial" w:hAnsi="Arial" w:cs="Arial"/>
                <w:sz w:val="22"/>
                <w:szCs w:val="22"/>
              </w:rPr>
            </w:pPr>
            <w:r>
              <w:rPr>
                <w:rFonts w:ascii="Arial" w:hAnsi="Arial" w:cs="Arial"/>
                <w:sz w:val="22"/>
                <w:szCs w:val="22"/>
              </w:rPr>
              <w:t>(0:3</w:t>
            </w:r>
            <w:r w:rsidR="002B3173">
              <w:rPr>
                <w:rFonts w:ascii="Arial" w:hAnsi="Arial" w:cs="Arial"/>
                <w:sz w:val="22"/>
                <w:szCs w:val="22"/>
              </w:rPr>
              <w:t>4</w:t>
            </w:r>
            <w:r>
              <w:rPr>
                <w:rFonts w:ascii="Arial" w:hAnsi="Arial" w:cs="Arial"/>
                <w:sz w:val="22"/>
                <w:szCs w:val="22"/>
              </w:rPr>
              <w:t>)</w:t>
            </w:r>
          </w:p>
        </w:tc>
        <w:tc>
          <w:tcPr>
            <w:tcW w:w="2970" w:type="dxa"/>
            <w:tcMar>
              <w:top w:w="115" w:type="dxa"/>
              <w:left w:w="115" w:type="dxa"/>
              <w:bottom w:w="115" w:type="dxa"/>
              <w:right w:w="115" w:type="dxa"/>
            </w:tcMar>
          </w:tcPr>
          <w:p w:rsidR="00234537" w:rsidP="00234537" w:rsidRDefault="00234537" w14:paraId="3F99F022" w14:textId="582D7470">
            <w:pPr>
              <w:rPr>
                <w:rFonts w:ascii="Arial" w:hAnsi="Arial" w:cs="Arial"/>
                <w:sz w:val="22"/>
                <w:szCs w:val="22"/>
              </w:rPr>
            </w:pPr>
            <w:r>
              <w:rPr>
                <w:rFonts w:ascii="Arial" w:hAnsi="Arial" w:cs="Arial"/>
                <w:sz w:val="22"/>
                <w:szCs w:val="22"/>
              </w:rPr>
              <w:t>Various images of women and girls</w:t>
            </w:r>
          </w:p>
          <w:p w:rsidR="00234537" w:rsidP="00234537" w:rsidRDefault="00234537" w14:paraId="62D8C1E1" w14:textId="3092C2BC">
            <w:pPr>
              <w:rPr>
                <w:rFonts w:ascii="Arial" w:hAnsi="Arial" w:cs="Arial"/>
                <w:sz w:val="22"/>
                <w:szCs w:val="22"/>
              </w:rPr>
            </w:pPr>
          </w:p>
          <w:p w:rsidR="00234537" w:rsidP="00234537" w:rsidRDefault="00234537" w14:paraId="094572A7" w14:textId="34ED93C5">
            <w:pPr>
              <w:rPr>
                <w:rFonts w:ascii="Arial" w:hAnsi="Arial" w:cs="Arial"/>
                <w:sz w:val="22"/>
                <w:szCs w:val="22"/>
              </w:rPr>
            </w:pPr>
            <w:r>
              <w:rPr>
                <w:rFonts w:ascii="Arial" w:hAnsi="Arial" w:cs="Arial"/>
                <w:sz w:val="22"/>
                <w:szCs w:val="22"/>
              </w:rPr>
              <w:t>Declining rates shown on left side of screen.</w:t>
            </w:r>
          </w:p>
          <w:p w:rsidRPr="0010658C" w:rsidR="00234537" w:rsidP="00234537" w:rsidRDefault="00234537" w14:paraId="222E9DD8" w14:textId="77777777">
            <w:pPr>
              <w:rPr>
                <w:rFonts w:ascii="Arial" w:hAnsi="Arial" w:cs="Arial"/>
                <w:sz w:val="22"/>
                <w:szCs w:val="22"/>
              </w:rPr>
            </w:pPr>
          </w:p>
          <w:p w:rsidRPr="0010658C" w:rsidR="00234537" w:rsidP="00234537" w:rsidRDefault="00234537" w14:paraId="18FC959F" w14:textId="5B849B25">
            <w:pPr>
              <w:rPr>
                <w:rFonts w:ascii="Arial" w:hAnsi="Arial" w:cs="Arial"/>
                <w:sz w:val="22"/>
                <w:szCs w:val="22"/>
              </w:rPr>
            </w:pPr>
            <w:r w:rsidRPr="0010658C">
              <w:rPr>
                <w:rFonts w:ascii="Arial" w:hAnsi="Arial" w:cs="Arial"/>
                <w:sz w:val="22"/>
                <w:szCs w:val="22"/>
              </w:rPr>
              <w:t xml:space="preserve">2011-2014 HPV prevalence among adults </w:t>
            </w:r>
            <w:hyperlink w:history="1" r:id="rId17">
              <w:r w:rsidRPr="0010658C">
                <w:rPr>
                  <w:rStyle w:val="Hyperlink"/>
                  <w:rFonts w:ascii="Arial" w:hAnsi="Arial" w:cs="Arial"/>
                  <w:sz w:val="22"/>
                  <w:szCs w:val="22"/>
                </w:rPr>
                <w:t>18-69 for any genital HPV was 45.2%</w:t>
              </w:r>
            </w:hyperlink>
          </w:p>
          <w:p w:rsidRPr="0010658C" w:rsidR="00234537" w:rsidP="00234537" w:rsidRDefault="00234537" w14:paraId="04785FB7" w14:textId="77777777">
            <w:pPr>
              <w:ind w:left="720"/>
              <w:rPr>
                <w:rFonts w:ascii="Arial" w:hAnsi="Arial" w:cs="Arial"/>
                <w:sz w:val="22"/>
                <w:szCs w:val="22"/>
              </w:rPr>
            </w:pPr>
          </w:p>
          <w:p w:rsidRPr="0010658C" w:rsidR="00234537" w:rsidP="00234537" w:rsidRDefault="00234537" w14:paraId="716A2F9F" w14:textId="3229B102">
            <w:pPr>
              <w:rPr>
                <w:rFonts w:ascii="Arial" w:hAnsi="Arial" w:cs="Arial"/>
                <w:sz w:val="22"/>
                <w:szCs w:val="22"/>
              </w:rPr>
            </w:pPr>
            <w:bookmarkStart w:name="_Hlk58325255" w:id="3"/>
            <w:r w:rsidRPr="0010658C">
              <w:rPr>
                <w:rFonts w:ascii="Arial" w:hAnsi="Arial" w:cs="Arial"/>
                <w:sz w:val="22"/>
                <w:szCs w:val="22"/>
              </w:rPr>
              <w:t>HPV prevalence among females 14-19</w:t>
            </w:r>
          </w:p>
          <w:bookmarkEnd w:id="3"/>
          <w:p w:rsidRPr="0010658C" w:rsidR="00234537" w:rsidP="00234537" w:rsidRDefault="00234537" w14:paraId="11B1E3E5" w14:textId="77777777">
            <w:pPr>
              <w:rPr>
                <w:rFonts w:ascii="Arial" w:hAnsi="Arial" w:cs="Arial"/>
                <w:sz w:val="22"/>
                <w:szCs w:val="22"/>
              </w:rPr>
            </w:pPr>
            <w:r w:rsidRPr="0010658C">
              <w:rPr>
                <w:rFonts w:ascii="Arial" w:hAnsi="Arial" w:cs="Arial"/>
                <w:sz w:val="22"/>
                <w:szCs w:val="22"/>
              </w:rPr>
              <w:t>2003-2006 = 11.5%</w:t>
            </w:r>
          </w:p>
          <w:p w:rsidRPr="0010658C" w:rsidR="00234537" w:rsidP="00234537" w:rsidRDefault="00234537" w14:paraId="708088DA" w14:textId="77777777">
            <w:pPr>
              <w:rPr>
                <w:rFonts w:ascii="Arial" w:hAnsi="Arial" w:cs="Arial"/>
                <w:sz w:val="22"/>
                <w:szCs w:val="22"/>
              </w:rPr>
            </w:pPr>
            <w:r w:rsidRPr="0010658C">
              <w:rPr>
                <w:rFonts w:ascii="Arial" w:hAnsi="Arial" w:cs="Arial"/>
                <w:sz w:val="22"/>
                <w:szCs w:val="22"/>
              </w:rPr>
              <w:t>2007-2010 = 5.1%</w:t>
            </w:r>
          </w:p>
          <w:p w:rsidRPr="002572C0" w:rsidR="00234537" w:rsidP="00234537" w:rsidRDefault="00234537" w14:paraId="0E0F0A09" w14:textId="194AA969">
            <w:pPr>
              <w:rPr>
                <w:rFonts w:ascii="Arial" w:hAnsi="Arial" w:cs="Arial"/>
                <w:sz w:val="22"/>
                <w:szCs w:val="22"/>
              </w:rPr>
            </w:pPr>
            <w:r w:rsidRPr="0010658C">
              <w:rPr>
                <w:rFonts w:ascii="Arial" w:hAnsi="Arial" w:cs="Arial"/>
                <w:sz w:val="22"/>
                <w:szCs w:val="22"/>
              </w:rPr>
              <w:t>2011-</w:t>
            </w:r>
            <w:r w:rsidRPr="0010658C">
              <w:rPr>
                <w:rFonts w:ascii="Arial" w:hAnsi="Arial" w:cs="Arial"/>
                <w:b/>
                <w:bCs/>
                <w:sz w:val="22"/>
                <w:szCs w:val="22"/>
              </w:rPr>
              <w:t>2014 = 3.3%</w:t>
            </w:r>
          </w:p>
        </w:tc>
        <w:tc>
          <w:tcPr>
            <w:tcW w:w="4500" w:type="dxa"/>
            <w:tcMar>
              <w:top w:w="115" w:type="dxa"/>
              <w:left w:w="115" w:type="dxa"/>
              <w:bottom w:w="115" w:type="dxa"/>
              <w:right w:w="115" w:type="dxa"/>
            </w:tcMar>
          </w:tcPr>
          <w:p w:rsidR="00234537" w:rsidP="00234537" w:rsidRDefault="00234537" w14:paraId="47C50732" w14:textId="77777777">
            <w:pPr>
              <w:rPr>
                <w:rFonts w:ascii="Arial" w:hAnsi="Arial" w:cs="Arial"/>
                <w:b/>
                <w:sz w:val="22"/>
                <w:szCs w:val="22"/>
              </w:rPr>
            </w:pPr>
            <w:r w:rsidRPr="005C0B59">
              <w:rPr>
                <w:rFonts w:ascii="Arial" w:hAnsi="Arial" w:cs="Arial"/>
                <w:b/>
                <w:sz w:val="22"/>
                <w:szCs w:val="22"/>
              </w:rPr>
              <w:t>VOICE OVER:</w:t>
            </w:r>
          </w:p>
          <w:p w:rsidR="00234537" w:rsidP="00234537" w:rsidRDefault="00234537" w14:paraId="3311AA75" w14:textId="77777777">
            <w:pPr>
              <w:rPr>
                <w:rFonts w:ascii="Arial" w:hAnsi="Arial" w:cs="Arial"/>
                <w:sz w:val="22"/>
                <w:szCs w:val="22"/>
              </w:rPr>
            </w:pPr>
          </w:p>
          <w:p w:rsidRPr="0010658C" w:rsidR="00234537" w:rsidP="00234537" w:rsidRDefault="004D0437" w14:paraId="7200B20A" w14:textId="018A664C">
            <w:pPr>
              <w:rPr>
                <w:rFonts w:ascii="Arial" w:hAnsi="Arial" w:cs="Arial"/>
                <w:sz w:val="22"/>
                <w:szCs w:val="22"/>
              </w:rPr>
            </w:pPr>
            <w:r>
              <w:rPr>
                <w:rFonts w:ascii="Arial" w:hAnsi="Arial" w:cs="Arial"/>
                <w:sz w:val="22"/>
                <w:szCs w:val="22"/>
              </w:rPr>
              <w:t xml:space="preserve">For example, </w:t>
            </w:r>
            <w:r w:rsidRPr="0010658C" w:rsidR="00234537">
              <w:rPr>
                <w:rFonts w:ascii="Arial" w:hAnsi="Arial" w:cs="Arial"/>
                <w:sz w:val="22"/>
                <w:szCs w:val="22"/>
              </w:rPr>
              <w:t xml:space="preserve">NHANES provides national estimates on HPV infection in girls between the ages of 14 and 19.  </w:t>
            </w:r>
          </w:p>
          <w:p w:rsidRPr="0010658C" w:rsidR="00234537" w:rsidP="00234537" w:rsidRDefault="00234537" w14:paraId="2F787050" w14:textId="77777777">
            <w:pPr>
              <w:rPr>
                <w:rFonts w:ascii="Arial" w:hAnsi="Arial" w:cs="Arial"/>
                <w:sz w:val="22"/>
                <w:szCs w:val="22"/>
              </w:rPr>
            </w:pPr>
          </w:p>
          <w:p w:rsidRPr="0010658C" w:rsidR="00234537" w:rsidP="00234537" w:rsidRDefault="00234537" w14:paraId="1FBB215F" w14:textId="77777777">
            <w:pPr>
              <w:rPr>
                <w:rFonts w:ascii="Arial" w:hAnsi="Arial" w:cs="Arial"/>
                <w:sz w:val="22"/>
                <w:szCs w:val="22"/>
              </w:rPr>
            </w:pPr>
            <w:r w:rsidRPr="0010658C">
              <w:rPr>
                <w:rFonts w:ascii="Arial" w:hAnsi="Arial" w:cs="Arial"/>
                <w:sz w:val="22"/>
                <w:szCs w:val="22"/>
              </w:rPr>
              <w:t xml:space="preserve">These data have helped to shape prevention policies for HPV, which can cause cervical cancer in women and other cancers in both men and women.  And since the introduction of the HPV vaccine in 2006, NHANES data have shown a dramatic decline in infection with the HPV types targeted by the vaccine among 14 to </w:t>
            </w:r>
            <w:proofErr w:type="gramStart"/>
            <w:r w:rsidRPr="0010658C">
              <w:rPr>
                <w:rFonts w:ascii="Arial" w:hAnsi="Arial" w:cs="Arial"/>
                <w:sz w:val="22"/>
                <w:szCs w:val="22"/>
              </w:rPr>
              <w:t>19 year old</w:t>
            </w:r>
            <w:proofErr w:type="gramEnd"/>
            <w:r w:rsidRPr="0010658C">
              <w:rPr>
                <w:rFonts w:ascii="Arial" w:hAnsi="Arial" w:cs="Arial"/>
                <w:sz w:val="22"/>
                <w:szCs w:val="22"/>
              </w:rPr>
              <w:t xml:space="preserve"> girls.  </w:t>
            </w:r>
          </w:p>
        </w:tc>
        <w:tc>
          <w:tcPr>
            <w:tcW w:w="4680" w:type="dxa"/>
          </w:tcPr>
          <w:p w:rsidRPr="0010658C" w:rsidR="00234537" w:rsidP="00234537" w:rsidRDefault="00234537" w14:paraId="003D6607" w14:textId="51650A0F">
            <w:pPr>
              <w:rPr>
                <w:rStyle w:val="Hyperlink"/>
                <w:rFonts w:ascii="Arial" w:hAnsi="Arial" w:cs="Arial"/>
                <w:sz w:val="22"/>
                <w:szCs w:val="22"/>
              </w:rPr>
            </w:pPr>
            <w:r w:rsidRPr="0010658C">
              <w:rPr>
                <w:rFonts w:ascii="Arial" w:hAnsi="Arial" w:cs="Arial"/>
                <w:sz w:val="22"/>
                <w:szCs w:val="22"/>
              </w:rPr>
              <w:t xml:space="preserve">Updated data from: </w:t>
            </w:r>
            <w:hyperlink w:history="1" r:id="rId18">
              <w:r w:rsidRPr="0010658C">
                <w:rPr>
                  <w:rStyle w:val="Hyperlink"/>
                  <w:rFonts w:ascii="Arial" w:hAnsi="Arial" w:cs="Arial"/>
                  <w:sz w:val="22"/>
                  <w:szCs w:val="22"/>
                </w:rPr>
                <w:t>Products - Data Briefs - Number 280 - April 2017 (cdc.gov)</w:t>
              </w:r>
            </w:hyperlink>
          </w:p>
          <w:p w:rsidRPr="0010658C" w:rsidR="00234537" w:rsidP="00234537" w:rsidRDefault="00234537" w14:paraId="17D8C9F3" w14:textId="77777777">
            <w:pPr>
              <w:rPr>
                <w:rFonts w:ascii="Arial" w:hAnsi="Arial" w:cs="Arial"/>
                <w:sz w:val="22"/>
                <w:szCs w:val="22"/>
              </w:rPr>
            </w:pPr>
          </w:p>
          <w:p w:rsidRPr="0010658C" w:rsidR="00234537" w:rsidP="00234537" w:rsidRDefault="00234537" w14:paraId="640AF426" w14:textId="77777777">
            <w:pPr>
              <w:pStyle w:val="CommentText"/>
              <w:rPr>
                <w:rFonts w:ascii="Arial" w:hAnsi="Arial" w:cs="Arial"/>
                <w:sz w:val="22"/>
                <w:szCs w:val="22"/>
              </w:rPr>
            </w:pPr>
            <w:r w:rsidRPr="0010658C">
              <w:rPr>
                <w:rFonts w:ascii="Arial" w:hAnsi="Arial" w:cs="Arial"/>
                <w:sz w:val="22"/>
                <w:szCs w:val="22"/>
              </w:rPr>
              <w:t xml:space="preserve">This new number is not included in the video so it will be an updated number using the 2014 data. </w:t>
            </w:r>
          </w:p>
          <w:p w:rsidRPr="0010658C" w:rsidR="00234537" w:rsidP="00234537" w:rsidRDefault="00234537" w14:paraId="72C83243" w14:textId="3A798C5F">
            <w:pPr>
              <w:pStyle w:val="CommentText"/>
              <w:rPr>
                <w:rFonts w:ascii="Arial" w:hAnsi="Arial" w:cs="Arial"/>
                <w:sz w:val="22"/>
                <w:szCs w:val="22"/>
              </w:rPr>
            </w:pPr>
            <w:r w:rsidRPr="0010658C">
              <w:rPr>
                <w:rFonts w:ascii="Arial" w:hAnsi="Arial" w:cs="Arial"/>
                <w:sz w:val="22"/>
                <w:szCs w:val="22"/>
              </w:rPr>
              <w:t xml:space="preserve">Data found: </w:t>
            </w:r>
            <w:hyperlink w:history="1" r:id="rId19">
              <w:r w:rsidRPr="0010658C">
                <w:rPr>
                  <w:rStyle w:val="Hyperlink"/>
                  <w:rFonts w:ascii="Arial" w:hAnsi="Arial" w:cs="Arial"/>
                  <w:sz w:val="22"/>
                  <w:szCs w:val="22"/>
                </w:rPr>
                <w:t>https://www.ncbi.nlm.nih.gov/pmc/articles/PMC5740482/</w:t>
              </w:r>
            </w:hyperlink>
            <w:r w:rsidRPr="0010658C">
              <w:rPr>
                <w:rFonts w:ascii="Arial" w:hAnsi="Arial" w:cs="Arial"/>
                <w:sz w:val="22"/>
                <w:szCs w:val="22"/>
              </w:rPr>
              <w:t xml:space="preserve"> </w:t>
            </w:r>
          </w:p>
          <w:p w:rsidRPr="00992B31" w:rsidR="00234537" w:rsidP="00234537" w:rsidRDefault="00234537" w14:paraId="02E645FC" w14:textId="3658A5B0">
            <w:pPr>
              <w:rPr>
                <w:rFonts w:ascii="Arial" w:hAnsi="Arial" w:cs="Arial"/>
                <w:bCs/>
                <w:sz w:val="22"/>
                <w:szCs w:val="22"/>
                <w:lang w:val="en"/>
              </w:rPr>
            </w:pPr>
            <w:r w:rsidRPr="0010658C">
              <w:rPr>
                <w:rFonts w:ascii="Arial" w:hAnsi="Arial" w:cs="Arial"/>
                <w:bCs/>
                <w:sz w:val="22"/>
                <w:szCs w:val="22"/>
              </w:rPr>
              <w:t>Suggestion: We can add that “</w:t>
            </w:r>
            <w:r w:rsidRPr="0010658C">
              <w:rPr>
                <w:rFonts w:ascii="Arial" w:hAnsi="Arial" w:cs="Arial"/>
                <w:bCs/>
                <w:sz w:val="22"/>
                <w:szCs w:val="22"/>
                <w:lang w:val="en"/>
              </w:rPr>
              <w:t>Within 8 years of vaccine introduction, 4vHPV-type prevalence decreased 71% among 14- to 19-year-olds”</w:t>
            </w:r>
          </w:p>
        </w:tc>
      </w:tr>
      <w:tr w:rsidRPr="005C0B59" w:rsidR="00234537" w:rsidTr="002330F2" w14:paraId="462F2A67" w14:textId="55247F3C">
        <w:tc>
          <w:tcPr>
            <w:tcW w:w="865" w:type="dxa"/>
            <w:tcMar>
              <w:top w:w="115" w:type="dxa"/>
              <w:left w:w="115" w:type="dxa"/>
              <w:bottom w:w="115" w:type="dxa"/>
              <w:right w:w="115" w:type="dxa"/>
            </w:tcMar>
          </w:tcPr>
          <w:p w:rsidRPr="005C0B59" w:rsidR="00234537" w:rsidP="00234537" w:rsidRDefault="00234537" w14:paraId="543AE4DE"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275D61B8" w14:textId="0FED5530">
            <w:pPr>
              <w:rPr>
                <w:rFonts w:ascii="Arial" w:hAnsi="Arial" w:cs="Arial"/>
                <w:sz w:val="22"/>
                <w:szCs w:val="22"/>
              </w:rPr>
            </w:pPr>
            <w:r>
              <w:rPr>
                <w:rFonts w:ascii="Arial" w:hAnsi="Arial" w:cs="Arial"/>
                <w:sz w:val="22"/>
                <w:szCs w:val="22"/>
              </w:rPr>
              <w:t>5:</w:t>
            </w:r>
            <w:r w:rsidR="00151AEA">
              <w:rPr>
                <w:rFonts w:ascii="Arial" w:hAnsi="Arial" w:cs="Arial"/>
                <w:sz w:val="22"/>
                <w:szCs w:val="22"/>
              </w:rPr>
              <w:t>00</w:t>
            </w:r>
          </w:p>
          <w:p w:rsidR="002330F2" w:rsidP="002330F2" w:rsidRDefault="002330F2" w14:paraId="447A851E" w14:textId="77C11FA1">
            <w:pPr>
              <w:rPr>
                <w:rFonts w:ascii="Arial" w:hAnsi="Arial" w:cs="Arial"/>
                <w:sz w:val="22"/>
                <w:szCs w:val="22"/>
              </w:rPr>
            </w:pPr>
            <w:r>
              <w:rPr>
                <w:rFonts w:ascii="Arial" w:hAnsi="Arial" w:cs="Arial"/>
                <w:bCs/>
                <w:sz w:val="22"/>
                <w:szCs w:val="22"/>
              </w:rPr>
              <w:t>(0:22)</w:t>
            </w:r>
          </w:p>
          <w:p w:rsidRPr="005C0B59" w:rsidR="002330F2" w:rsidP="00234537" w:rsidRDefault="002330F2" w14:paraId="613C93A7" w14:textId="7BDEA498">
            <w:pPr>
              <w:rPr>
                <w:rFonts w:ascii="Arial" w:hAnsi="Arial" w:cs="Arial"/>
                <w:sz w:val="22"/>
                <w:szCs w:val="22"/>
              </w:rPr>
            </w:pPr>
          </w:p>
        </w:tc>
        <w:tc>
          <w:tcPr>
            <w:tcW w:w="2970" w:type="dxa"/>
            <w:tcMar>
              <w:top w:w="115" w:type="dxa"/>
              <w:left w:w="115" w:type="dxa"/>
              <w:bottom w:w="115" w:type="dxa"/>
              <w:right w:w="115" w:type="dxa"/>
            </w:tcMar>
          </w:tcPr>
          <w:p w:rsidR="00234537" w:rsidP="00234537" w:rsidRDefault="00234537" w14:paraId="44410AF0" w14:textId="06FE0548">
            <w:pPr>
              <w:rPr>
                <w:rFonts w:ascii="Arial" w:hAnsi="Arial" w:cs="Arial"/>
                <w:sz w:val="22"/>
                <w:szCs w:val="22"/>
              </w:rPr>
            </w:pPr>
            <w:r>
              <w:rPr>
                <w:rFonts w:ascii="Arial" w:hAnsi="Arial" w:cs="Arial"/>
                <w:sz w:val="22"/>
                <w:szCs w:val="22"/>
              </w:rPr>
              <w:t>Various still shots</w:t>
            </w:r>
          </w:p>
          <w:p w:rsidR="00234537" w:rsidP="00234537" w:rsidRDefault="00234537" w14:paraId="4CDDDE3B" w14:textId="77777777">
            <w:pPr>
              <w:rPr>
                <w:rFonts w:ascii="Arial" w:hAnsi="Arial" w:cs="Arial"/>
                <w:sz w:val="22"/>
                <w:szCs w:val="22"/>
              </w:rPr>
            </w:pPr>
          </w:p>
          <w:p w:rsidRPr="005C0B59" w:rsidR="00234537" w:rsidP="00234537" w:rsidRDefault="00234537" w14:paraId="726AEE97" w14:textId="2302FA17">
            <w:pPr>
              <w:rPr>
                <w:rFonts w:ascii="Arial" w:hAnsi="Arial" w:cs="Arial"/>
                <w:sz w:val="22"/>
                <w:szCs w:val="22"/>
              </w:rPr>
            </w:pPr>
            <w:r w:rsidRPr="005C0B59">
              <w:rPr>
                <w:rFonts w:ascii="Arial" w:hAnsi="Arial" w:cs="Arial"/>
                <w:sz w:val="22"/>
                <w:szCs w:val="22"/>
              </w:rPr>
              <w:t>images of materials based on NHANES data:</w:t>
            </w:r>
          </w:p>
          <w:p w:rsidRPr="005C0B59" w:rsidR="00234537" w:rsidP="00234537" w:rsidRDefault="00234537" w14:paraId="0B4FFDCF" w14:textId="77777777">
            <w:pPr>
              <w:rPr>
                <w:rFonts w:ascii="Arial" w:hAnsi="Arial" w:cs="Arial"/>
                <w:sz w:val="22"/>
                <w:szCs w:val="22"/>
              </w:rPr>
            </w:pPr>
          </w:p>
          <w:p w:rsidRPr="005C0B59" w:rsidR="00234537" w:rsidP="00234537" w:rsidRDefault="00234537" w14:paraId="16C8B7DB" w14:textId="77777777">
            <w:pPr>
              <w:rPr>
                <w:rFonts w:ascii="Arial" w:hAnsi="Arial" w:cs="Arial"/>
                <w:sz w:val="22"/>
                <w:szCs w:val="22"/>
              </w:rPr>
            </w:pPr>
            <w:r w:rsidRPr="005C0B59">
              <w:rPr>
                <w:rFonts w:ascii="Arial" w:hAnsi="Arial" w:cs="Arial"/>
                <w:sz w:val="22"/>
                <w:szCs w:val="22"/>
              </w:rPr>
              <w:t>hypertension = CDC Million Hearts website</w:t>
            </w:r>
          </w:p>
          <w:p w:rsidRPr="005C0B59" w:rsidR="00234537" w:rsidP="00234537" w:rsidRDefault="00234537" w14:paraId="2D42153E" w14:textId="77777777">
            <w:pPr>
              <w:rPr>
                <w:rFonts w:ascii="Arial" w:hAnsi="Arial" w:cs="Arial"/>
                <w:sz w:val="22"/>
                <w:szCs w:val="22"/>
              </w:rPr>
            </w:pPr>
          </w:p>
          <w:p w:rsidRPr="005C0B59" w:rsidR="00234537" w:rsidP="00234537" w:rsidRDefault="00234537" w14:paraId="5B35A657" w14:textId="77777777">
            <w:pPr>
              <w:rPr>
                <w:rFonts w:ascii="Arial" w:hAnsi="Arial" w:cs="Arial"/>
                <w:sz w:val="22"/>
                <w:szCs w:val="22"/>
              </w:rPr>
            </w:pPr>
            <w:r w:rsidRPr="005C0B59">
              <w:rPr>
                <w:rFonts w:ascii="Arial" w:hAnsi="Arial" w:cs="Arial"/>
                <w:sz w:val="22"/>
                <w:szCs w:val="22"/>
              </w:rPr>
              <w:t>child = pediatric growth charts</w:t>
            </w:r>
          </w:p>
          <w:p w:rsidRPr="005C0B59" w:rsidR="00234537" w:rsidP="00234537" w:rsidRDefault="00234537" w14:paraId="343B4800" w14:textId="77777777">
            <w:pPr>
              <w:rPr>
                <w:rFonts w:ascii="Arial" w:hAnsi="Arial" w:cs="Arial"/>
                <w:sz w:val="22"/>
                <w:szCs w:val="22"/>
              </w:rPr>
            </w:pPr>
          </w:p>
          <w:p w:rsidRPr="005C0B59" w:rsidR="00234537" w:rsidP="00234537" w:rsidRDefault="00234537" w14:paraId="6145ED28" w14:textId="77777777">
            <w:pPr>
              <w:rPr>
                <w:rFonts w:ascii="Arial" w:hAnsi="Arial" w:cs="Arial"/>
                <w:sz w:val="22"/>
                <w:szCs w:val="22"/>
              </w:rPr>
            </w:pPr>
            <w:r w:rsidRPr="005C0B59">
              <w:rPr>
                <w:rFonts w:ascii="Arial" w:hAnsi="Arial" w:cs="Arial"/>
                <w:sz w:val="22"/>
                <w:szCs w:val="22"/>
              </w:rPr>
              <w:lastRenderedPageBreak/>
              <w:t>fortified foods = Eat Right article</w:t>
            </w:r>
          </w:p>
          <w:p w:rsidRPr="005C0B59" w:rsidR="00234537" w:rsidP="00234537" w:rsidRDefault="00234537" w14:paraId="52A80A78" w14:textId="77777777">
            <w:pPr>
              <w:rPr>
                <w:rFonts w:ascii="Arial" w:hAnsi="Arial" w:cs="Arial"/>
                <w:sz w:val="22"/>
                <w:szCs w:val="22"/>
              </w:rPr>
            </w:pPr>
          </w:p>
          <w:p w:rsidRPr="005C0B59" w:rsidR="00234537" w:rsidP="00234537" w:rsidRDefault="00234537" w14:paraId="13A68FDD" w14:textId="77777777">
            <w:pPr>
              <w:rPr>
                <w:rFonts w:ascii="Arial" w:hAnsi="Arial" w:cs="Arial"/>
                <w:sz w:val="22"/>
                <w:szCs w:val="22"/>
              </w:rPr>
            </w:pPr>
            <w:r w:rsidRPr="005C0B59">
              <w:rPr>
                <w:rFonts w:ascii="Arial" w:hAnsi="Arial" w:cs="Arial"/>
                <w:sz w:val="22"/>
                <w:szCs w:val="22"/>
              </w:rPr>
              <w:t>nutritional label – nutritional label on yogurt</w:t>
            </w:r>
          </w:p>
        </w:tc>
        <w:tc>
          <w:tcPr>
            <w:tcW w:w="4500" w:type="dxa"/>
            <w:tcMar>
              <w:top w:w="115" w:type="dxa"/>
              <w:left w:w="115" w:type="dxa"/>
              <w:bottom w:w="115" w:type="dxa"/>
              <w:right w:w="115" w:type="dxa"/>
            </w:tcMar>
          </w:tcPr>
          <w:p w:rsidR="00234537" w:rsidP="00234537" w:rsidRDefault="00234537" w14:paraId="58F30000" w14:textId="77777777">
            <w:pPr>
              <w:rPr>
                <w:rFonts w:ascii="Arial" w:hAnsi="Arial" w:cs="Arial"/>
                <w:b/>
                <w:sz w:val="22"/>
                <w:szCs w:val="22"/>
              </w:rPr>
            </w:pPr>
            <w:r w:rsidRPr="005C0B59">
              <w:rPr>
                <w:rFonts w:ascii="Arial" w:hAnsi="Arial" w:cs="Arial"/>
                <w:b/>
                <w:sz w:val="22"/>
                <w:szCs w:val="22"/>
              </w:rPr>
              <w:lastRenderedPageBreak/>
              <w:t>VOICE OVER:</w:t>
            </w:r>
          </w:p>
          <w:p w:rsidR="00234537" w:rsidP="00234537" w:rsidRDefault="00234537" w14:paraId="1DFB9E42" w14:textId="77777777">
            <w:pPr>
              <w:rPr>
                <w:rFonts w:ascii="Arial" w:hAnsi="Arial" w:cs="Arial"/>
                <w:sz w:val="22"/>
                <w:szCs w:val="22"/>
              </w:rPr>
            </w:pPr>
          </w:p>
          <w:p w:rsidRPr="005C0B59" w:rsidR="00234537" w:rsidP="00234537" w:rsidRDefault="00234537" w14:paraId="77E9C4D5" w14:textId="6E7F2000">
            <w:pPr>
              <w:rPr>
                <w:rFonts w:ascii="Arial" w:hAnsi="Arial" w:cs="Arial"/>
                <w:sz w:val="22"/>
                <w:szCs w:val="22"/>
              </w:rPr>
            </w:pPr>
            <w:r w:rsidRPr="005C0B59">
              <w:rPr>
                <w:rFonts w:ascii="Arial" w:hAnsi="Arial" w:cs="Arial"/>
                <w:sz w:val="22"/>
                <w:szCs w:val="22"/>
              </w:rPr>
              <w:t xml:space="preserve">NHANES data have been used to identify the need for programs to </w:t>
            </w:r>
          </w:p>
          <w:p w:rsidRPr="005C0B59" w:rsidR="00234537" w:rsidP="00234537" w:rsidRDefault="00234537" w14:paraId="5E311E61" w14:textId="77777777">
            <w:pPr>
              <w:rPr>
                <w:rFonts w:ascii="Arial" w:hAnsi="Arial" w:cs="Arial"/>
                <w:sz w:val="22"/>
                <w:szCs w:val="22"/>
              </w:rPr>
            </w:pPr>
          </w:p>
          <w:p w:rsidRPr="005C0B59" w:rsidR="00234537" w:rsidP="00234537" w:rsidRDefault="00234537" w14:paraId="1D676AF3" w14:textId="77777777">
            <w:pPr>
              <w:pStyle w:val="ListParagraph"/>
              <w:numPr>
                <w:ilvl w:val="0"/>
                <w:numId w:val="12"/>
              </w:numPr>
              <w:rPr>
                <w:rFonts w:ascii="Arial" w:hAnsi="Arial" w:cs="Arial"/>
                <w:sz w:val="22"/>
                <w:szCs w:val="22"/>
              </w:rPr>
            </w:pPr>
            <w:r w:rsidRPr="005C0B59">
              <w:rPr>
                <w:rFonts w:ascii="Arial" w:hAnsi="Arial" w:cs="Arial"/>
                <w:b/>
                <w:sz w:val="22"/>
                <w:szCs w:val="22"/>
              </w:rPr>
              <w:t>reduce hypertension and high cholesterol</w:t>
            </w:r>
            <w:r w:rsidRPr="005C0B59">
              <w:rPr>
                <w:rFonts w:ascii="Arial" w:hAnsi="Arial" w:cs="Arial"/>
                <w:sz w:val="22"/>
                <w:szCs w:val="22"/>
              </w:rPr>
              <w:t>…</w:t>
            </w:r>
          </w:p>
          <w:p w:rsidRPr="005C0B59" w:rsidR="00234537" w:rsidP="00234537" w:rsidRDefault="00234537" w14:paraId="237E9B7C" w14:textId="77777777">
            <w:pPr>
              <w:rPr>
                <w:rFonts w:ascii="Arial" w:hAnsi="Arial" w:cs="Arial"/>
                <w:sz w:val="22"/>
                <w:szCs w:val="22"/>
              </w:rPr>
            </w:pPr>
          </w:p>
          <w:p w:rsidRPr="005C0B59" w:rsidR="00234537" w:rsidP="00234537" w:rsidRDefault="00234537" w14:paraId="4B1FA828" w14:textId="77777777">
            <w:pPr>
              <w:pStyle w:val="ListParagraph"/>
              <w:numPr>
                <w:ilvl w:val="0"/>
                <w:numId w:val="12"/>
              </w:numPr>
              <w:rPr>
                <w:rFonts w:ascii="Arial" w:hAnsi="Arial" w:cs="Arial"/>
                <w:sz w:val="22"/>
                <w:szCs w:val="22"/>
              </w:rPr>
            </w:pPr>
            <w:r w:rsidRPr="005C0B59">
              <w:rPr>
                <w:rFonts w:ascii="Arial" w:hAnsi="Arial" w:cs="Arial"/>
                <w:sz w:val="22"/>
                <w:szCs w:val="22"/>
              </w:rPr>
              <w:t xml:space="preserve">provide data for </w:t>
            </w:r>
            <w:r w:rsidRPr="005C0B59">
              <w:rPr>
                <w:rFonts w:ascii="Arial" w:hAnsi="Arial" w:cs="Arial"/>
                <w:b/>
                <w:sz w:val="22"/>
                <w:szCs w:val="22"/>
              </w:rPr>
              <w:t>pediatric growth charts</w:t>
            </w:r>
            <w:r w:rsidRPr="005C0B59">
              <w:rPr>
                <w:rFonts w:ascii="Arial" w:hAnsi="Arial" w:cs="Arial"/>
                <w:sz w:val="22"/>
                <w:szCs w:val="22"/>
              </w:rPr>
              <w:t xml:space="preserve"> to track children’s physical development…</w:t>
            </w:r>
          </w:p>
          <w:p w:rsidRPr="005C0B59" w:rsidR="00234537" w:rsidP="00234537" w:rsidRDefault="00234537" w14:paraId="1882E4A5" w14:textId="77777777">
            <w:pPr>
              <w:rPr>
                <w:rFonts w:ascii="Arial" w:hAnsi="Arial" w:cs="Arial"/>
                <w:sz w:val="22"/>
                <w:szCs w:val="22"/>
              </w:rPr>
            </w:pPr>
          </w:p>
          <w:p w:rsidRPr="005C0B59" w:rsidR="00234537" w:rsidP="00234537" w:rsidRDefault="00234537" w14:paraId="708A46CF" w14:textId="77777777">
            <w:pPr>
              <w:pStyle w:val="ListParagraph"/>
              <w:numPr>
                <w:ilvl w:val="0"/>
                <w:numId w:val="12"/>
              </w:numPr>
              <w:rPr>
                <w:rFonts w:ascii="Arial" w:hAnsi="Arial" w:cs="Arial"/>
                <w:sz w:val="22"/>
                <w:szCs w:val="22"/>
              </w:rPr>
            </w:pPr>
            <w:r w:rsidRPr="005C0B59">
              <w:rPr>
                <w:rFonts w:ascii="Arial" w:hAnsi="Arial" w:cs="Arial"/>
                <w:sz w:val="22"/>
                <w:szCs w:val="22"/>
              </w:rPr>
              <w:lastRenderedPageBreak/>
              <w:t xml:space="preserve">show the importance of </w:t>
            </w:r>
            <w:r w:rsidRPr="005C0B59">
              <w:rPr>
                <w:rFonts w:ascii="Arial" w:hAnsi="Arial" w:cs="Arial"/>
                <w:b/>
                <w:sz w:val="22"/>
                <w:szCs w:val="22"/>
              </w:rPr>
              <w:t>fortified foods</w:t>
            </w:r>
            <w:r w:rsidRPr="005C0B59">
              <w:rPr>
                <w:rFonts w:ascii="Arial" w:hAnsi="Arial" w:cs="Arial"/>
                <w:sz w:val="22"/>
                <w:szCs w:val="22"/>
              </w:rPr>
              <w:t xml:space="preserve"> in helping to prevent birth defects…</w:t>
            </w:r>
          </w:p>
          <w:p w:rsidRPr="005C0B59" w:rsidR="00234537" w:rsidP="00234537" w:rsidRDefault="00234537" w14:paraId="03CB6E3C" w14:textId="77777777">
            <w:pPr>
              <w:rPr>
                <w:rFonts w:ascii="Arial" w:hAnsi="Arial" w:cs="Arial"/>
                <w:sz w:val="22"/>
                <w:szCs w:val="22"/>
              </w:rPr>
            </w:pPr>
          </w:p>
          <w:p w:rsidRPr="005C0B59" w:rsidR="00234537" w:rsidP="00234537" w:rsidRDefault="00234537" w14:paraId="2E50B12A" w14:textId="77777777">
            <w:pPr>
              <w:pStyle w:val="ListParagraph"/>
              <w:numPr>
                <w:ilvl w:val="0"/>
                <w:numId w:val="12"/>
              </w:numPr>
              <w:rPr>
                <w:rFonts w:ascii="Arial" w:hAnsi="Arial" w:cs="Arial"/>
                <w:sz w:val="22"/>
                <w:szCs w:val="22"/>
              </w:rPr>
            </w:pPr>
            <w:r w:rsidRPr="005C0B59">
              <w:rPr>
                <w:rFonts w:ascii="Arial" w:hAnsi="Arial" w:cs="Arial"/>
                <w:sz w:val="22"/>
                <w:szCs w:val="22"/>
              </w:rPr>
              <w:t>and inform recommendations for</w:t>
            </w:r>
            <w:r w:rsidRPr="005C0B59">
              <w:rPr>
                <w:rFonts w:ascii="Arial" w:hAnsi="Arial" w:cs="Arial"/>
                <w:b/>
                <w:sz w:val="22"/>
                <w:szCs w:val="22"/>
              </w:rPr>
              <w:t xml:space="preserve"> nutritional labeling</w:t>
            </w:r>
            <w:r w:rsidRPr="005C0B59">
              <w:rPr>
                <w:rFonts w:ascii="Arial" w:hAnsi="Arial" w:cs="Arial"/>
                <w:sz w:val="22"/>
                <w:szCs w:val="22"/>
              </w:rPr>
              <w:t>.</w:t>
            </w:r>
          </w:p>
          <w:p w:rsidRPr="005C0B59" w:rsidR="00234537" w:rsidP="00234537" w:rsidRDefault="00234537" w14:paraId="68A96907" w14:textId="77777777">
            <w:pPr>
              <w:rPr>
                <w:rFonts w:ascii="Arial" w:hAnsi="Arial" w:cs="Arial"/>
                <w:sz w:val="22"/>
                <w:szCs w:val="22"/>
              </w:rPr>
            </w:pPr>
          </w:p>
        </w:tc>
        <w:tc>
          <w:tcPr>
            <w:tcW w:w="4680" w:type="dxa"/>
          </w:tcPr>
          <w:p w:rsidRPr="005C0B59" w:rsidR="00234537" w:rsidP="002330F2" w:rsidRDefault="00234537" w14:paraId="7431F6E3" w14:textId="77777777">
            <w:pPr>
              <w:rPr>
                <w:rFonts w:ascii="Arial" w:hAnsi="Arial" w:cs="Arial"/>
                <w:sz w:val="22"/>
                <w:szCs w:val="22"/>
              </w:rPr>
            </w:pPr>
          </w:p>
        </w:tc>
      </w:tr>
      <w:tr w:rsidRPr="005C0B59" w:rsidR="00234537" w:rsidTr="002330F2" w14:paraId="71EFCF55" w14:textId="3BD9575B">
        <w:tc>
          <w:tcPr>
            <w:tcW w:w="865" w:type="dxa"/>
            <w:tcMar>
              <w:top w:w="115" w:type="dxa"/>
              <w:left w:w="115" w:type="dxa"/>
              <w:bottom w:w="115" w:type="dxa"/>
              <w:right w:w="115" w:type="dxa"/>
            </w:tcMar>
          </w:tcPr>
          <w:p w:rsidRPr="005C0B59" w:rsidR="00234537" w:rsidP="00234537" w:rsidRDefault="00234537" w14:paraId="1A7A8ABC"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24FF1912" w14:textId="342D4C2D">
            <w:pPr>
              <w:rPr>
                <w:rFonts w:ascii="Arial" w:hAnsi="Arial" w:cs="Arial"/>
                <w:sz w:val="22"/>
                <w:szCs w:val="22"/>
              </w:rPr>
            </w:pPr>
            <w:r>
              <w:rPr>
                <w:rFonts w:ascii="Arial" w:hAnsi="Arial" w:cs="Arial"/>
                <w:sz w:val="22"/>
                <w:szCs w:val="22"/>
              </w:rPr>
              <w:t>6:</w:t>
            </w:r>
            <w:r w:rsidR="00151AEA">
              <w:rPr>
                <w:rFonts w:ascii="Arial" w:hAnsi="Arial" w:cs="Arial"/>
                <w:sz w:val="22"/>
                <w:szCs w:val="22"/>
              </w:rPr>
              <w:t>18</w:t>
            </w:r>
          </w:p>
          <w:p w:rsidRPr="005C0B59" w:rsidR="003A5118" w:rsidP="00234537" w:rsidRDefault="003A5118" w14:paraId="55F10F9F" w14:textId="3CC532F2">
            <w:pPr>
              <w:rPr>
                <w:rFonts w:ascii="Arial" w:hAnsi="Arial" w:cs="Arial"/>
                <w:sz w:val="22"/>
                <w:szCs w:val="22"/>
              </w:rPr>
            </w:pPr>
            <w:r>
              <w:rPr>
                <w:rFonts w:ascii="Arial" w:hAnsi="Arial" w:cs="Arial"/>
                <w:sz w:val="22"/>
                <w:szCs w:val="22"/>
              </w:rPr>
              <w:t>(1:18)</w:t>
            </w:r>
          </w:p>
        </w:tc>
        <w:tc>
          <w:tcPr>
            <w:tcW w:w="2970" w:type="dxa"/>
            <w:tcMar>
              <w:top w:w="115" w:type="dxa"/>
              <w:left w:w="115" w:type="dxa"/>
              <w:bottom w:w="115" w:type="dxa"/>
              <w:right w:w="115" w:type="dxa"/>
            </w:tcMar>
          </w:tcPr>
          <w:p w:rsidR="00234537" w:rsidP="00234537" w:rsidRDefault="00234537" w14:paraId="6A29158D" w14:textId="3A889A9C">
            <w:pPr>
              <w:rPr>
                <w:rFonts w:ascii="Arial" w:hAnsi="Arial" w:cs="Arial"/>
                <w:sz w:val="22"/>
                <w:szCs w:val="22"/>
              </w:rPr>
            </w:pPr>
            <w:r>
              <w:rPr>
                <w:rFonts w:ascii="Arial" w:hAnsi="Arial" w:cs="Arial"/>
                <w:sz w:val="22"/>
                <w:szCs w:val="22"/>
              </w:rPr>
              <w:t>Outside images of MEC</w:t>
            </w:r>
          </w:p>
          <w:p w:rsidR="00234537" w:rsidP="00234537" w:rsidRDefault="00234537" w14:paraId="25A01D74" w14:textId="0A96A943">
            <w:pPr>
              <w:rPr>
                <w:rFonts w:ascii="Arial" w:hAnsi="Arial" w:cs="Arial"/>
                <w:sz w:val="22"/>
                <w:szCs w:val="22"/>
              </w:rPr>
            </w:pPr>
          </w:p>
          <w:p w:rsidRPr="005C0B59" w:rsidR="00234537" w:rsidP="00234537" w:rsidRDefault="00234537" w14:paraId="50E812B5" w14:textId="7CA95BEF">
            <w:pPr>
              <w:rPr>
                <w:rFonts w:ascii="Arial" w:hAnsi="Arial" w:cs="Arial"/>
                <w:sz w:val="22"/>
                <w:szCs w:val="22"/>
              </w:rPr>
            </w:pPr>
            <w:r>
              <w:rPr>
                <w:rFonts w:ascii="Arial" w:hAnsi="Arial" w:cs="Arial"/>
                <w:sz w:val="22"/>
                <w:szCs w:val="22"/>
              </w:rPr>
              <w:t xml:space="preserve">Graphic amination of sampling </w:t>
            </w:r>
          </w:p>
          <w:p w:rsidRPr="005C0B59" w:rsidR="00234537" w:rsidP="00234537" w:rsidRDefault="00234537" w14:paraId="02F6EC94" w14:textId="77777777">
            <w:pPr>
              <w:rPr>
                <w:rFonts w:ascii="Arial" w:hAnsi="Arial" w:cs="Arial"/>
                <w:sz w:val="22"/>
                <w:szCs w:val="22"/>
              </w:rPr>
            </w:pPr>
          </w:p>
          <w:p w:rsidRPr="005C0B59" w:rsidR="00234537" w:rsidP="00234537" w:rsidRDefault="00234537" w14:paraId="4E414EFD" w14:textId="0838CAE7">
            <w:pPr>
              <w:rPr>
                <w:rFonts w:ascii="Arial" w:hAnsi="Arial" w:cs="Arial"/>
                <w:sz w:val="22"/>
                <w:szCs w:val="22"/>
              </w:rPr>
            </w:pPr>
          </w:p>
        </w:tc>
        <w:tc>
          <w:tcPr>
            <w:tcW w:w="4500" w:type="dxa"/>
            <w:tcMar>
              <w:top w:w="115" w:type="dxa"/>
              <w:left w:w="115" w:type="dxa"/>
              <w:bottom w:w="115" w:type="dxa"/>
              <w:right w:w="115" w:type="dxa"/>
            </w:tcMar>
          </w:tcPr>
          <w:p w:rsidR="00234537" w:rsidP="00234537" w:rsidRDefault="00234537" w14:paraId="2FAD75D6" w14:textId="77777777">
            <w:pPr>
              <w:rPr>
                <w:rFonts w:ascii="Arial" w:hAnsi="Arial" w:cs="Arial"/>
                <w:b/>
                <w:sz w:val="22"/>
                <w:szCs w:val="22"/>
              </w:rPr>
            </w:pPr>
            <w:r w:rsidRPr="005C0B59">
              <w:rPr>
                <w:rFonts w:ascii="Arial" w:hAnsi="Arial" w:cs="Arial"/>
                <w:b/>
                <w:sz w:val="22"/>
                <w:szCs w:val="22"/>
              </w:rPr>
              <w:t>VOICE OVER:</w:t>
            </w:r>
          </w:p>
          <w:p w:rsidR="00234537" w:rsidP="00234537" w:rsidRDefault="00234537" w14:paraId="14A2413D" w14:textId="77777777">
            <w:pPr>
              <w:rPr>
                <w:rFonts w:ascii="Arial" w:hAnsi="Arial" w:cs="Arial"/>
                <w:sz w:val="22"/>
                <w:szCs w:val="22"/>
              </w:rPr>
            </w:pPr>
          </w:p>
          <w:p w:rsidRPr="005C0B59" w:rsidR="00234537" w:rsidP="00234537" w:rsidRDefault="00234537" w14:paraId="3A801614" w14:textId="7D53D869">
            <w:pPr>
              <w:rPr>
                <w:rFonts w:ascii="Arial" w:hAnsi="Arial" w:cs="Arial"/>
                <w:sz w:val="22"/>
                <w:szCs w:val="22"/>
              </w:rPr>
            </w:pPr>
            <w:r w:rsidRPr="005C0B59">
              <w:rPr>
                <w:rFonts w:ascii="Arial" w:hAnsi="Arial" w:cs="Arial"/>
                <w:sz w:val="22"/>
                <w:szCs w:val="22"/>
              </w:rPr>
              <w:t xml:space="preserve">You may wonder why, out of over 3,000 counties across the country, yours was selected for the NHANES? </w:t>
            </w:r>
          </w:p>
          <w:p w:rsidRPr="005C0B59" w:rsidR="00234537" w:rsidP="00234537" w:rsidRDefault="00234537" w14:paraId="5EDBD2C2" w14:textId="77777777">
            <w:pPr>
              <w:rPr>
                <w:rFonts w:ascii="Arial" w:hAnsi="Arial" w:cs="Arial"/>
                <w:sz w:val="22"/>
                <w:szCs w:val="22"/>
              </w:rPr>
            </w:pPr>
          </w:p>
          <w:p w:rsidRPr="005C0B59" w:rsidR="00234537" w:rsidP="00234537" w:rsidRDefault="00234537" w14:paraId="32313FFC" w14:textId="620B1F7B">
            <w:pPr>
              <w:rPr>
                <w:rFonts w:ascii="Arial" w:hAnsi="Arial" w:cs="Arial"/>
                <w:sz w:val="22"/>
                <w:szCs w:val="22"/>
              </w:rPr>
            </w:pPr>
            <w:r>
              <w:rPr>
                <w:rFonts w:ascii="Arial" w:hAnsi="Arial" w:cs="Arial"/>
                <w:sz w:val="22"/>
                <w:szCs w:val="22"/>
              </w:rPr>
              <w:t>Your county</w:t>
            </w:r>
            <w:r w:rsidRPr="005C0B59">
              <w:rPr>
                <w:rFonts w:ascii="Arial" w:hAnsi="Arial" w:cs="Arial"/>
                <w:sz w:val="22"/>
                <w:szCs w:val="22"/>
              </w:rPr>
              <w:t xml:space="preserve"> was selected randomly to represent other similar counties across the U.S. using a scientific process and information gathered by the U.S. Census Bureau.  </w:t>
            </w:r>
          </w:p>
          <w:p w:rsidRPr="005C0B59" w:rsidR="00234537" w:rsidP="00234537" w:rsidRDefault="00234537" w14:paraId="2670626B" w14:textId="77777777">
            <w:pPr>
              <w:rPr>
                <w:rFonts w:ascii="Arial" w:hAnsi="Arial" w:cs="Arial"/>
                <w:sz w:val="22"/>
                <w:szCs w:val="22"/>
              </w:rPr>
            </w:pPr>
          </w:p>
          <w:p w:rsidRPr="005C0B59" w:rsidR="00234537" w:rsidP="00234537" w:rsidRDefault="00234537" w14:paraId="407C5B5E" w14:textId="5FC39736">
            <w:pPr>
              <w:rPr>
                <w:rFonts w:ascii="Arial" w:hAnsi="Arial" w:cs="Arial"/>
                <w:sz w:val="22"/>
                <w:szCs w:val="22"/>
              </w:rPr>
            </w:pPr>
            <w:r w:rsidRPr="005C0B59">
              <w:rPr>
                <w:rFonts w:ascii="Arial" w:hAnsi="Arial" w:cs="Arial"/>
                <w:sz w:val="22"/>
                <w:szCs w:val="22"/>
              </w:rPr>
              <w:t>First, we divide all counties in the U.S. into 15 groups</w:t>
            </w:r>
            <w:r>
              <w:rPr>
                <w:rFonts w:ascii="Arial" w:hAnsi="Arial" w:cs="Arial"/>
                <w:sz w:val="22"/>
                <w:szCs w:val="22"/>
              </w:rPr>
              <w:t>,</w:t>
            </w:r>
            <w:r w:rsidRPr="005C0B59">
              <w:rPr>
                <w:rFonts w:ascii="Arial" w:hAnsi="Arial" w:cs="Arial"/>
                <w:sz w:val="22"/>
                <w:szCs w:val="22"/>
              </w:rPr>
              <w:t xml:space="preserve"> based on their characteristics.  One county is selected from each group, and together they form the 15 counties NHANES visits that year.    </w:t>
            </w:r>
          </w:p>
          <w:p w:rsidRPr="005C0B59" w:rsidR="00234537" w:rsidP="00234537" w:rsidRDefault="00234537" w14:paraId="7DC9FD56" w14:textId="77777777">
            <w:pPr>
              <w:rPr>
                <w:rFonts w:ascii="Arial" w:hAnsi="Arial" w:cs="Arial"/>
                <w:sz w:val="22"/>
                <w:szCs w:val="22"/>
              </w:rPr>
            </w:pPr>
          </w:p>
          <w:p w:rsidRPr="005C0B59" w:rsidR="00234537" w:rsidP="00234537" w:rsidRDefault="00234537" w14:paraId="4908C46D" w14:textId="77777777">
            <w:pPr>
              <w:rPr>
                <w:rFonts w:ascii="Arial" w:hAnsi="Arial" w:cs="Arial"/>
                <w:sz w:val="22"/>
                <w:szCs w:val="22"/>
              </w:rPr>
            </w:pPr>
            <w:r w:rsidRPr="005C0B59">
              <w:rPr>
                <w:rFonts w:ascii="Arial" w:hAnsi="Arial" w:cs="Arial"/>
                <w:sz w:val="22"/>
                <w:szCs w:val="22"/>
              </w:rPr>
              <w:t xml:space="preserve">Then within each county, smaller groups – like neighborhoods or groups of blocks – each with </w:t>
            </w:r>
            <w:proofErr w:type="gramStart"/>
            <w:r w:rsidRPr="005C0B59">
              <w:rPr>
                <w:rFonts w:ascii="Arial" w:hAnsi="Arial" w:cs="Arial"/>
                <w:sz w:val="22"/>
                <w:szCs w:val="22"/>
              </w:rPr>
              <w:t>a large number of</w:t>
            </w:r>
            <w:proofErr w:type="gramEnd"/>
            <w:r w:rsidRPr="005C0B59">
              <w:rPr>
                <w:rFonts w:ascii="Arial" w:hAnsi="Arial" w:cs="Arial"/>
                <w:sz w:val="22"/>
                <w:szCs w:val="22"/>
              </w:rPr>
              <w:t xml:space="preserve"> households are formed. Approximately 20-25 of these smaller groups are selected and all houses and apartments within these areas are identified.  </w:t>
            </w:r>
          </w:p>
          <w:p w:rsidRPr="005C0B59" w:rsidR="00234537" w:rsidP="00234537" w:rsidRDefault="00234537" w14:paraId="706470EC" w14:textId="77777777">
            <w:pPr>
              <w:rPr>
                <w:rFonts w:ascii="Arial" w:hAnsi="Arial" w:cs="Arial"/>
                <w:sz w:val="22"/>
                <w:szCs w:val="22"/>
              </w:rPr>
            </w:pPr>
          </w:p>
          <w:p w:rsidRPr="005C0B59" w:rsidR="00234537" w:rsidP="00234537" w:rsidRDefault="00234537" w14:paraId="584CFA14" w14:textId="77777777">
            <w:pPr>
              <w:rPr>
                <w:rFonts w:ascii="Arial" w:hAnsi="Arial" w:cs="Arial"/>
                <w:sz w:val="22"/>
                <w:szCs w:val="22"/>
              </w:rPr>
            </w:pPr>
            <w:r w:rsidRPr="005C0B59">
              <w:rPr>
                <w:rFonts w:ascii="Arial" w:hAnsi="Arial" w:cs="Arial"/>
                <w:sz w:val="22"/>
                <w:szCs w:val="22"/>
              </w:rPr>
              <w:t xml:space="preserve">Finally, an average of about 30 households are selected within each group and asked to participate in NHANES. </w:t>
            </w:r>
          </w:p>
          <w:p w:rsidRPr="005C0B59" w:rsidR="00234537" w:rsidP="00234537" w:rsidRDefault="00234537" w14:paraId="1C22C448" w14:textId="77777777">
            <w:pPr>
              <w:rPr>
                <w:rFonts w:ascii="Arial" w:hAnsi="Arial" w:cs="Arial"/>
                <w:sz w:val="22"/>
                <w:szCs w:val="22"/>
              </w:rPr>
            </w:pPr>
          </w:p>
          <w:p w:rsidR="00234537" w:rsidP="00234537" w:rsidRDefault="00234537" w14:paraId="6ECB92AC" w14:textId="334AED76">
            <w:pPr>
              <w:rPr>
                <w:rFonts w:ascii="Arial" w:hAnsi="Arial" w:cs="Arial"/>
                <w:sz w:val="22"/>
                <w:szCs w:val="22"/>
              </w:rPr>
            </w:pPr>
            <w:r w:rsidRPr="005C0B59">
              <w:rPr>
                <w:rFonts w:ascii="Arial" w:hAnsi="Arial" w:cs="Arial"/>
                <w:sz w:val="22"/>
                <w:szCs w:val="22"/>
              </w:rPr>
              <w:t>Each household is asked general information about the persons living there.  A computer algorithm then randomly selects household members to participate in NHANES.</w:t>
            </w:r>
          </w:p>
          <w:p w:rsidR="00234537" w:rsidP="00234537" w:rsidRDefault="00234537" w14:paraId="5C849305" w14:textId="77777777">
            <w:pPr>
              <w:rPr>
                <w:rFonts w:ascii="Arial" w:hAnsi="Arial" w:cs="Arial"/>
                <w:sz w:val="22"/>
                <w:szCs w:val="22"/>
              </w:rPr>
            </w:pPr>
          </w:p>
          <w:p w:rsidRPr="005C0B59" w:rsidR="00234537" w:rsidP="00234537" w:rsidRDefault="00234537" w14:paraId="7CD0D106" w14:textId="12C6D26A">
            <w:pPr>
              <w:rPr>
                <w:rFonts w:ascii="Arial" w:hAnsi="Arial" w:cs="Arial"/>
                <w:sz w:val="22"/>
                <w:szCs w:val="22"/>
              </w:rPr>
            </w:pPr>
            <w:r w:rsidRPr="005C0B59">
              <w:rPr>
                <w:rFonts w:ascii="Arial" w:hAnsi="Arial" w:cs="Arial"/>
                <w:sz w:val="22"/>
                <w:szCs w:val="22"/>
              </w:rPr>
              <w:t xml:space="preserve">Each person examined in your county may represent up to roughly </w:t>
            </w:r>
            <w:r w:rsidRPr="0078269E">
              <w:rPr>
                <w:rFonts w:ascii="Arial" w:hAnsi="Arial" w:cs="Arial"/>
                <w:sz w:val="22"/>
                <w:szCs w:val="22"/>
              </w:rPr>
              <w:t>65,000</w:t>
            </w:r>
            <w:r w:rsidRPr="005C0B59">
              <w:rPr>
                <w:rFonts w:ascii="Arial" w:hAnsi="Arial" w:cs="Arial"/>
                <w:sz w:val="22"/>
                <w:szCs w:val="22"/>
              </w:rPr>
              <w:t xml:space="preserve"> </w:t>
            </w:r>
            <w:r>
              <w:rPr>
                <w:rFonts w:ascii="Arial" w:hAnsi="Arial" w:cs="Arial"/>
                <w:sz w:val="22"/>
                <w:szCs w:val="22"/>
              </w:rPr>
              <w:t>or more similar</w:t>
            </w:r>
            <w:r w:rsidRPr="005C0B59">
              <w:rPr>
                <w:rFonts w:ascii="Arial" w:hAnsi="Arial" w:cs="Arial"/>
                <w:sz w:val="22"/>
                <w:szCs w:val="22"/>
              </w:rPr>
              <w:t xml:space="preserve"> across the </w:t>
            </w:r>
            <w:r w:rsidRPr="00271145">
              <w:rPr>
                <w:rFonts w:ascii="Arial" w:hAnsi="Arial" w:cs="Arial"/>
                <w:sz w:val="22"/>
                <w:szCs w:val="22"/>
              </w:rPr>
              <w:t>count</w:t>
            </w:r>
            <w:r>
              <w:rPr>
                <w:rFonts w:ascii="Arial" w:hAnsi="Arial" w:cs="Arial"/>
                <w:sz w:val="22"/>
                <w:szCs w:val="22"/>
              </w:rPr>
              <w:t>r</w:t>
            </w:r>
            <w:r w:rsidRPr="00271145">
              <w:rPr>
                <w:rFonts w:ascii="Arial" w:hAnsi="Arial" w:cs="Arial"/>
                <w:sz w:val="22"/>
                <w:szCs w:val="22"/>
              </w:rPr>
              <w:t>y.</w:t>
            </w:r>
            <w:r w:rsidRPr="005C0B59">
              <w:rPr>
                <w:rFonts w:ascii="Arial" w:hAnsi="Arial" w:cs="Arial"/>
                <w:sz w:val="22"/>
                <w:szCs w:val="22"/>
              </w:rPr>
              <w:t xml:space="preserve">  </w:t>
            </w:r>
          </w:p>
        </w:tc>
        <w:tc>
          <w:tcPr>
            <w:tcW w:w="4680" w:type="dxa"/>
          </w:tcPr>
          <w:p w:rsidRPr="005C0B59" w:rsidR="00234537" w:rsidP="002330F2" w:rsidRDefault="00234537" w14:paraId="1BF8FF53" w14:textId="77777777">
            <w:pPr>
              <w:rPr>
                <w:rFonts w:ascii="Arial" w:hAnsi="Arial" w:cs="Arial"/>
                <w:sz w:val="22"/>
                <w:szCs w:val="22"/>
              </w:rPr>
            </w:pPr>
          </w:p>
        </w:tc>
      </w:tr>
      <w:tr w:rsidRPr="005C0B59" w:rsidR="00234537" w:rsidTr="002330F2" w14:paraId="1CEF412A" w14:textId="3D81A096">
        <w:tc>
          <w:tcPr>
            <w:tcW w:w="865" w:type="dxa"/>
            <w:tcMar>
              <w:top w:w="115" w:type="dxa"/>
              <w:left w:w="115" w:type="dxa"/>
              <w:bottom w:w="115" w:type="dxa"/>
              <w:right w:w="115" w:type="dxa"/>
            </w:tcMar>
          </w:tcPr>
          <w:p w:rsidRPr="005C0B59" w:rsidR="00234537" w:rsidP="00234537" w:rsidRDefault="00234537" w14:paraId="1444EA1F" w14:textId="77777777">
            <w:pPr>
              <w:pStyle w:val="ListParagraph"/>
              <w:numPr>
                <w:ilvl w:val="0"/>
                <w:numId w:val="4"/>
              </w:numPr>
              <w:jc w:val="right"/>
              <w:rPr>
                <w:rFonts w:ascii="Arial" w:hAnsi="Arial" w:cs="Arial"/>
                <w:sz w:val="22"/>
                <w:szCs w:val="22"/>
              </w:rPr>
            </w:pPr>
          </w:p>
        </w:tc>
        <w:tc>
          <w:tcPr>
            <w:tcW w:w="1092" w:type="dxa"/>
          </w:tcPr>
          <w:p w:rsidR="00234537" w:rsidP="00234537" w:rsidRDefault="00234537" w14:paraId="388C1266" w14:textId="48D019A9">
            <w:pPr>
              <w:rPr>
                <w:rFonts w:ascii="Arial" w:hAnsi="Arial" w:cs="Arial"/>
                <w:sz w:val="22"/>
                <w:szCs w:val="22"/>
              </w:rPr>
            </w:pPr>
            <w:r>
              <w:rPr>
                <w:rFonts w:ascii="Arial" w:hAnsi="Arial" w:cs="Arial"/>
                <w:sz w:val="22"/>
                <w:szCs w:val="22"/>
              </w:rPr>
              <w:t>7:</w:t>
            </w:r>
            <w:r w:rsidR="00D11D79">
              <w:rPr>
                <w:rFonts w:ascii="Arial" w:hAnsi="Arial" w:cs="Arial"/>
                <w:sz w:val="22"/>
                <w:szCs w:val="22"/>
              </w:rPr>
              <w:t>00</w:t>
            </w:r>
          </w:p>
          <w:p w:rsidR="002330F2" w:rsidP="002330F2" w:rsidRDefault="002330F2" w14:paraId="70AA961D" w14:textId="5D3289DC">
            <w:pPr>
              <w:rPr>
                <w:rFonts w:ascii="Arial" w:hAnsi="Arial" w:cs="Arial"/>
                <w:sz w:val="22"/>
                <w:szCs w:val="22"/>
              </w:rPr>
            </w:pPr>
            <w:r>
              <w:rPr>
                <w:rFonts w:ascii="Arial" w:hAnsi="Arial" w:cs="Arial"/>
                <w:bCs/>
                <w:sz w:val="22"/>
                <w:szCs w:val="22"/>
              </w:rPr>
              <w:t>(0:</w:t>
            </w:r>
            <w:r w:rsidR="00D11D79">
              <w:rPr>
                <w:rFonts w:ascii="Arial" w:hAnsi="Arial" w:cs="Arial"/>
                <w:bCs/>
                <w:sz w:val="22"/>
                <w:szCs w:val="22"/>
              </w:rPr>
              <w:t>42</w:t>
            </w:r>
            <w:r>
              <w:rPr>
                <w:rFonts w:ascii="Arial" w:hAnsi="Arial" w:cs="Arial"/>
                <w:bCs/>
                <w:sz w:val="22"/>
                <w:szCs w:val="22"/>
              </w:rPr>
              <w:t>)</w:t>
            </w:r>
          </w:p>
          <w:p w:rsidRPr="005C0B59" w:rsidR="002330F2" w:rsidP="00234537" w:rsidRDefault="002330F2" w14:paraId="202BFAC7" w14:textId="58510DD2">
            <w:pPr>
              <w:rPr>
                <w:rFonts w:ascii="Arial" w:hAnsi="Arial" w:cs="Arial"/>
                <w:sz w:val="22"/>
                <w:szCs w:val="22"/>
              </w:rPr>
            </w:pPr>
          </w:p>
        </w:tc>
        <w:tc>
          <w:tcPr>
            <w:tcW w:w="2970" w:type="dxa"/>
            <w:tcMar>
              <w:top w:w="115" w:type="dxa"/>
              <w:left w:w="115" w:type="dxa"/>
              <w:bottom w:w="115" w:type="dxa"/>
              <w:right w:w="115" w:type="dxa"/>
            </w:tcMar>
          </w:tcPr>
          <w:p w:rsidR="00234537" w:rsidP="00234537" w:rsidRDefault="00234537" w14:paraId="641A6470" w14:textId="77777777">
            <w:pPr>
              <w:rPr>
                <w:rFonts w:ascii="Arial" w:hAnsi="Arial" w:cs="Arial"/>
                <w:sz w:val="22"/>
                <w:szCs w:val="22"/>
              </w:rPr>
            </w:pPr>
            <w:r>
              <w:rPr>
                <w:rFonts w:ascii="Arial" w:hAnsi="Arial" w:cs="Arial"/>
                <w:sz w:val="22"/>
                <w:szCs w:val="22"/>
              </w:rPr>
              <w:t>Various images of MEC</w:t>
            </w:r>
          </w:p>
          <w:p w:rsidR="00234537" w:rsidP="00234537" w:rsidRDefault="00234537" w14:paraId="0E322B8D" w14:textId="77777777">
            <w:pPr>
              <w:rPr>
                <w:rFonts w:ascii="Arial" w:hAnsi="Arial" w:cs="Arial"/>
                <w:sz w:val="22"/>
                <w:szCs w:val="22"/>
              </w:rPr>
            </w:pPr>
          </w:p>
          <w:p w:rsidRPr="005C0B59" w:rsidR="00234537" w:rsidP="00234537" w:rsidRDefault="00234537" w14:paraId="32D671D1" w14:textId="35BD7785">
            <w:pPr>
              <w:rPr>
                <w:rFonts w:ascii="Arial" w:hAnsi="Arial" w:cs="Arial"/>
                <w:sz w:val="22"/>
                <w:szCs w:val="22"/>
              </w:rPr>
            </w:pPr>
            <w:r w:rsidRPr="005C0B59">
              <w:rPr>
                <w:rFonts w:ascii="Arial" w:hAnsi="Arial" w:cs="Arial"/>
                <w:sz w:val="22"/>
                <w:szCs w:val="22"/>
              </w:rPr>
              <w:t>CDC/NCHS logo &amp; URL Outro</w:t>
            </w:r>
          </w:p>
        </w:tc>
        <w:tc>
          <w:tcPr>
            <w:tcW w:w="4500" w:type="dxa"/>
            <w:tcMar>
              <w:top w:w="115" w:type="dxa"/>
              <w:left w:w="115" w:type="dxa"/>
              <w:bottom w:w="115" w:type="dxa"/>
              <w:right w:w="115" w:type="dxa"/>
            </w:tcMar>
          </w:tcPr>
          <w:p w:rsidR="00234537" w:rsidP="00234537" w:rsidRDefault="00234537" w14:paraId="4C840C3D" w14:textId="00D65270">
            <w:pPr>
              <w:rPr>
                <w:rFonts w:ascii="Arial" w:hAnsi="Arial" w:cs="Arial"/>
                <w:b/>
                <w:sz w:val="22"/>
                <w:szCs w:val="22"/>
              </w:rPr>
            </w:pPr>
            <w:r w:rsidRPr="005C0B59">
              <w:rPr>
                <w:rFonts w:ascii="Arial" w:hAnsi="Arial" w:cs="Arial"/>
                <w:b/>
                <w:sz w:val="22"/>
                <w:szCs w:val="22"/>
              </w:rPr>
              <w:t>VOICE OVER:</w:t>
            </w:r>
          </w:p>
          <w:p w:rsidR="00234537" w:rsidP="00234537" w:rsidRDefault="00234537" w14:paraId="392530BC" w14:textId="77777777">
            <w:pPr>
              <w:rPr>
                <w:rFonts w:ascii="Arial" w:hAnsi="Arial" w:cs="Arial"/>
                <w:b/>
                <w:sz w:val="22"/>
                <w:szCs w:val="22"/>
              </w:rPr>
            </w:pPr>
          </w:p>
          <w:p w:rsidR="00234537" w:rsidP="00234537" w:rsidRDefault="00234537" w14:paraId="4B896583" w14:textId="77777777">
            <w:pPr>
              <w:rPr>
                <w:rFonts w:ascii="Arial" w:hAnsi="Arial" w:cs="Arial"/>
                <w:sz w:val="22"/>
                <w:szCs w:val="22"/>
              </w:rPr>
            </w:pPr>
            <w:r w:rsidRPr="005C0B59">
              <w:rPr>
                <w:rFonts w:ascii="Arial" w:hAnsi="Arial" w:cs="Arial"/>
                <w:sz w:val="22"/>
                <w:szCs w:val="22"/>
              </w:rPr>
              <w:t>By joining in an effort as vital as NHANES, your county becomes part of something bigger, with meaningful, lasting impact.</w:t>
            </w:r>
          </w:p>
          <w:p w:rsidR="00234537" w:rsidP="00234537" w:rsidRDefault="00234537" w14:paraId="63CAF08B" w14:textId="77777777">
            <w:pPr>
              <w:rPr>
                <w:rFonts w:ascii="Arial" w:hAnsi="Arial" w:cs="Arial"/>
                <w:sz w:val="22"/>
                <w:szCs w:val="22"/>
              </w:rPr>
            </w:pPr>
          </w:p>
          <w:p w:rsidR="00234537" w:rsidP="00234537" w:rsidRDefault="00234537" w14:paraId="67D92E7F" w14:textId="71083AF6">
            <w:pPr>
              <w:rPr>
                <w:rFonts w:ascii="Arial" w:hAnsi="Arial" w:cs="Arial"/>
                <w:sz w:val="22"/>
                <w:szCs w:val="22"/>
              </w:rPr>
            </w:pPr>
            <w:r w:rsidRPr="005C0B59">
              <w:rPr>
                <w:rFonts w:ascii="Arial" w:hAnsi="Arial" w:cs="Arial"/>
                <w:sz w:val="22"/>
                <w:szCs w:val="22"/>
              </w:rPr>
              <w:t xml:space="preserve">We are so pleased that your community will play a major role in the upcoming NHANES.  </w:t>
            </w:r>
          </w:p>
          <w:p w:rsidRPr="005C0B59" w:rsidR="00234537" w:rsidP="00234537" w:rsidRDefault="00234537" w14:paraId="7B4FD02F" w14:textId="77777777">
            <w:pPr>
              <w:rPr>
                <w:rFonts w:ascii="Arial" w:hAnsi="Arial" w:cs="Arial"/>
                <w:sz w:val="22"/>
                <w:szCs w:val="22"/>
              </w:rPr>
            </w:pPr>
          </w:p>
          <w:p w:rsidRPr="005C0B59" w:rsidR="00234537" w:rsidP="00234537" w:rsidRDefault="00234537" w14:paraId="11D9BA99" w14:textId="77777777">
            <w:pPr>
              <w:rPr>
                <w:rFonts w:ascii="Arial" w:hAnsi="Arial" w:cs="Arial"/>
                <w:sz w:val="22"/>
                <w:szCs w:val="22"/>
              </w:rPr>
            </w:pPr>
            <w:r w:rsidRPr="005C0B59">
              <w:rPr>
                <w:rFonts w:ascii="Arial" w:hAnsi="Arial" w:cs="Arial"/>
                <w:sz w:val="22"/>
                <w:szCs w:val="22"/>
              </w:rPr>
              <w:t xml:space="preserve">Your assistance and support during the next few months will influence the health of the U.S. population for decades to come. </w:t>
            </w:r>
          </w:p>
          <w:p w:rsidRPr="005C0B59" w:rsidR="00234537" w:rsidP="00234537" w:rsidRDefault="00234537" w14:paraId="68D827BE" w14:textId="77777777">
            <w:pPr>
              <w:rPr>
                <w:rFonts w:ascii="Arial" w:hAnsi="Arial" w:cs="Arial"/>
                <w:sz w:val="22"/>
                <w:szCs w:val="22"/>
              </w:rPr>
            </w:pPr>
            <w:r w:rsidRPr="005C0B59">
              <w:rPr>
                <w:rFonts w:ascii="Arial" w:hAnsi="Arial" w:cs="Arial"/>
                <w:sz w:val="22"/>
                <w:szCs w:val="22"/>
              </w:rPr>
              <w:t xml:space="preserve">Your participation is critical to our ability to advance knowledge that guides future research, policy, and education initiatives. </w:t>
            </w:r>
          </w:p>
          <w:p w:rsidR="00234537" w:rsidP="00234537" w:rsidRDefault="00234537" w14:paraId="2F93A3D8" w14:textId="77777777">
            <w:pPr>
              <w:rPr>
                <w:rFonts w:ascii="Arial" w:hAnsi="Arial" w:cs="Arial"/>
                <w:sz w:val="22"/>
                <w:szCs w:val="22"/>
              </w:rPr>
            </w:pPr>
            <w:r w:rsidRPr="005C0B59">
              <w:rPr>
                <w:rFonts w:ascii="Arial" w:hAnsi="Arial" w:cs="Arial"/>
                <w:sz w:val="22"/>
                <w:szCs w:val="22"/>
              </w:rPr>
              <w:lastRenderedPageBreak/>
              <w:t xml:space="preserve">We look forward to working with you on this important effort to improve our nation’s health, one community at a time. </w:t>
            </w:r>
          </w:p>
          <w:p w:rsidR="00234537" w:rsidP="00234537" w:rsidRDefault="00234537" w14:paraId="2377B0A8" w14:textId="77777777">
            <w:pPr>
              <w:rPr>
                <w:rFonts w:ascii="Arial" w:hAnsi="Arial" w:cs="Arial"/>
                <w:sz w:val="22"/>
                <w:szCs w:val="22"/>
              </w:rPr>
            </w:pPr>
          </w:p>
          <w:p w:rsidRPr="005C0B59" w:rsidR="00234537" w:rsidP="00234537" w:rsidRDefault="00234537" w14:paraId="47798BA6" w14:textId="5C9F35E6">
            <w:pPr>
              <w:rPr>
                <w:rFonts w:ascii="Arial" w:hAnsi="Arial" w:cs="Arial"/>
                <w:sz w:val="22"/>
                <w:szCs w:val="22"/>
              </w:rPr>
            </w:pPr>
            <w:r w:rsidRPr="005C0B59">
              <w:rPr>
                <w:rFonts w:ascii="Arial" w:hAnsi="Arial" w:cs="Arial"/>
                <w:i/>
                <w:sz w:val="22"/>
                <w:szCs w:val="22"/>
              </w:rPr>
              <w:t>music</w:t>
            </w:r>
          </w:p>
        </w:tc>
        <w:tc>
          <w:tcPr>
            <w:tcW w:w="4680" w:type="dxa"/>
          </w:tcPr>
          <w:p w:rsidRPr="005C0B59" w:rsidR="00234537" w:rsidP="002330F2" w:rsidRDefault="00234537" w14:paraId="30FA6A71" w14:textId="77777777">
            <w:pPr>
              <w:rPr>
                <w:rFonts w:ascii="Arial" w:hAnsi="Arial" w:cs="Arial"/>
                <w:sz w:val="22"/>
                <w:szCs w:val="22"/>
              </w:rPr>
            </w:pPr>
          </w:p>
        </w:tc>
      </w:tr>
    </w:tbl>
    <w:p w:rsidRPr="005C0B59" w:rsidR="001461A0" w:rsidP="005C0B59" w:rsidRDefault="001461A0" w14:paraId="53AEFF40" w14:textId="77777777">
      <w:pPr>
        <w:rPr>
          <w:rFonts w:ascii="Arial" w:hAnsi="Arial" w:cs="Arial"/>
          <w:sz w:val="20"/>
          <w:szCs w:val="20"/>
        </w:rPr>
      </w:pPr>
    </w:p>
    <w:sectPr w:rsidRPr="005C0B59" w:rsidR="001461A0" w:rsidSect="002C5CB5">
      <w:headerReference w:type="even" r:id="rId20"/>
      <w:headerReference w:type="default" r:id="rId21"/>
      <w:footerReference w:type="even" r:id="rId22"/>
      <w:footerReference w:type="default" r:id="rId23"/>
      <w:headerReference w:type="first" r:id="rId24"/>
      <w:footerReference w:type="first" r:id="rId25"/>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4F293" w14:textId="77777777" w:rsidR="005A6DC5" w:rsidRDefault="005A6DC5" w:rsidP="00744933">
      <w:r>
        <w:separator/>
      </w:r>
    </w:p>
  </w:endnote>
  <w:endnote w:type="continuationSeparator" w:id="0">
    <w:p w14:paraId="55EECFA5" w14:textId="77777777" w:rsidR="005A6DC5" w:rsidRDefault="005A6DC5" w:rsidP="0074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F6A67" w14:textId="77777777" w:rsidR="009B000C" w:rsidRDefault="009B0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83F66" w14:textId="77777777" w:rsidR="00545B3F" w:rsidRPr="00545B3F" w:rsidRDefault="005C19F3" w:rsidP="003C6D09">
    <w:pPr>
      <w:pStyle w:val="Footer"/>
      <w:jc w:val="center"/>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sidR="00545B3F" w:rsidRPr="00545B3F">
      <w:rPr>
        <w:rFonts w:asciiTheme="minorHAnsi" w:hAnsiTheme="minorHAnsi"/>
        <w:sz w:val="18"/>
        <w:szCs w:val="18"/>
      </w:rPr>
      <w:t xml:space="preserve">Page </w:t>
    </w:r>
    <w:r w:rsidR="00545B3F" w:rsidRPr="00545B3F">
      <w:rPr>
        <w:rFonts w:asciiTheme="minorHAnsi" w:hAnsiTheme="minorHAnsi"/>
        <w:sz w:val="18"/>
        <w:szCs w:val="18"/>
      </w:rPr>
      <w:fldChar w:fldCharType="begin"/>
    </w:r>
    <w:r w:rsidR="00545B3F" w:rsidRPr="00545B3F">
      <w:rPr>
        <w:rFonts w:asciiTheme="minorHAnsi" w:hAnsiTheme="minorHAnsi"/>
        <w:sz w:val="18"/>
        <w:szCs w:val="18"/>
      </w:rPr>
      <w:instrText xml:space="preserve"> PAGE   \* MERGEFORMAT </w:instrText>
    </w:r>
    <w:r w:rsidR="00545B3F" w:rsidRPr="00545B3F">
      <w:rPr>
        <w:rFonts w:asciiTheme="minorHAnsi" w:hAnsiTheme="minorHAnsi"/>
        <w:sz w:val="18"/>
        <w:szCs w:val="18"/>
      </w:rPr>
      <w:fldChar w:fldCharType="separate"/>
    </w:r>
    <w:r w:rsidR="004375C8">
      <w:rPr>
        <w:rFonts w:asciiTheme="minorHAnsi" w:hAnsiTheme="minorHAnsi"/>
        <w:noProof/>
        <w:sz w:val="18"/>
        <w:szCs w:val="18"/>
      </w:rPr>
      <w:t>2</w:t>
    </w:r>
    <w:r w:rsidR="00545B3F" w:rsidRPr="00545B3F">
      <w:rPr>
        <w:rFonts w:asciiTheme="minorHAnsi" w:hAnsiTheme="minorHAnsi"/>
        <w:sz w:val="18"/>
        <w:szCs w:val="18"/>
      </w:rPr>
      <w:fldChar w:fldCharType="end"/>
    </w:r>
    <w:r w:rsidR="00545B3F" w:rsidRPr="00545B3F">
      <w:rPr>
        <w:rFonts w:asciiTheme="minorHAnsi" w:hAnsiTheme="minorHAnsi"/>
        <w:sz w:val="18"/>
        <w:szCs w:val="18"/>
      </w:rPr>
      <w:t xml:space="preserve"> of </w:t>
    </w:r>
    <w:r w:rsidR="00545B3F" w:rsidRPr="00545B3F">
      <w:rPr>
        <w:rFonts w:asciiTheme="minorHAnsi" w:hAnsiTheme="minorHAnsi"/>
        <w:sz w:val="18"/>
        <w:szCs w:val="18"/>
      </w:rPr>
      <w:fldChar w:fldCharType="begin"/>
    </w:r>
    <w:r w:rsidR="00545B3F" w:rsidRPr="00545B3F">
      <w:rPr>
        <w:rFonts w:asciiTheme="minorHAnsi" w:hAnsiTheme="minorHAnsi"/>
        <w:sz w:val="18"/>
        <w:szCs w:val="18"/>
      </w:rPr>
      <w:instrText xml:space="preserve"> NUMPAGES   \* MERGEFORMAT </w:instrText>
    </w:r>
    <w:r w:rsidR="00545B3F" w:rsidRPr="00545B3F">
      <w:rPr>
        <w:rFonts w:asciiTheme="minorHAnsi" w:hAnsiTheme="minorHAnsi"/>
        <w:sz w:val="18"/>
        <w:szCs w:val="18"/>
      </w:rPr>
      <w:fldChar w:fldCharType="separate"/>
    </w:r>
    <w:r w:rsidR="004375C8">
      <w:rPr>
        <w:rFonts w:asciiTheme="minorHAnsi" w:hAnsiTheme="minorHAnsi"/>
        <w:noProof/>
        <w:sz w:val="18"/>
        <w:szCs w:val="18"/>
      </w:rPr>
      <w:t>6</w:t>
    </w:r>
    <w:r w:rsidR="00545B3F" w:rsidRPr="00545B3F">
      <w:rPr>
        <w:rFonts w:asciiTheme="minorHAnsi" w:hAnsi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691CB" w14:textId="77777777" w:rsidR="009B000C" w:rsidRDefault="009B0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0B87A" w14:textId="77777777" w:rsidR="005A6DC5" w:rsidRDefault="005A6DC5" w:rsidP="00744933">
      <w:r>
        <w:separator/>
      </w:r>
    </w:p>
  </w:footnote>
  <w:footnote w:type="continuationSeparator" w:id="0">
    <w:p w14:paraId="025340D0" w14:textId="77777777" w:rsidR="005A6DC5" w:rsidRDefault="005A6DC5" w:rsidP="0074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72451" w14:textId="77777777" w:rsidR="009B000C" w:rsidRDefault="009B0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5F3BA" w14:textId="5FB21F14" w:rsidR="009B000C" w:rsidRDefault="009B000C" w:rsidP="00744933">
    <w:pPr>
      <w:pStyle w:val="Header"/>
      <w:jc w:val="center"/>
      <w:rPr>
        <w:rFonts w:ascii="Arial" w:hAnsi="Arial" w:cs="Arial"/>
        <w:b/>
      </w:rPr>
    </w:pPr>
    <w:r>
      <w:rPr>
        <w:rFonts w:ascii="Arial" w:hAnsi="Arial" w:cs="Arial"/>
        <w:b/>
      </w:rPr>
      <w:t>Attachment 18</w:t>
    </w:r>
  </w:p>
  <w:p w14:paraId="572C126C" w14:textId="2C53CEEC" w:rsidR="00744933" w:rsidRDefault="00556EA3" w:rsidP="00744933">
    <w:pPr>
      <w:pStyle w:val="Header"/>
      <w:jc w:val="center"/>
      <w:rPr>
        <w:rFonts w:ascii="Arial" w:hAnsi="Arial" w:cs="Arial"/>
        <w:b/>
      </w:rPr>
    </w:pPr>
    <w:r>
      <w:rPr>
        <w:rFonts w:ascii="Arial" w:hAnsi="Arial" w:cs="Arial"/>
        <w:b/>
      </w:rPr>
      <w:t>NHANES</w:t>
    </w:r>
  </w:p>
  <w:p w14:paraId="50CBA80D" w14:textId="43966884" w:rsidR="00556EA3" w:rsidRDefault="00556EA3" w:rsidP="00744933">
    <w:pPr>
      <w:pStyle w:val="Header"/>
      <w:jc w:val="center"/>
      <w:rPr>
        <w:rFonts w:ascii="Arial" w:hAnsi="Arial" w:cs="Arial"/>
        <w:b/>
        <w:i/>
      </w:rPr>
    </w:pPr>
    <w:r w:rsidRPr="00556EA3">
      <w:rPr>
        <w:rFonts w:ascii="Arial" w:hAnsi="Arial" w:cs="Arial"/>
        <w:b/>
        <w:i/>
      </w:rPr>
      <w:t>Coming to Your Community</w:t>
    </w:r>
    <w:r w:rsidR="007D6606">
      <w:rPr>
        <w:rFonts w:ascii="Arial" w:hAnsi="Arial" w:cs="Arial"/>
        <w:b/>
        <w:i/>
      </w:rPr>
      <w:t xml:space="preserve"> – 20</w:t>
    </w:r>
    <w:r w:rsidR="003C6D09">
      <w:rPr>
        <w:rFonts w:ascii="Arial" w:hAnsi="Arial" w:cs="Arial"/>
        <w:b/>
        <w:i/>
      </w:rPr>
      <w:t>21</w:t>
    </w:r>
    <w:r w:rsidR="002E4E07">
      <w:rPr>
        <w:rFonts w:ascii="Arial" w:hAnsi="Arial" w:cs="Arial"/>
        <w:b/>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9176B" w14:textId="77777777" w:rsidR="009B000C" w:rsidRDefault="009B0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A39B0"/>
    <w:multiLevelType w:val="hybridMultilevel"/>
    <w:tmpl w:val="9F305D90"/>
    <w:lvl w:ilvl="0" w:tplc="AE56A8B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40477"/>
    <w:multiLevelType w:val="hybridMultilevel"/>
    <w:tmpl w:val="D116CCEE"/>
    <w:lvl w:ilvl="0" w:tplc="AE56A8B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B5ECD"/>
    <w:multiLevelType w:val="hybridMultilevel"/>
    <w:tmpl w:val="71F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368AB"/>
    <w:multiLevelType w:val="hybridMultilevel"/>
    <w:tmpl w:val="786E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E6923"/>
    <w:multiLevelType w:val="hybridMultilevel"/>
    <w:tmpl w:val="4A089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416871"/>
    <w:multiLevelType w:val="hybridMultilevel"/>
    <w:tmpl w:val="0BBA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80719"/>
    <w:multiLevelType w:val="hybridMultilevel"/>
    <w:tmpl w:val="E67C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D4037"/>
    <w:multiLevelType w:val="hybridMultilevel"/>
    <w:tmpl w:val="C6121230"/>
    <w:lvl w:ilvl="0" w:tplc="A4141B3A">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A1862"/>
    <w:multiLevelType w:val="hybridMultilevel"/>
    <w:tmpl w:val="3FC27A8C"/>
    <w:lvl w:ilvl="0" w:tplc="D506C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325456"/>
    <w:multiLevelType w:val="hybridMultilevel"/>
    <w:tmpl w:val="09D8DD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506311"/>
    <w:multiLevelType w:val="hybridMultilevel"/>
    <w:tmpl w:val="8C8C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736F0D"/>
    <w:multiLevelType w:val="hybridMultilevel"/>
    <w:tmpl w:val="03CC1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08D1CF8"/>
    <w:multiLevelType w:val="hybridMultilevel"/>
    <w:tmpl w:val="201A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E4FE5"/>
    <w:multiLevelType w:val="multilevel"/>
    <w:tmpl w:val="9D9C0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7570D9"/>
    <w:multiLevelType w:val="multilevel"/>
    <w:tmpl w:val="FCA25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2"/>
  </w:num>
  <w:num w:numId="4">
    <w:abstractNumId w:val="9"/>
  </w:num>
  <w:num w:numId="5">
    <w:abstractNumId w:val="8"/>
  </w:num>
  <w:num w:numId="6">
    <w:abstractNumId w:val="6"/>
  </w:num>
  <w:num w:numId="7">
    <w:abstractNumId w:val="4"/>
  </w:num>
  <w:num w:numId="8">
    <w:abstractNumId w:val="14"/>
  </w:num>
  <w:num w:numId="9">
    <w:abstractNumId w:val="13"/>
  </w:num>
  <w:num w:numId="10">
    <w:abstractNumId w:val="12"/>
  </w:num>
  <w:num w:numId="11">
    <w:abstractNumId w:val="3"/>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NotTrackFormatti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3EA"/>
    <w:rsid w:val="00006CBB"/>
    <w:rsid w:val="0000737F"/>
    <w:rsid w:val="00011FCF"/>
    <w:rsid w:val="000142F3"/>
    <w:rsid w:val="000168D5"/>
    <w:rsid w:val="00017CD7"/>
    <w:rsid w:val="00020592"/>
    <w:rsid w:val="000223D2"/>
    <w:rsid w:val="000277FB"/>
    <w:rsid w:val="000278B1"/>
    <w:rsid w:val="00030E90"/>
    <w:rsid w:val="00033368"/>
    <w:rsid w:val="00034CFD"/>
    <w:rsid w:val="00036411"/>
    <w:rsid w:val="00041D02"/>
    <w:rsid w:val="000443C4"/>
    <w:rsid w:val="00044D77"/>
    <w:rsid w:val="00045E9B"/>
    <w:rsid w:val="00046754"/>
    <w:rsid w:val="000476E6"/>
    <w:rsid w:val="0005193B"/>
    <w:rsid w:val="00054924"/>
    <w:rsid w:val="0005640E"/>
    <w:rsid w:val="000607B0"/>
    <w:rsid w:val="000610AB"/>
    <w:rsid w:val="0007790F"/>
    <w:rsid w:val="0008009A"/>
    <w:rsid w:val="00084616"/>
    <w:rsid w:val="000A3F1E"/>
    <w:rsid w:val="000B656D"/>
    <w:rsid w:val="000C066C"/>
    <w:rsid w:val="000C480E"/>
    <w:rsid w:val="000D6BA9"/>
    <w:rsid w:val="000D78ED"/>
    <w:rsid w:val="000E0126"/>
    <w:rsid w:val="000E60ED"/>
    <w:rsid w:val="000F08CC"/>
    <w:rsid w:val="00100EE4"/>
    <w:rsid w:val="0010658C"/>
    <w:rsid w:val="0011590B"/>
    <w:rsid w:val="00124AC8"/>
    <w:rsid w:val="00132FB8"/>
    <w:rsid w:val="001349E1"/>
    <w:rsid w:val="001436E5"/>
    <w:rsid w:val="001461A0"/>
    <w:rsid w:val="00151739"/>
    <w:rsid w:val="00151AEA"/>
    <w:rsid w:val="0015482F"/>
    <w:rsid w:val="00155C51"/>
    <w:rsid w:val="0016491E"/>
    <w:rsid w:val="0017151D"/>
    <w:rsid w:val="0017288F"/>
    <w:rsid w:val="001956F9"/>
    <w:rsid w:val="001A04FE"/>
    <w:rsid w:val="001A282F"/>
    <w:rsid w:val="001A54F4"/>
    <w:rsid w:val="001A5D3B"/>
    <w:rsid w:val="001B0E30"/>
    <w:rsid w:val="001B251E"/>
    <w:rsid w:val="001B29E3"/>
    <w:rsid w:val="001D105B"/>
    <w:rsid w:val="001D2D9F"/>
    <w:rsid w:val="001D37A4"/>
    <w:rsid w:val="001D4487"/>
    <w:rsid w:val="001E79F2"/>
    <w:rsid w:val="001F2B99"/>
    <w:rsid w:val="001F4822"/>
    <w:rsid w:val="002048D9"/>
    <w:rsid w:val="00211BBE"/>
    <w:rsid w:val="0021287E"/>
    <w:rsid w:val="00216E71"/>
    <w:rsid w:val="0022793B"/>
    <w:rsid w:val="002330F2"/>
    <w:rsid w:val="00234537"/>
    <w:rsid w:val="00243313"/>
    <w:rsid w:val="0024690C"/>
    <w:rsid w:val="00247BE6"/>
    <w:rsid w:val="002572C0"/>
    <w:rsid w:val="002618B4"/>
    <w:rsid w:val="0026261F"/>
    <w:rsid w:val="00270648"/>
    <w:rsid w:val="00270E9D"/>
    <w:rsid w:val="00271145"/>
    <w:rsid w:val="002740DC"/>
    <w:rsid w:val="00274606"/>
    <w:rsid w:val="00281A85"/>
    <w:rsid w:val="00286E40"/>
    <w:rsid w:val="0029121F"/>
    <w:rsid w:val="00294893"/>
    <w:rsid w:val="002A2E54"/>
    <w:rsid w:val="002B271A"/>
    <w:rsid w:val="002B2D41"/>
    <w:rsid w:val="002B3173"/>
    <w:rsid w:val="002B4A32"/>
    <w:rsid w:val="002B725B"/>
    <w:rsid w:val="002C254D"/>
    <w:rsid w:val="002C5CB5"/>
    <w:rsid w:val="002D2437"/>
    <w:rsid w:val="002D446C"/>
    <w:rsid w:val="002D4771"/>
    <w:rsid w:val="002E0E42"/>
    <w:rsid w:val="002E4E07"/>
    <w:rsid w:val="002F15D6"/>
    <w:rsid w:val="00307BF7"/>
    <w:rsid w:val="0031234A"/>
    <w:rsid w:val="0033555D"/>
    <w:rsid w:val="003417B9"/>
    <w:rsid w:val="00343E22"/>
    <w:rsid w:val="003523CE"/>
    <w:rsid w:val="00361669"/>
    <w:rsid w:val="00375AD0"/>
    <w:rsid w:val="0037778D"/>
    <w:rsid w:val="00383989"/>
    <w:rsid w:val="00391FFA"/>
    <w:rsid w:val="00393073"/>
    <w:rsid w:val="003A049B"/>
    <w:rsid w:val="003A5118"/>
    <w:rsid w:val="003B4CEB"/>
    <w:rsid w:val="003B542B"/>
    <w:rsid w:val="003C0237"/>
    <w:rsid w:val="003C089C"/>
    <w:rsid w:val="003C2204"/>
    <w:rsid w:val="003C6D09"/>
    <w:rsid w:val="003C7241"/>
    <w:rsid w:val="003C7DE0"/>
    <w:rsid w:val="003D2368"/>
    <w:rsid w:val="003D4E56"/>
    <w:rsid w:val="003D66E0"/>
    <w:rsid w:val="003D6E75"/>
    <w:rsid w:val="003E352C"/>
    <w:rsid w:val="003E77D1"/>
    <w:rsid w:val="003F3D7A"/>
    <w:rsid w:val="004066F3"/>
    <w:rsid w:val="004155F6"/>
    <w:rsid w:val="00415D72"/>
    <w:rsid w:val="004164D1"/>
    <w:rsid w:val="004179FB"/>
    <w:rsid w:val="004319FA"/>
    <w:rsid w:val="00432C6A"/>
    <w:rsid w:val="00433D1C"/>
    <w:rsid w:val="004375C8"/>
    <w:rsid w:val="00437CD7"/>
    <w:rsid w:val="0044695A"/>
    <w:rsid w:val="0044749F"/>
    <w:rsid w:val="00463B7D"/>
    <w:rsid w:val="00491974"/>
    <w:rsid w:val="0049476D"/>
    <w:rsid w:val="004A30D3"/>
    <w:rsid w:val="004C0556"/>
    <w:rsid w:val="004D0437"/>
    <w:rsid w:val="004D112B"/>
    <w:rsid w:val="004D52E1"/>
    <w:rsid w:val="004E07BB"/>
    <w:rsid w:val="004E0E3F"/>
    <w:rsid w:val="00500C08"/>
    <w:rsid w:val="00532B70"/>
    <w:rsid w:val="005379D6"/>
    <w:rsid w:val="005418A9"/>
    <w:rsid w:val="00545B3F"/>
    <w:rsid w:val="0055043F"/>
    <w:rsid w:val="00550E7F"/>
    <w:rsid w:val="00552309"/>
    <w:rsid w:val="00556EA3"/>
    <w:rsid w:val="00563586"/>
    <w:rsid w:val="00566692"/>
    <w:rsid w:val="00581E5E"/>
    <w:rsid w:val="005A1571"/>
    <w:rsid w:val="005A4BF7"/>
    <w:rsid w:val="005A589F"/>
    <w:rsid w:val="005A6DC5"/>
    <w:rsid w:val="005C0B59"/>
    <w:rsid w:val="005C19F3"/>
    <w:rsid w:val="005C1BAD"/>
    <w:rsid w:val="005D5DD3"/>
    <w:rsid w:val="005D6DEF"/>
    <w:rsid w:val="005E2F94"/>
    <w:rsid w:val="005F13B5"/>
    <w:rsid w:val="006270B2"/>
    <w:rsid w:val="00630044"/>
    <w:rsid w:val="0063252A"/>
    <w:rsid w:val="00636124"/>
    <w:rsid w:val="00642EF5"/>
    <w:rsid w:val="00646F26"/>
    <w:rsid w:val="00670CBE"/>
    <w:rsid w:val="00674CC2"/>
    <w:rsid w:val="0069033D"/>
    <w:rsid w:val="006C32BE"/>
    <w:rsid w:val="006D1447"/>
    <w:rsid w:val="006D56FF"/>
    <w:rsid w:val="006D5B44"/>
    <w:rsid w:val="006E13CA"/>
    <w:rsid w:val="006F2006"/>
    <w:rsid w:val="006F59A7"/>
    <w:rsid w:val="00702256"/>
    <w:rsid w:val="0071003B"/>
    <w:rsid w:val="007219B2"/>
    <w:rsid w:val="00727721"/>
    <w:rsid w:val="00727F1F"/>
    <w:rsid w:val="007351AD"/>
    <w:rsid w:val="007361BA"/>
    <w:rsid w:val="00741CEA"/>
    <w:rsid w:val="00743720"/>
    <w:rsid w:val="007438BB"/>
    <w:rsid w:val="00744933"/>
    <w:rsid w:val="007505B1"/>
    <w:rsid w:val="00751193"/>
    <w:rsid w:val="00752C87"/>
    <w:rsid w:val="0075416B"/>
    <w:rsid w:val="00757A1A"/>
    <w:rsid w:val="00763677"/>
    <w:rsid w:val="007652FB"/>
    <w:rsid w:val="00766294"/>
    <w:rsid w:val="0076641E"/>
    <w:rsid w:val="0077482F"/>
    <w:rsid w:val="00776850"/>
    <w:rsid w:val="0078269E"/>
    <w:rsid w:val="007837D4"/>
    <w:rsid w:val="00785371"/>
    <w:rsid w:val="0079004E"/>
    <w:rsid w:val="007970DF"/>
    <w:rsid w:val="007A540F"/>
    <w:rsid w:val="007A5527"/>
    <w:rsid w:val="007B11B8"/>
    <w:rsid w:val="007B3972"/>
    <w:rsid w:val="007C736F"/>
    <w:rsid w:val="007D6606"/>
    <w:rsid w:val="007E4B84"/>
    <w:rsid w:val="007E76DF"/>
    <w:rsid w:val="007E7E47"/>
    <w:rsid w:val="007F0234"/>
    <w:rsid w:val="00806417"/>
    <w:rsid w:val="00806BCE"/>
    <w:rsid w:val="008074CC"/>
    <w:rsid w:val="00810C2A"/>
    <w:rsid w:val="00820477"/>
    <w:rsid w:val="00831511"/>
    <w:rsid w:val="008362C8"/>
    <w:rsid w:val="00842E75"/>
    <w:rsid w:val="00857C9E"/>
    <w:rsid w:val="0087063E"/>
    <w:rsid w:val="00873BB0"/>
    <w:rsid w:val="00875450"/>
    <w:rsid w:val="0088450C"/>
    <w:rsid w:val="008910AC"/>
    <w:rsid w:val="00892723"/>
    <w:rsid w:val="008A3EC8"/>
    <w:rsid w:val="008A73F7"/>
    <w:rsid w:val="008C3944"/>
    <w:rsid w:val="008E4F56"/>
    <w:rsid w:val="008E66CB"/>
    <w:rsid w:val="008F3C75"/>
    <w:rsid w:val="0090089C"/>
    <w:rsid w:val="009014B3"/>
    <w:rsid w:val="0090357F"/>
    <w:rsid w:val="0090416B"/>
    <w:rsid w:val="00907BB6"/>
    <w:rsid w:val="00911412"/>
    <w:rsid w:val="0091190C"/>
    <w:rsid w:val="0092175E"/>
    <w:rsid w:val="009311F3"/>
    <w:rsid w:val="00935943"/>
    <w:rsid w:val="00935E60"/>
    <w:rsid w:val="00962CEF"/>
    <w:rsid w:val="00966332"/>
    <w:rsid w:val="0097218B"/>
    <w:rsid w:val="009733FA"/>
    <w:rsid w:val="00982D02"/>
    <w:rsid w:val="009842B2"/>
    <w:rsid w:val="00992B31"/>
    <w:rsid w:val="009977E9"/>
    <w:rsid w:val="009A4908"/>
    <w:rsid w:val="009B000C"/>
    <w:rsid w:val="009B5481"/>
    <w:rsid w:val="009B6A32"/>
    <w:rsid w:val="009B757C"/>
    <w:rsid w:val="009C4FEC"/>
    <w:rsid w:val="009C6116"/>
    <w:rsid w:val="009F2AB6"/>
    <w:rsid w:val="009F5B60"/>
    <w:rsid w:val="009F73E7"/>
    <w:rsid w:val="009F7D1B"/>
    <w:rsid w:val="00A002D0"/>
    <w:rsid w:val="00A0274C"/>
    <w:rsid w:val="00A12A4F"/>
    <w:rsid w:val="00A171E4"/>
    <w:rsid w:val="00A20B0E"/>
    <w:rsid w:val="00A42C42"/>
    <w:rsid w:val="00A44AA6"/>
    <w:rsid w:val="00A664D8"/>
    <w:rsid w:val="00A7177F"/>
    <w:rsid w:val="00A72467"/>
    <w:rsid w:val="00A91481"/>
    <w:rsid w:val="00A92766"/>
    <w:rsid w:val="00A92D6D"/>
    <w:rsid w:val="00A93F3A"/>
    <w:rsid w:val="00AA3729"/>
    <w:rsid w:val="00AB2944"/>
    <w:rsid w:val="00AC366B"/>
    <w:rsid w:val="00AC6952"/>
    <w:rsid w:val="00AC77D9"/>
    <w:rsid w:val="00AD1612"/>
    <w:rsid w:val="00AE28A3"/>
    <w:rsid w:val="00AE39B6"/>
    <w:rsid w:val="00AF2B1D"/>
    <w:rsid w:val="00AF3B3B"/>
    <w:rsid w:val="00B22937"/>
    <w:rsid w:val="00B26786"/>
    <w:rsid w:val="00B336A9"/>
    <w:rsid w:val="00B412F6"/>
    <w:rsid w:val="00B4142B"/>
    <w:rsid w:val="00B51897"/>
    <w:rsid w:val="00B65E28"/>
    <w:rsid w:val="00B717A3"/>
    <w:rsid w:val="00B7400B"/>
    <w:rsid w:val="00B75F1A"/>
    <w:rsid w:val="00B77D43"/>
    <w:rsid w:val="00B84E68"/>
    <w:rsid w:val="00B91750"/>
    <w:rsid w:val="00B929FE"/>
    <w:rsid w:val="00BA4FC0"/>
    <w:rsid w:val="00BA6982"/>
    <w:rsid w:val="00BB1C33"/>
    <w:rsid w:val="00BB3F58"/>
    <w:rsid w:val="00BC2C7B"/>
    <w:rsid w:val="00BD044E"/>
    <w:rsid w:val="00C125BB"/>
    <w:rsid w:val="00C15AF7"/>
    <w:rsid w:val="00C32DEF"/>
    <w:rsid w:val="00C35604"/>
    <w:rsid w:val="00C363BC"/>
    <w:rsid w:val="00C37877"/>
    <w:rsid w:val="00C47A88"/>
    <w:rsid w:val="00C628AB"/>
    <w:rsid w:val="00C71382"/>
    <w:rsid w:val="00C81BC4"/>
    <w:rsid w:val="00C979C1"/>
    <w:rsid w:val="00CA64CA"/>
    <w:rsid w:val="00CA6F23"/>
    <w:rsid w:val="00CB0BA7"/>
    <w:rsid w:val="00CB294A"/>
    <w:rsid w:val="00CB384B"/>
    <w:rsid w:val="00CB6D7A"/>
    <w:rsid w:val="00CC337E"/>
    <w:rsid w:val="00CD0155"/>
    <w:rsid w:val="00CD1548"/>
    <w:rsid w:val="00CD65D5"/>
    <w:rsid w:val="00CE3327"/>
    <w:rsid w:val="00CE4290"/>
    <w:rsid w:val="00CE4D20"/>
    <w:rsid w:val="00CE5854"/>
    <w:rsid w:val="00CE6AD4"/>
    <w:rsid w:val="00CF5FD2"/>
    <w:rsid w:val="00CF7A75"/>
    <w:rsid w:val="00D03475"/>
    <w:rsid w:val="00D11D79"/>
    <w:rsid w:val="00D23405"/>
    <w:rsid w:val="00D41273"/>
    <w:rsid w:val="00D42AD3"/>
    <w:rsid w:val="00D5084E"/>
    <w:rsid w:val="00D508AF"/>
    <w:rsid w:val="00D62C9A"/>
    <w:rsid w:val="00D64319"/>
    <w:rsid w:val="00D65809"/>
    <w:rsid w:val="00D6748F"/>
    <w:rsid w:val="00D702DC"/>
    <w:rsid w:val="00D7229E"/>
    <w:rsid w:val="00D74D27"/>
    <w:rsid w:val="00D7794F"/>
    <w:rsid w:val="00D92B93"/>
    <w:rsid w:val="00DA050E"/>
    <w:rsid w:val="00DA5B15"/>
    <w:rsid w:val="00DA6DF2"/>
    <w:rsid w:val="00DA6E8E"/>
    <w:rsid w:val="00DA7FB8"/>
    <w:rsid w:val="00DB6150"/>
    <w:rsid w:val="00DB7BA6"/>
    <w:rsid w:val="00DC3864"/>
    <w:rsid w:val="00DC4600"/>
    <w:rsid w:val="00DC7B0B"/>
    <w:rsid w:val="00DD08D5"/>
    <w:rsid w:val="00DD215C"/>
    <w:rsid w:val="00DD3BDF"/>
    <w:rsid w:val="00DD3FA5"/>
    <w:rsid w:val="00DD60AF"/>
    <w:rsid w:val="00DD6CB8"/>
    <w:rsid w:val="00DE7A89"/>
    <w:rsid w:val="00DE7F52"/>
    <w:rsid w:val="00DF1AF0"/>
    <w:rsid w:val="00E023EE"/>
    <w:rsid w:val="00E02503"/>
    <w:rsid w:val="00E05276"/>
    <w:rsid w:val="00E12F6C"/>
    <w:rsid w:val="00E131E2"/>
    <w:rsid w:val="00E14469"/>
    <w:rsid w:val="00E20FB6"/>
    <w:rsid w:val="00E35135"/>
    <w:rsid w:val="00E35140"/>
    <w:rsid w:val="00E45102"/>
    <w:rsid w:val="00E456C2"/>
    <w:rsid w:val="00E47DC1"/>
    <w:rsid w:val="00E556D3"/>
    <w:rsid w:val="00E60253"/>
    <w:rsid w:val="00E6158C"/>
    <w:rsid w:val="00E64024"/>
    <w:rsid w:val="00E742BD"/>
    <w:rsid w:val="00E81BDD"/>
    <w:rsid w:val="00E83162"/>
    <w:rsid w:val="00EA71C8"/>
    <w:rsid w:val="00EB0234"/>
    <w:rsid w:val="00EB476F"/>
    <w:rsid w:val="00EB7BFF"/>
    <w:rsid w:val="00EC3935"/>
    <w:rsid w:val="00EC5AA1"/>
    <w:rsid w:val="00EC6539"/>
    <w:rsid w:val="00EC7F2D"/>
    <w:rsid w:val="00ED2199"/>
    <w:rsid w:val="00ED437B"/>
    <w:rsid w:val="00EE0A42"/>
    <w:rsid w:val="00EE4DA2"/>
    <w:rsid w:val="00EE55E4"/>
    <w:rsid w:val="00EF6A68"/>
    <w:rsid w:val="00F02233"/>
    <w:rsid w:val="00F075AA"/>
    <w:rsid w:val="00F10D2D"/>
    <w:rsid w:val="00F11729"/>
    <w:rsid w:val="00F1187A"/>
    <w:rsid w:val="00F12CC7"/>
    <w:rsid w:val="00F14C97"/>
    <w:rsid w:val="00F24F95"/>
    <w:rsid w:val="00F417E2"/>
    <w:rsid w:val="00F44FC0"/>
    <w:rsid w:val="00F55A25"/>
    <w:rsid w:val="00F60495"/>
    <w:rsid w:val="00F652BA"/>
    <w:rsid w:val="00F70539"/>
    <w:rsid w:val="00F72B13"/>
    <w:rsid w:val="00F77403"/>
    <w:rsid w:val="00F82944"/>
    <w:rsid w:val="00F87A23"/>
    <w:rsid w:val="00F92569"/>
    <w:rsid w:val="00FA5A76"/>
    <w:rsid w:val="00FA7F65"/>
    <w:rsid w:val="00FB0ED7"/>
    <w:rsid w:val="00FB2337"/>
    <w:rsid w:val="00FB2F32"/>
    <w:rsid w:val="00FB3F18"/>
    <w:rsid w:val="00FC3761"/>
    <w:rsid w:val="00FC5233"/>
    <w:rsid w:val="00FD1B1F"/>
    <w:rsid w:val="00FD2163"/>
    <w:rsid w:val="00FD3315"/>
    <w:rsid w:val="00FD533F"/>
    <w:rsid w:val="00FD734E"/>
    <w:rsid w:val="00FE53EA"/>
    <w:rsid w:val="00FE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EFD961"/>
  <w15:docId w15:val="{7A5E069A-B5C7-49DF-B88E-11A668DD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E2"/>
  </w:style>
  <w:style w:type="paragraph" w:styleId="Heading1">
    <w:name w:val="heading 1"/>
    <w:basedOn w:val="Normal"/>
    <w:next w:val="Normal"/>
    <w:link w:val="Heading1Char"/>
    <w:qFormat/>
    <w:rsid w:val="001436E5"/>
    <w:pPr>
      <w:keepNext/>
      <w:spacing w:line="360" w:lineRule="auto"/>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qFormat/>
    <w:rsid w:val="00D65809"/>
    <w:pPr>
      <w:spacing w:after="200" w:line="276" w:lineRule="auto"/>
    </w:pPr>
    <w:rPr>
      <w:sz w:val="20"/>
      <w:lang w:eastAsia="ja-JP"/>
    </w:rPr>
  </w:style>
  <w:style w:type="character" w:customStyle="1" w:styleId="BalloonTextChar">
    <w:name w:val="Balloon Text Char"/>
    <w:basedOn w:val="DefaultParagraphFont"/>
    <w:link w:val="BalloonText"/>
    <w:uiPriority w:val="99"/>
    <w:semiHidden/>
    <w:rsid w:val="00D65809"/>
    <w:rPr>
      <w:sz w:val="20"/>
      <w:lang w:eastAsia="ja-JP"/>
    </w:rPr>
  </w:style>
  <w:style w:type="character" w:styleId="CommentReference">
    <w:name w:val="annotation reference"/>
    <w:basedOn w:val="DefaultParagraphFont"/>
    <w:uiPriority w:val="99"/>
    <w:semiHidden/>
    <w:unhideWhenUsed/>
    <w:rsid w:val="00FE53EA"/>
    <w:rPr>
      <w:sz w:val="16"/>
      <w:szCs w:val="16"/>
    </w:rPr>
  </w:style>
  <w:style w:type="paragraph" w:styleId="CommentText">
    <w:name w:val="annotation text"/>
    <w:basedOn w:val="Normal"/>
    <w:link w:val="CommentTextChar"/>
    <w:uiPriority w:val="99"/>
    <w:unhideWhenUsed/>
    <w:rsid w:val="00FE53EA"/>
    <w:rPr>
      <w:b/>
      <w:sz w:val="20"/>
      <w:szCs w:val="20"/>
    </w:rPr>
  </w:style>
  <w:style w:type="character" w:customStyle="1" w:styleId="CommentTextChar">
    <w:name w:val="Comment Text Char"/>
    <w:basedOn w:val="DefaultParagraphFont"/>
    <w:link w:val="CommentText"/>
    <w:uiPriority w:val="99"/>
    <w:rsid w:val="00FE53EA"/>
    <w:rPr>
      <w:b/>
      <w:sz w:val="20"/>
      <w:szCs w:val="20"/>
    </w:rPr>
  </w:style>
  <w:style w:type="character" w:styleId="Hyperlink">
    <w:name w:val="Hyperlink"/>
    <w:basedOn w:val="DefaultParagraphFont"/>
    <w:uiPriority w:val="99"/>
    <w:unhideWhenUsed/>
    <w:rsid w:val="00FE53EA"/>
    <w:rPr>
      <w:color w:val="0000FF" w:themeColor="hyperlink"/>
      <w:u w:val="single"/>
    </w:rPr>
  </w:style>
  <w:style w:type="character" w:customStyle="1" w:styleId="Heading1Char">
    <w:name w:val="Heading 1 Char"/>
    <w:basedOn w:val="DefaultParagraphFont"/>
    <w:link w:val="Heading1"/>
    <w:rsid w:val="001436E5"/>
    <w:rPr>
      <w:rFonts w:eastAsia="Times New Roman"/>
      <w:b/>
      <w:bCs/>
    </w:rPr>
  </w:style>
  <w:style w:type="table" w:styleId="TableGrid">
    <w:name w:val="Table Grid"/>
    <w:basedOn w:val="TableNormal"/>
    <w:uiPriority w:val="59"/>
    <w:rsid w:val="004D1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34A"/>
    <w:pPr>
      <w:ind w:left="720"/>
      <w:contextualSpacing/>
    </w:pPr>
  </w:style>
  <w:style w:type="paragraph" w:styleId="CommentSubject">
    <w:name w:val="annotation subject"/>
    <w:basedOn w:val="CommentText"/>
    <w:next w:val="CommentText"/>
    <w:link w:val="CommentSubjectChar"/>
    <w:uiPriority w:val="99"/>
    <w:semiHidden/>
    <w:unhideWhenUsed/>
    <w:rsid w:val="000443C4"/>
    <w:rPr>
      <w:bCs/>
    </w:rPr>
  </w:style>
  <w:style w:type="character" w:customStyle="1" w:styleId="CommentSubjectChar">
    <w:name w:val="Comment Subject Char"/>
    <w:basedOn w:val="CommentTextChar"/>
    <w:link w:val="CommentSubject"/>
    <w:uiPriority w:val="99"/>
    <w:semiHidden/>
    <w:rsid w:val="000443C4"/>
    <w:rPr>
      <w:b/>
      <w:bCs/>
      <w:sz w:val="20"/>
      <w:szCs w:val="20"/>
    </w:rPr>
  </w:style>
  <w:style w:type="paragraph" w:styleId="Header">
    <w:name w:val="header"/>
    <w:basedOn w:val="Normal"/>
    <w:link w:val="HeaderChar"/>
    <w:uiPriority w:val="99"/>
    <w:unhideWhenUsed/>
    <w:rsid w:val="00744933"/>
    <w:pPr>
      <w:tabs>
        <w:tab w:val="center" w:pos="4680"/>
        <w:tab w:val="right" w:pos="9360"/>
      </w:tabs>
    </w:pPr>
  </w:style>
  <w:style w:type="character" w:customStyle="1" w:styleId="HeaderChar">
    <w:name w:val="Header Char"/>
    <w:basedOn w:val="DefaultParagraphFont"/>
    <w:link w:val="Header"/>
    <w:uiPriority w:val="99"/>
    <w:rsid w:val="00744933"/>
  </w:style>
  <w:style w:type="paragraph" w:styleId="Footer">
    <w:name w:val="footer"/>
    <w:basedOn w:val="Normal"/>
    <w:link w:val="FooterChar"/>
    <w:uiPriority w:val="99"/>
    <w:unhideWhenUsed/>
    <w:rsid w:val="00744933"/>
    <w:pPr>
      <w:tabs>
        <w:tab w:val="center" w:pos="4680"/>
        <w:tab w:val="right" w:pos="9360"/>
      </w:tabs>
    </w:pPr>
  </w:style>
  <w:style w:type="character" w:customStyle="1" w:styleId="FooterChar">
    <w:name w:val="Footer Char"/>
    <w:basedOn w:val="DefaultParagraphFont"/>
    <w:link w:val="Footer"/>
    <w:uiPriority w:val="99"/>
    <w:rsid w:val="00744933"/>
  </w:style>
  <w:style w:type="paragraph" w:styleId="Revision">
    <w:name w:val="Revision"/>
    <w:hidden/>
    <w:uiPriority w:val="99"/>
    <w:semiHidden/>
    <w:rsid w:val="003E352C"/>
  </w:style>
  <w:style w:type="paragraph" w:customStyle="1" w:styleId="Default">
    <w:name w:val="Default"/>
    <w:basedOn w:val="Normal"/>
    <w:uiPriority w:val="99"/>
    <w:rsid w:val="001461A0"/>
    <w:pPr>
      <w:autoSpaceDE w:val="0"/>
      <w:autoSpaceDN w:val="0"/>
    </w:pPr>
    <w:rPr>
      <w:color w:val="000000"/>
    </w:rPr>
  </w:style>
  <w:style w:type="character" w:customStyle="1" w:styleId="itxtrst">
    <w:name w:val="itxtrst"/>
    <w:basedOn w:val="DefaultParagraphFont"/>
    <w:rsid w:val="009014B3"/>
  </w:style>
  <w:style w:type="paragraph" w:styleId="NormalWeb">
    <w:name w:val="Normal (Web)"/>
    <w:basedOn w:val="Normal"/>
    <w:uiPriority w:val="99"/>
    <w:semiHidden/>
    <w:unhideWhenUsed/>
    <w:rsid w:val="00857C9E"/>
    <w:pPr>
      <w:spacing w:before="100" w:beforeAutospacing="1" w:after="225"/>
    </w:pPr>
    <w:rPr>
      <w:rFonts w:eastAsia="Times New Roman"/>
    </w:rPr>
  </w:style>
  <w:style w:type="character" w:styleId="FollowedHyperlink">
    <w:name w:val="FollowedHyperlink"/>
    <w:basedOn w:val="DefaultParagraphFont"/>
    <w:uiPriority w:val="99"/>
    <w:semiHidden/>
    <w:unhideWhenUsed/>
    <w:rsid w:val="0033555D"/>
    <w:rPr>
      <w:color w:val="800080" w:themeColor="followedHyperlink"/>
      <w:u w:val="single"/>
    </w:rPr>
  </w:style>
  <w:style w:type="character" w:styleId="Emphasis">
    <w:name w:val="Emphasis"/>
    <w:basedOn w:val="DefaultParagraphFont"/>
    <w:uiPriority w:val="20"/>
    <w:qFormat/>
    <w:rsid w:val="0033555D"/>
    <w:rPr>
      <w:i/>
      <w:iCs/>
    </w:rPr>
  </w:style>
  <w:style w:type="character" w:styleId="UnresolvedMention">
    <w:name w:val="Unresolved Mention"/>
    <w:basedOn w:val="DefaultParagraphFont"/>
    <w:uiPriority w:val="99"/>
    <w:semiHidden/>
    <w:unhideWhenUsed/>
    <w:rsid w:val="00DD0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68264">
      <w:bodyDiv w:val="1"/>
      <w:marLeft w:val="0"/>
      <w:marRight w:val="0"/>
      <w:marTop w:val="0"/>
      <w:marBottom w:val="0"/>
      <w:divBdr>
        <w:top w:val="none" w:sz="0" w:space="0" w:color="auto"/>
        <w:left w:val="none" w:sz="0" w:space="0" w:color="auto"/>
        <w:bottom w:val="none" w:sz="0" w:space="0" w:color="auto"/>
        <w:right w:val="none" w:sz="0" w:space="0" w:color="auto"/>
      </w:divBdr>
      <w:divsChild>
        <w:div w:id="1999190637">
          <w:marLeft w:val="0"/>
          <w:marRight w:val="0"/>
          <w:marTop w:val="0"/>
          <w:marBottom w:val="0"/>
          <w:divBdr>
            <w:top w:val="none" w:sz="0" w:space="0" w:color="auto"/>
            <w:left w:val="none" w:sz="0" w:space="0" w:color="auto"/>
            <w:bottom w:val="none" w:sz="0" w:space="0" w:color="auto"/>
            <w:right w:val="none" w:sz="0" w:space="0" w:color="auto"/>
          </w:divBdr>
          <w:divsChild>
            <w:div w:id="1753889499">
              <w:marLeft w:val="-3780"/>
              <w:marRight w:val="0"/>
              <w:marTop w:val="0"/>
              <w:marBottom w:val="0"/>
              <w:divBdr>
                <w:top w:val="none" w:sz="0" w:space="0" w:color="auto"/>
                <w:left w:val="none" w:sz="0" w:space="0" w:color="auto"/>
                <w:bottom w:val="none" w:sz="0" w:space="0" w:color="auto"/>
                <w:right w:val="none" w:sz="0" w:space="0" w:color="auto"/>
              </w:divBdr>
              <w:divsChild>
                <w:div w:id="416367390">
                  <w:marLeft w:val="0"/>
                  <w:marRight w:val="0"/>
                  <w:marTop w:val="0"/>
                  <w:marBottom w:val="0"/>
                  <w:divBdr>
                    <w:top w:val="none" w:sz="0" w:space="0" w:color="auto"/>
                    <w:left w:val="none" w:sz="0" w:space="0" w:color="auto"/>
                    <w:bottom w:val="none" w:sz="0" w:space="0" w:color="auto"/>
                    <w:right w:val="none" w:sz="0" w:space="0" w:color="auto"/>
                  </w:divBdr>
                  <w:divsChild>
                    <w:div w:id="81935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1897754">
      <w:bodyDiv w:val="1"/>
      <w:marLeft w:val="0"/>
      <w:marRight w:val="0"/>
      <w:marTop w:val="0"/>
      <w:marBottom w:val="0"/>
      <w:divBdr>
        <w:top w:val="none" w:sz="0" w:space="0" w:color="auto"/>
        <w:left w:val="none" w:sz="0" w:space="0" w:color="auto"/>
        <w:bottom w:val="none" w:sz="0" w:space="0" w:color="auto"/>
        <w:right w:val="none" w:sz="0" w:space="0" w:color="auto"/>
      </w:divBdr>
    </w:div>
    <w:div w:id="335306027">
      <w:bodyDiv w:val="1"/>
      <w:marLeft w:val="0"/>
      <w:marRight w:val="0"/>
      <w:marTop w:val="0"/>
      <w:marBottom w:val="0"/>
      <w:divBdr>
        <w:top w:val="none" w:sz="0" w:space="0" w:color="auto"/>
        <w:left w:val="none" w:sz="0" w:space="0" w:color="auto"/>
        <w:bottom w:val="none" w:sz="0" w:space="0" w:color="auto"/>
        <w:right w:val="none" w:sz="0" w:space="0" w:color="auto"/>
      </w:divBdr>
    </w:div>
    <w:div w:id="645403755">
      <w:bodyDiv w:val="1"/>
      <w:marLeft w:val="0"/>
      <w:marRight w:val="0"/>
      <w:marTop w:val="0"/>
      <w:marBottom w:val="0"/>
      <w:divBdr>
        <w:top w:val="none" w:sz="0" w:space="0" w:color="auto"/>
        <w:left w:val="none" w:sz="0" w:space="0" w:color="auto"/>
        <w:bottom w:val="none" w:sz="0" w:space="0" w:color="auto"/>
        <w:right w:val="none" w:sz="0" w:space="0" w:color="auto"/>
      </w:divBdr>
    </w:div>
    <w:div w:id="739643060">
      <w:bodyDiv w:val="1"/>
      <w:marLeft w:val="0"/>
      <w:marRight w:val="0"/>
      <w:marTop w:val="0"/>
      <w:marBottom w:val="0"/>
      <w:divBdr>
        <w:top w:val="none" w:sz="0" w:space="0" w:color="auto"/>
        <w:left w:val="none" w:sz="0" w:space="0" w:color="auto"/>
        <w:bottom w:val="none" w:sz="0" w:space="0" w:color="auto"/>
        <w:right w:val="none" w:sz="0" w:space="0" w:color="auto"/>
      </w:divBdr>
    </w:div>
    <w:div w:id="128353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ove.video/3u0H5sj" TargetMode="External"/><Relationship Id="rId13" Type="http://schemas.openxmlformats.org/officeDocument/2006/relationships/hyperlink" Target="https://jamanetwork.com/journals/jamanetworkopen/fullarticle/2770958" TargetMode="External"/><Relationship Id="rId18" Type="http://schemas.openxmlformats.org/officeDocument/2006/relationships/hyperlink" Target="https://www.cdc.gov/nchs/products/databriefs/db280.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washingtonpost.com/news/energy-environment/wp/2017/11/28/epa-curb-on-nonstick-chemical-may-have-reduced-number-of-babies-with-low-birth-weight/" TargetMode="External"/><Relationship Id="rId17" Type="http://schemas.openxmlformats.org/officeDocument/2006/relationships/hyperlink" Target="https://www.cdc.gov/nchs/products/databriefs/db280.ht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amjmed.com/article/S0002-9343(16)30600-3/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cagotribune.com/lifestyles/health/ct-teenagers-sedentary-20170627-story.htm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ahajournals.org/doi/10.1161/JAHA.119.014629" TargetMode="External"/><Relationship Id="rId23" Type="http://schemas.openxmlformats.org/officeDocument/2006/relationships/footer" Target="footer2.xml"/><Relationship Id="rId10" Type="http://schemas.openxmlformats.org/officeDocument/2006/relationships/hyperlink" Target="https://www.cdc.gov/nchs/products/databriefs/db364.htm" TargetMode="External"/><Relationship Id="rId19" Type="http://schemas.openxmlformats.org/officeDocument/2006/relationships/hyperlink" Target="https://www.ncbi.nlm.nih.gov/pmc/articles/PMC5740482/" TargetMode="External"/><Relationship Id="rId4" Type="http://schemas.openxmlformats.org/officeDocument/2006/relationships/settings" Target="settings.xml"/><Relationship Id="rId9" Type="http://schemas.openxmlformats.org/officeDocument/2006/relationships/hyperlink" Target="https://www.cdc.gov/nchs/products/databriefs/db364.htm" TargetMode="External"/><Relationship Id="rId14" Type="http://schemas.openxmlformats.org/officeDocument/2006/relationships/hyperlink" Target="https://jamanetwork.com/journals/jama/fullarticle/268460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4C883-DD1E-4ACF-B9CD-CA6B6C9E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Herndon</dc:creator>
  <cp:keywords/>
  <dc:description/>
  <cp:lastModifiedBy>Woodwell, David A. (CDC/DDPHSS/NCHS/DHNES)</cp:lastModifiedBy>
  <cp:revision>9</cp:revision>
  <cp:lastPrinted>2018-03-22T13:36:00Z</cp:lastPrinted>
  <dcterms:created xsi:type="dcterms:W3CDTF">2021-03-08T21:20:00Z</dcterms:created>
  <dcterms:modified xsi:type="dcterms:W3CDTF">2021-03-23T17:25:00Z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2020-11-16T20:06:54Z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d46fe0ec-e217-420c-b491-55b4c15deb09</vt:lpwstr>
  </property>
  <property fmtid="{D5CDD505-2E9C-101B-9397-08002B2CF9AE}" pid="8" name="MSIP_Label_8af03ff0-41c5-4c41-b55e-fabb8fae94be_ContentBits">
    <vt:lpwstr>0</vt:lpwstr>
  </property>
</Properties>
</file>