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A8E" w:rsidP="00293A8E" w:rsidRDefault="00293A8E" w14:paraId="1E69F9A6" w14:textId="77777777">
      <w:pPr>
        <w:spacing w:after="0" w:line="240" w:lineRule="auto"/>
        <w:rPr>
          <w:rFonts w:ascii="Times New Roman" w:hAnsi="Times New Roman"/>
          <w:sz w:val="24"/>
          <w:szCs w:val="24"/>
        </w:rPr>
      </w:pPr>
      <w:r>
        <w:rPr>
          <w:rFonts w:ascii="Times New Roman" w:hAnsi="Times New Roman"/>
          <w:sz w:val="24"/>
          <w:szCs w:val="24"/>
        </w:rPr>
        <w:t>This is a request for an extension without change of the OMB approval for the recordkeeping requirements contained in 34 CFR 674.53, 674.56, 674.57, 674.58 and 674.59.  The information collections in these regulations are necessary to determine Federal Perkins Loan (Perkins Loan) Program borrower’s eligibility to receive program benefits and to prevent fraud and abuse of program funds.</w:t>
      </w:r>
    </w:p>
    <w:p w:rsidRPr="00482525" w:rsidR="00293A8E" w:rsidP="00E23ED8" w:rsidRDefault="00293A8E" w14:paraId="629B2973" w14:textId="77777777">
      <w:pPr>
        <w:spacing w:after="0" w:line="240" w:lineRule="auto"/>
        <w:rPr>
          <w:rFonts w:ascii="Times New Roman" w:hAnsi="Times New Roman"/>
          <w:sz w:val="24"/>
          <w:szCs w:val="24"/>
        </w:rPr>
      </w:pPr>
    </w:p>
    <w:p w:rsidRPr="00482525" w:rsidR="00B36517" w:rsidP="00E23ED8" w:rsidRDefault="00E23ED8" w14:paraId="7591F9F0"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674.53 – Teacher cancellation – Federal Perkins, NDSL, and Defense loans.</w:t>
      </w:r>
    </w:p>
    <w:p w:rsidR="00B36517" w:rsidP="00E23ED8" w:rsidRDefault="00B36517" w14:paraId="7C2E723B"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 xml:space="preserve">This regulation identifies the requirements for teachers to qualify for cancellation benefits while </w:t>
      </w:r>
      <w:proofErr w:type="gramStart"/>
      <w:r w:rsidRPr="00482525">
        <w:rPr>
          <w:rFonts w:ascii="Times New Roman" w:hAnsi="Times New Roman"/>
          <w:sz w:val="24"/>
          <w:szCs w:val="24"/>
        </w:rPr>
        <w:t>performing:</w:t>
      </w:r>
      <w:proofErr w:type="gramEnd"/>
      <w:r w:rsidRPr="00482525">
        <w:rPr>
          <w:rFonts w:ascii="Times New Roman" w:hAnsi="Times New Roman"/>
          <w:sz w:val="24"/>
          <w:szCs w:val="24"/>
        </w:rPr>
        <w:t xml:space="preserve"> full-time teaching in an elementary or secondary school serving low-income students; full-time teaching in special education or full-time teaching in fields of expertise as identified in regulation.</w:t>
      </w:r>
    </w:p>
    <w:p w:rsidRPr="00482525" w:rsidR="00E23ED8" w:rsidP="00E23ED8" w:rsidRDefault="00E23ED8" w14:paraId="1CE13FFD" w14:textId="77777777">
      <w:pPr>
        <w:tabs>
          <w:tab w:val="left" w:pos="0"/>
        </w:tabs>
        <w:suppressAutoHyphens/>
        <w:spacing w:after="0" w:line="240" w:lineRule="auto"/>
        <w:rPr>
          <w:rFonts w:ascii="Times New Roman" w:hAnsi="Times New Roman"/>
          <w:sz w:val="24"/>
          <w:szCs w:val="24"/>
        </w:rPr>
      </w:pPr>
    </w:p>
    <w:p w:rsidRPr="00482525" w:rsidR="00B36517" w:rsidP="00E23ED8" w:rsidRDefault="00CC2AA3" w14:paraId="08609ECF"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A0E3F" w:rsidP="00E23ED8" w:rsidRDefault="00CA0E3F" w14:paraId="7DB93320" w14:textId="77777777">
      <w:pPr>
        <w:pStyle w:val="NormalWeb"/>
        <w:spacing w:before="0" w:beforeAutospacing="0" w:after="0" w:afterAutospacing="0"/>
        <w:rPr>
          <w:rFonts w:ascii="Times New Roman" w:hAnsi="Times New Roman" w:cs="Times New Roman"/>
        </w:rPr>
      </w:pPr>
    </w:p>
    <w:p w:rsidRPr="0091123B" w:rsidR="00CA0E3F" w:rsidP="00E23ED8" w:rsidRDefault="00CA0E3F" w14:paraId="44EB6137"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rPr>
        <w:t>1,</w:t>
      </w:r>
      <w:r w:rsidR="00E23ED8">
        <w:rPr>
          <w:rFonts w:ascii="Times New Roman" w:hAnsi="Times New Roman" w:cs="Times New Roman"/>
        </w:rPr>
        <w:t>644</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X 4,</w:t>
      </w:r>
      <w:r w:rsidR="00E23ED8">
        <w:rPr>
          <w:rFonts w:ascii="Times New Roman" w:hAnsi="Times New Roman" w:cs="Times New Roman"/>
        </w:rPr>
        <w:t>568</w:t>
      </w:r>
      <w:r w:rsidRPr="00430753">
        <w:rPr>
          <w:rFonts w:ascii="Times New Roman" w:hAnsi="Times New Roman" w:cs="Times New Roman"/>
        </w:rPr>
        <w:t xml:space="preserve"> borrowers) X .25 hours (15 minutes) = </w:t>
      </w:r>
      <w:r w:rsidRPr="00CA0E3F">
        <w:rPr>
          <w:rFonts w:ascii="Times New Roman" w:hAnsi="Times New Roman" w:cs="Times New Roman"/>
        </w:rPr>
        <w:t>4</w:t>
      </w:r>
      <w:r w:rsidR="00E23ED8">
        <w:rPr>
          <w:rFonts w:ascii="Times New Roman" w:hAnsi="Times New Roman" w:cs="Times New Roman"/>
        </w:rPr>
        <w:t xml:space="preserve">11 </w:t>
      </w:r>
      <w:r w:rsidRPr="00CA0E3F">
        <w:rPr>
          <w:rFonts w:ascii="Times New Roman" w:hAnsi="Times New Roman" w:cs="Times New Roman"/>
        </w:rPr>
        <w:t>hours</w:t>
      </w:r>
    </w:p>
    <w:p w:rsidR="006514D1" w:rsidP="00E23ED8" w:rsidRDefault="006514D1" w14:paraId="14FD47EF" w14:textId="77777777">
      <w:pPr>
        <w:pStyle w:val="NormalWeb"/>
        <w:spacing w:before="0" w:beforeAutospacing="0" w:after="0" w:afterAutospacing="0"/>
        <w:rPr>
          <w:rFonts w:ascii="Times New Roman" w:hAnsi="Times New Roman" w:cs="Times New Roman"/>
          <w:u w:val="single"/>
        </w:rPr>
      </w:pPr>
    </w:p>
    <w:p w:rsidRPr="00482525" w:rsidR="00B36517" w:rsidP="00E23ED8" w:rsidRDefault="00B36517" w14:paraId="53BD6434" w14:textId="77777777">
      <w:pPr>
        <w:pStyle w:val="NormalWeb"/>
        <w:spacing w:before="0" w:beforeAutospacing="0" w:after="0" w:afterAutospacing="0"/>
        <w:ind w:firstLine="720"/>
        <w:rPr>
          <w:rFonts w:ascii="Times New Roman" w:hAnsi="Times New Roman" w:cs="Times New Roman"/>
        </w:rPr>
      </w:pPr>
      <w:r w:rsidRPr="00482525">
        <w:rPr>
          <w:rFonts w:ascii="Times New Roman" w:hAnsi="Times New Roman" w:cs="Times New Roman"/>
        </w:rPr>
        <w:t>Section 674.56 – Employment cancellation – Federal Perkins, NDSL, and Defense loans.</w:t>
      </w:r>
    </w:p>
    <w:p w:rsidR="00B36517" w:rsidP="00E23ED8" w:rsidRDefault="00B36517" w14:paraId="23BA0A91"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Pr="00482525" w:rsidR="00E23ED8" w:rsidP="00E23ED8" w:rsidRDefault="00E23ED8" w14:paraId="333410D4" w14:textId="77777777">
      <w:pPr>
        <w:tabs>
          <w:tab w:val="left" w:pos="0"/>
        </w:tabs>
        <w:suppressAutoHyphens/>
        <w:spacing w:after="0" w:line="240" w:lineRule="auto"/>
        <w:rPr>
          <w:rFonts w:ascii="Times New Roman" w:hAnsi="Times New Roman"/>
          <w:sz w:val="24"/>
          <w:szCs w:val="24"/>
        </w:rPr>
      </w:pPr>
    </w:p>
    <w:p w:rsidR="00B36517" w:rsidP="00E23ED8" w:rsidRDefault="00CC2AA3" w14:paraId="6F7658AC"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00CA0E3F" w:rsidP="00E23ED8" w:rsidRDefault="00CA0E3F" w14:paraId="2A34BF83" w14:textId="77777777">
      <w:pPr>
        <w:pStyle w:val="NormalWeb"/>
        <w:spacing w:before="0" w:beforeAutospacing="0" w:after="0" w:afterAutospacing="0"/>
        <w:rPr>
          <w:rFonts w:ascii="Times New Roman" w:hAnsi="Times New Roman" w:cs="Times New Roman"/>
        </w:rPr>
      </w:pPr>
    </w:p>
    <w:p w:rsidR="00CA0E3F" w:rsidP="00E23ED8" w:rsidRDefault="00CA0E3F" w14:paraId="44A3D656"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rPr>
        <w:t>2,</w:t>
      </w:r>
      <w:r w:rsidR="00E23ED8">
        <w:rPr>
          <w:rFonts w:ascii="Times New Roman" w:hAnsi="Times New Roman" w:cs="Times New Roman"/>
        </w:rPr>
        <w:t>468</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X </w:t>
      </w:r>
      <w:r>
        <w:rPr>
          <w:rFonts w:ascii="Times New Roman" w:hAnsi="Times New Roman" w:cs="Times New Roman"/>
        </w:rPr>
        <w:t>6</w:t>
      </w:r>
      <w:r w:rsidR="00E23ED8">
        <w:rPr>
          <w:rFonts w:ascii="Times New Roman" w:hAnsi="Times New Roman" w:cs="Times New Roman"/>
        </w:rPr>
        <w:t>,855</w:t>
      </w:r>
      <w:r w:rsidRPr="00430753">
        <w:rPr>
          <w:rFonts w:ascii="Times New Roman" w:hAnsi="Times New Roman" w:cs="Times New Roman"/>
        </w:rPr>
        <w:t xml:space="preserve"> borrowers) X .25 hours (15 minutes) =</w:t>
      </w:r>
      <w:r w:rsidRPr="00CA0E3F">
        <w:rPr>
          <w:rFonts w:ascii="Times New Roman" w:hAnsi="Times New Roman" w:cs="Times New Roman"/>
        </w:rPr>
        <w:t xml:space="preserve"> 6</w:t>
      </w:r>
      <w:r w:rsidR="00E23ED8">
        <w:rPr>
          <w:rFonts w:ascii="Times New Roman" w:hAnsi="Times New Roman" w:cs="Times New Roman"/>
        </w:rPr>
        <w:t>17</w:t>
      </w:r>
      <w:r w:rsidRPr="00CA0E3F">
        <w:rPr>
          <w:rFonts w:ascii="Times New Roman" w:hAnsi="Times New Roman" w:cs="Times New Roman"/>
        </w:rPr>
        <w:t xml:space="preserve"> hours</w:t>
      </w:r>
    </w:p>
    <w:p w:rsidRPr="00430753" w:rsidR="00CA0E3F" w:rsidP="00E23ED8" w:rsidRDefault="00CA0E3F" w14:paraId="5C628199" w14:textId="77777777">
      <w:pPr>
        <w:pStyle w:val="NormalWeb"/>
        <w:spacing w:before="0" w:beforeAutospacing="0" w:after="0" w:afterAutospacing="0"/>
        <w:rPr>
          <w:rFonts w:ascii="Times New Roman" w:hAnsi="Times New Roman" w:cs="Times New Roman"/>
        </w:rPr>
      </w:pPr>
    </w:p>
    <w:p w:rsidRPr="00482525" w:rsidR="00B36517" w:rsidP="00E23ED8" w:rsidRDefault="00E23ED8" w14:paraId="4A12BB0D"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674.57 – Cancellation for law enforcement or corrections officer service – Federal Perkins, NDSL, and Defense loans.</w:t>
      </w:r>
    </w:p>
    <w:p w:rsidR="00B36517" w:rsidP="00E23ED8" w:rsidRDefault="00B36517" w14:paraId="4B9EADD9"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Pr="00482525" w:rsidR="00E23ED8" w:rsidP="00E23ED8" w:rsidRDefault="00E23ED8" w14:paraId="21804CA7" w14:textId="77777777">
      <w:pPr>
        <w:tabs>
          <w:tab w:val="left" w:pos="0"/>
        </w:tabs>
        <w:suppressAutoHyphens/>
        <w:spacing w:after="0" w:line="240" w:lineRule="auto"/>
        <w:rPr>
          <w:rFonts w:ascii="Times New Roman" w:hAnsi="Times New Roman"/>
          <w:sz w:val="24"/>
          <w:szCs w:val="24"/>
        </w:rPr>
      </w:pPr>
    </w:p>
    <w:p w:rsidR="00C50755" w:rsidP="00E23ED8" w:rsidRDefault="00CC2AA3" w14:paraId="52096EF2"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Pr="00482525" w:rsidR="00CC2AA3" w:rsidP="00E23ED8" w:rsidRDefault="00CC2AA3" w14:paraId="4EF2104E" w14:textId="77777777">
      <w:pPr>
        <w:pStyle w:val="NormalWeb"/>
        <w:spacing w:before="0" w:beforeAutospacing="0" w:after="0" w:afterAutospacing="0"/>
        <w:rPr>
          <w:rFonts w:ascii="Times New Roman" w:hAnsi="Times New Roman" w:cs="Times New Roman"/>
        </w:rPr>
      </w:pPr>
    </w:p>
    <w:p w:rsidRPr="00430753" w:rsidR="00CA0E3F" w:rsidP="00E23ED8" w:rsidRDefault="00CA0E3F" w14:paraId="37686ABC"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2</w:t>
      </w:r>
      <w:r w:rsidR="00E23ED8">
        <w:rPr>
          <w:rFonts w:ascii="Times New Roman" w:hAnsi="Times New Roman" w:cs="Times New Roman"/>
        </w:rPr>
        <w:t>77</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w:t>
      </w:r>
      <w:r>
        <w:rPr>
          <w:rFonts w:ascii="Times New Roman" w:hAnsi="Times New Roman" w:cs="Times New Roman"/>
        </w:rPr>
        <w:t xml:space="preserve">X </w:t>
      </w:r>
      <w:r w:rsidR="00E23ED8">
        <w:rPr>
          <w:rFonts w:ascii="Times New Roman" w:hAnsi="Times New Roman" w:cs="Times New Roman"/>
        </w:rPr>
        <w:t>76</w:t>
      </w:r>
      <w:r>
        <w:rPr>
          <w:rFonts w:ascii="Times New Roman" w:hAnsi="Times New Roman" w:cs="Times New Roman"/>
        </w:rPr>
        <w:t>9</w:t>
      </w:r>
      <w:r w:rsidRPr="00430753">
        <w:rPr>
          <w:rFonts w:ascii="Times New Roman" w:hAnsi="Times New Roman" w:cs="Times New Roman"/>
        </w:rPr>
        <w:t xml:space="preserve"> borrowers</w:t>
      </w:r>
      <w:r>
        <w:rPr>
          <w:rFonts w:ascii="Times New Roman" w:hAnsi="Times New Roman" w:cs="Times New Roman"/>
        </w:rPr>
        <w:t xml:space="preserve">) X </w:t>
      </w:r>
      <w:r w:rsidRPr="00430753">
        <w:rPr>
          <w:rFonts w:ascii="Times New Roman" w:hAnsi="Times New Roman" w:cs="Times New Roman"/>
        </w:rPr>
        <w:t>.25 hours (15 minutes) =</w:t>
      </w:r>
      <w:r w:rsidRPr="00CA0E3F">
        <w:rPr>
          <w:rFonts w:ascii="Times New Roman" w:hAnsi="Times New Roman" w:cs="Times New Roman"/>
        </w:rPr>
        <w:t xml:space="preserve"> </w:t>
      </w:r>
      <w:r w:rsidR="00E23ED8">
        <w:rPr>
          <w:rFonts w:ascii="Times New Roman" w:hAnsi="Times New Roman" w:cs="Times New Roman"/>
        </w:rPr>
        <w:t>69</w:t>
      </w:r>
      <w:r w:rsidRPr="00CA0E3F">
        <w:rPr>
          <w:rFonts w:ascii="Times New Roman" w:hAnsi="Times New Roman" w:cs="Times New Roman"/>
        </w:rPr>
        <w:t xml:space="preserve"> hours</w:t>
      </w:r>
    </w:p>
    <w:p w:rsidR="009D3795" w:rsidP="00E23ED8" w:rsidRDefault="009D3795" w14:paraId="3BD38570" w14:textId="77777777">
      <w:pPr>
        <w:tabs>
          <w:tab w:val="left" w:pos="0"/>
        </w:tabs>
        <w:suppressAutoHyphens/>
        <w:spacing w:after="0" w:line="240" w:lineRule="auto"/>
        <w:rPr>
          <w:rFonts w:ascii="Times New Roman" w:hAnsi="Times New Roman"/>
          <w:sz w:val="24"/>
          <w:szCs w:val="24"/>
        </w:rPr>
      </w:pPr>
    </w:p>
    <w:p w:rsidRPr="00482525" w:rsidR="00B36517" w:rsidP="00E23ED8" w:rsidRDefault="00E23ED8" w14:paraId="3CB2FD0B"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674.58 – Cancellation for service in an early childhood education program.</w:t>
      </w:r>
    </w:p>
    <w:p w:rsidR="00B36517" w:rsidP="00E23ED8" w:rsidRDefault="00B36517" w14:paraId="39A2634B"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staff members in a Head Start program to qualify for cancellation benefits as identified in regulation.</w:t>
      </w:r>
    </w:p>
    <w:p w:rsidRPr="00482525" w:rsidR="00E23ED8" w:rsidP="00E23ED8" w:rsidRDefault="00E23ED8" w14:paraId="25C7F4FC" w14:textId="77777777">
      <w:pPr>
        <w:tabs>
          <w:tab w:val="left" w:pos="0"/>
        </w:tabs>
        <w:suppressAutoHyphens/>
        <w:spacing w:after="0" w:line="240" w:lineRule="auto"/>
        <w:rPr>
          <w:rFonts w:ascii="Times New Roman" w:hAnsi="Times New Roman"/>
          <w:sz w:val="24"/>
          <w:szCs w:val="24"/>
        </w:rPr>
      </w:pPr>
    </w:p>
    <w:p w:rsidR="00C50755" w:rsidP="00E23ED8" w:rsidRDefault="00CC2AA3" w14:paraId="030E3EFE"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lastRenderedPageBreak/>
        <w:t>We estimate that each institution will have additional burden of .25 hours to process the cancellations per eligible borrower.</w:t>
      </w:r>
    </w:p>
    <w:p w:rsidRPr="00482525" w:rsidR="00CC2AA3" w:rsidP="00E23ED8" w:rsidRDefault="00CC2AA3" w14:paraId="549348C6" w14:textId="77777777">
      <w:pPr>
        <w:pStyle w:val="NormalWeb"/>
        <w:spacing w:before="0" w:beforeAutospacing="0" w:after="0" w:afterAutospacing="0"/>
        <w:rPr>
          <w:rFonts w:ascii="Times New Roman" w:hAnsi="Times New Roman" w:cs="Times New Roman"/>
        </w:rPr>
      </w:pPr>
    </w:p>
    <w:p w:rsidRPr="00CA0E3F" w:rsidR="00CA0E3F" w:rsidP="00E23ED8" w:rsidRDefault="00E23ED8" w14:paraId="315BBE1B"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1,902</w:t>
      </w:r>
      <w:r w:rsidR="00CA0E3F">
        <w:rPr>
          <w:rFonts w:ascii="Times New Roman" w:hAnsi="Times New Roman" w:cs="Times New Roman"/>
        </w:rPr>
        <w:t xml:space="preserve"> </w:t>
      </w:r>
      <w:r w:rsidRPr="00430753" w:rsidR="00CA0E3F">
        <w:rPr>
          <w:rFonts w:ascii="Times New Roman" w:hAnsi="Times New Roman" w:cs="Times New Roman"/>
        </w:rPr>
        <w:t>(.</w:t>
      </w:r>
      <w:r w:rsidR="00CA0E3F">
        <w:rPr>
          <w:rFonts w:ascii="Times New Roman" w:hAnsi="Times New Roman" w:cs="Times New Roman"/>
        </w:rPr>
        <w:t>36</w:t>
      </w:r>
      <w:r w:rsidRPr="00430753" w:rsidR="00CA0E3F">
        <w:rPr>
          <w:rFonts w:ascii="Times New Roman" w:hAnsi="Times New Roman" w:cs="Times New Roman"/>
        </w:rPr>
        <w:t xml:space="preserve"> X 5,</w:t>
      </w:r>
      <w:r>
        <w:rPr>
          <w:rFonts w:ascii="Times New Roman" w:hAnsi="Times New Roman" w:cs="Times New Roman"/>
        </w:rPr>
        <w:t>283</w:t>
      </w:r>
      <w:r w:rsidRPr="00430753" w:rsidR="00CA0E3F">
        <w:rPr>
          <w:rFonts w:ascii="Times New Roman" w:hAnsi="Times New Roman" w:cs="Times New Roman"/>
        </w:rPr>
        <w:t xml:space="preserve"> borrowers)</w:t>
      </w:r>
      <w:r w:rsidR="00CA0E3F">
        <w:rPr>
          <w:rFonts w:ascii="Times New Roman" w:hAnsi="Times New Roman" w:cs="Times New Roman"/>
        </w:rPr>
        <w:t xml:space="preserve"> </w:t>
      </w:r>
      <w:r w:rsidRPr="00430753" w:rsidR="00CA0E3F">
        <w:rPr>
          <w:rFonts w:ascii="Times New Roman" w:hAnsi="Times New Roman" w:cs="Times New Roman"/>
        </w:rPr>
        <w:t xml:space="preserve">X .25 hours (15 minutes) </w:t>
      </w:r>
      <w:r w:rsidRPr="00CA0E3F" w:rsidR="00CA0E3F">
        <w:rPr>
          <w:rFonts w:ascii="Times New Roman" w:hAnsi="Times New Roman" w:cs="Times New Roman"/>
        </w:rPr>
        <w:t xml:space="preserve">= </w:t>
      </w:r>
      <w:r>
        <w:rPr>
          <w:rFonts w:ascii="Times New Roman" w:hAnsi="Times New Roman" w:cs="Times New Roman"/>
        </w:rPr>
        <w:t>476</w:t>
      </w:r>
      <w:r w:rsidRPr="00CA0E3F" w:rsidR="00CA0E3F">
        <w:rPr>
          <w:rFonts w:ascii="Times New Roman" w:hAnsi="Times New Roman" w:cs="Times New Roman"/>
        </w:rPr>
        <w:t xml:space="preserve"> hours</w:t>
      </w:r>
    </w:p>
    <w:p w:rsidRPr="00430753" w:rsidR="009D3795" w:rsidP="00E23ED8" w:rsidRDefault="009D3795" w14:paraId="2798EB0D" w14:textId="77777777">
      <w:pPr>
        <w:pStyle w:val="NormalWeb"/>
        <w:spacing w:before="0" w:beforeAutospacing="0" w:after="0" w:afterAutospacing="0"/>
        <w:rPr>
          <w:rFonts w:ascii="Times New Roman" w:hAnsi="Times New Roman" w:cs="Times New Roman"/>
        </w:rPr>
      </w:pPr>
    </w:p>
    <w:p w:rsidRPr="00482525" w:rsidR="00B36517" w:rsidP="00E23ED8" w:rsidRDefault="00E23ED8" w14:paraId="307E1203"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674.59 – Cancellation for military service.</w:t>
      </w:r>
    </w:p>
    <w:p w:rsidR="00B36517" w:rsidP="00E23ED8" w:rsidRDefault="00B36517" w14:paraId="6F85D115"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Pr="00482525" w:rsidR="00E23ED8" w:rsidP="00E23ED8" w:rsidRDefault="00E23ED8" w14:paraId="7BB30438" w14:textId="77777777">
      <w:pPr>
        <w:tabs>
          <w:tab w:val="left" w:pos="0"/>
        </w:tabs>
        <w:suppressAutoHyphens/>
        <w:spacing w:after="0" w:line="240" w:lineRule="auto"/>
        <w:rPr>
          <w:rFonts w:ascii="Times New Roman" w:hAnsi="Times New Roman"/>
          <w:sz w:val="24"/>
          <w:szCs w:val="24"/>
        </w:rPr>
      </w:pPr>
    </w:p>
    <w:p w:rsidR="00C50755" w:rsidP="00E23ED8" w:rsidRDefault="00CC2AA3" w14:paraId="1DB5C046" w14:textId="77777777">
      <w:pPr>
        <w:pStyle w:val="NormalWeb"/>
        <w:spacing w:before="0" w:beforeAutospacing="0" w:after="0" w:afterAutospacing="0"/>
        <w:rPr>
          <w:rFonts w:ascii="Times New Roman" w:hAnsi="Times New Roman" w:cs="Times New Roman"/>
        </w:rPr>
      </w:pPr>
      <w:r w:rsidRPr="00430753">
        <w:rPr>
          <w:rFonts w:ascii="Times New Roman" w:hAnsi="Times New Roman" w:cs="Times New Roman"/>
        </w:rPr>
        <w:t>We estimate that each institution will have additional burden of .25 hours to process the cancellations per eligible borrower.</w:t>
      </w:r>
    </w:p>
    <w:p w:rsidRPr="00482525" w:rsidR="00CC2AA3" w:rsidP="00E23ED8" w:rsidRDefault="00CC2AA3" w14:paraId="609DEE82" w14:textId="77777777">
      <w:pPr>
        <w:pStyle w:val="NormalWeb"/>
        <w:spacing w:before="0" w:beforeAutospacing="0" w:after="0" w:afterAutospacing="0"/>
        <w:rPr>
          <w:rFonts w:ascii="Times New Roman" w:hAnsi="Times New Roman" w:cs="Times New Roman"/>
        </w:rPr>
      </w:pPr>
    </w:p>
    <w:p w:rsidR="00CA0E3F" w:rsidP="00E23ED8" w:rsidRDefault="00CA0E3F" w14:paraId="25D3CA18"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rPr>
        <w:t>1</w:t>
      </w:r>
      <w:r w:rsidR="00E23ED8">
        <w:rPr>
          <w:rFonts w:ascii="Times New Roman" w:hAnsi="Times New Roman" w:cs="Times New Roman"/>
        </w:rPr>
        <w:t>4</w:t>
      </w:r>
      <w:r>
        <w:rPr>
          <w:rFonts w:ascii="Times New Roman" w:hAnsi="Times New Roman" w:cs="Times New Roman"/>
        </w:rPr>
        <w:t>,</w:t>
      </w:r>
      <w:r w:rsidR="00E23ED8">
        <w:rPr>
          <w:rFonts w:ascii="Times New Roman" w:hAnsi="Times New Roman" w:cs="Times New Roman"/>
        </w:rPr>
        <w:t>746</w:t>
      </w:r>
      <w:r w:rsidRPr="00430753">
        <w:rPr>
          <w:rFonts w:ascii="Times New Roman" w:hAnsi="Times New Roman" w:cs="Times New Roman"/>
        </w:rPr>
        <w:t xml:space="preserve"> (.</w:t>
      </w:r>
      <w:r>
        <w:rPr>
          <w:rFonts w:ascii="Times New Roman" w:hAnsi="Times New Roman" w:cs="Times New Roman"/>
        </w:rPr>
        <w:t>36</w:t>
      </w:r>
      <w:r w:rsidRPr="00430753">
        <w:rPr>
          <w:rFonts w:ascii="Times New Roman" w:hAnsi="Times New Roman" w:cs="Times New Roman"/>
        </w:rPr>
        <w:t xml:space="preserve"> X 4</w:t>
      </w:r>
      <w:r w:rsidR="00E23ED8">
        <w:rPr>
          <w:rFonts w:ascii="Times New Roman" w:hAnsi="Times New Roman" w:cs="Times New Roman"/>
        </w:rPr>
        <w:t>0</w:t>
      </w:r>
      <w:r w:rsidRPr="00430753">
        <w:rPr>
          <w:rFonts w:ascii="Times New Roman" w:hAnsi="Times New Roman" w:cs="Times New Roman"/>
        </w:rPr>
        <w:t>,</w:t>
      </w:r>
      <w:r w:rsidR="00E23ED8">
        <w:rPr>
          <w:rFonts w:ascii="Times New Roman" w:hAnsi="Times New Roman" w:cs="Times New Roman"/>
        </w:rPr>
        <w:t>961</w:t>
      </w:r>
      <w:r w:rsidRPr="00430753">
        <w:rPr>
          <w:rFonts w:ascii="Times New Roman" w:hAnsi="Times New Roman" w:cs="Times New Roman"/>
        </w:rPr>
        <w:t xml:space="preserve"> borrowers)</w:t>
      </w:r>
      <w:r>
        <w:rPr>
          <w:rFonts w:ascii="Times New Roman" w:hAnsi="Times New Roman" w:cs="Times New Roman"/>
        </w:rPr>
        <w:t xml:space="preserve"> X</w:t>
      </w:r>
      <w:r w:rsidRPr="00430753">
        <w:rPr>
          <w:rFonts w:ascii="Times New Roman" w:hAnsi="Times New Roman" w:cs="Times New Roman"/>
        </w:rPr>
        <w:t xml:space="preserve"> .25 hours (15 minutes) =</w:t>
      </w:r>
      <w:r w:rsidRPr="00CA0E3F">
        <w:rPr>
          <w:rFonts w:ascii="Times New Roman" w:hAnsi="Times New Roman" w:cs="Times New Roman"/>
        </w:rPr>
        <w:t xml:space="preserve"> 3,</w:t>
      </w:r>
      <w:r w:rsidR="00E23ED8">
        <w:rPr>
          <w:rFonts w:ascii="Times New Roman" w:hAnsi="Times New Roman" w:cs="Times New Roman"/>
        </w:rPr>
        <w:t>687</w:t>
      </w:r>
      <w:r w:rsidRPr="00CA0E3F">
        <w:rPr>
          <w:rFonts w:ascii="Times New Roman" w:hAnsi="Times New Roman" w:cs="Times New Roman"/>
        </w:rPr>
        <w:t xml:space="preserve"> hours</w:t>
      </w:r>
    </w:p>
    <w:p w:rsidR="00CC2AA3" w:rsidP="00E23ED8" w:rsidRDefault="00CC2AA3" w14:paraId="48FCBE87" w14:textId="77777777">
      <w:pPr>
        <w:spacing w:after="0" w:line="240" w:lineRule="auto"/>
        <w:rPr>
          <w:rFonts w:ascii="Times New Roman" w:hAnsi="Times New Roman"/>
          <w:sz w:val="24"/>
          <w:szCs w:val="24"/>
        </w:rPr>
      </w:pPr>
    </w:p>
    <w:p w:rsidR="00482525" w:rsidP="00E23ED8" w:rsidRDefault="00482525" w14:paraId="232629A5" w14:textId="77777777">
      <w:pPr>
        <w:spacing w:after="0" w:line="240" w:lineRule="auto"/>
        <w:rPr>
          <w:rFonts w:ascii="Times New Roman" w:hAnsi="Times New Roman"/>
          <w:sz w:val="24"/>
          <w:szCs w:val="24"/>
        </w:rPr>
      </w:pPr>
      <w:r>
        <w:rPr>
          <w:rFonts w:ascii="Times New Roman" w:hAnsi="Times New Roman"/>
          <w:sz w:val="24"/>
          <w:szCs w:val="24"/>
        </w:rPr>
        <w:t>TOTALS</w:t>
      </w:r>
    </w:p>
    <w:p w:rsidRPr="00482525" w:rsidR="00482525" w:rsidP="00E23ED8" w:rsidRDefault="00482525" w14:paraId="0A18684D" w14:textId="77777777">
      <w:pPr>
        <w:spacing w:after="0" w:line="240" w:lineRule="auto"/>
        <w:rPr>
          <w:rFonts w:ascii="Times New Roman" w:hAnsi="Times New Roman"/>
          <w:sz w:val="24"/>
          <w:szCs w:val="24"/>
        </w:rPr>
      </w:pPr>
      <w:r w:rsidRPr="00482525">
        <w:rPr>
          <w:rFonts w:ascii="Times New Roman" w:hAnsi="Times New Roman"/>
          <w:sz w:val="24"/>
          <w:szCs w:val="24"/>
        </w:rPr>
        <w:tab/>
        <w:t>Responses</w:t>
      </w:r>
      <w:r w:rsidRPr="00482525">
        <w:rPr>
          <w:rFonts w:ascii="Times New Roman" w:hAnsi="Times New Roman"/>
          <w:sz w:val="24"/>
          <w:szCs w:val="24"/>
        </w:rPr>
        <w:tab/>
      </w:r>
      <w:r w:rsidR="00E23ED8">
        <w:rPr>
          <w:rFonts w:ascii="Times New Roman" w:hAnsi="Times New Roman"/>
          <w:sz w:val="24"/>
          <w:szCs w:val="24"/>
        </w:rPr>
        <w:tab/>
        <w:t>21,037</w:t>
      </w:r>
    </w:p>
    <w:p w:rsidRPr="00482525" w:rsidR="00482525" w:rsidP="00E23ED8" w:rsidRDefault="00482525" w14:paraId="6565FEC7" w14:textId="77777777">
      <w:pPr>
        <w:spacing w:after="0" w:line="240" w:lineRule="auto"/>
        <w:rPr>
          <w:rFonts w:ascii="Times New Roman" w:hAnsi="Times New Roman"/>
          <w:sz w:val="24"/>
          <w:szCs w:val="24"/>
        </w:rPr>
      </w:pPr>
      <w:r w:rsidRPr="00482525">
        <w:rPr>
          <w:rFonts w:ascii="Times New Roman" w:hAnsi="Times New Roman"/>
          <w:sz w:val="24"/>
          <w:szCs w:val="24"/>
        </w:rPr>
        <w:tab/>
        <w:t>Respondents</w:t>
      </w:r>
      <w:r w:rsidRPr="00482525">
        <w:rPr>
          <w:rFonts w:ascii="Times New Roman" w:hAnsi="Times New Roman"/>
          <w:sz w:val="24"/>
          <w:szCs w:val="24"/>
        </w:rPr>
        <w:tab/>
      </w:r>
      <w:r w:rsidR="00E23ED8">
        <w:rPr>
          <w:rFonts w:ascii="Times New Roman" w:hAnsi="Times New Roman"/>
          <w:sz w:val="24"/>
          <w:szCs w:val="24"/>
        </w:rPr>
        <w:tab/>
        <w:t xml:space="preserve">     </w:t>
      </w:r>
      <w:r w:rsidR="006514D1">
        <w:rPr>
          <w:rFonts w:ascii="Times New Roman" w:hAnsi="Times New Roman"/>
          <w:sz w:val="24"/>
          <w:szCs w:val="24"/>
        </w:rPr>
        <w:t>55</w:t>
      </w:r>
      <w:r w:rsidR="00E23ED8">
        <w:rPr>
          <w:rFonts w:ascii="Times New Roman" w:hAnsi="Times New Roman"/>
          <w:sz w:val="24"/>
          <w:szCs w:val="24"/>
        </w:rPr>
        <w:t>0</w:t>
      </w:r>
    </w:p>
    <w:p w:rsidRPr="00482525" w:rsidR="00482525" w:rsidP="00E23ED8" w:rsidRDefault="00482525" w14:paraId="14EC09F6" w14:textId="77777777">
      <w:pPr>
        <w:spacing w:after="0" w:line="240" w:lineRule="auto"/>
        <w:rPr>
          <w:rFonts w:ascii="Times New Roman" w:hAnsi="Times New Roman"/>
          <w:sz w:val="24"/>
          <w:szCs w:val="24"/>
        </w:rPr>
      </w:pPr>
      <w:r w:rsidRPr="00482525">
        <w:rPr>
          <w:rFonts w:ascii="Times New Roman" w:hAnsi="Times New Roman"/>
          <w:sz w:val="24"/>
          <w:szCs w:val="24"/>
        </w:rPr>
        <w:tab/>
        <w:t>Burden Hours</w:t>
      </w:r>
      <w:r w:rsidRPr="00482525">
        <w:rPr>
          <w:rFonts w:ascii="Times New Roman" w:hAnsi="Times New Roman"/>
          <w:sz w:val="24"/>
          <w:szCs w:val="24"/>
        </w:rPr>
        <w:tab/>
      </w:r>
      <w:proofErr w:type="gramStart"/>
      <w:r w:rsidR="00E23ED8">
        <w:rPr>
          <w:rFonts w:ascii="Times New Roman" w:hAnsi="Times New Roman"/>
          <w:sz w:val="24"/>
          <w:szCs w:val="24"/>
        </w:rPr>
        <w:tab/>
        <w:t xml:space="preserve">  </w:t>
      </w:r>
      <w:r w:rsidR="006514D1">
        <w:rPr>
          <w:rFonts w:ascii="Times New Roman" w:hAnsi="Times New Roman"/>
          <w:sz w:val="24"/>
          <w:szCs w:val="24"/>
        </w:rPr>
        <w:t>5,</w:t>
      </w:r>
      <w:r w:rsidR="00E23ED8">
        <w:rPr>
          <w:rFonts w:ascii="Times New Roman" w:hAnsi="Times New Roman"/>
          <w:sz w:val="24"/>
          <w:szCs w:val="24"/>
        </w:rPr>
        <w:t>260</w:t>
      </w:r>
      <w:proofErr w:type="gramEnd"/>
    </w:p>
    <w:p w:rsidRPr="00482525" w:rsidR="00B36517" w:rsidP="00E23ED8" w:rsidRDefault="00B36517" w14:paraId="3E46EAE6" w14:textId="77777777">
      <w:pPr>
        <w:spacing w:after="0" w:line="240" w:lineRule="auto"/>
        <w:rPr>
          <w:rFonts w:ascii="Times New Roman" w:hAnsi="Times New Roman"/>
          <w:sz w:val="24"/>
          <w:szCs w:val="24"/>
        </w:rPr>
      </w:pPr>
    </w:p>
    <w:p w:rsidRPr="00482525" w:rsidR="00E23ED8" w:rsidRDefault="00E23ED8" w14:paraId="41AE4CCD" w14:textId="77777777">
      <w:pPr>
        <w:spacing w:after="0" w:line="240" w:lineRule="auto"/>
        <w:rPr>
          <w:rFonts w:ascii="Times New Roman" w:hAnsi="Times New Roman"/>
          <w:sz w:val="24"/>
          <w:szCs w:val="24"/>
        </w:rPr>
      </w:pPr>
    </w:p>
    <w:sectPr w:rsidRPr="00482525" w:rsidR="00E23E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55BE" w14:textId="77777777" w:rsidR="00BD6158" w:rsidRDefault="00BD6158" w:rsidP="00C50755">
      <w:pPr>
        <w:spacing w:after="0" w:line="240" w:lineRule="auto"/>
      </w:pPr>
      <w:r>
        <w:separator/>
      </w:r>
    </w:p>
  </w:endnote>
  <w:endnote w:type="continuationSeparator" w:id="0">
    <w:p w14:paraId="1B15BE76" w14:textId="77777777" w:rsidR="00BD6158" w:rsidRDefault="00BD6158"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26BE" w14:textId="77777777" w:rsidR="00BD6158" w:rsidRDefault="00BD6158" w:rsidP="00C50755">
      <w:pPr>
        <w:spacing w:after="0" w:line="240" w:lineRule="auto"/>
      </w:pPr>
      <w:r>
        <w:separator/>
      </w:r>
    </w:p>
  </w:footnote>
  <w:footnote w:type="continuationSeparator" w:id="0">
    <w:p w14:paraId="25BF32BB" w14:textId="77777777" w:rsidR="00BD6158" w:rsidRDefault="00BD6158"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BB29" w14:textId="77777777" w:rsidR="00C50755" w:rsidRPr="00C50755" w:rsidRDefault="00C50755" w:rsidP="00C50755">
    <w:pPr>
      <w:rPr>
        <w:rFonts w:ascii="Times New Roman" w:hAnsi="Times New Roman"/>
        <w:sz w:val="24"/>
        <w:szCs w:val="24"/>
      </w:rPr>
    </w:pPr>
    <w:r w:rsidRPr="00C50755">
      <w:rPr>
        <w:rFonts w:ascii="Times New Roman" w:hAnsi="Times New Roman"/>
        <w:sz w:val="24"/>
        <w:szCs w:val="24"/>
      </w:rPr>
      <w:t xml:space="preserve">1845-0100 – Affected Public </w:t>
    </w:r>
    <w:r w:rsidR="00CC2AA3">
      <w:rPr>
        <w:rFonts w:ascii="Times New Roman" w:hAnsi="Times New Roman"/>
        <w:sz w:val="24"/>
        <w:szCs w:val="24"/>
      </w:rPr>
      <w:t>–</w:t>
    </w:r>
    <w:r w:rsidR="00E837DE">
      <w:rPr>
        <w:rFonts w:ascii="Times New Roman" w:hAnsi="Times New Roman"/>
        <w:sz w:val="24"/>
        <w:szCs w:val="24"/>
      </w:rPr>
      <w:t xml:space="preserve"> </w:t>
    </w:r>
    <w:r w:rsidR="006514D1">
      <w:rPr>
        <w:rFonts w:ascii="Times New Roman" w:hAnsi="Times New Roman"/>
        <w:sz w:val="24"/>
        <w:szCs w:val="24"/>
      </w:rPr>
      <w:t xml:space="preserve">State, Local or Tribal Governments </w:t>
    </w:r>
    <w:r w:rsidR="00E23ED8">
      <w:rPr>
        <w:rFonts w:ascii="Times New Roman" w:hAnsi="Times New Roman"/>
        <w:sz w:val="24"/>
        <w:szCs w:val="24"/>
      </w:rPr>
      <w:tab/>
    </w:r>
    <w:r w:rsidR="00E23ED8">
      <w:rPr>
        <w:rFonts w:ascii="Times New Roman" w:hAnsi="Times New Roman"/>
        <w:sz w:val="24"/>
        <w:szCs w:val="24"/>
      </w:rPr>
      <w:tab/>
    </w:r>
    <w:r w:rsidR="00D07AB4">
      <w:rPr>
        <w:rFonts w:ascii="Times New Roman" w:hAnsi="Times New Roman"/>
        <w:sz w:val="24"/>
        <w:szCs w:val="24"/>
      </w:rPr>
      <w:t>3/</w:t>
    </w:r>
    <w:r w:rsidR="00BA733D">
      <w:rPr>
        <w:rFonts w:ascii="Times New Roman" w:hAnsi="Times New Roman"/>
        <w:sz w:val="24"/>
        <w:szCs w:val="24"/>
      </w:rPr>
      <w:t>30</w:t>
    </w:r>
    <w:r w:rsidR="00D07AB4">
      <w:rPr>
        <w:rFonts w:ascii="Times New Roman" w:hAnsi="Times New Roman"/>
        <w:sz w:val="24"/>
        <w:szCs w:val="24"/>
      </w:rPr>
      <w:t>/20</w:t>
    </w:r>
    <w:r w:rsidR="00293A8E">
      <w:rPr>
        <w:rFonts w:ascii="Times New Roman" w:hAnsi="Times New Roman"/>
        <w:sz w:val="24"/>
        <w:szCs w:val="24"/>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293A8E"/>
    <w:rsid w:val="00482525"/>
    <w:rsid w:val="00525134"/>
    <w:rsid w:val="00543754"/>
    <w:rsid w:val="00557675"/>
    <w:rsid w:val="006514D1"/>
    <w:rsid w:val="007738FA"/>
    <w:rsid w:val="008D6F99"/>
    <w:rsid w:val="009D3795"/>
    <w:rsid w:val="00A635B5"/>
    <w:rsid w:val="00B16783"/>
    <w:rsid w:val="00B36517"/>
    <w:rsid w:val="00BA733D"/>
    <w:rsid w:val="00BD6158"/>
    <w:rsid w:val="00C50755"/>
    <w:rsid w:val="00C54474"/>
    <w:rsid w:val="00CA0E3F"/>
    <w:rsid w:val="00CC2AA3"/>
    <w:rsid w:val="00D07AB4"/>
    <w:rsid w:val="00E23ED8"/>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C273FF"/>
  <w15:chartTrackingRefBased/>
  <w15:docId w15:val="{B5C5D344-83DD-41BB-9816-2BF69BDF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4690">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2013-01-31T16:09:00Z</cp:lastPrinted>
  <dcterms:created xsi:type="dcterms:W3CDTF">2022-03-30T18:19:00Z</dcterms:created>
  <dcterms:modified xsi:type="dcterms:W3CDTF">2022-03-30T18:19:00Z</dcterms:modified>
</cp:coreProperties>
</file>