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44E53" w:rsidR="002E58ED" w:rsidP="002E58ED" w:rsidRDefault="002E58ED" w14:paraId="7E45DF63" w14:textId="77777777">
      <w:pPr>
        <w:pStyle w:val="Title"/>
        <w:rPr>
          <w:rFonts w:asciiTheme="minorHAnsi" w:hAnsiTheme="minorHAnsi" w:cstheme="minorHAnsi"/>
        </w:rPr>
      </w:pPr>
      <w:r w:rsidRPr="00E44E53">
        <w:rPr>
          <w:rFonts w:asciiTheme="minorHAnsi" w:hAnsiTheme="minorHAnsi" w:cstheme="minorHAnsi"/>
        </w:rPr>
        <w:t xml:space="preserve">Nursing Home Survey – Nonparticipants </w:t>
      </w:r>
    </w:p>
    <w:p w:rsidRPr="00E44E53" w:rsidR="005C12F0" w:rsidP="005C12F0" w:rsidRDefault="005C12F0" w14:paraId="79E51B4B" w14:textId="77777777">
      <w:pPr>
        <w:rPr>
          <w:rFonts w:cstheme="minorHAnsi"/>
          <w:b/>
          <w:bCs/>
        </w:rPr>
      </w:pPr>
      <w:r w:rsidRPr="00E44E53">
        <w:rPr>
          <w:rFonts w:cstheme="minorHAnsi"/>
          <w:b/>
          <w:noProof/>
        </w:rPr>
        <mc:AlternateContent>
          <mc:Choice Requires="wps">
            <w:drawing>
              <wp:anchor distT="45720" distB="45720" distL="114300" distR="114300" simplePos="0" relativeHeight="251659264" behindDoc="0" locked="0" layoutInCell="1" allowOverlap="1" wp14:editId="32E34A43" wp14:anchorId="1D7F2CB8">
                <wp:simplePos x="0" y="0"/>
                <wp:positionH relativeFrom="margin">
                  <wp:align>center</wp:align>
                </wp:positionH>
                <wp:positionV relativeFrom="paragraph">
                  <wp:posOffset>161290</wp:posOffset>
                </wp:positionV>
                <wp:extent cx="3362325" cy="800100"/>
                <wp:effectExtent l="0" t="0" r="285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800100"/>
                        </a:xfrm>
                        <a:prstGeom prst="rect">
                          <a:avLst/>
                        </a:prstGeom>
                        <a:solidFill>
                          <a:srgbClr val="FFFFFF"/>
                        </a:solidFill>
                        <a:ln w="9525">
                          <a:solidFill>
                            <a:srgbClr val="0070C0"/>
                          </a:solidFill>
                          <a:miter lim="800000"/>
                          <a:headEnd/>
                          <a:tailEnd/>
                        </a:ln>
                      </wps:spPr>
                      <wps:txbx>
                        <w:txbxContent>
                          <w:p w:rsidR="005C12F0" w:rsidP="005C12F0" w:rsidRDefault="005C12F0" w14:paraId="353C029D" w14:textId="77777777">
                            <w:pPr>
                              <w:spacing w:after="120"/>
                              <w:rPr>
                                <w:b/>
                                <w:color w:val="4472C4" w:themeColor="accent5"/>
                              </w:rPr>
                            </w:pPr>
                            <w:r w:rsidRPr="00FB4F0B">
                              <w:rPr>
                                <w:b/>
                              </w:rPr>
                              <w:t>BLACK text is presented to respondents.</w:t>
                            </w:r>
                          </w:p>
                          <w:p w:rsidRPr="00FB4F0B" w:rsidR="005C12F0" w:rsidP="005C12F0" w:rsidRDefault="005C12F0" w14:paraId="5A3D22F7" w14:textId="77777777">
                            <w:pPr>
                              <w:spacing w:after="120"/>
                              <w:rPr>
                                <w:b/>
                                <w:color w:val="FF0000"/>
                              </w:rPr>
                            </w:pPr>
                            <w:r w:rsidRPr="00FB4F0B">
                              <w:rPr>
                                <w:b/>
                                <w:color w:val="FF0000"/>
                              </w:rPr>
                              <w:t>RED text is for programming.</w:t>
                            </w:r>
                          </w:p>
                          <w:p w:rsidRPr="00D1099A" w:rsidR="005C12F0" w:rsidP="005C12F0" w:rsidRDefault="005C12F0" w14:paraId="76734714" w14:textId="77777777">
                            <w:pPr>
                              <w:spacing w:after="120"/>
                              <w:rPr>
                                <w:color w:val="4472C4" w:themeColor="accent5"/>
                              </w:rPr>
                            </w:pPr>
                            <w:r>
                              <w:rPr>
                                <w:b/>
                                <w:color w:val="4472C4" w:themeColor="accent5"/>
                              </w:rPr>
                              <w:t>BLUE text is for annotations within the instrument.</w:t>
                            </w:r>
                          </w:p>
                          <w:p w:rsidRPr="002C3983" w:rsidR="005C12F0" w:rsidP="005C12F0" w:rsidRDefault="005C12F0" w14:paraId="3F7AB2F1" w14:textId="77777777">
                            <w:pPr>
                              <w:spacing w:after="120"/>
                              <w:rPr>
                                <w:color w:val="4472C4" w:themeColor="accent5"/>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id="_x0000_t202" coordsize="21600,21600" o:spt="202" path="m,l,21600r21600,l21600,xe" w14:anchorId="1D7F2CB8">
                <v:stroke joinstyle="miter"/>
                <v:path gradientshapeok="t" o:connecttype="rect"/>
              </v:shapetype>
              <v:shape id="Text Box 2" style="position:absolute;margin-left:0;margin-top:12.7pt;width:264.75pt;height:63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spid="_x0000_s1026" strokecolor="#0070c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OLJQIAAEQEAAAOAAAAZHJzL2Uyb0RvYy54bWysU9uO2yAQfa/Uf0C8N3acZC9WnNU221SV&#10;thdptx+AMY5RgaFAYqdfvwNO0rSV+lDVD4iB4fjMOTPLu0ErshfOSzAVnU5ySoTh0EizrejX582b&#10;G0p8YKZhCoyo6EF4erd6/WrZ21IU0IFqhCMIYnzZ24p2IdgyyzzvhGZ+AlYYvGzBaRYwdNuscaxH&#10;dK2yIs+vsh5cYx1w4T2ePoyXdJXw21bw8LltvQhEVRS5hbS6tNZxzVZLVm4ds53kRxrsH1hoJg3+&#10;9Az1wAIjOyf/gNKSO/DQhgkHnUHbSi5SDVjNNP+tmqeOWZFqQXG8Pcvk/x8s/7T/4ohs0DtKDNNo&#10;0bMYAnkLAymiOr31JSY9WUwLAx7HzFipt4/Av3liYN0xsxX3zkHfCdYgu2l8mV08HXF8BKn7j9Dg&#10;b9guQAIaWqcjIIpBEB1dOpydiVQ4Hs5mV8WsWFDC8e4mR6mSdRkrT6+t8+G9AE3ipqIOnU/obP/o&#10;Q2TDylNKYg9KNhupVArctl4rR/YMu2STvlQAFnmZpgzpK3q7QB5/h8jz63x9IvgLhJYB211JnarI&#10;xypYGWV7Z5rUjIFJNe6RsjJHHaN0o4hhqIejLzU0B1TUwdjWOIa46cD9oKTHlq6o/75jTlCiPhh0&#10;5XY6n8cZSMF8cV1g4C5v6ssbZjhCVTRQMm7XIc1NLN3APbrXyiRstHlkcuSKrZr0Po5VnIXLOGX9&#10;HP7VCwAAAP//AwBQSwMEFAAGAAgAAAAhAKImUgfeAAAABwEAAA8AAABkcnMvZG93bnJldi54bWxM&#10;j09LxDAUxO+C3yE8wZubtrRVa9PFPwgiLItb8Zxtnm21eSlNttv99j5PehxmmPlNuV7sIGacfO9I&#10;QbyKQCA1zvTUKnivn69uQPigyejBESo4oYd1dX5W6sK4I73hvAut4BLyhVbQhTAWUvqmQ6v9yo1I&#10;7H26yerAcmqlmfSRy+0gkyjKpdU98UKnR3zssPneHayCTR2Z4av+yF/jh+vtac5f/PYpVeryYrm/&#10;AxFwCX9h+MVndKiYae8OZLwYFPCRoCDJUhDsZsltBmLPsSxOQVal/M9f/QAAAP//AwBQSwECLQAU&#10;AAYACAAAACEAtoM4kv4AAADhAQAAEwAAAAAAAAAAAAAAAAAAAAAAW0NvbnRlbnRfVHlwZXNdLnht&#10;bFBLAQItABQABgAIAAAAIQA4/SH/1gAAAJQBAAALAAAAAAAAAAAAAAAAAC8BAABfcmVscy8ucmVs&#10;c1BLAQItABQABgAIAAAAIQC+NMOLJQIAAEQEAAAOAAAAAAAAAAAAAAAAAC4CAABkcnMvZTJvRG9j&#10;LnhtbFBLAQItABQABgAIAAAAIQCiJlIH3gAAAAcBAAAPAAAAAAAAAAAAAAAAAH8EAABkcnMvZG93&#10;bnJldi54bWxQSwUGAAAAAAQABADzAAAAigUAAAAA&#10;">
                <v:textbox>
                  <w:txbxContent>
                    <w:p w:rsidR="005C12F0" w:rsidP="005C12F0" w:rsidRDefault="005C12F0" w14:paraId="353C029D" w14:textId="77777777">
                      <w:pPr>
                        <w:spacing w:after="120"/>
                        <w:rPr>
                          <w:b/>
                          <w:color w:val="4472C4" w:themeColor="accent5"/>
                        </w:rPr>
                      </w:pPr>
                      <w:r w:rsidRPr="00FB4F0B">
                        <w:rPr>
                          <w:b/>
                        </w:rPr>
                        <w:t>BLACK text is presented to respondents.</w:t>
                      </w:r>
                    </w:p>
                    <w:p w:rsidRPr="00FB4F0B" w:rsidR="005C12F0" w:rsidP="005C12F0" w:rsidRDefault="005C12F0" w14:paraId="5A3D22F7" w14:textId="77777777">
                      <w:pPr>
                        <w:spacing w:after="120"/>
                        <w:rPr>
                          <w:b/>
                          <w:color w:val="FF0000"/>
                        </w:rPr>
                      </w:pPr>
                      <w:r w:rsidRPr="00FB4F0B">
                        <w:rPr>
                          <w:b/>
                          <w:color w:val="FF0000"/>
                        </w:rPr>
                        <w:t>RED text is for programming.</w:t>
                      </w:r>
                    </w:p>
                    <w:p w:rsidRPr="00D1099A" w:rsidR="005C12F0" w:rsidP="005C12F0" w:rsidRDefault="005C12F0" w14:paraId="76734714" w14:textId="77777777">
                      <w:pPr>
                        <w:spacing w:after="120"/>
                        <w:rPr>
                          <w:color w:val="4472C4" w:themeColor="accent5"/>
                        </w:rPr>
                      </w:pPr>
                      <w:r>
                        <w:rPr>
                          <w:b/>
                          <w:color w:val="4472C4" w:themeColor="accent5"/>
                        </w:rPr>
                        <w:t>BLUE text is for annotations within the instrument.</w:t>
                      </w:r>
                    </w:p>
                    <w:p w:rsidRPr="002C3983" w:rsidR="005C12F0" w:rsidP="005C12F0" w:rsidRDefault="005C12F0" w14:paraId="3F7AB2F1" w14:textId="77777777">
                      <w:pPr>
                        <w:spacing w:after="120"/>
                        <w:rPr>
                          <w:color w:val="4472C4" w:themeColor="accent5"/>
                        </w:rPr>
                      </w:pPr>
                    </w:p>
                  </w:txbxContent>
                </v:textbox>
                <w10:wrap type="square" anchorx="margin"/>
              </v:shape>
            </w:pict>
          </mc:Fallback>
        </mc:AlternateContent>
      </w:r>
    </w:p>
    <w:p w:rsidRPr="00E44E53" w:rsidR="005C12F0" w:rsidP="005C12F0" w:rsidRDefault="005C12F0" w14:paraId="6554FA2A" w14:textId="77777777">
      <w:pPr>
        <w:tabs>
          <w:tab w:val="left" w:pos="2610"/>
        </w:tabs>
        <w:rPr>
          <w:rFonts w:eastAsia="Times New Roman" w:cstheme="minorHAnsi"/>
          <w:b/>
          <w:bCs/>
          <w:color w:val="FF0000"/>
        </w:rPr>
      </w:pPr>
    </w:p>
    <w:p w:rsidRPr="00E44E53" w:rsidR="005C12F0" w:rsidP="005C12F0" w:rsidRDefault="005C12F0" w14:paraId="080E0915" w14:textId="77777777">
      <w:pPr>
        <w:tabs>
          <w:tab w:val="left" w:pos="2610"/>
        </w:tabs>
        <w:rPr>
          <w:rFonts w:eastAsia="Times New Roman" w:cstheme="minorHAnsi"/>
          <w:b/>
          <w:bCs/>
          <w:color w:val="FF0000"/>
        </w:rPr>
      </w:pPr>
    </w:p>
    <w:p w:rsidRPr="00E44E53" w:rsidR="00D213DF" w:rsidP="670F873C" w:rsidRDefault="00D213DF" w14:paraId="2BC9F4CF" w14:textId="77777777">
      <w:pPr>
        <w:tabs>
          <w:tab w:val="left" w:pos="2610"/>
        </w:tabs>
        <w:rPr>
          <w:rFonts w:eastAsia="Times New Roman" w:cstheme="minorHAnsi"/>
          <w:b/>
          <w:bCs/>
          <w:color w:val="FF0000"/>
        </w:rPr>
      </w:pPr>
    </w:p>
    <w:p w:rsidRPr="00E44E53" w:rsidR="002E58ED" w:rsidP="670F873C" w:rsidRDefault="4AB1D102" w14:paraId="28D7ACDC" w14:textId="038A129A">
      <w:pPr>
        <w:tabs>
          <w:tab w:val="left" w:pos="2610"/>
        </w:tabs>
        <w:rPr>
          <w:rFonts w:eastAsia="Times New Roman" w:cstheme="minorHAnsi"/>
          <w:color w:val="FF0000"/>
        </w:rPr>
      </w:pPr>
      <w:r w:rsidRPr="00E44E53">
        <w:rPr>
          <w:rFonts w:eastAsia="Times New Roman" w:cstheme="minorHAnsi"/>
          <w:b/>
          <w:bCs/>
          <w:color w:val="FF0000"/>
        </w:rPr>
        <w:t>PRE-LOAD VARIABLES:</w:t>
      </w:r>
    </w:p>
    <w:p w:rsidRPr="00E44E53" w:rsidR="002E58ED" w:rsidP="670F873C" w:rsidRDefault="4AB1D102" w14:paraId="167E8683" w14:textId="2C13C248">
      <w:pPr>
        <w:pStyle w:val="ListParagraph"/>
        <w:numPr>
          <w:ilvl w:val="0"/>
          <w:numId w:val="2"/>
        </w:numPr>
        <w:tabs>
          <w:tab w:val="left" w:pos="2610"/>
        </w:tabs>
        <w:spacing w:line="240" w:lineRule="auto"/>
        <w:rPr>
          <w:rFonts w:eastAsiaTheme="minorEastAsia" w:cstheme="minorHAnsi"/>
          <w:b/>
          <w:bCs/>
          <w:color w:val="FF0000"/>
        </w:rPr>
      </w:pPr>
      <w:r w:rsidRPr="00E44E53">
        <w:rPr>
          <w:rFonts w:eastAsia="Times New Roman" w:cstheme="minorHAnsi"/>
          <w:b/>
          <w:bCs/>
          <w:color w:val="FF0000"/>
        </w:rPr>
        <w:t>Nursing Home Name</w:t>
      </w:r>
      <w:r w:rsidRPr="00E44E53">
        <w:rPr>
          <w:rFonts w:eastAsia="Times New Roman" w:cstheme="minorHAnsi"/>
          <w:color w:val="FF0000"/>
        </w:rPr>
        <w:t xml:space="preserve"> – nursing home name as available in the network data and HRSA PRF data.</w:t>
      </w:r>
    </w:p>
    <w:p w:rsidRPr="00E44E53" w:rsidR="002E58ED" w:rsidP="670F873C" w:rsidRDefault="4AB1D102" w14:paraId="30C5F6F7" w14:textId="213BD20A">
      <w:pPr>
        <w:pStyle w:val="ListParagraph"/>
        <w:numPr>
          <w:ilvl w:val="0"/>
          <w:numId w:val="2"/>
        </w:numPr>
        <w:tabs>
          <w:tab w:val="left" w:pos="2610"/>
        </w:tabs>
        <w:spacing w:line="240" w:lineRule="auto"/>
        <w:rPr>
          <w:rFonts w:eastAsiaTheme="minorEastAsia" w:cstheme="minorHAnsi"/>
          <w:b/>
          <w:bCs/>
          <w:color w:val="FF0000"/>
        </w:rPr>
      </w:pPr>
      <w:r w:rsidRPr="00E44E53">
        <w:rPr>
          <w:rFonts w:eastAsia="Times New Roman" w:cstheme="minorHAnsi"/>
          <w:b/>
          <w:bCs/>
          <w:color w:val="FF0000"/>
        </w:rPr>
        <w:t xml:space="preserve">Number of sessions </w:t>
      </w:r>
      <w:r w:rsidRPr="00E44E53">
        <w:rPr>
          <w:rFonts w:eastAsia="Times New Roman" w:cstheme="minorHAnsi"/>
          <w:color w:val="FF0000"/>
        </w:rPr>
        <w:t>– Number of session attendances (from Network data).</w:t>
      </w:r>
    </w:p>
    <w:p w:rsidR="002E58ED" w:rsidP="670F873C" w:rsidRDefault="002E58ED" w14:paraId="4607E2EC" w14:textId="6DD3FEA0">
      <w:pPr>
        <w:tabs>
          <w:tab w:val="left" w:pos="2610"/>
        </w:tabs>
        <w:spacing w:line="240" w:lineRule="auto"/>
        <w:rPr>
          <w:rFonts w:eastAsia="Times New Roman" w:cstheme="minorHAnsi"/>
          <w:color w:val="FF0000"/>
        </w:rPr>
      </w:pPr>
    </w:p>
    <w:p w:rsidR="00080984" w:rsidP="00080984" w:rsidRDefault="00C10BFC" w14:paraId="3A6418DE" w14:textId="341E999E">
      <w:pPr>
        <w:tabs>
          <w:tab w:val="left" w:pos="2610"/>
        </w:tabs>
        <w:spacing w:line="240" w:lineRule="auto"/>
        <w:rPr>
          <w:rFonts w:cstheme="minorHAnsi"/>
          <w:b/>
          <w:color w:val="0070C0"/>
        </w:rPr>
      </w:pPr>
      <w:r>
        <w:rPr>
          <w:rFonts w:cstheme="minorHAnsi"/>
          <w:b/>
          <w:color w:val="0070C0"/>
        </w:rPr>
        <w:t>SCREEN OUT</w:t>
      </w:r>
    </w:p>
    <w:p w:rsidRPr="00A3741E" w:rsidR="00080984" w:rsidP="00080984" w:rsidRDefault="00080984" w14:paraId="1E7627DC" w14:textId="77777777">
      <w:pPr>
        <w:tabs>
          <w:tab w:val="left" w:pos="2610"/>
        </w:tabs>
        <w:spacing w:line="240" w:lineRule="auto"/>
        <w:rPr>
          <w:rFonts w:eastAsia="Times New Roman" w:cstheme="minorHAnsi"/>
          <w:bCs/>
          <w:color w:val="FF0000"/>
        </w:rPr>
      </w:pPr>
      <w:r w:rsidRPr="00A3741E">
        <w:rPr>
          <w:rFonts w:cstheme="minorHAnsi"/>
          <w:bCs/>
          <w:color w:val="FF0000"/>
        </w:rPr>
        <w:t xml:space="preserve">[If </w:t>
      </w:r>
      <w:r>
        <w:rPr>
          <w:rFonts w:cstheme="minorHAnsi"/>
          <w:bCs/>
          <w:color w:val="FF0000"/>
        </w:rPr>
        <w:t xml:space="preserve">a survey for the nursing home (nursing home identifier is CCN) is </w:t>
      </w:r>
      <w:r w:rsidRPr="00337CC8">
        <w:rPr>
          <w:rFonts w:cstheme="minorHAnsi"/>
          <w:b/>
          <w:color w:val="FF0000"/>
        </w:rPr>
        <w:t>already completed</w:t>
      </w:r>
      <w:r>
        <w:rPr>
          <w:rFonts w:cstheme="minorHAnsi"/>
          <w:bCs/>
          <w:color w:val="FF0000"/>
        </w:rPr>
        <w:t xml:space="preserve"> by this participant (SUID) or another participant associated with the same nursing home, display the screen below.]</w:t>
      </w:r>
    </w:p>
    <w:p w:rsidR="00080984" w:rsidP="670F873C" w:rsidRDefault="00080984" w14:paraId="353CA029" w14:textId="7D35E785">
      <w:pPr>
        <w:tabs>
          <w:tab w:val="left" w:pos="2610"/>
        </w:tabs>
        <w:spacing w:line="240" w:lineRule="auto"/>
        <w:rPr>
          <w:rFonts w:cstheme="minorHAnsi"/>
          <w:bCs/>
        </w:rPr>
      </w:pPr>
      <w:r w:rsidRPr="00337CC8">
        <w:rPr>
          <w:rFonts w:cstheme="minorHAnsi"/>
          <w:bCs/>
        </w:rPr>
        <w:t>Thank you for your interest in completing this survey. Our records indicate that you, or someone else at your facility, has already completed the survey.</w:t>
      </w:r>
    </w:p>
    <w:p w:rsidRPr="00337CC8" w:rsidR="00080984" w:rsidP="670F873C" w:rsidRDefault="00080984" w14:paraId="327F9855" w14:textId="2A0C4386">
      <w:pPr>
        <w:tabs>
          <w:tab w:val="left" w:pos="2610"/>
        </w:tabs>
        <w:spacing w:line="240" w:lineRule="auto"/>
        <w:rPr>
          <w:rFonts w:cstheme="minorHAnsi"/>
          <w:bCs/>
        </w:rPr>
      </w:pPr>
      <w:r>
        <w:t>If you have any questions, please call the</w:t>
      </w:r>
      <w:r w:rsidRPr="00496C0A">
        <w:t xml:space="preserve"> study's toll-free number at &lt;D_800NUM&gt;.</w:t>
      </w:r>
    </w:p>
    <w:p w:rsidR="00080984" w:rsidP="670F873C" w:rsidRDefault="00080984" w14:paraId="78DC1F48" w14:textId="2D1ADC55">
      <w:pPr>
        <w:tabs>
          <w:tab w:val="left" w:pos="2610"/>
        </w:tabs>
        <w:spacing w:line="240" w:lineRule="auto"/>
        <w:rPr>
          <w:rFonts w:cstheme="minorHAnsi"/>
          <w:b/>
          <w:color w:val="0070C0"/>
        </w:rPr>
      </w:pPr>
      <w:r w:rsidRPr="00E44E53">
        <w:rPr>
          <w:rFonts w:cstheme="minorHAnsi"/>
          <w:b/>
          <w:color w:val="0070C0"/>
        </w:rPr>
        <w:t>IN</w:t>
      </w:r>
      <w:r>
        <w:rPr>
          <w:rFonts w:cstheme="minorHAnsi"/>
          <w:b/>
          <w:color w:val="0070C0"/>
        </w:rPr>
        <w:t>TRO</w:t>
      </w:r>
    </w:p>
    <w:p w:rsidRPr="00E44E53" w:rsidR="002E58ED" w:rsidP="002E58ED" w:rsidRDefault="002E58ED" w14:paraId="1E25C9DF" w14:textId="77777777">
      <w:pPr>
        <w:ind w:firstLine="360"/>
        <w:jc w:val="center"/>
        <w:rPr>
          <w:rFonts w:cstheme="minorHAnsi"/>
          <w:b/>
          <w:bCs/>
          <w:color w:val="4472C4" w:themeColor="accent5"/>
        </w:rPr>
      </w:pPr>
      <w:r w:rsidRPr="00E44E53">
        <w:rPr>
          <w:rFonts w:cstheme="minorHAnsi"/>
          <w:b/>
          <w:bCs/>
        </w:rPr>
        <w:t>Welcome to the AHRQ ECHO National Nursing Home COVID-19 Action Network Survey!</w:t>
      </w:r>
    </w:p>
    <w:p w:rsidRPr="00E44E53" w:rsidR="002E58ED" w:rsidP="002E58ED" w:rsidRDefault="002E58ED" w14:paraId="5C2D7B07" w14:textId="77777777">
      <w:pPr>
        <w:pStyle w:val="ListParagraph"/>
        <w:numPr>
          <w:ilvl w:val="0"/>
          <w:numId w:val="8"/>
        </w:numPr>
        <w:spacing w:after="120" w:line="240" w:lineRule="auto"/>
        <w:contextualSpacing w:val="0"/>
        <w:rPr>
          <w:rFonts w:cstheme="minorHAnsi"/>
        </w:rPr>
      </w:pPr>
      <w:r w:rsidRPr="00E44E53">
        <w:rPr>
          <w:rFonts w:cstheme="minorHAnsi"/>
        </w:rPr>
        <w:t xml:space="preserve">Taking the survey is </w:t>
      </w:r>
      <w:r w:rsidRPr="00E44E53">
        <w:rPr>
          <w:rFonts w:cstheme="minorHAnsi"/>
          <w:u w:val="single"/>
        </w:rPr>
        <w:t>completely voluntary</w:t>
      </w:r>
      <w:r w:rsidRPr="00E44E53">
        <w:rPr>
          <w:rFonts w:cstheme="minorHAnsi"/>
        </w:rPr>
        <w:t>. You may choose not to answer any question or to end your participation at any time.</w:t>
      </w:r>
    </w:p>
    <w:p w:rsidRPr="00E44E53" w:rsidR="002E58ED" w:rsidP="002E58ED" w:rsidRDefault="002E58ED" w14:paraId="57D5A75D" w14:textId="77777777">
      <w:pPr>
        <w:pStyle w:val="ListParagraph"/>
        <w:numPr>
          <w:ilvl w:val="0"/>
          <w:numId w:val="8"/>
        </w:numPr>
        <w:spacing w:after="120" w:line="240" w:lineRule="auto"/>
        <w:contextualSpacing w:val="0"/>
        <w:rPr>
          <w:rFonts w:cstheme="minorHAnsi"/>
        </w:rPr>
      </w:pPr>
      <w:r w:rsidRPr="00E44E53">
        <w:rPr>
          <w:rFonts w:cstheme="minorHAnsi"/>
        </w:rPr>
        <w:t xml:space="preserve">All responses are </w:t>
      </w:r>
      <w:proofErr w:type="gramStart"/>
      <w:r w:rsidRPr="00E44E53">
        <w:rPr>
          <w:rFonts w:cstheme="minorHAnsi"/>
        </w:rPr>
        <w:t>confidential</w:t>
      </w:r>
      <w:proofErr w:type="gramEnd"/>
      <w:r w:rsidRPr="00E44E53">
        <w:rPr>
          <w:rFonts w:cstheme="minorHAnsi"/>
        </w:rPr>
        <w:t xml:space="preserve"> and your responses will be combined with others’ responses to report summary results. </w:t>
      </w:r>
    </w:p>
    <w:p w:rsidRPr="00E44E53" w:rsidR="7BD2E74F" w:rsidP="2E553BCB" w:rsidRDefault="7BD2E74F" w14:paraId="5EAB4B21" w14:textId="1F2A29B1">
      <w:pPr>
        <w:pStyle w:val="ListParagraph"/>
        <w:numPr>
          <w:ilvl w:val="0"/>
          <w:numId w:val="8"/>
        </w:numPr>
        <w:spacing w:after="120" w:line="240" w:lineRule="auto"/>
        <w:rPr>
          <w:rFonts w:eastAsiaTheme="minorEastAsia" w:cstheme="minorHAnsi"/>
        </w:rPr>
      </w:pPr>
      <w:r w:rsidRPr="00E44E53">
        <w:rPr>
          <w:rFonts w:cstheme="minorHAnsi"/>
        </w:rPr>
        <w:t xml:space="preserve">NORC at the University of Chicago is conducting the survey on behalf </w:t>
      </w:r>
      <w:r w:rsidRPr="00E44E53" w:rsidR="00533E70">
        <w:rPr>
          <w:rFonts w:cstheme="minorHAnsi"/>
        </w:rPr>
        <w:t xml:space="preserve">of </w:t>
      </w:r>
      <w:r w:rsidRPr="00E44E53">
        <w:rPr>
          <w:rFonts w:cstheme="minorHAnsi"/>
        </w:rPr>
        <w:t xml:space="preserve">AHRQ. </w:t>
      </w:r>
      <w:r w:rsidRPr="00E44E53" w:rsidR="1F21DA59">
        <w:rPr>
          <w:rFonts w:eastAsia="Times New Roman" w:cstheme="minorHAnsi"/>
          <w:color w:val="000000" w:themeColor="text1"/>
        </w:rPr>
        <w:t xml:space="preserve">Both organizations will use the data collected in this survey only for the purpose of assessing the </w:t>
      </w:r>
      <w:r w:rsidRPr="00E44E53" w:rsidR="1F21DA59">
        <w:rPr>
          <w:rFonts w:eastAsia="Times New Roman" w:cstheme="minorHAnsi"/>
        </w:rPr>
        <w:t xml:space="preserve">training and mentorship offered </w:t>
      </w:r>
      <w:r w:rsidRPr="00E44E53" w:rsidR="00533E70">
        <w:rPr>
          <w:rFonts w:eastAsia="Times New Roman" w:cstheme="minorHAnsi"/>
        </w:rPr>
        <w:t xml:space="preserve">by AHRQ </w:t>
      </w:r>
      <w:r w:rsidRPr="00E44E53" w:rsidR="1F21DA59">
        <w:rPr>
          <w:rFonts w:eastAsia="Times New Roman" w:cstheme="minorHAnsi"/>
        </w:rPr>
        <w:t xml:space="preserve">to support </w:t>
      </w:r>
      <w:r w:rsidRPr="00E44E53" w:rsidR="00533E70">
        <w:rPr>
          <w:rFonts w:eastAsia="Times New Roman" w:cstheme="minorHAnsi"/>
        </w:rPr>
        <w:t xml:space="preserve">nursing homes </w:t>
      </w:r>
      <w:r w:rsidRPr="00E44E53" w:rsidR="1F21DA59">
        <w:rPr>
          <w:rFonts w:eastAsia="Times New Roman" w:cstheme="minorHAnsi"/>
        </w:rPr>
        <w:t>in responding to the COVID-19 pandemic</w:t>
      </w:r>
      <w:r w:rsidR="007921DA">
        <w:rPr>
          <w:rFonts w:eastAsia="Times New Roman" w:cstheme="minorHAnsi"/>
        </w:rPr>
        <w:t>.</w:t>
      </w:r>
    </w:p>
    <w:p w:rsidRPr="00E44E53" w:rsidR="002E58ED" w:rsidP="00337CC8" w:rsidRDefault="002E58ED" w14:paraId="08D79A45" w14:textId="1D91AE9E">
      <w:pPr>
        <w:ind w:left="360"/>
        <w:jc w:val="center"/>
        <w:rPr>
          <w:rFonts w:cstheme="minorHAnsi"/>
        </w:rPr>
      </w:pPr>
      <w:r w:rsidRPr="00E44E53">
        <w:rPr>
          <w:rFonts w:cstheme="minorHAnsi"/>
          <w:b/>
        </w:rPr>
        <w:t>Let’s get started! By clicking “Next” below, you agree to participate in this survey.</w:t>
      </w:r>
    </w:p>
    <w:p w:rsidRPr="00E44E53" w:rsidR="00305236" w:rsidP="002E58ED" w:rsidRDefault="00305236" w14:paraId="398ABB9A" w14:textId="77777777">
      <w:pPr>
        <w:rPr>
          <w:rFonts w:cstheme="minorHAnsi"/>
          <w:b/>
          <w:color w:val="0070C0"/>
        </w:rPr>
      </w:pPr>
    </w:p>
    <w:p w:rsidRPr="00E44E53" w:rsidR="002E58ED" w:rsidP="002E58ED" w:rsidRDefault="002E58ED" w14:paraId="5245F247" w14:textId="77777777">
      <w:pPr>
        <w:rPr>
          <w:rFonts w:cstheme="minorHAnsi"/>
          <w:color w:val="0070C0"/>
        </w:rPr>
      </w:pPr>
      <w:r w:rsidRPr="00E44E53">
        <w:rPr>
          <w:rFonts w:cstheme="minorHAnsi"/>
          <w:b/>
          <w:color w:val="0070C0"/>
        </w:rPr>
        <w:t>INSTRUCTIONS</w:t>
      </w:r>
    </w:p>
    <w:p w:rsidRPr="00E44E53" w:rsidR="002E58ED" w:rsidP="002E58ED" w:rsidRDefault="002E58ED" w14:paraId="606C63E2" w14:textId="217299CB">
      <w:pPr>
        <w:pStyle w:val="ListParagraph"/>
        <w:numPr>
          <w:ilvl w:val="0"/>
          <w:numId w:val="8"/>
        </w:numPr>
        <w:spacing w:after="120" w:line="240" w:lineRule="auto"/>
        <w:contextualSpacing w:val="0"/>
        <w:rPr>
          <w:rFonts w:cstheme="minorHAnsi"/>
        </w:rPr>
      </w:pPr>
      <w:r w:rsidRPr="00E44E53">
        <w:rPr>
          <w:rFonts w:cstheme="minorHAnsi"/>
        </w:rPr>
        <w:t xml:space="preserve">The survey will take about </w:t>
      </w:r>
      <w:r w:rsidRPr="00E44E53">
        <w:rPr>
          <w:rFonts w:cstheme="minorHAnsi"/>
          <w:highlight w:val="yellow"/>
        </w:rPr>
        <w:t>5</w:t>
      </w:r>
      <w:r w:rsidRPr="00E44E53">
        <w:rPr>
          <w:rFonts w:cstheme="minorHAnsi"/>
        </w:rPr>
        <w:t xml:space="preserve"> minutes to complete on average. </w:t>
      </w:r>
    </w:p>
    <w:p w:rsidRPr="00E44E53" w:rsidR="00862874" w:rsidP="002E58ED" w:rsidRDefault="00862874" w14:paraId="7D92A606" w14:textId="67A7133F">
      <w:pPr>
        <w:pStyle w:val="ListParagraph"/>
        <w:numPr>
          <w:ilvl w:val="0"/>
          <w:numId w:val="8"/>
        </w:numPr>
        <w:spacing w:after="120" w:line="240" w:lineRule="auto"/>
        <w:contextualSpacing w:val="0"/>
        <w:rPr>
          <w:rFonts w:cstheme="minorHAnsi"/>
        </w:rPr>
      </w:pPr>
      <w:r w:rsidRPr="00E44E53">
        <w:rPr>
          <w:rFonts w:cstheme="minorHAnsi"/>
        </w:rPr>
        <w:t>If needed you may consult with others at your facility to answer these questions.</w:t>
      </w:r>
    </w:p>
    <w:p w:rsidRPr="00E44E53" w:rsidR="00D64D26" w:rsidP="00D64D26" w:rsidRDefault="00D64D26" w14:paraId="2522895E" w14:textId="77777777">
      <w:pPr>
        <w:pStyle w:val="ListParagraph"/>
        <w:numPr>
          <w:ilvl w:val="0"/>
          <w:numId w:val="8"/>
        </w:numPr>
        <w:spacing w:after="120" w:line="240" w:lineRule="auto"/>
        <w:contextualSpacing w:val="0"/>
        <w:rPr>
          <w:rFonts w:cstheme="minorHAnsi"/>
        </w:rPr>
      </w:pPr>
      <w:r w:rsidRPr="00E44E53">
        <w:rPr>
          <w:rFonts w:cstheme="minorHAnsi"/>
        </w:rPr>
        <w:t>Please use the “Next” and “Back” buttons to navigate through the questions. Do not use your browser buttons.</w:t>
      </w:r>
    </w:p>
    <w:p w:rsidRPr="00E44E53" w:rsidR="002E58ED" w:rsidP="002E58ED" w:rsidRDefault="002E58ED" w14:paraId="46E027A0" w14:textId="36AA71AC">
      <w:pPr>
        <w:pStyle w:val="ListParagraph"/>
        <w:numPr>
          <w:ilvl w:val="0"/>
          <w:numId w:val="8"/>
        </w:numPr>
        <w:spacing w:after="120" w:line="240" w:lineRule="auto"/>
        <w:contextualSpacing w:val="0"/>
        <w:rPr>
          <w:rFonts w:cstheme="minorHAnsi"/>
        </w:rPr>
      </w:pPr>
      <w:r w:rsidRPr="00E44E53">
        <w:rPr>
          <w:rFonts w:cstheme="minorHAnsi"/>
        </w:rPr>
        <w:lastRenderedPageBreak/>
        <w:t xml:space="preserve">If you need to stop </w:t>
      </w:r>
      <w:r w:rsidRPr="00E44E53" w:rsidR="00862874">
        <w:rPr>
          <w:rFonts w:cstheme="minorHAnsi"/>
        </w:rPr>
        <w:t xml:space="preserve">the survey </w:t>
      </w:r>
      <w:r w:rsidRPr="00E44E53">
        <w:rPr>
          <w:rFonts w:cstheme="minorHAnsi"/>
        </w:rPr>
        <w:t xml:space="preserve">and continue taking it at another time, please use the “Exit” button and then use your PIN to log in again so you can start where you left off. </w:t>
      </w:r>
    </w:p>
    <w:p w:rsidRPr="00337CC8" w:rsidR="002E58ED" w:rsidP="00337CC8" w:rsidRDefault="002E58ED" w14:paraId="0FB93F59" w14:textId="78B8904A">
      <w:pPr>
        <w:pStyle w:val="ListParagraph"/>
        <w:numPr>
          <w:ilvl w:val="0"/>
          <w:numId w:val="8"/>
        </w:numPr>
        <w:spacing w:after="120" w:line="240" w:lineRule="auto"/>
        <w:contextualSpacing w:val="0"/>
        <w:rPr>
          <w:rFonts w:cstheme="minorHAnsi"/>
        </w:rPr>
      </w:pPr>
      <w:r w:rsidRPr="00E44E53">
        <w:rPr>
          <w:rFonts w:cstheme="minorHAnsi"/>
        </w:rPr>
        <w:t xml:space="preserve">If you have any questions about the survey or experience any technical problems, please e-mail us at </w:t>
      </w:r>
      <w:hyperlink r:id="rId11">
        <w:r w:rsidRPr="00E44E53">
          <w:rPr>
            <w:rFonts w:cstheme="minorHAnsi"/>
          </w:rPr>
          <w:t xml:space="preserve"> </w:t>
        </w:r>
        <w:r w:rsidRPr="00E44E53">
          <w:rPr>
            <w:rStyle w:val="Hyperlink"/>
            <w:rFonts w:cstheme="minorHAnsi"/>
          </w:rPr>
          <w:t>AHRQ_NHCC@NORC.org</w:t>
        </w:r>
      </w:hyperlink>
      <w:r w:rsidRPr="00E44E53">
        <w:rPr>
          <w:rFonts w:cstheme="minorHAnsi"/>
        </w:rPr>
        <w:t>.</w:t>
      </w:r>
    </w:p>
    <w:p w:rsidRPr="00E44E53" w:rsidR="00E44E53" w:rsidP="002E58ED" w:rsidRDefault="00E44E53" w14:paraId="7DA9AE3F" w14:textId="77777777">
      <w:pPr>
        <w:rPr>
          <w:rFonts w:cstheme="minorHAnsi"/>
        </w:rPr>
      </w:pPr>
    </w:p>
    <w:p w:rsidRPr="00E44E53" w:rsidR="0010527D" w:rsidP="0010527D" w:rsidRDefault="0010527D" w14:paraId="406394C7" w14:textId="0F30C0C0">
      <w:pPr>
        <w:rPr>
          <w:rFonts w:eastAsia="Times New Roman" w:cstheme="minorHAnsi"/>
        </w:rPr>
      </w:pPr>
      <w:r>
        <w:rPr>
          <w:rFonts w:eastAsia="Times New Roman" w:cstheme="minorHAnsi"/>
          <w:b/>
          <w:bCs/>
          <w:color w:val="5B9BD5" w:themeColor="accent1"/>
        </w:rPr>
        <w:t>Q</w:t>
      </w:r>
      <w:r w:rsidR="00485E65">
        <w:rPr>
          <w:rFonts w:eastAsia="Times New Roman" w:cstheme="minorHAnsi"/>
          <w:b/>
          <w:bCs/>
          <w:color w:val="5B9BD5" w:themeColor="accent1"/>
        </w:rPr>
        <w:t>1</w:t>
      </w:r>
      <w:r>
        <w:rPr>
          <w:rFonts w:eastAsia="Times New Roman" w:cstheme="minorHAnsi"/>
          <w:b/>
          <w:bCs/>
          <w:color w:val="5B9BD5" w:themeColor="accent1"/>
        </w:rPr>
        <w:t xml:space="preserve">. </w:t>
      </w:r>
      <w:r w:rsidRPr="00E44E53">
        <w:rPr>
          <w:rFonts w:eastAsia="Times New Roman" w:cstheme="minorHAnsi"/>
          <w:color w:val="FF0000"/>
        </w:rPr>
        <w:t>[All]</w:t>
      </w:r>
      <w:r w:rsidRPr="00E44E53">
        <w:rPr>
          <w:rFonts w:eastAsia="Times New Roman" w:cstheme="minorHAnsi"/>
          <w:b/>
          <w:bCs/>
          <w:color w:val="FF0000"/>
        </w:rPr>
        <w:t xml:space="preserve"> </w:t>
      </w:r>
      <w:r w:rsidRPr="00E44E53">
        <w:rPr>
          <w:rFonts w:eastAsia="Times New Roman" w:cstheme="minorHAnsi"/>
        </w:rPr>
        <w:t xml:space="preserve">Our records indicate that you work at </w:t>
      </w:r>
      <w:r w:rsidRPr="00E44E53">
        <w:rPr>
          <w:rFonts w:eastAsia="Times New Roman" w:cstheme="minorHAnsi"/>
          <w:color w:val="FF0000"/>
        </w:rPr>
        <w:t>[Nursing Home Name]</w:t>
      </w:r>
      <w:r w:rsidRPr="00E44E53">
        <w:rPr>
          <w:rFonts w:eastAsia="Times New Roman" w:cstheme="minorHAnsi"/>
        </w:rPr>
        <w:t xml:space="preserve">. Is that correct? </w:t>
      </w:r>
    </w:p>
    <w:p w:rsidRPr="00E44E53" w:rsidR="0010527D" w:rsidP="0010527D" w:rsidRDefault="0010527D" w14:paraId="474F5E60" w14:textId="77777777">
      <w:pPr>
        <w:pStyle w:val="ListParagraph"/>
        <w:numPr>
          <w:ilvl w:val="0"/>
          <w:numId w:val="4"/>
        </w:numPr>
        <w:spacing w:after="0"/>
        <w:rPr>
          <w:rFonts w:eastAsiaTheme="minorEastAsia" w:cstheme="minorHAnsi"/>
        </w:rPr>
      </w:pPr>
      <w:r w:rsidRPr="00E44E53">
        <w:rPr>
          <w:rFonts w:eastAsia="Times New Roman" w:cstheme="minorHAnsi"/>
        </w:rPr>
        <w:t>Yes</w:t>
      </w:r>
    </w:p>
    <w:p w:rsidRPr="00E44E53" w:rsidR="0010527D" w:rsidP="0010527D" w:rsidRDefault="0010527D" w14:paraId="4AE458AC" w14:textId="707E556E">
      <w:pPr>
        <w:pStyle w:val="ListParagraph"/>
        <w:numPr>
          <w:ilvl w:val="0"/>
          <w:numId w:val="4"/>
        </w:numPr>
        <w:spacing w:after="0"/>
        <w:rPr>
          <w:rFonts w:eastAsiaTheme="minorEastAsia" w:cstheme="minorHAnsi"/>
        </w:rPr>
      </w:pPr>
      <w:r w:rsidRPr="00E44E53">
        <w:rPr>
          <w:rFonts w:eastAsia="Times New Roman" w:cstheme="minorHAnsi"/>
        </w:rPr>
        <w:t>No</w:t>
      </w:r>
      <w:r w:rsidR="00485E65">
        <w:rPr>
          <w:rFonts w:eastAsia="Times New Roman" w:cstheme="minorHAnsi"/>
        </w:rPr>
        <w:t xml:space="preserve"> [GOTO EXIT]</w:t>
      </w:r>
    </w:p>
    <w:p w:rsidRPr="00E44E53" w:rsidR="0010527D" w:rsidP="0010527D" w:rsidRDefault="0010527D" w14:paraId="352AA97C" w14:textId="77777777">
      <w:pPr>
        <w:ind w:left="720"/>
        <w:rPr>
          <w:rFonts w:eastAsia="Times New Roman" w:cstheme="minorHAnsi"/>
          <w:color w:val="FF0000"/>
        </w:rPr>
      </w:pPr>
      <w:r w:rsidRPr="00E44E53">
        <w:rPr>
          <w:rFonts w:eastAsia="Times New Roman" w:cstheme="minorHAnsi"/>
          <w:color w:val="FF0000"/>
        </w:rPr>
        <w:t>[SPACE]</w:t>
      </w:r>
    </w:p>
    <w:p w:rsidRPr="00E44E53" w:rsidR="0010527D" w:rsidP="0010527D" w:rsidRDefault="0010527D" w14:paraId="40B4BC35" w14:textId="77777777">
      <w:pPr>
        <w:ind w:left="720"/>
        <w:rPr>
          <w:rFonts w:eastAsia="Times New Roman" w:cstheme="minorHAnsi"/>
        </w:rPr>
      </w:pPr>
      <w:r w:rsidRPr="00E44E53">
        <w:rPr>
          <w:rFonts w:eastAsia="Times New Roman" w:cstheme="minorHAnsi"/>
          <w:color w:val="FF0000"/>
        </w:rPr>
        <w:t xml:space="preserve">99. </w:t>
      </w:r>
      <w:r w:rsidRPr="00E44E53">
        <w:rPr>
          <w:rFonts w:cstheme="minorHAnsi"/>
        </w:rPr>
        <w:t>Prefer not to answer</w:t>
      </w:r>
    </w:p>
    <w:p w:rsidRPr="00E44E53" w:rsidR="0010527D" w:rsidP="0010527D" w:rsidRDefault="0010527D" w14:paraId="70A52600" w14:textId="77777777">
      <w:pPr>
        <w:rPr>
          <w:rFonts w:eastAsia="Times New Roman" w:cstheme="minorHAnsi"/>
        </w:rPr>
      </w:pPr>
    </w:p>
    <w:p w:rsidR="0010527D" w:rsidP="0010527D" w:rsidRDefault="0010527D" w14:paraId="0AAFCBA9" w14:textId="4BFDD96C">
      <w:pPr>
        <w:rPr>
          <w:rFonts w:eastAsia="Times New Roman" w:cstheme="minorHAnsi"/>
          <w:color w:val="000000" w:themeColor="text1"/>
        </w:rPr>
      </w:pPr>
      <w:r w:rsidRPr="00E44E53">
        <w:rPr>
          <w:rFonts w:eastAsia="Times New Roman" w:cstheme="minorHAnsi"/>
          <w:b/>
          <w:bCs/>
          <w:color w:val="5B9BD5" w:themeColor="accent1"/>
        </w:rPr>
        <w:t>Q</w:t>
      </w:r>
      <w:r w:rsidR="00485E65">
        <w:rPr>
          <w:rFonts w:eastAsia="Times New Roman" w:cstheme="minorHAnsi"/>
          <w:b/>
          <w:bCs/>
          <w:color w:val="5B9BD5" w:themeColor="accent1"/>
        </w:rPr>
        <w:t>2</w:t>
      </w:r>
      <w:r w:rsidRPr="00E44E53">
        <w:rPr>
          <w:rFonts w:eastAsia="Times New Roman" w:cstheme="minorHAnsi"/>
          <w:b/>
          <w:bCs/>
          <w:color w:val="5B9BD5" w:themeColor="accent1"/>
        </w:rPr>
        <w:t xml:space="preserve">. </w:t>
      </w:r>
      <w:r w:rsidRPr="00E44E53">
        <w:rPr>
          <w:rFonts w:eastAsia="Times New Roman" w:cstheme="minorHAnsi"/>
          <w:color w:val="FF0000"/>
          <w:u w:val="single"/>
        </w:rPr>
        <w:t>[</w:t>
      </w:r>
      <w:r w:rsidRPr="00E44E53">
        <w:rPr>
          <w:rFonts w:eastAsia="Times New Roman" w:cstheme="minorHAnsi"/>
          <w:color w:val="FF0000"/>
        </w:rPr>
        <w:t>All]</w:t>
      </w:r>
      <w:r w:rsidRPr="00E44E53">
        <w:rPr>
          <w:rFonts w:eastAsia="Times New Roman" w:cstheme="minorHAnsi"/>
          <w:b/>
          <w:bCs/>
          <w:color w:val="FF0000"/>
        </w:rPr>
        <w:t xml:space="preserve"> </w:t>
      </w:r>
      <w:r w:rsidRPr="00E44E53">
        <w:rPr>
          <w:rFonts w:eastAsia="Times New Roman" w:cstheme="minorHAnsi"/>
          <w:color w:val="000000" w:themeColor="text1"/>
        </w:rPr>
        <w:t xml:space="preserve">Which of the following options best describes your main job/role </w:t>
      </w:r>
      <w:r w:rsidRPr="00E44E53">
        <w:rPr>
          <w:rFonts w:eastAsia="Times New Roman" w:cstheme="minorHAnsi"/>
        </w:rPr>
        <w:t>at</w:t>
      </w:r>
      <w:r w:rsidRPr="00E44E53">
        <w:rPr>
          <w:rFonts w:eastAsia="Times New Roman" w:cstheme="minorHAnsi"/>
          <w:color w:val="D13438"/>
        </w:rPr>
        <w:t xml:space="preserve"> </w:t>
      </w:r>
      <w:r w:rsidRPr="00E44E53">
        <w:rPr>
          <w:rFonts w:eastAsia="Times New Roman" w:cstheme="minorHAnsi"/>
          <w:color w:val="FF0000"/>
        </w:rPr>
        <w:t>[Nursing Home Name]</w:t>
      </w:r>
      <w:r w:rsidRPr="00E44E53">
        <w:rPr>
          <w:rFonts w:eastAsia="Times New Roman" w:cstheme="minorHAnsi"/>
          <w:color w:val="000000" w:themeColor="text1"/>
        </w:rPr>
        <w:t xml:space="preserve">? </w:t>
      </w:r>
    </w:p>
    <w:p w:rsidRPr="00E44E53" w:rsidR="0010527D" w:rsidP="0010527D" w:rsidRDefault="0010527D" w14:paraId="3C8EA74A" w14:textId="77777777">
      <w:pPr>
        <w:pStyle w:val="ListParagraph"/>
        <w:rPr>
          <w:rFonts w:cstheme="minorHAnsi"/>
          <w:color w:val="FF0000"/>
        </w:rPr>
      </w:pPr>
      <w:r w:rsidRPr="00E44E53">
        <w:rPr>
          <w:rFonts w:cstheme="minorHAnsi"/>
          <w:color w:val="FF0000"/>
        </w:rPr>
        <w:t>(Select one, RANDOMIZE ORDER EXCEPT “Other”)</w:t>
      </w:r>
    </w:p>
    <w:p w:rsidRPr="00E44E53" w:rsidR="0010527D" w:rsidP="0010527D" w:rsidRDefault="0010527D" w14:paraId="47B4A59D" w14:textId="77777777">
      <w:pPr>
        <w:pStyle w:val="ListParagraph"/>
        <w:rPr>
          <w:rFonts w:cstheme="minorHAnsi"/>
          <w:color w:val="FF0000"/>
        </w:rPr>
      </w:pPr>
    </w:p>
    <w:p w:rsidRPr="00E44E53" w:rsidR="0010527D" w:rsidP="0010527D" w:rsidRDefault="0010527D" w14:paraId="784248CE" w14:textId="77777777">
      <w:pPr>
        <w:pStyle w:val="ListParagraph"/>
        <w:numPr>
          <w:ilvl w:val="0"/>
          <w:numId w:val="3"/>
        </w:numPr>
        <w:rPr>
          <w:rFonts w:eastAsiaTheme="minorEastAsia" w:cstheme="minorHAnsi"/>
          <w:color w:val="000000" w:themeColor="text1"/>
        </w:rPr>
      </w:pPr>
      <w:r w:rsidRPr="00E44E53">
        <w:rPr>
          <w:rFonts w:eastAsia="Times New Roman" w:cstheme="minorHAnsi"/>
          <w:color w:val="000000" w:themeColor="text1"/>
        </w:rPr>
        <w:t>Executive Director/Administrator</w:t>
      </w:r>
      <w:r>
        <w:rPr>
          <w:rFonts w:eastAsia="Times New Roman" w:cstheme="minorHAnsi"/>
          <w:color w:val="000000" w:themeColor="text1"/>
        </w:rPr>
        <w:t>/Head of Administration/CEO/President</w:t>
      </w:r>
    </w:p>
    <w:p w:rsidRPr="00E44E53" w:rsidR="0010527D" w:rsidP="0010527D" w:rsidRDefault="0010527D" w14:paraId="21EFFFB3" w14:textId="77777777">
      <w:pPr>
        <w:pStyle w:val="ListParagraph"/>
        <w:numPr>
          <w:ilvl w:val="0"/>
          <w:numId w:val="3"/>
        </w:numPr>
        <w:rPr>
          <w:rFonts w:eastAsiaTheme="minorEastAsia" w:cstheme="minorHAnsi"/>
          <w:color w:val="000000" w:themeColor="text1"/>
        </w:rPr>
      </w:pPr>
      <w:r w:rsidRPr="00E44E53">
        <w:rPr>
          <w:rFonts w:eastAsia="Times New Roman" w:cstheme="minorHAnsi"/>
          <w:color w:val="000000" w:themeColor="text1"/>
        </w:rPr>
        <w:t>Director of Nursing/Nursing Supervisor</w:t>
      </w:r>
      <w:r>
        <w:rPr>
          <w:rFonts w:eastAsia="Times New Roman" w:cstheme="minorHAnsi"/>
          <w:color w:val="000000" w:themeColor="text1"/>
        </w:rPr>
        <w:t>/Head of Nursing</w:t>
      </w:r>
    </w:p>
    <w:p w:rsidR="0010527D" w:rsidP="0010527D" w:rsidRDefault="0010527D" w14:paraId="0F31290F" w14:textId="77777777">
      <w:pPr>
        <w:pStyle w:val="ListParagraph"/>
        <w:numPr>
          <w:ilvl w:val="0"/>
          <w:numId w:val="3"/>
        </w:numPr>
        <w:spacing w:after="0"/>
        <w:rPr>
          <w:rFonts w:eastAsiaTheme="minorEastAsia" w:cstheme="minorHAnsi"/>
          <w:color w:val="000000" w:themeColor="text1"/>
        </w:rPr>
      </w:pPr>
      <w:r>
        <w:rPr>
          <w:rFonts w:eastAsiaTheme="minorEastAsia" w:cstheme="minorHAnsi"/>
          <w:color w:val="000000" w:themeColor="text1"/>
        </w:rPr>
        <w:t>Director of Inservice Training/Education</w:t>
      </w:r>
    </w:p>
    <w:p w:rsidRPr="00A3741E" w:rsidR="0010527D" w:rsidP="0010527D" w:rsidRDefault="0010527D" w14:paraId="6C00CC4F" w14:textId="77777777">
      <w:pPr>
        <w:pStyle w:val="ListParagraph"/>
        <w:numPr>
          <w:ilvl w:val="0"/>
          <w:numId w:val="3"/>
        </w:numPr>
        <w:spacing w:after="0"/>
        <w:rPr>
          <w:rFonts w:eastAsiaTheme="minorEastAsia" w:cstheme="minorHAnsi"/>
          <w:color w:val="000000" w:themeColor="text1"/>
        </w:rPr>
      </w:pPr>
      <w:r>
        <w:rPr>
          <w:rFonts w:eastAsiaTheme="minorEastAsia" w:cstheme="minorHAnsi"/>
          <w:color w:val="000000" w:themeColor="text1"/>
        </w:rPr>
        <w:t>Director of Quality</w:t>
      </w:r>
    </w:p>
    <w:p w:rsidRPr="00E44E53" w:rsidR="0010527D" w:rsidP="0010527D" w:rsidRDefault="0010527D" w14:paraId="75AAE4D0" w14:textId="77777777">
      <w:pPr>
        <w:pStyle w:val="ListParagraph"/>
        <w:numPr>
          <w:ilvl w:val="0"/>
          <w:numId w:val="3"/>
        </w:numPr>
        <w:spacing w:after="0"/>
        <w:rPr>
          <w:rFonts w:eastAsiaTheme="minorEastAsia" w:cstheme="minorHAnsi"/>
          <w:color w:val="000000" w:themeColor="text1"/>
        </w:rPr>
      </w:pPr>
      <w:r w:rsidRPr="00E44E53">
        <w:rPr>
          <w:rFonts w:eastAsia="Times New Roman" w:cstheme="minorHAnsi"/>
          <w:color w:val="000000" w:themeColor="text1"/>
        </w:rPr>
        <w:t xml:space="preserve">Other </w:t>
      </w:r>
      <w:r w:rsidRPr="00E44E53">
        <w:rPr>
          <w:rFonts w:eastAsia="Times New Roman" w:cstheme="minorHAnsi"/>
          <w:color w:val="000000" w:themeColor="text1"/>
          <w:sz w:val="20"/>
          <w:szCs w:val="20"/>
        </w:rPr>
        <w:t>(</w:t>
      </w:r>
      <w:r w:rsidRPr="00E44E53">
        <w:rPr>
          <w:rFonts w:eastAsia="Times New Roman" w:cstheme="minorHAnsi"/>
          <w:color w:val="000000" w:themeColor="text1"/>
        </w:rPr>
        <w:t>please specify</w:t>
      </w:r>
      <w:r w:rsidRPr="00E44E53">
        <w:rPr>
          <w:rFonts w:eastAsia="Times New Roman" w:cstheme="minorHAnsi"/>
          <w:color w:val="000000" w:themeColor="text1"/>
          <w:sz w:val="20"/>
          <w:szCs w:val="20"/>
        </w:rPr>
        <w:t>)</w:t>
      </w:r>
    </w:p>
    <w:p w:rsidRPr="00E44E53" w:rsidR="0010527D" w:rsidP="0010527D" w:rsidRDefault="0010527D" w14:paraId="3818F1FB" w14:textId="77777777">
      <w:pPr>
        <w:ind w:left="720"/>
        <w:rPr>
          <w:rFonts w:eastAsia="Times New Roman" w:cstheme="minorHAnsi"/>
          <w:color w:val="FF0000"/>
        </w:rPr>
      </w:pPr>
      <w:r w:rsidRPr="00E44E53">
        <w:rPr>
          <w:rFonts w:eastAsia="Times New Roman" w:cstheme="minorHAnsi"/>
          <w:color w:val="FF0000"/>
        </w:rPr>
        <w:t>[SPACE]</w:t>
      </w:r>
    </w:p>
    <w:p w:rsidR="0010527D" w:rsidP="0010527D" w:rsidRDefault="0010527D" w14:paraId="3007EBBF" w14:textId="432A9747">
      <w:pPr>
        <w:ind w:firstLine="360"/>
        <w:rPr>
          <w:rFonts w:eastAsia="Times New Roman" w:cstheme="minorHAnsi"/>
          <w:color w:val="000000" w:themeColor="text1"/>
        </w:rPr>
      </w:pPr>
      <w:r w:rsidRPr="00E44E53">
        <w:rPr>
          <w:rFonts w:eastAsia="Times New Roman" w:cstheme="minorHAnsi"/>
          <w:color w:val="FF0000"/>
        </w:rPr>
        <w:t xml:space="preserve">99. </w:t>
      </w:r>
      <w:r w:rsidRPr="00E44E53">
        <w:rPr>
          <w:rFonts w:eastAsia="Times New Roman" w:cstheme="minorHAnsi"/>
          <w:color w:val="000000" w:themeColor="text1"/>
        </w:rPr>
        <w:t>Prefer not to answer</w:t>
      </w:r>
    </w:p>
    <w:p w:rsidRPr="00E44E53" w:rsidR="00485E65" w:rsidP="0010527D" w:rsidRDefault="00485E65" w14:paraId="53FA5BA1" w14:textId="77777777">
      <w:pPr>
        <w:ind w:firstLine="360"/>
        <w:rPr>
          <w:rFonts w:eastAsia="Times New Roman" w:cstheme="minorHAnsi"/>
          <w:color w:val="000000" w:themeColor="text1"/>
        </w:rPr>
      </w:pPr>
    </w:p>
    <w:p w:rsidR="00485E65" w:rsidP="00485E65" w:rsidRDefault="00485E65" w14:paraId="0BA8B08A" w14:textId="40AC9719">
      <w:pPr>
        <w:rPr>
          <w:rFonts w:eastAsia="Times New Roman" w:cstheme="minorHAnsi"/>
        </w:rPr>
      </w:pPr>
      <w:r w:rsidRPr="00E44E53">
        <w:rPr>
          <w:rFonts w:eastAsia="Times New Roman" w:cstheme="minorHAnsi"/>
          <w:b/>
          <w:bCs/>
          <w:color w:val="5B9BD5" w:themeColor="accent1"/>
        </w:rPr>
        <w:t>Q</w:t>
      </w:r>
      <w:r>
        <w:rPr>
          <w:rFonts w:eastAsia="Times New Roman" w:cstheme="minorHAnsi"/>
          <w:b/>
          <w:bCs/>
          <w:color w:val="5B9BD5" w:themeColor="accent1"/>
        </w:rPr>
        <w:t>3</w:t>
      </w:r>
      <w:r w:rsidRPr="00E44E53">
        <w:rPr>
          <w:rFonts w:eastAsia="Times New Roman" w:cstheme="minorHAnsi"/>
          <w:b/>
          <w:bCs/>
          <w:color w:val="5B9BD5" w:themeColor="accent1"/>
        </w:rPr>
        <w:t xml:space="preserve">. </w:t>
      </w:r>
      <w:r w:rsidRPr="00225652">
        <w:rPr>
          <w:rFonts w:eastAsia="Times New Roman" w:cstheme="minorHAnsi"/>
          <w:color w:val="FF0000"/>
        </w:rPr>
        <w:t>[All]</w:t>
      </w:r>
      <w:r w:rsidRPr="00225652">
        <w:rPr>
          <w:rFonts w:eastAsia="Times New Roman" w:cstheme="minorHAnsi"/>
          <w:b/>
          <w:bCs/>
          <w:color w:val="FF0000"/>
        </w:rPr>
        <w:t xml:space="preserve"> </w:t>
      </w:r>
      <w:r>
        <w:rPr>
          <w:rFonts w:eastAsia="Times New Roman" w:cstheme="minorHAnsi"/>
        </w:rPr>
        <w:t xml:space="preserve">To make sure our records are up to </w:t>
      </w:r>
      <w:proofErr w:type="gramStart"/>
      <w:r>
        <w:rPr>
          <w:rFonts w:eastAsia="Times New Roman" w:cstheme="minorHAnsi"/>
        </w:rPr>
        <w:t>date,</w:t>
      </w:r>
      <w:proofErr w:type="gramEnd"/>
      <w:r>
        <w:rPr>
          <w:rFonts w:eastAsia="Times New Roman" w:cstheme="minorHAnsi"/>
        </w:rPr>
        <w:t xml:space="preserve"> can you provide your name?</w:t>
      </w:r>
    </w:p>
    <w:p w:rsidR="00485E65" w:rsidP="00337CC8" w:rsidRDefault="00485E65" w14:paraId="1EFEE3A2" w14:textId="46D96B43">
      <w:pPr>
        <w:ind w:left="360"/>
        <w:rPr>
          <w:rFonts w:eastAsia="Times New Roman" w:cstheme="minorHAnsi"/>
        </w:rPr>
      </w:pPr>
      <w:r>
        <w:rPr>
          <w:rFonts w:eastAsia="Times New Roman" w:cstheme="minorHAnsi"/>
        </w:rPr>
        <w:t xml:space="preserve">First Name: </w:t>
      </w:r>
    </w:p>
    <w:p w:rsidR="00485E65" w:rsidP="00337CC8" w:rsidRDefault="00485E65" w14:paraId="336F87BB" w14:textId="0DA2B29D">
      <w:pPr>
        <w:ind w:left="360"/>
        <w:rPr>
          <w:rFonts w:eastAsia="Times New Roman" w:cstheme="minorHAnsi"/>
          <w:b/>
          <w:bCs/>
          <w:color w:val="5B9BD5" w:themeColor="accent1"/>
        </w:rPr>
      </w:pPr>
      <w:r>
        <w:rPr>
          <w:rFonts w:eastAsia="Times New Roman" w:cstheme="minorHAnsi"/>
        </w:rPr>
        <w:t xml:space="preserve">Last Name: </w:t>
      </w:r>
    </w:p>
    <w:p w:rsidRPr="00337CC8" w:rsidR="0010527D" w:rsidP="00337CC8" w:rsidRDefault="00485E65" w14:paraId="3AEBD5C1" w14:textId="469A0B5A">
      <w:pPr>
        <w:ind w:firstLine="360"/>
        <w:rPr>
          <w:rFonts w:eastAsia="Times New Roman" w:cstheme="minorHAnsi"/>
          <w:color w:val="FF0000"/>
        </w:rPr>
      </w:pPr>
      <w:r w:rsidRPr="00225652">
        <w:rPr>
          <w:rFonts w:eastAsia="Times New Roman" w:cstheme="minorHAnsi"/>
          <w:color w:val="FF0000"/>
        </w:rPr>
        <w:t xml:space="preserve">99. </w:t>
      </w:r>
      <w:r w:rsidRPr="00E44E53">
        <w:rPr>
          <w:rFonts w:cstheme="minorHAnsi"/>
        </w:rPr>
        <w:t>Prefer not to answer</w:t>
      </w:r>
    </w:p>
    <w:p w:rsidRPr="00E44E53" w:rsidR="0010527D" w:rsidP="0010527D" w:rsidRDefault="0010527D" w14:paraId="04741F04" w14:textId="77777777">
      <w:pPr>
        <w:rPr>
          <w:rFonts w:cstheme="minorHAnsi"/>
        </w:rPr>
      </w:pPr>
    </w:p>
    <w:p w:rsidRPr="00E44E53" w:rsidR="0010527D" w:rsidP="0010527D" w:rsidRDefault="0010527D" w14:paraId="75D67E05" w14:textId="77777777">
      <w:pPr>
        <w:pStyle w:val="ListParagraph"/>
        <w:ind w:left="360" w:hanging="360"/>
        <w:rPr>
          <w:rFonts w:cstheme="minorHAnsi"/>
          <w:i/>
          <w:iCs/>
        </w:rPr>
      </w:pPr>
      <w:r w:rsidRPr="00E44E53">
        <w:rPr>
          <w:rFonts w:cstheme="minorHAnsi"/>
          <w:b/>
          <w:bCs/>
          <w:color w:val="5B9AD5"/>
        </w:rPr>
        <w:t>Q</w:t>
      </w:r>
      <w:r>
        <w:rPr>
          <w:rFonts w:cstheme="minorHAnsi"/>
          <w:b/>
          <w:bCs/>
          <w:color w:val="5B9AD5"/>
        </w:rPr>
        <w:t>4</w:t>
      </w:r>
      <w:r w:rsidRPr="00E44E53">
        <w:rPr>
          <w:rFonts w:cstheme="minorHAnsi"/>
        </w:rPr>
        <w:t xml:space="preserve">. </w:t>
      </w:r>
      <w:r w:rsidRPr="00E44E53">
        <w:rPr>
          <w:rFonts w:cstheme="minorHAnsi"/>
          <w:color w:val="FF0000"/>
        </w:rPr>
        <w:t>[All]</w:t>
      </w:r>
      <w:r w:rsidRPr="00E44E53">
        <w:rPr>
          <w:rFonts w:cstheme="minorHAnsi"/>
          <w:b/>
          <w:bCs/>
          <w:color w:val="FF0000"/>
        </w:rPr>
        <w:t xml:space="preserve"> </w:t>
      </w:r>
      <w:r w:rsidRPr="00A3741E">
        <w:rPr>
          <w:rFonts w:cstheme="minorHAnsi"/>
        </w:rPr>
        <w:t xml:space="preserve">The </w:t>
      </w:r>
      <w:hyperlink r:id="rId12">
        <w:r w:rsidRPr="00A3741E">
          <w:rPr>
            <w:rStyle w:val="Hyperlink"/>
            <w:rFonts w:cstheme="minorHAnsi"/>
          </w:rPr>
          <w:t xml:space="preserve">AHRQ ECHO National Nursing Home COVID-19 Action Network </w:t>
        </w:r>
      </w:hyperlink>
      <w:r w:rsidRPr="00A3741E">
        <w:rPr>
          <w:rFonts w:cstheme="minorHAnsi"/>
        </w:rPr>
        <w:t>was a partnership between the Agency for Healthcare Research and Quality (AHRQ), the University of New Mexico's ECHO Institute, and the Institute for Healthcare Improvement (IHI). It provided free training and mentorship to nursing homes across the country to increase the implementation of evidence-based COVID-19 infection prevention and safety practices to protect residents and staff.</w:t>
      </w:r>
    </w:p>
    <w:p w:rsidRPr="00E44E53" w:rsidR="0010527D" w:rsidP="0010527D" w:rsidRDefault="0010527D" w14:paraId="40AD6E0B" w14:textId="77777777">
      <w:pPr>
        <w:pStyle w:val="ListParagraph"/>
        <w:ind w:left="360"/>
        <w:rPr>
          <w:rFonts w:cstheme="minorHAnsi"/>
          <w:i/>
          <w:iCs/>
        </w:rPr>
      </w:pPr>
    </w:p>
    <w:p w:rsidRPr="00E44E53" w:rsidR="0010527D" w:rsidP="0010527D" w:rsidRDefault="0010527D" w14:paraId="586368F2" w14:textId="77777777">
      <w:pPr>
        <w:ind w:left="360"/>
        <w:rPr>
          <w:rFonts w:cstheme="minorHAnsi"/>
        </w:rPr>
      </w:pPr>
      <w:r w:rsidRPr="00E44E53">
        <w:rPr>
          <w:rFonts w:cstheme="minorHAnsi"/>
        </w:rPr>
        <w:t xml:space="preserve">Are you familiar with of the </w:t>
      </w:r>
      <w:hyperlink r:id="rId13">
        <w:r w:rsidRPr="00E44E53">
          <w:rPr>
            <w:rStyle w:val="Hyperlink"/>
            <w:rFonts w:cstheme="minorHAnsi"/>
          </w:rPr>
          <w:t>AHRQ</w:t>
        </w:r>
      </w:hyperlink>
      <w:r w:rsidRPr="00E44E53">
        <w:rPr>
          <w:rStyle w:val="Hyperlink"/>
          <w:rFonts w:cstheme="minorHAnsi"/>
        </w:rPr>
        <w:t xml:space="preserve"> ECHO National Nursing Home COVID-19 Action Network</w:t>
      </w:r>
      <w:r w:rsidRPr="00E44E53">
        <w:rPr>
          <w:rFonts w:cstheme="minorHAnsi"/>
        </w:rPr>
        <w:t xml:space="preserve"> (“Network”)? </w:t>
      </w:r>
    </w:p>
    <w:p w:rsidRPr="00E44E53" w:rsidR="0010527D" w:rsidP="0010527D" w:rsidRDefault="0010527D" w14:paraId="78BDFAA8" w14:textId="77777777">
      <w:pPr>
        <w:pStyle w:val="ListParagraph"/>
        <w:numPr>
          <w:ilvl w:val="0"/>
          <w:numId w:val="6"/>
        </w:numPr>
        <w:spacing w:after="0"/>
        <w:rPr>
          <w:rFonts w:eastAsiaTheme="minorEastAsia" w:cstheme="minorHAnsi"/>
        </w:rPr>
      </w:pPr>
      <w:r w:rsidRPr="00E44E53">
        <w:rPr>
          <w:rFonts w:cstheme="minorHAnsi"/>
        </w:rPr>
        <w:lastRenderedPageBreak/>
        <w:t>Yes</w:t>
      </w:r>
    </w:p>
    <w:p w:rsidRPr="00E44E53" w:rsidR="0010527D" w:rsidP="0010527D" w:rsidRDefault="0010527D" w14:paraId="2B45EAB4" w14:textId="77777777">
      <w:pPr>
        <w:pStyle w:val="ListParagraph"/>
        <w:numPr>
          <w:ilvl w:val="0"/>
          <w:numId w:val="6"/>
        </w:numPr>
        <w:spacing w:after="0"/>
        <w:rPr>
          <w:rFonts w:eastAsiaTheme="minorEastAsia" w:cstheme="minorHAnsi"/>
        </w:rPr>
      </w:pPr>
      <w:r w:rsidRPr="00E44E53">
        <w:rPr>
          <w:rFonts w:cstheme="minorHAnsi"/>
        </w:rPr>
        <w:t>No</w:t>
      </w:r>
      <w:r>
        <w:rPr>
          <w:rFonts w:cstheme="minorHAnsi"/>
        </w:rPr>
        <w:t xml:space="preserve"> </w:t>
      </w:r>
      <w:r w:rsidRPr="00A3741E">
        <w:rPr>
          <w:rFonts w:cstheme="minorHAnsi"/>
          <w:color w:val="00B0F0"/>
        </w:rPr>
        <w:t>[GOTO Q7]</w:t>
      </w:r>
    </w:p>
    <w:p w:rsidRPr="00E44E53" w:rsidR="0010527D" w:rsidP="0010527D" w:rsidRDefault="0010527D" w14:paraId="3449D5FB" w14:textId="77777777">
      <w:pPr>
        <w:ind w:left="360"/>
        <w:rPr>
          <w:rFonts w:cstheme="minorHAnsi"/>
        </w:rPr>
      </w:pPr>
      <w:r w:rsidRPr="00E44E53">
        <w:rPr>
          <w:rFonts w:cstheme="minorHAnsi"/>
          <w:color w:val="FF0000"/>
        </w:rPr>
        <w:t>[SPACE]</w:t>
      </w:r>
    </w:p>
    <w:p w:rsidRPr="00E44E53" w:rsidR="0010527D" w:rsidP="0010527D" w:rsidRDefault="0010527D" w14:paraId="0FA2C8D1" w14:textId="77777777">
      <w:pPr>
        <w:ind w:left="360"/>
        <w:rPr>
          <w:rFonts w:cstheme="minorHAnsi"/>
        </w:rPr>
      </w:pPr>
      <w:r w:rsidRPr="00E44E53">
        <w:rPr>
          <w:rFonts w:cstheme="minorHAnsi"/>
          <w:color w:val="FF0000"/>
        </w:rPr>
        <w:t xml:space="preserve">77. </w:t>
      </w:r>
      <w:r w:rsidRPr="00E44E53">
        <w:rPr>
          <w:rFonts w:cstheme="minorHAnsi"/>
        </w:rPr>
        <w:t>Not Sure</w:t>
      </w:r>
    </w:p>
    <w:p w:rsidRPr="00E44E53" w:rsidR="0010527D" w:rsidP="0010527D" w:rsidRDefault="0010527D" w14:paraId="72FEAA1A" w14:textId="77777777">
      <w:pPr>
        <w:ind w:left="360"/>
        <w:rPr>
          <w:rFonts w:cstheme="minorHAnsi"/>
        </w:rPr>
      </w:pPr>
      <w:r w:rsidRPr="00E44E53">
        <w:rPr>
          <w:rFonts w:cstheme="minorHAnsi"/>
          <w:color w:val="FF0000"/>
        </w:rPr>
        <w:t xml:space="preserve">99. </w:t>
      </w:r>
      <w:r w:rsidRPr="00E44E53">
        <w:rPr>
          <w:rFonts w:cstheme="minorHAnsi"/>
        </w:rPr>
        <w:t>Prefer not to answer</w:t>
      </w:r>
    </w:p>
    <w:p w:rsidRPr="00E44E53" w:rsidR="0010527D" w:rsidP="0010527D" w:rsidRDefault="0010527D" w14:paraId="2ED09FC8" w14:textId="77777777">
      <w:pPr>
        <w:rPr>
          <w:rFonts w:cstheme="minorHAnsi"/>
          <w:b/>
          <w:bCs/>
          <w:i/>
          <w:iCs/>
          <w:color w:val="5B9BD5" w:themeColor="accent1"/>
        </w:rPr>
      </w:pPr>
      <w:r w:rsidRPr="00E44E53">
        <w:rPr>
          <w:rFonts w:cstheme="minorHAnsi"/>
          <w:b/>
          <w:bCs/>
          <w:i/>
          <w:iCs/>
          <w:color w:val="5B9BD5" w:themeColor="accent1"/>
        </w:rPr>
        <w:t xml:space="preserve"> </w:t>
      </w:r>
    </w:p>
    <w:p w:rsidRPr="00E44E53" w:rsidR="0010527D" w:rsidP="0010527D" w:rsidRDefault="0010527D" w14:paraId="148E8AB5" w14:textId="77777777">
      <w:pPr>
        <w:ind w:left="450" w:hanging="450"/>
        <w:rPr>
          <w:rFonts w:cstheme="minorHAnsi"/>
        </w:rPr>
      </w:pPr>
      <w:r w:rsidRPr="00E44E53">
        <w:rPr>
          <w:rFonts w:cstheme="minorHAnsi"/>
          <w:b/>
          <w:bCs/>
          <w:color w:val="5B9AD5"/>
        </w:rPr>
        <w:t>Q</w:t>
      </w:r>
      <w:r>
        <w:rPr>
          <w:rFonts w:cstheme="minorHAnsi"/>
          <w:b/>
          <w:bCs/>
          <w:color w:val="5B9AD5"/>
        </w:rPr>
        <w:t>5</w:t>
      </w:r>
      <w:r w:rsidRPr="00E44E53">
        <w:rPr>
          <w:rFonts w:cstheme="minorHAnsi"/>
          <w:b/>
          <w:bCs/>
          <w:color w:val="5B9AD5"/>
        </w:rPr>
        <w:t xml:space="preserve">. </w:t>
      </w:r>
      <w:r w:rsidRPr="00E44E53">
        <w:rPr>
          <w:rFonts w:cstheme="minorHAnsi"/>
          <w:color w:val="FF0000"/>
        </w:rPr>
        <w:t xml:space="preserve">[IF Q3=1, 77, 99] </w:t>
      </w:r>
      <w:r w:rsidRPr="00E44E53">
        <w:rPr>
          <w:rFonts w:cstheme="minorHAnsi"/>
        </w:rPr>
        <w:t>According to our records, your facility,</w:t>
      </w:r>
      <w:r w:rsidRPr="00E44E53">
        <w:rPr>
          <w:rFonts w:cstheme="minorHAnsi"/>
          <w:color w:val="FF0000"/>
        </w:rPr>
        <w:t xml:space="preserve"> [Nursing Home Name] </w:t>
      </w:r>
      <w:r w:rsidRPr="00E44E53">
        <w:rPr>
          <w:rFonts w:cstheme="minorHAnsi"/>
        </w:rPr>
        <w:t>did not participate in the Network.</w:t>
      </w:r>
      <w:r w:rsidRPr="00E44E53">
        <w:rPr>
          <w:rFonts w:cstheme="minorHAnsi"/>
          <w:color w:val="FF0000"/>
        </w:rPr>
        <w:t xml:space="preserve"> </w:t>
      </w:r>
      <w:r w:rsidRPr="00E44E53">
        <w:rPr>
          <w:rFonts w:cstheme="minorHAnsi"/>
        </w:rPr>
        <w:t xml:space="preserve">Below are certain reasons some facilities were not able to or chose not to participate in the Network. Please think back to the period between September 2020 and April 2021.  </w:t>
      </w:r>
    </w:p>
    <w:p w:rsidR="0010527D" w:rsidP="0010527D" w:rsidRDefault="0010527D" w14:paraId="3B6C0D6F" w14:textId="77777777">
      <w:pPr>
        <w:ind w:left="450"/>
        <w:rPr>
          <w:rFonts w:cstheme="minorHAnsi"/>
        </w:rPr>
      </w:pPr>
      <w:r w:rsidRPr="00E44E53">
        <w:rPr>
          <w:rFonts w:cstheme="minorHAnsi"/>
        </w:rPr>
        <w:t xml:space="preserve">Did any of the following reasons factor into your facility's decision </w:t>
      </w:r>
      <w:r w:rsidRPr="00E44E53">
        <w:rPr>
          <w:rFonts w:cstheme="minorHAnsi"/>
          <w:b/>
          <w:bCs/>
        </w:rPr>
        <w:t xml:space="preserve">not </w:t>
      </w:r>
      <w:r w:rsidRPr="00E44E53">
        <w:rPr>
          <w:rFonts w:cstheme="minorHAnsi"/>
        </w:rPr>
        <w:t xml:space="preserve">to participate in the Network? </w:t>
      </w:r>
    </w:p>
    <w:p w:rsidRPr="00853847" w:rsidR="0010527D" w:rsidP="0010527D" w:rsidRDefault="0010527D" w14:paraId="3B4C2055" w14:textId="77777777">
      <w:pPr>
        <w:ind w:left="360"/>
        <w:rPr>
          <w:rFonts w:eastAsia="Times New Roman" w:cstheme="minorHAnsi"/>
          <w:color w:val="0070C0"/>
        </w:rPr>
      </w:pPr>
      <w:r w:rsidRPr="00853847">
        <w:rPr>
          <w:rFonts w:eastAsia="Times New Roman" w:cstheme="minorHAnsi"/>
          <w:color w:val="0070C0"/>
        </w:rPr>
        <w:t>[R</w:t>
      </w:r>
      <w:r>
        <w:rPr>
          <w:rFonts w:eastAsia="Times New Roman" w:cstheme="minorHAnsi"/>
          <w:color w:val="0070C0"/>
        </w:rPr>
        <w:t>EAD</w:t>
      </w:r>
      <w:r w:rsidRPr="00853847">
        <w:rPr>
          <w:rFonts w:eastAsia="Times New Roman" w:cstheme="minorHAnsi"/>
          <w:color w:val="0070C0"/>
        </w:rPr>
        <w:t xml:space="preserve"> </w:t>
      </w:r>
      <w:r>
        <w:rPr>
          <w:rFonts w:eastAsia="Times New Roman" w:cstheme="minorHAnsi"/>
          <w:color w:val="0070C0"/>
        </w:rPr>
        <w:t>EACH ITEM AND RECORD RESPONSE</w:t>
      </w:r>
      <w:r w:rsidRPr="00853847">
        <w:rPr>
          <w:rFonts w:eastAsia="Times New Roman" w:cstheme="minorHAnsi"/>
          <w:color w:val="0070C0"/>
        </w:rPr>
        <w:t>]</w:t>
      </w:r>
    </w:p>
    <w:p w:rsidRPr="00E44E53" w:rsidR="0010527D" w:rsidP="0010527D" w:rsidRDefault="0010527D" w14:paraId="728141E1" w14:textId="77777777">
      <w:pPr>
        <w:ind w:left="450"/>
        <w:rPr>
          <w:rFonts w:cstheme="minorHAnsi"/>
        </w:rPr>
      </w:pPr>
    </w:p>
    <w:p w:rsidRPr="00E44E53" w:rsidR="0010527D" w:rsidP="0010527D" w:rsidRDefault="0010527D" w14:paraId="63C94F3F" w14:textId="77777777">
      <w:pPr>
        <w:ind w:left="450"/>
        <w:rPr>
          <w:rFonts w:cstheme="minorHAnsi"/>
          <w:color w:val="FF0000"/>
        </w:rPr>
      </w:pPr>
      <w:r w:rsidRPr="00E44E53">
        <w:rPr>
          <w:rFonts w:cstheme="minorHAnsi"/>
          <w:color w:val="FF0000"/>
          <w:shd w:val="clear" w:color="auto" w:fill="E6E6E6"/>
        </w:rPr>
        <w:t>(RANDOMIZE ORDER EXCEPT “Other”)</w:t>
      </w:r>
    </w:p>
    <w:p w:rsidRPr="00E44E53" w:rsidR="0010527D" w:rsidP="0010527D" w:rsidRDefault="0010527D" w14:paraId="3CF1FD20" w14:textId="77777777">
      <w:pPr>
        <w:rPr>
          <w:rFonts w:cstheme="minorHAnsi"/>
        </w:rPr>
      </w:pPr>
    </w:p>
    <w:tbl>
      <w:tblPr>
        <w:tblStyle w:val="TableGrid"/>
        <w:tblW w:w="7616" w:type="dxa"/>
        <w:tblInd w:w="400" w:type="dxa"/>
        <w:tblLook w:val="04A0" w:firstRow="1" w:lastRow="0" w:firstColumn="1" w:lastColumn="0" w:noHBand="0" w:noVBand="1"/>
      </w:tblPr>
      <w:tblGrid>
        <w:gridCol w:w="3204"/>
        <w:gridCol w:w="985"/>
        <w:gridCol w:w="1111"/>
        <w:gridCol w:w="1239"/>
        <w:gridCol w:w="1077"/>
      </w:tblGrid>
      <w:tr w:rsidRPr="00E44E53" w:rsidR="0010527D" w:rsidTr="00A3741E" w14:paraId="6E97EE2C" w14:textId="77777777">
        <w:trPr>
          <w:trHeight w:val="422"/>
        </w:trPr>
        <w:tc>
          <w:tcPr>
            <w:tcW w:w="3204" w:type="dxa"/>
          </w:tcPr>
          <w:p w:rsidRPr="00E44E53" w:rsidR="0010527D" w:rsidP="00A3741E" w:rsidRDefault="0010527D" w14:paraId="2A889B47" w14:textId="77777777">
            <w:pPr>
              <w:spacing w:line="259" w:lineRule="auto"/>
              <w:rPr>
                <w:rFonts w:cstheme="minorHAnsi"/>
                <w:sz w:val="20"/>
                <w:szCs w:val="20"/>
              </w:rPr>
            </w:pPr>
          </w:p>
        </w:tc>
        <w:tc>
          <w:tcPr>
            <w:tcW w:w="985" w:type="dxa"/>
          </w:tcPr>
          <w:p w:rsidRPr="00E44E53" w:rsidR="0010527D" w:rsidP="00A3741E" w:rsidRDefault="0010527D" w14:paraId="55B9C6C9" w14:textId="77777777">
            <w:pPr>
              <w:rPr>
                <w:rFonts w:cstheme="minorHAnsi"/>
                <w:sz w:val="20"/>
                <w:szCs w:val="20"/>
              </w:rPr>
            </w:pPr>
            <w:r w:rsidRPr="00E44E53">
              <w:rPr>
                <w:rFonts w:cstheme="minorHAnsi"/>
                <w:sz w:val="20"/>
                <w:szCs w:val="20"/>
              </w:rPr>
              <w:t>Yes</w:t>
            </w:r>
          </w:p>
        </w:tc>
        <w:tc>
          <w:tcPr>
            <w:tcW w:w="1111" w:type="dxa"/>
          </w:tcPr>
          <w:p w:rsidRPr="00E44E53" w:rsidR="0010527D" w:rsidP="00A3741E" w:rsidRDefault="0010527D" w14:paraId="530BFE9C" w14:textId="77777777">
            <w:pPr>
              <w:rPr>
                <w:rFonts w:cstheme="minorHAnsi"/>
                <w:sz w:val="20"/>
                <w:szCs w:val="20"/>
              </w:rPr>
            </w:pPr>
            <w:r w:rsidRPr="00E44E53">
              <w:rPr>
                <w:rFonts w:cstheme="minorHAnsi"/>
                <w:sz w:val="20"/>
                <w:szCs w:val="20"/>
              </w:rPr>
              <w:t>No</w:t>
            </w:r>
          </w:p>
        </w:tc>
        <w:tc>
          <w:tcPr>
            <w:tcW w:w="1239" w:type="dxa"/>
          </w:tcPr>
          <w:p w:rsidRPr="00E44E53" w:rsidR="0010527D" w:rsidP="00A3741E" w:rsidRDefault="0010527D" w14:paraId="0E338E9A" w14:textId="77777777">
            <w:pPr>
              <w:rPr>
                <w:rFonts w:cstheme="minorHAnsi"/>
                <w:sz w:val="20"/>
                <w:szCs w:val="20"/>
              </w:rPr>
            </w:pPr>
            <w:r w:rsidRPr="00E44E53">
              <w:rPr>
                <w:rStyle w:val="CommentReference"/>
                <w:rFonts w:cstheme="minorHAnsi"/>
                <w:sz w:val="20"/>
                <w:szCs w:val="20"/>
              </w:rPr>
              <w:t>Don’t Know</w:t>
            </w:r>
          </w:p>
        </w:tc>
        <w:tc>
          <w:tcPr>
            <w:tcW w:w="1077" w:type="dxa"/>
          </w:tcPr>
          <w:p w:rsidRPr="00E44E53" w:rsidR="0010527D" w:rsidP="00A3741E" w:rsidRDefault="0010527D" w14:paraId="6AF25AF2" w14:textId="77777777">
            <w:pPr>
              <w:rPr>
                <w:rFonts w:cstheme="minorHAnsi"/>
                <w:sz w:val="20"/>
                <w:szCs w:val="20"/>
              </w:rPr>
            </w:pPr>
            <w:r w:rsidRPr="00E44E53">
              <w:rPr>
                <w:rFonts w:cstheme="minorHAnsi"/>
                <w:sz w:val="20"/>
                <w:szCs w:val="20"/>
              </w:rPr>
              <w:t>Prefer Not to Answer</w:t>
            </w:r>
          </w:p>
        </w:tc>
      </w:tr>
      <w:tr w:rsidRPr="00E44E53" w:rsidR="0010527D" w:rsidTr="00A3741E" w14:paraId="0EA7FB15" w14:textId="77777777">
        <w:trPr>
          <w:trHeight w:val="224"/>
        </w:trPr>
        <w:tc>
          <w:tcPr>
            <w:tcW w:w="3204" w:type="dxa"/>
          </w:tcPr>
          <w:p w:rsidRPr="00E44E53" w:rsidR="0010527D" w:rsidP="00A3741E" w:rsidRDefault="0010527D" w14:paraId="5598FC5A" w14:textId="77777777">
            <w:pPr>
              <w:rPr>
                <w:rFonts w:cstheme="minorHAnsi"/>
                <w:sz w:val="20"/>
                <w:szCs w:val="20"/>
              </w:rPr>
            </w:pPr>
            <w:r w:rsidRPr="00E44E53">
              <w:rPr>
                <w:rFonts w:cstheme="minorHAnsi"/>
                <w:sz w:val="20"/>
                <w:szCs w:val="20"/>
              </w:rPr>
              <w:t>We were not aware of the Network’s activities.</w:t>
            </w:r>
          </w:p>
        </w:tc>
        <w:tc>
          <w:tcPr>
            <w:tcW w:w="985" w:type="dxa"/>
          </w:tcPr>
          <w:p w:rsidRPr="00E44E53" w:rsidR="0010527D" w:rsidP="00A3741E" w:rsidRDefault="0010527D" w14:paraId="6915F7F6" w14:textId="77777777">
            <w:pPr>
              <w:rPr>
                <w:rFonts w:cstheme="minorHAnsi"/>
                <w:sz w:val="20"/>
                <w:szCs w:val="20"/>
              </w:rPr>
            </w:pPr>
          </w:p>
        </w:tc>
        <w:tc>
          <w:tcPr>
            <w:tcW w:w="1111" w:type="dxa"/>
          </w:tcPr>
          <w:p w:rsidRPr="00E44E53" w:rsidR="0010527D" w:rsidP="00A3741E" w:rsidRDefault="0010527D" w14:paraId="0AD68E75" w14:textId="77777777">
            <w:pPr>
              <w:rPr>
                <w:rFonts w:cstheme="minorHAnsi"/>
                <w:sz w:val="20"/>
                <w:szCs w:val="20"/>
              </w:rPr>
            </w:pPr>
          </w:p>
        </w:tc>
        <w:tc>
          <w:tcPr>
            <w:tcW w:w="1239" w:type="dxa"/>
          </w:tcPr>
          <w:p w:rsidRPr="00E44E53" w:rsidR="0010527D" w:rsidP="00A3741E" w:rsidRDefault="0010527D" w14:paraId="6423DC2B" w14:textId="77777777">
            <w:pPr>
              <w:rPr>
                <w:rFonts w:cstheme="minorHAnsi"/>
                <w:sz w:val="20"/>
                <w:szCs w:val="20"/>
              </w:rPr>
            </w:pPr>
          </w:p>
        </w:tc>
        <w:tc>
          <w:tcPr>
            <w:tcW w:w="1077" w:type="dxa"/>
          </w:tcPr>
          <w:p w:rsidRPr="00E44E53" w:rsidR="0010527D" w:rsidP="00A3741E" w:rsidRDefault="0010527D" w14:paraId="4EC24A44" w14:textId="77777777">
            <w:pPr>
              <w:rPr>
                <w:rFonts w:cstheme="minorHAnsi"/>
                <w:sz w:val="20"/>
                <w:szCs w:val="20"/>
              </w:rPr>
            </w:pPr>
          </w:p>
        </w:tc>
      </w:tr>
      <w:tr w:rsidRPr="00E44E53" w:rsidR="0010527D" w:rsidTr="00A3741E" w14:paraId="785AAFC8" w14:textId="77777777">
        <w:trPr>
          <w:trHeight w:val="224"/>
        </w:trPr>
        <w:tc>
          <w:tcPr>
            <w:tcW w:w="3204" w:type="dxa"/>
          </w:tcPr>
          <w:p w:rsidRPr="00E44E53" w:rsidR="0010527D" w:rsidP="00A3741E" w:rsidRDefault="0010527D" w14:paraId="5D580914" w14:textId="77777777">
            <w:pPr>
              <w:rPr>
                <w:rFonts w:cstheme="minorHAnsi"/>
                <w:sz w:val="20"/>
                <w:szCs w:val="20"/>
              </w:rPr>
            </w:pPr>
            <w:r w:rsidRPr="00E44E53">
              <w:rPr>
                <w:rFonts w:cstheme="minorHAnsi"/>
                <w:sz w:val="20"/>
                <w:szCs w:val="20"/>
              </w:rPr>
              <w:t>The Provider Relief funding (CARES Act) was not enough to participate.</w:t>
            </w:r>
          </w:p>
        </w:tc>
        <w:tc>
          <w:tcPr>
            <w:tcW w:w="985" w:type="dxa"/>
          </w:tcPr>
          <w:p w:rsidRPr="00E44E53" w:rsidR="0010527D" w:rsidP="00A3741E" w:rsidRDefault="0010527D" w14:paraId="156123CD" w14:textId="77777777">
            <w:pPr>
              <w:rPr>
                <w:rFonts w:cstheme="minorHAnsi"/>
                <w:sz w:val="20"/>
                <w:szCs w:val="20"/>
              </w:rPr>
            </w:pPr>
          </w:p>
        </w:tc>
        <w:tc>
          <w:tcPr>
            <w:tcW w:w="1111" w:type="dxa"/>
          </w:tcPr>
          <w:p w:rsidRPr="00E44E53" w:rsidR="0010527D" w:rsidP="00A3741E" w:rsidRDefault="0010527D" w14:paraId="4AA739A7" w14:textId="77777777">
            <w:pPr>
              <w:rPr>
                <w:rFonts w:cstheme="minorHAnsi"/>
                <w:sz w:val="20"/>
                <w:szCs w:val="20"/>
              </w:rPr>
            </w:pPr>
          </w:p>
        </w:tc>
        <w:tc>
          <w:tcPr>
            <w:tcW w:w="1239" w:type="dxa"/>
          </w:tcPr>
          <w:p w:rsidRPr="00E44E53" w:rsidR="0010527D" w:rsidP="00A3741E" w:rsidRDefault="0010527D" w14:paraId="0C5B8EC4" w14:textId="77777777">
            <w:pPr>
              <w:rPr>
                <w:rFonts w:cstheme="minorHAnsi"/>
                <w:sz w:val="20"/>
                <w:szCs w:val="20"/>
              </w:rPr>
            </w:pPr>
          </w:p>
        </w:tc>
        <w:tc>
          <w:tcPr>
            <w:tcW w:w="1077" w:type="dxa"/>
          </w:tcPr>
          <w:p w:rsidRPr="00E44E53" w:rsidR="0010527D" w:rsidP="00A3741E" w:rsidRDefault="0010527D" w14:paraId="2F80B98A" w14:textId="77777777">
            <w:pPr>
              <w:rPr>
                <w:rFonts w:cstheme="minorHAnsi"/>
                <w:sz w:val="20"/>
                <w:szCs w:val="20"/>
              </w:rPr>
            </w:pPr>
          </w:p>
        </w:tc>
      </w:tr>
      <w:tr w:rsidRPr="00E44E53" w:rsidR="0010527D" w:rsidTr="00A3741E" w14:paraId="2E94601E" w14:textId="77777777">
        <w:trPr>
          <w:trHeight w:val="220"/>
        </w:trPr>
        <w:tc>
          <w:tcPr>
            <w:tcW w:w="3204" w:type="dxa"/>
          </w:tcPr>
          <w:p w:rsidRPr="00E44E53" w:rsidR="0010527D" w:rsidP="00A3741E" w:rsidRDefault="0010527D" w14:paraId="4A1684E4" w14:textId="77777777">
            <w:pPr>
              <w:rPr>
                <w:rFonts w:cstheme="minorHAnsi"/>
                <w:sz w:val="20"/>
                <w:szCs w:val="20"/>
              </w:rPr>
            </w:pPr>
            <w:r w:rsidRPr="00E44E53">
              <w:rPr>
                <w:rFonts w:cstheme="minorHAnsi"/>
                <w:sz w:val="20"/>
                <w:szCs w:val="20"/>
              </w:rPr>
              <w:t>The training topics were not relevant for our facility.</w:t>
            </w:r>
          </w:p>
        </w:tc>
        <w:tc>
          <w:tcPr>
            <w:tcW w:w="985" w:type="dxa"/>
          </w:tcPr>
          <w:p w:rsidRPr="00E44E53" w:rsidR="0010527D" w:rsidP="00A3741E" w:rsidRDefault="0010527D" w14:paraId="5CF4F4C5" w14:textId="77777777">
            <w:pPr>
              <w:rPr>
                <w:rFonts w:cstheme="minorHAnsi"/>
                <w:sz w:val="20"/>
                <w:szCs w:val="20"/>
              </w:rPr>
            </w:pPr>
          </w:p>
        </w:tc>
        <w:tc>
          <w:tcPr>
            <w:tcW w:w="1111" w:type="dxa"/>
          </w:tcPr>
          <w:p w:rsidRPr="00E44E53" w:rsidR="0010527D" w:rsidP="00A3741E" w:rsidRDefault="0010527D" w14:paraId="3C5F1085" w14:textId="77777777">
            <w:pPr>
              <w:rPr>
                <w:rFonts w:cstheme="minorHAnsi"/>
                <w:sz w:val="20"/>
                <w:szCs w:val="20"/>
              </w:rPr>
            </w:pPr>
          </w:p>
        </w:tc>
        <w:tc>
          <w:tcPr>
            <w:tcW w:w="1239" w:type="dxa"/>
          </w:tcPr>
          <w:p w:rsidRPr="00E44E53" w:rsidR="0010527D" w:rsidP="00A3741E" w:rsidRDefault="0010527D" w14:paraId="260987D3" w14:textId="77777777">
            <w:pPr>
              <w:rPr>
                <w:rFonts w:cstheme="minorHAnsi"/>
                <w:sz w:val="20"/>
                <w:szCs w:val="20"/>
              </w:rPr>
            </w:pPr>
          </w:p>
        </w:tc>
        <w:tc>
          <w:tcPr>
            <w:tcW w:w="1077" w:type="dxa"/>
          </w:tcPr>
          <w:p w:rsidRPr="00E44E53" w:rsidR="0010527D" w:rsidP="00A3741E" w:rsidRDefault="0010527D" w14:paraId="56AC6465" w14:textId="77777777">
            <w:pPr>
              <w:rPr>
                <w:rFonts w:cstheme="minorHAnsi"/>
                <w:sz w:val="20"/>
                <w:szCs w:val="20"/>
              </w:rPr>
            </w:pPr>
          </w:p>
        </w:tc>
      </w:tr>
      <w:tr w:rsidRPr="00E44E53" w:rsidR="0010527D" w:rsidTr="00A3741E" w14:paraId="714185A7" w14:textId="77777777">
        <w:trPr>
          <w:trHeight w:val="220"/>
        </w:trPr>
        <w:tc>
          <w:tcPr>
            <w:tcW w:w="3204" w:type="dxa"/>
          </w:tcPr>
          <w:p w:rsidRPr="00E44E53" w:rsidR="0010527D" w:rsidP="00A3741E" w:rsidRDefault="0010527D" w14:paraId="0D38282F" w14:textId="77777777">
            <w:pPr>
              <w:rPr>
                <w:rFonts w:cstheme="minorHAnsi"/>
                <w:sz w:val="20"/>
                <w:szCs w:val="20"/>
              </w:rPr>
            </w:pPr>
            <w:r w:rsidRPr="00E44E53">
              <w:rPr>
                <w:rFonts w:cstheme="minorHAnsi"/>
                <w:sz w:val="20"/>
                <w:szCs w:val="20"/>
              </w:rPr>
              <w:t>We were already participating in other federal COVID-19 efforts.</w:t>
            </w:r>
          </w:p>
        </w:tc>
        <w:tc>
          <w:tcPr>
            <w:tcW w:w="985" w:type="dxa"/>
          </w:tcPr>
          <w:p w:rsidRPr="00E44E53" w:rsidR="0010527D" w:rsidP="00A3741E" w:rsidRDefault="0010527D" w14:paraId="3E6A38EA" w14:textId="77777777">
            <w:pPr>
              <w:rPr>
                <w:rFonts w:cstheme="minorHAnsi"/>
                <w:sz w:val="20"/>
                <w:szCs w:val="20"/>
              </w:rPr>
            </w:pPr>
          </w:p>
        </w:tc>
        <w:tc>
          <w:tcPr>
            <w:tcW w:w="1111" w:type="dxa"/>
          </w:tcPr>
          <w:p w:rsidRPr="00E44E53" w:rsidR="0010527D" w:rsidP="00A3741E" w:rsidRDefault="0010527D" w14:paraId="0C16386F" w14:textId="77777777">
            <w:pPr>
              <w:rPr>
                <w:rFonts w:cstheme="minorHAnsi"/>
                <w:sz w:val="20"/>
                <w:szCs w:val="20"/>
              </w:rPr>
            </w:pPr>
          </w:p>
        </w:tc>
        <w:tc>
          <w:tcPr>
            <w:tcW w:w="1239" w:type="dxa"/>
          </w:tcPr>
          <w:p w:rsidRPr="00E44E53" w:rsidR="0010527D" w:rsidP="00A3741E" w:rsidRDefault="0010527D" w14:paraId="4B7FC27B" w14:textId="77777777">
            <w:pPr>
              <w:rPr>
                <w:rFonts w:cstheme="minorHAnsi"/>
                <w:sz w:val="20"/>
                <w:szCs w:val="20"/>
              </w:rPr>
            </w:pPr>
          </w:p>
        </w:tc>
        <w:tc>
          <w:tcPr>
            <w:tcW w:w="1077" w:type="dxa"/>
          </w:tcPr>
          <w:p w:rsidRPr="00E44E53" w:rsidR="0010527D" w:rsidP="00A3741E" w:rsidRDefault="0010527D" w14:paraId="7F54BF72" w14:textId="77777777">
            <w:pPr>
              <w:rPr>
                <w:rFonts w:cstheme="minorHAnsi"/>
                <w:sz w:val="20"/>
                <w:szCs w:val="20"/>
              </w:rPr>
            </w:pPr>
          </w:p>
        </w:tc>
      </w:tr>
      <w:tr w:rsidRPr="00E44E53" w:rsidR="0010527D" w:rsidTr="00A3741E" w14:paraId="79BC3507" w14:textId="77777777">
        <w:trPr>
          <w:trHeight w:val="220"/>
        </w:trPr>
        <w:tc>
          <w:tcPr>
            <w:tcW w:w="3204" w:type="dxa"/>
          </w:tcPr>
          <w:p w:rsidRPr="00E44E53" w:rsidR="0010527D" w:rsidP="00A3741E" w:rsidRDefault="0010527D" w14:paraId="79B140A4" w14:textId="77777777">
            <w:pPr>
              <w:rPr>
                <w:rFonts w:cstheme="minorHAnsi"/>
                <w:sz w:val="20"/>
                <w:szCs w:val="20"/>
              </w:rPr>
            </w:pPr>
            <w:r w:rsidRPr="00E44E53">
              <w:rPr>
                <w:rFonts w:cstheme="minorHAnsi"/>
                <w:sz w:val="20"/>
                <w:szCs w:val="20"/>
              </w:rPr>
              <w:t>We had internal or corporate COVID-19 initiatives.</w:t>
            </w:r>
          </w:p>
        </w:tc>
        <w:tc>
          <w:tcPr>
            <w:tcW w:w="985" w:type="dxa"/>
          </w:tcPr>
          <w:p w:rsidRPr="00E44E53" w:rsidR="0010527D" w:rsidP="00A3741E" w:rsidRDefault="0010527D" w14:paraId="2009BFDA" w14:textId="77777777">
            <w:pPr>
              <w:rPr>
                <w:rFonts w:cstheme="minorHAnsi"/>
                <w:sz w:val="20"/>
                <w:szCs w:val="20"/>
              </w:rPr>
            </w:pPr>
          </w:p>
        </w:tc>
        <w:tc>
          <w:tcPr>
            <w:tcW w:w="1111" w:type="dxa"/>
          </w:tcPr>
          <w:p w:rsidRPr="00E44E53" w:rsidR="0010527D" w:rsidP="00A3741E" w:rsidRDefault="0010527D" w14:paraId="3111D3CE" w14:textId="77777777">
            <w:pPr>
              <w:rPr>
                <w:rFonts w:cstheme="minorHAnsi"/>
                <w:sz w:val="20"/>
                <w:szCs w:val="20"/>
              </w:rPr>
            </w:pPr>
          </w:p>
        </w:tc>
        <w:tc>
          <w:tcPr>
            <w:tcW w:w="1239" w:type="dxa"/>
          </w:tcPr>
          <w:p w:rsidRPr="00E44E53" w:rsidR="0010527D" w:rsidP="00A3741E" w:rsidRDefault="0010527D" w14:paraId="13F755DD" w14:textId="77777777">
            <w:pPr>
              <w:rPr>
                <w:rFonts w:cstheme="minorHAnsi"/>
                <w:sz w:val="20"/>
                <w:szCs w:val="20"/>
              </w:rPr>
            </w:pPr>
          </w:p>
        </w:tc>
        <w:tc>
          <w:tcPr>
            <w:tcW w:w="1077" w:type="dxa"/>
          </w:tcPr>
          <w:p w:rsidRPr="00E44E53" w:rsidR="0010527D" w:rsidP="00A3741E" w:rsidRDefault="0010527D" w14:paraId="12A5B277" w14:textId="77777777">
            <w:pPr>
              <w:rPr>
                <w:rFonts w:cstheme="minorHAnsi"/>
                <w:sz w:val="20"/>
                <w:szCs w:val="20"/>
              </w:rPr>
            </w:pPr>
          </w:p>
        </w:tc>
      </w:tr>
      <w:tr w:rsidRPr="00E44E53" w:rsidR="0010527D" w:rsidTr="00A3741E" w14:paraId="7A9707F2" w14:textId="77777777">
        <w:trPr>
          <w:trHeight w:val="220"/>
        </w:trPr>
        <w:tc>
          <w:tcPr>
            <w:tcW w:w="3204" w:type="dxa"/>
          </w:tcPr>
          <w:p w:rsidRPr="00E44E53" w:rsidR="0010527D" w:rsidP="00A3741E" w:rsidRDefault="0010527D" w14:paraId="444B376B" w14:textId="77777777">
            <w:pPr>
              <w:rPr>
                <w:rFonts w:cstheme="minorHAnsi"/>
                <w:sz w:val="20"/>
                <w:szCs w:val="20"/>
              </w:rPr>
            </w:pPr>
            <w:r w:rsidRPr="00E44E53">
              <w:rPr>
                <w:rFonts w:cstheme="minorHAnsi"/>
                <w:sz w:val="20"/>
                <w:szCs w:val="20"/>
              </w:rPr>
              <w:t>Our facility did not have available staff to participate.</w:t>
            </w:r>
          </w:p>
        </w:tc>
        <w:tc>
          <w:tcPr>
            <w:tcW w:w="985" w:type="dxa"/>
          </w:tcPr>
          <w:p w:rsidRPr="00E44E53" w:rsidR="0010527D" w:rsidP="00A3741E" w:rsidRDefault="0010527D" w14:paraId="1499D0AD" w14:textId="77777777">
            <w:pPr>
              <w:rPr>
                <w:rFonts w:cstheme="minorHAnsi"/>
                <w:sz w:val="20"/>
                <w:szCs w:val="20"/>
              </w:rPr>
            </w:pPr>
          </w:p>
        </w:tc>
        <w:tc>
          <w:tcPr>
            <w:tcW w:w="1111" w:type="dxa"/>
          </w:tcPr>
          <w:p w:rsidRPr="00E44E53" w:rsidR="0010527D" w:rsidP="00A3741E" w:rsidRDefault="0010527D" w14:paraId="6BE7374A" w14:textId="77777777">
            <w:pPr>
              <w:rPr>
                <w:rFonts w:cstheme="minorHAnsi"/>
                <w:sz w:val="20"/>
                <w:szCs w:val="20"/>
              </w:rPr>
            </w:pPr>
          </w:p>
        </w:tc>
        <w:tc>
          <w:tcPr>
            <w:tcW w:w="1239" w:type="dxa"/>
          </w:tcPr>
          <w:p w:rsidRPr="00E44E53" w:rsidR="0010527D" w:rsidP="00A3741E" w:rsidRDefault="0010527D" w14:paraId="204105CD" w14:textId="77777777">
            <w:pPr>
              <w:rPr>
                <w:rFonts w:cstheme="minorHAnsi"/>
                <w:sz w:val="20"/>
                <w:szCs w:val="20"/>
              </w:rPr>
            </w:pPr>
          </w:p>
        </w:tc>
        <w:tc>
          <w:tcPr>
            <w:tcW w:w="1077" w:type="dxa"/>
          </w:tcPr>
          <w:p w:rsidRPr="00E44E53" w:rsidR="0010527D" w:rsidP="00A3741E" w:rsidRDefault="0010527D" w14:paraId="79883CF2" w14:textId="77777777">
            <w:pPr>
              <w:rPr>
                <w:rFonts w:cstheme="minorHAnsi"/>
                <w:sz w:val="20"/>
                <w:szCs w:val="20"/>
              </w:rPr>
            </w:pPr>
          </w:p>
        </w:tc>
      </w:tr>
      <w:tr w:rsidRPr="00E44E53" w:rsidR="0010527D" w:rsidTr="00A3741E" w14:paraId="58D98786" w14:textId="77777777">
        <w:trPr>
          <w:trHeight w:val="220"/>
        </w:trPr>
        <w:tc>
          <w:tcPr>
            <w:tcW w:w="3204" w:type="dxa"/>
          </w:tcPr>
          <w:p w:rsidRPr="00E44E53" w:rsidR="0010527D" w:rsidP="00A3741E" w:rsidRDefault="0010527D" w14:paraId="0F18CED2" w14:textId="77777777">
            <w:pPr>
              <w:rPr>
                <w:rFonts w:cstheme="minorHAnsi"/>
                <w:sz w:val="20"/>
                <w:szCs w:val="20"/>
              </w:rPr>
            </w:pPr>
            <w:r w:rsidRPr="00E44E53">
              <w:rPr>
                <w:rFonts w:cstheme="minorHAnsi"/>
                <w:sz w:val="20"/>
                <w:szCs w:val="20"/>
              </w:rPr>
              <w:t>Technology challenges or barriers at our facility</w:t>
            </w:r>
          </w:p>
        </w:tc>
        <w:tc>
          <w:tcPr>
            <w:tcW w:w="985" w:type="dxa"/>
          </w:tcPr>
          <w:p w:rsidRPr="00E44E53" w:rsidR="0010527D" w:rsidP="00A3741E" w:rsidRDefault="0010527D" w14:paraId="45C3042A" w14:textId="77777777">
            <w:pPr>
              <w:rPr>
                <w:rFonts w:cstheme="minorHAnsi"/>
                <w:sz w:val="20"/>
                <w:szCs w:val="20"/>
              </w:rPr>
            </w:pPr>
          </w:p>
        </w:tc>
        <w:tc>
          <w:tcPr>
            <w:tcW w:w="1111" w:type="dxa"/>
          </w:tcPr>
          <w:p w:rsidRPr="00E44E53" w:rsidR="0010527D" w:rsidP="00A3741E" w:rsidRDefault="0010527D" w14:paraId="658389BC" w14:textId="77777777">
            <w:pPr>
              <w:rPr>
                <w:rFonts w:cstheme="minorHAnsi"/>
                <w:sz w:val="20"/>
                <w:szCs w:val="20"/>
              </w:rPr>
            </w:pPr>
          </w:p>
        </w:tc>
        <w:tc>
          <w:tcPr>
            <w:tcW w:w="1239" w:type="dxa"/>
          </w:tcPr>
          <w:p w:rsidRPr="00E44E53" w:rsidR="0010527D" w:rsidP="00A3741E" w:rsidRDefault="0010527D" w14:paraId="0247E045" w14:textId="77777777">
            <w:pPr>
              <w:rPr>
                <w:rFonts w:cstheme="minorHAnsi"/>
                <w:sz w:val="20"/>
                <w:szCs w:val="20"/>
              </w:rPr>
            </w:pPr>
          </w:p>
        </w:tc>
        <w:tc>
          <w:tcPr>
            <w:tcW w:w="1077" w:type="dxa"/>
          </w:tcPr>
          <w:p w:rsidRPr="00E44E53" w:rsidR="0010527D" w:rsidP="00A3741E" w:rsidRDefault="0010527D" w14:paraId="1A736AEB" w14:textId="77777777">
            <w:pPr>
              <w:rPr>
                <w:rFonts w:cstheme="minorHAnsi"/>
                <w:sz w:val="20"/>
                <w:szCs w:val="20"/>
              </w:rPr>
            </w:pPr>
          </w:p>
        </w:tc>
      </w:tr>
      <w:tr w:rsidRPr="00E44E53" w:rsidR="0010527D" w:rsidTr="00A3741E" w14:paraId="63FFD697" w14:textId="77777777">
        <w:trPr>
          <w:trHeight w:val="220"/>
        </w:trPr>
        <w:tc>
          <w:tcPr>
            <w:tcW w:w="3204" w:type="dxa"/>
          </w:tcPr>
          <w:p w:rsidRPr="00E44E53" w:rsidR="0010527D" w:rsidP="00A3741E" w:rsidRDefault="0010527D" w14:paraId="2C30FB78" w14:textId="77777777">
            <w:pPr>
              <w:rPr>
                <w:rFonts w:cstheme="minorHAnsi"/>
                <w:sz w:val="20"/>
                <w:szCs w:val="20"/>
              </w:rPr>
            </w:pPr>
            <w:r w:rsidRPr="00E44E53">
              <w:rPr>
                <w:rFonts w:cstheme="minorHAnsi"/>
                <w:sz w:val="20"/>
                <w:szCs w:val="20"/>
              </w:rPr>
              <w:t>Too many COVID-19 outbreaks in our community</w:t>
            </w:r>
          </w:p>
        </w:tc>
        <w:tc>
          <w:tcPr>
            <w:tcW w:w="985" w:type="dxa"/>
          </w:tcPr>
          <w:p w:rsidRPr="00E44E53" w:rsidR="0010527D" w:rsidP="00A3741E" w:rsidRDefault="0010527D" w14:paraId="6E2BF1A0" w14:textId="77777777">
            <w:pPr>
              <w:rPr>
                <w:rFonts w:cstheme="minorHAnsi"/>
                <w:sz w:val="20"/>
                <w:szCs w:val="20"/>
              </w:rPr>
            </w:pPr>
          </w:p>
        </w:tc>
        <w:tc>
          <w:tcPr>
            <w:tcW w:w="1111" w:type="dxa"/>
          </w:tcPr>
          <w:p w:rsidRPr="00E44E53" w:rsidR="0010527D" w:rsidP="00A3741E" w:rsidRDefault="0010527D" w14:paraId="26E16875" w14:textId="77777777">
            <w:pPr>
              <w:rPr>
                <w:rFonts w:cstheme="minorHAnsi"/>
                <w:sz w:val="20"/>
                <w:szCs w:val="20"/>
              </w:rPr>
            </w:pPr>
          </w:p>
        </w:tc>
        <w:tc>
          <w:tcPr>
            <w:tcW w:w="1239" w:type="dxa"/>
          </w:tcPr>
          <w:p w:rsidRPr="00E44E53" w:rsidR="0010527D" w:rsidP="00A3741E" w:rsidRDefault="0010527D" w14:paraId="3071288C" w14:textId="77777777">
            <w:pPr>
              <w:rPr>
                <w:rFonts w:cstheme="minorHAnsi"/>
                <w:sz w:val="20"/>
                <w:szCs w:val="20"/>
              </w:rPr>
            </w:pPr>
          </w:p>
        </w:tc>
        <w:tc>
          <w:tcPr>
            <w:tcW w:w="1077" w:type="dxa"/>
          </w:tcPr>
          <w:p w:rsidRPr="00E44E53" w:rsidR="0010527D" w:rsidP="00A3741E" w:rsidRDefault="0010527D" w14:paraId="002D46C0" w14:textId="77777777">
            <w:pPr>
              <w:rPr>
                <w:rFonts w:cstheme="minorHAnsi"/>
                <w:sz w:val="20"/>
                <w:szCs w:val="20"/>
              </w:rPr>
            </w:pPr>
          </w:p>
        </w:tc>
      </w:tr>
      <w:tr w:rsidRPr="00E44E53" w:rsidR="0010527D" w:rsidTr="00A3741E" w14:paraId="7174A177" w14:textId="77777777">
        <w:trPr>
          <w:trHeight w:val="220"/>
        </w:trPr>
        <w:tc>
          <w:tcPr>
            <w:tcW w:w="3204" w:type="dxa"/>
          </w:tcPr>
          <w:p w:rsidRPr="00E44E53" w:rsidR="0010527D" w:rsidP="00A3741E" w:rsidRDefault="0010527D" w14:paraId="68D84A74" w14:textId="77777777">
            <w:pPr>
              <w:rPr>
                <w:rFonts w:cstheme="minorHAnsi"/>
                <w:sz w:val="20"/>
                <w:szCs w:val="20"/>
              </w:rPr>
            </w:pPr>
            <w:r w:rsidRPr="00E44E53">
              <w:rPr>
                <w:rFonts w:cstheme="minorHAnsi"/>
                <w:sz w:val="20"/>
                <w:szCs w:val="20"/>
              </w:rPr>
              <w:t>Too many COVID-19 cases or outbreaks in the community outside our facility</w:t>
            </w:r>
          </w:p>
        </w:tc>
        <w:tc>
          <w:tcPr>
            <w:tcW w:w="985" w:type="dxa"/>
          </w:tcPr>
          <w:p w:rsidRPr="00E44E53" w:rsidR="0010527D" w:rsidP="00A3741E" w:rsidRDefault="0010527D" w14:paraId="4CAD2612" w14:textId="77777777">
            <w:pPr>
              <w:rPr>
                <w:rFonts w:cstheme="minorHAnsi"/>
                <w:sz w:val="20"/>
                <w:szCs w:val="20"/>
              </w:rPr>
            </w:pPr>
          </w:p>
        </w:tc>
        <w:tc>
          <w:tcPr>
            <w:tcW w:w="1111" w:type="dxa"/>
          </w:tcPr>
          <w:p w:rsidRPr="00E44E53" w:rsidR="0010527D" w:rsidP="00A3741E" w:rsidRDefault="0010527D" w14:paraId="299A69E4" w14:textId="77777777">
            <w:pPr>
              <w:rPr>
                <w:rFonts w:cstheme="minorHAnsi"/>
                <w:sz w:val="20"/>
                <w:szCs w:val="20"/>
              </w:rPr>
            </w:pPr>
          </w:p>
        </w:tc>
        <w:tc>
          <w:tcPr>
            <w:tcW w:w="1239" w:type="dxa"/>
          </w:tcPr>
          <w:p w:rsidRPr="00E44E53" w:rsidR="0010527D" w:rsidP="00A3741E" w:rsidRDefault="0010527D" w14:paraId="23DD1224" w14:textId="77777777">
            <w:pPr>
              <w:rPr>
                <w:rFonts w:cstheme="minorHAnsi"/>
                <w:sz w:val="20"/>
                <w:szCs w:val="20"/>
              </w:rPr>
            </w:pPr>
          </w:p>
        </w:tc>
        <w:tc>
          <w:tcPr>
            <w:tcW w:w="1077" w:type="dxa"/>
          </w:tcPr>
          <w:p w:rsidRPr="00E44E53" w:rsidR="0010527D" w:rsidP="00A3741E" w:rsidRDefault="0010527D" w14:paraId="730DBF66" w14:textId="77777777">
            <w:pPr>
              <w:rPr>
                <w:rFonts w:cstheme="minorHAnsi"/>
                <w:sz w:val="20"/>
                <w:szCs w:val="20"/>
              </w:rPr>
            </w:pPr>
          </w:p>
        </w:tc>
      </w:tr>
      <w:tr w:rsidRPr="00E44E53" w:rsidR="0010527D" w:rsidTr="00A3741E" w14:paraId="35D27EBA" w14:textId="77777777">
        <w:trPr>
          <w:trHeight w:val="220"/>
        </w:trPr>
        <w:tc>
          <w:tcPr>
            <w:tcW w:w="3204" w:type="dxa"/>
          </w:tcPr>
          <w:p w:rsidRPr="00E44E53" w:rsidR="0010527D" w:rsidP="00A3741E" w:rsidRDefault="0010527D" w14:paraId="22634459" w14:textId="77777777">
            <w:pPr>
              <w:rPr>
                <w:rFonts w:cstheme="minorHAnsi"/>
                <w:sz w:val="20"/>
                <w:szCs w:val="20"/>
              </w:rPr>
            </w:pPr>
            <w:r w:rsidRPr="00E44E53">
              <w:rPr>
                <w:rFonts w:cstheme="minorHAnsi"/>
                <w:sz w:val="20"/>
                <w:szCs w:val="20"/>
              </w:rPr>
              <w:t xml:space="preserve">Other reasons for not participating </w:t>
            </w:r>
            <w:r w:rsidRPr="00E44E53">
              <w:rPr>
                <w:rFonts w:cstheme="minorHAnsi"/>
                <w:color w:val="000000" w:themeColor="text1"/>
                <w:sz w:val="20"/>
                <w:szCs w:val="20"/>
              </w:rPr>
              <w:t>(please specify)</w:t>
            </w:r>
          </w:p>
        </w:tc>
        <w:tc>
          <w:tcPr>
            <w:tcW w:w="985" w:type="dxa"/>
          </w:tcPr>
          <w:p w:rsidRPr="00E44E53" w:rsidR="0010527D" w:rsidP="00A3741E" w:rsidRDefault="0010527D" w14:paraId="5541D662" w14:textId="77777777">
            <w:pPr>
              <w:rPr>
                <w:rFonts w:cstheme="minorHAnsi"/>
                <w:sz w:val="20"/>
                <w:szCs w:val="20"/>
              </w:rPr>
            </w:pPr>
          </w:p>
        </w:tc>
        <w:tc>
          <w:tcPr>
            <w:tcW w:w="1111" w:type="dxa"/>
          </w:tcPr>
          <w:p w:rsidRPr="00E44E53" w:rsidR="0010527D" w:rsidP="00A3741E" w:rsidRDefault="0010527D" w14:paraId="59CA5573" w14:textId="77777777">
            <w:pPr>
              <w:rPr>
                <w:rFonts w:cstheme="minorHAnsi"/>
                <w:sz w:val="20"/>
                <w:szCs w:val="20"/>
              </w:rPr>
            </w:pPr>
          </w:p>
        </w:tc>
        <w:tc>
          <w:tcPr>
            <w:tcW w:w="1239" w:type="dxa"/>
          </w:tcPr>
          <w:p w:rsidRPr="00E44E53" w:rsidR="0010527D" w:rsidP="00A3741E" w:rsidRDefault="0010527D" w14:paraId="423D138A" w14:textId="77777777">
            <w:pPr>
              <w:rPr>
                <w:rFonts w:cstheme="minorHAnsi"/>
                <w:sz w:val="20"/>
                <w:szCs w:val="20"/>
              </w:rPr>
            </w:pPr>
          </w:p>
        </w:tc>
        <w:tc>
          <w:tcPr>
            <w:tcW w:w="1077" w:type="dxa"/>
          </w:tcPr>
          <w:p w:rsidRPr="00E44E53" w:rsidR="0010527D" w:rsidP="00A3741E" w:rsidRDefault="0010527D" w14:paraId="3C236B27" w14:textId="77777777">
            <w:pPr>
              <w:rPr>
                <w:rFonts w:cstheme="minorHAnsi"/>
                <w:sz w:val="20"/>
                <w:szCs w:val="20"/>
              </w:rPr>
            </w:pPr>
          </w:p>
        </w:tc>
      </w:tr>
    </w:tbl>
    <w:p w:rsidR="0010527D" w:rsidP="0010527D" w:rsidRDefault="0010527D" w14:paraId="67546AF4" w14:textId="77777777">
      <w:pPr>
        <w:ind w:left="450" w:hanging="450"/>
        <w:rPr>
          <w:rFonts w:cstheme="minorHAnsi"/>
          <w:b/>
          <w:bCs/>
          <w:color w:val="5B9AD5"/>
        </w:rPr>
      </w:pPr>
    </w:p>
    <w:p w:rsidR="0010527D" w:rsidP="0010527D" w:rsidRDefault="0010527D" w14:paraId="2C97F420" w14:textId="77777777">
      <w:pPr>
        <w:ind w:left="450" w:hanging="450"/>
        <w:rPr>
          <w:rFonts w:cstheme="minorHAnsi"/>
        </w:rPr>
      </w:pPr>
      <w:r w:rsidRPr="00E44E53">
        <w:rPr>
          <w:rFonts w:cstheme="minorHAnsi"/>
          <w:b/>
          <w:bCs/>
          <w:color w:val="5B9AD5"/>
        </w:rPr>
        <w:t>Q</w:t>
      </w:r>
      <w:r>
        <w:rPr>
          <w:rFonts w:cstheme="minorHAnsi"/>
          <w:b/>
          <w:bCs/>
          <w:color w:val="5B9AD5"/>
        </w:rPr>
        <w:t>6</w:t>
      </w:r>
      <w:r w:rsidRPr="00E44E53">
        <w:rPr>
          <w:rFonts w:cstheme="minorHAnsi"/>
          <w:b/>
          <w:bCs/>
          <w:color w:val="5B9AD5"/>
        </w:rPr>
        <w:t>.</w:t>
      </w:r>
      <w:r w:rsidRPr="00E44E53">
        <w:rPr>
          <w:rFonts w:cstheme="minorHAnsi"/>
        </w:rPr>
        <w:t xml:space="preserve"> </w:t>
      </w:r>
      <w:r w:rsidRPr="00E44E53">
        <w:rPr>
          <w:rFonts w:cstheme="minorHAnsi"/>
          <w:color w:val="FF0000"/>
        </w:rPr>
        <w:t xml:space="preserve">[IF Q3=1, 77, 99] </w:t>
      </w:r>
      <w:r w:rsidRPr="00E44E53">
        <w:rPr>
          <w:rFonts w:cstheme="minorHAnsi"/>
        </w:rPr>
        <w:t xml:space="preserve">Thinking back to the period between September 2020 and April 2021, how did you first hear about the Network? </w:t>
      </w:r>
      <w:r>
        <w:rPr>
          <w:rFonts w:cstheme="minorHAnsi"/>
        </w:rPr>
        <w:t xml:space="preserve">Did you hear about it </w:t>
      </w:r>
      <w:proofErr w:type="gramStart"/>
      <w:r>
        <w:rPr>
          <w:rFonts w:cstheme="minorHAnsi"/>
        </w:rPr>
        <w:t>through...</w:t>
      </w:r>
      <w:proofErr w:type="gramEnd"/>
    </w:p>
    <w:p w:rsidRPr="00E44E53" w:rsidR="0010527D" w:rsidP="0010527D" w:rsidRDefault="0010527D" w14:paraId="5C7D2F2A" w14:textId="2D8A8826">
      <w:pPr>
        <w:ind w:left="450"/>
        <w:rPr>
          <w:rFonts w:cstheme="minorHAnsi"/>
          <w:color w:val="FF0000"/>
        </w:rPr>
      </w:pPr>
      <w:r w:rsidRPr="00853847">
        <w:rPr>
          <w:rFonts w:eastAsia="Times New Roman" w:cstheme="minorHAnsi"/>
          <w:color w:val="0070C0"/>
        </w:rPr>
        <w:lastRenderedPageBreak/>
        <w:t>[R</w:t>
      </w:r>
      <w:r>
        <w:rPr>
          <w:rFonts w:eastAsia="Times New Roman" w:cstheme="minorHAnsi"/>
          <w:color w:val="0070C0"/>
        </w:rPr>
        <w:t>EAD</w:t>
      </w:r>
      <w:r w:rsidRPr="00853847">
        <w:rPr>
          <w:rFonts w:eastAsia="Times New Roman" w:cstheme="minorHAnsi"/>
          <w:color w:val="0070C0"/>
        </w:rPr>
        <w:t xml:space="preserve"> </w:t>
      </w:r>
      <w:r>
        <w:rPr>
          <w:rFonts w:eastAsia="Times New Roman" w:cstheme="minorHAnsi"/>
          <w:color w:val="0070C0"/>
        </w:rPr>
        <w:t xml:space="preserve">EACH ITEM AND RECORD RESPONSE FOR </w:t>
      </w:r>
      <w:r w:rsidR="00585B14">
        <w:rPr>
          <w:rFonts w:eastAsia="Times New Roman" w:cstheme="minorHAnsi"/>
          <w:color w:val="0070C0"/>
        </w:rPr>
        <w:t>EACH</w:t>
      </w:r>
      <w:r w:rsidRPr="00853847" w:rsidR="00585B14">
        <w:rPr>
          <w:rFonts w:eastAsia="Times New Roman" w:cstheme="minorHAnsi"/>
          <w:color w:val="0070C0"/>
        </w:rPr>
        <w:t>]</w:t>
      </w:r>
      <w:r w:rsidRPr="00E44E53" w:rsidR="00585B14">
        <w:rPr>
          <w:rFonts w:cstheme="minorHAnsi"/>
          <w:color w:val="FF0000"/>
          <w:shd w:val="clear" w:color="auto" w:fill="E6E6E6"/>
        </w:rPr>
        <w:t xml:space="preserve"> (</w:t>
      </w:r>
      <w:r w:rsidRPr="00E44E53">
        <w:rPr>
          <w:rFonts w:cstheme="minorHAnsi"/>
          <w:color w:val="FF0000"/>
          <w:shd w:val="clear" w:color="auto" w:fill="E6E6E6"/>
        </w:rPr>
        <w:t>SELECT ALL THAT APPLY; RANDOMIZE ORDER EXCEPT “Other”)</w:t>
      </w:r>
    </w:p>
    <w:p w:rsidRPr="00E44E53" w:rsidR="0010527D" w:rsidP="0010527D" w:rsidRDefault="0010527D" w14:paraId="4987394C" w14:textId="77777777">
      <w:pPr>
        <w:pStyle w:val="ListParagraph"/>
        <w:numPr>
          <w:ilvl w:val="1"/>
          <w:numId w:val="5"/>
        </w:numPr>
        <w:rPr>
          <w:rFonts w:cstheme="minorHAnsi"/>
        </w:rPr>
      </w:pPr>
      <w:r w:rsidRPr="00E44E53">
        <w:rPr>
          <w:rFonts w:cstheme="minorHAnsi"/>
        </w:rPr>
        <w:t xml:space="preserve">Press release </w:t>
      </w:r>
    </w:p>
    <w:p w:rsidRPr="00E44E53" w:rsidR="0010527D" w:rsidP="0010527D" w:rsidRDefault="0010527D" w14:paraId="63ADE6AF" w14:textId="77777777">
      <w:pPr>
        <w:pStyle w:val="ListParagraph"/>
        <w:numPr>
          <w:ilvl w:val="1"/>
          <w:numId w:val="5"/>
        </w:numPr>
        <w:rPr>
          <w:rFonts w:cstheme="minorHAnsi"/>
        </w:rPr>
      </w:pPr>
      <w:r w:rsidRPr="00E44E53">
        <w:rPr>
          <w:rFonts w:cstheme="minorHAnsi"/>
        </w:rPr>
        <w:t>Social media posts on Twitter/Facebook/LinkedIn</w:t>
      </w:r>
    </w:p>
    <w:p w:rsidRPr="00E44E53" w:rsidR="0010527D" w:rsidP="0010527D" w:rsidRDefault="0010527D" w14:paraId="2177ABC1" w14:textId="77777777">
      <w:pPr>
        <w:pStyle w:val="ListParagraph"/>
        <w:numPr>
          <w:ilvl w:val="1"/>
          <w:numId w:val="5"/>
        </w:numPr>
        <w:rPr>
          <w:rFonts w:cstheme="minorHAnsi"/>
        </w:rPr>
      </w:pPr>
      <w:r w:rsidRPr="00E44E53">
        <w:rPr>
          <w:rFonts w:cstheme="minorHAnsi"/>
        </w:rPr>
        <w:t>Recruitment emails</w:t>
      </w:r>
    </w:p>
    <w:p w:rsidRPr="00E44E53" w:rsidR="0010527D" w:rsidP="0010527D" w:rsidRDefault="0010527D" w14:paraId="0704DF56" w14:textId="77777777">
      <w:pPr>
        <w:pStyle w:val="ListParagraph"/>
        <w:numPr>
          <w:ilvl w:val="1"/>
          <w:numId w:val="5"/>
        </w:numPr>
        <w:rPr>
          <w:rFonts w:cstheme="minorHAnsi"/>
        </w:rPr>
      </w:pPr>
      <w:r w:rsidRPr="00E44E53">
        <w:rPr>
          <w:rFonts w:cstheme="minorHAnsi"/>
        </w:rPr>
        <w:t>Project flyers</w:t>
      </w:r>
    </w:p>
    <w:p w:rsidRPr="00E44E53" w:rsidR="0010527D" w:rsidP="0010527D" w:rsidRDefault="0010527D" w14:paraId="60F8A003" w14:textId="77777777">
      <w:pPr>
        <w:pStyle w:val="ListParagraph"/>
        <w:numPr>
          <w:ilvl w:val="1"/>
          <w:numId w:val="5"/>
        </w:numPr>
        <w:rPr>
          <w:rFonts w:cstheme="minorHAnsi"/>
        </w:rPr>
      </w:pPr>
      <w:r w:rsidRPr="00E44E53">
        <w:rPr>
          <w:rFonts w:cstheme="minorHAnsi"/>
        </w:rPr>
        <w:t>Recruitment phone call</w:t>
      </w:r>
    </w:p>
    <w:p w:rsidRPr="00E44E53" w:rsidR="0010527D" w:rsidP="0010527D" w:rsidRDefault="0010527D" w14:paraId="3D1F6EA7" w14:textId="77777777">
      <w:pPr>
        <w:pStyle w:val="ListParagraph"/>
        <w:numPr>
          <w:ilvl w:val="1"/>
          <w:numId w:val="5"/>
        </w:numPr>
        <w:spacing w:after="0"/>
        <w:rPr>
          <w:rFonts w:eastAsiaTheme="minorEastAsia" w:cstheme="minorHAnsi"/>
        </w:rPr>
      </w:pPr>
      <w:r w:rsidRPr="00E44E53">
        <w:rPr>
          <w:rFonts w:cstheme="minorHAnsi"/>
        </w:rPr>
        <w:t xml:space="preserve">Our facility was not aware of the Network activities. </w:t>
      </w:r>
    </w:p>
    <w:p w:rsidRPr="00E44E53" w:rsidR="0010527D" w:rsidP="0010527D" w:rsidRDefault="0010527D" w14:paraId="79E4D528" w14:textId="77777777">
      <w:pPr>
        <w:pStyle w:val="ListParagraph"/>
        <w:numPr>
          <w:ilvl w:val="1"/>
          <w:numId w:val="5"/>
        </w:numPr>
        <w:spacing w:after="0"/>
        <w:rPr>
          <w:rFonts w:cstheme="minorHAnsi"/>
        </w:rPr>
      </w:pPr>
      <w:r w:rsidRPr="00E44E53">
        <w:rPr>
          <w:rFonts w:cstheme="minorHAnsi"/>
        </w:rPr>
        <w:t xml:space="preserve">Other </w:t>
      </w:r>
      <w:r w:rsidRPr="00E44E53">
        <w:rPr>
          <w:rFonts w:cstheme="minorHAnsi"/>
          <w:color w:val="000000" w:themeColor="text1"/>
        </w:rPr>
        <w:t>(please specify)</w:t>
      </w:r>
    </w:p>
    <w:p w:rsidRPr="00E44E53" w:rsidR="0010527D" w:rsidP="0010527D" w:rsidRDefault="0010527D" w14:paraId="5AD24D3A" w14:textId="77777777">
      <w:pPr>
        <w:ind w:firstLine="720"/>
        <w:rPr>
          <w:rFonts w:cstheme="minorHAnsi"/>
          <w:color w:val="FF0000"/>
        </w:rPr>
      </w:pPr>
      <w:r w:rsidRPr="00E44E53">
        <w:rPr>
          <w:rFonts w:cstheme="minorHAnsi"/>
          <w:color w:val="FF0000"/>
        </w:rPr>
        <w:t xml:space="preserve">      [SPACE]</w:t>
      </w:r>
    </w:p>
    <w:p w:rsidRPr="00E44E53" w:rsidR="0010527D" w:rsidP="0010527D" w:rsidRDefault="0010527D" w14:paraId="50E980E9" w14:textId="77777777">
      <w:pPr>
        <w:ind w:firstLine="720"/>
        <w:rPr>
          <w:rFonts w:cstheme="minorHAnsi"/>
          <w:color w:val="FF0000"/>
        </w:rPr>
      </w:pPr>
      <w:r w:rsidRPr="00E44E53">
        <w:rPr>
          <w:rFonts w:cstheme="minorHAnsi"/>
          <w:color w:val="FF0000"/>
        </w:rPr>
        <w:t xml:space="preserve">       77. </w:t>
      </w:r>
      <w:r w:rsidRPr="00E44E53">
        <w:rPr>
          <w:rFonts w:cstheme="minorHAnsi"/>
        </w:rPr>
        <w:t>Not sure</w:t>
      </w:r>
    </w:p>
    <w:p w:rsidRPr="00E44E53" w:rsidR="0010527D" w:rsidP="0010527D" w:rsidRDefault="0010527D" w14:paraId="2903587E" w14:textId="77777777">
      <w:pPr>
        <w:ind w:left="360" w:firstLine="720"/>
        <w:rPr>
          <w:rFonts w:cstheme="minorHAnsi"/>
          <w:color w:val="FF0000"/>
        </w:rPr>
      </w:pPr>
      <w:r w:rsidRPr="00E44E53">
        <w:rPr>
          <w:rFonts w:cstheme="minorHAnsi"/>
          <w:color w:val="FF0000"/>
        </w:rPr>
        <w:t xml:space="preserve">99. </w:t>
      </w:r>
      <w:r w:rsidRPr="00E44E53">
        <w:rPr>
          <w:rFonts w:cstheme="minorHAnsi"/>
        </w:rPr>
        <w:t>Prefer not to answer</w:t>
      </w:r>
    </w:p>
    <w:p w:rsidRPr="00E44E53" w:rsidR="0010527D" w:rsidP="0010527D" w:rsidRDefault="0010527D" w14:paraId="00669831" w14:textId="77777777">
      <w:pPr>
        <w:pStyle w:val="ListParagraph"/>
        <w:ind w:left="1440"/>
        <w:rPr>
          <w:rFonts w:cstheme="minorHAnsi"/>
        </w:rPr>
      </w:pPr>
    </w:p>
    <w:p w:rsidR="0010527D" w:rsidP="0010527D" w:rsidRDefault="0010527D" w14:paraId="7AE94F09" w14:textId="77777777">
      <w:pPr>
        <w:rPr>
          <w:rFonts w:cstheme="minorHAnsi"/>
        </w:rPr>
      </w:pPr>
      <w:r w:rsidRPr="00E44E53">
        <w:rPr>
          <w:rFonts w:cstheme="minorHAnsi"/>
          <w:b/>
          <w:bCs/>
          <w:color w:val="5B9AD5"/>
        </w:rPr>
        <w:t>Q</w:t>
      </w:r>
      <w:r>
        <w:rPr>
          <w:rFonts w:cstheme="minorHAnsi"/>
          <w:b/>
          <w:bCs/>
          <w:color w:val="5B9AD5"/>
        </w:rPr>
        <w:t>7</w:t>
      </w:r>
      <w:r w:rsidRPr="00E44E53">
        <w:rPr>
          <w:rFonts w:cstheme="minorHAnsi"/>
          <w:b/>
          <w:bCs/>
          <w:color w:val="5B9AD5"/>
        </w:rPr>
        <w:t>.</w:t>
      </w:r>
      <w:r w:rsidRPr="00E44E53">
        <w:rPr>
          <w:rFonts w:cstheme="minorHAnsi"/>
        </w:rPr>
        <w:t xml:space="preserve"> </w:t>
      </w:r>
      <w:r w:rsidRPr="00E44E53">
        <w:rPr>
          <w:rFonts w:cstheme="minorHAnsi"/>
          <w:color w:val="FF0000"/>
        </w:rPr>
        <w:t xml:space="preserve">[All] </w:t>
      </w:r>
      <w:r w:rsidRPr="00E44E53">
        <w:rPr>
          <w:rFonts w:cstheme="minorHAnsi"/>
        </w:rPr>
        <w:t xml:space="preserve">Did your facility participate in any of the following COVID-19 Quality Improvement efforts? </w:t>
      </w:r>
    </w:p>
    <w:p w:rsidRPr="00CC1A26" w:rsidR="0010527D" w:rsidP="0010527D" w:rsidRDefault="0010527D" w14:paraId="638A1829" w14:textId="77777777">
      <w:pPr>
        <w:ind w:left="360"/>
        <w:rPr>
          <w:rFonts w:eastAsia="Times New Roman" w:cstheme="minorHAnsi"/>
          <w:color w:val="0070C0"/>
        </w:rPr>
      </w:pPr>
      <w:r w:rsidRPr="00853847">
        <w:rPr>
          <w:rFonts w:eastAsia="Times New Roman" w:cstheme="minorHAnsi"/>
          <w:color w:val="0070C0"/>
        </w:rPr>
        <w:t>[R</w:t>
      </w:r>
      <w:r>
        <w:rPr>
          <w:rFonts w:eastAsia="Times New Roman" w:cstheme="minorHAnsi"/>
          <w:color w:val="0070C0"/>
        </w:rPr>
        <w:t>EAD</w:t>
      </w:r>
      <w:r w:rsidRPr="00853847">
        <w:rPr>
          <w:rFonts w:eastAsia="Times New Roman" w:cstheme="minorHAnsi"/>
          <w:color w:val="0070C0"/>
        </w:rPr>
        <w:t xml:space="preserve"> </w:t>
      </w:r>
      <w:r>
        <w:rPr>
          <w:rFonts w:eastAsia="Times New Roman" w:cstheme="minorHAnsi"/>
          <w:color w:val="0070C0"/>
        </w:rPr>
        <w:t>EACH ITEM AND RECORD RESPONSE FOR EACH</w:t>
      </w:r>
      <w:r w:rsidRPr="00853847">
        <w:rPr>
          <w:rFonts w:eastAsia="Times New Roman" w:cstheme="minorHAnsi"/>
          <w:color w:val="0070C0"/>
        </w:rPr>
        <w:t>]</w:t>
      </w:r>
    </w:p>
    <w:tbl>
      <w:tblPr>
        <w:tblStyle w:val="TableGrid"/>
        <w:tblW w:w="9361" w:type="dxa"/>
        <w:tblLayout w:type="fixed"/>
        <w:tblLook w:val="06A0" w:firstRow="1" w:lastRow="0" w:firstColumn="1" w:lastColumn="0" w:noHBand="1" w:noVBand="1"/>
      </w:tblPr>
      <w:tblGrid>
        <w:gridCol w:w="3338"/>
        <w:gridCol w:w="675"/>
        <w:gridCol w:w="668"/>
        <w:gridCol w:w="1560"/>
        <w:gridCol w:w="1560"/>
        <w:gridCol w:w="1560"/>
      </w:tblGrid>
      <w:tr w:rsidRPr="00E44E53" w:rsidR="0010527D" w:rsidTr="00A3741E" w14:paraId="43CEC825" w14:textId="77777777">
        <w:tc>
          <w:tcPr>
            <w:tcW w:w="3338" w:type="dxa"/>
          </w:tcPr>
          <w:p w:rsidRPr="00E44E53" w:rsidR="0010527D" w:rsidP="00A3741E" w:rsidRDefault="0010527D" w14:paraId="43CDC9EA" w14:textId="77777777">
            <w:pPr>
              <w:rPr>
                <w:rFonts w:cstheme="minorHAnsi"/>
                <w:sz w:val="20"/>
                <w:szCs w:val="20"/>
              </w:rPr>
            </w:pPr>
          </w:p>
        </w:tc>
        <w:tc>
          <w:tcPr>
            <w:tcW w:w="675" w:type="dxa"/>
          </w:tcPr>
          <w:p w:rsidRPr="00E44E53" w:rsidR="0010527D" w:rsidP="00A3741E" w:rsidRDefault="0010527D" w14:paraId="48C7FADC" w14:textId="77777777">
            <w:pPr>
              <w:spacing w:line="259" w:lineRule="auto"/>
              <w:rPr>
                <w:rFonts w:cstheme="minorHAnsi"/>
                <w:sz w:val="20"/>
                <w:szCs w:val="20"/>
              </w:rPr>
            </w:pPr>
            <w:r w:rsidRPr="00E44E53">
              <w:rPr>
                <w:rFonts w:cstheme="minorHAnsi"/>
                <w:sz w:val="20"/>
                <w:szCs w:val="20"/>
              </w:rPr>
              <w:t>Yes</w:t>
            </w:r>
          </w:p>
        </w:tc>
        <w:tc>
          <w:tcPr>
            <w:tcW w:w="668" w:type="dxa"/>
          </w:tcPr>
          <w:p w:rsidRPr="00E44E53" w:rsidR="0010527D" w:rsidP="00A3741E" w:rsidRDefault="0010527D" w14:paraId="3AEFB67E" w14:textId="77777777">
            <w:pPr>
              <w:rPr>
                <w:rFonts w:cstheme="minorHAnsi"/>
                <w:sz w:val="20"/>
                <w:szCs w:val="20"/>
              </w:rPr>
            </w:pPr>
            <w:r w:rsidRPr="00E44E53">
              <w:rPr>
                <w:rFonts w:cstheme="minorHAnsi"/>
                <w:sz w:val="20"/>
                <w:szCs w:val="20"/>
              </w:rPr>
              <w:t>No</w:t>
            </w:r>
          </w:p>
        </w:tc>
        <w:tc>
          <w:tcPr>
            <w:tcW w:w="1560" w:type="dxa"/>
          </w:tcPr>
          <w:p w:rsidRPr="00E44E53" w:rsidR="0010527D" w:rsidP="00A3741E" w:rsidRDefault="0010527D" w14:paraId="1938E12F" w14:textId="77777777">
            <w:pPr>
              <w:rPr>
                <w:rFonts w:cstheme="minorHAnsi"/>
                <w:i/>
                <w:iCs/>
                <w:sz w:val="20"/>
                <w:szCs w:val="20"/>
              </w:rPr>
            </w:pPr>
            <w:r w:rsidRPr="00E44E53">
              <w:rPr>
                <w:rFonts w:cstheme="minorHAnsi"/>
                <w:sz w:val="20"/>
                <w:szCs w:val="20"/>
              </w:rPr>
              <w:t xml:space="preserve">N/A </w:t>
            </w:r>
          </w:p>
        </w:tc>
        <w:tc>
          <w:tcPr>
            <w:tcW w:w="1560" w:type="dxa"/>
          </w:tcPr>
          <w:p w:rsidRPr="00E44E53" w:rsidR="0010527D" w:rsidP="00A3741E" w:rsidRDefault="0010527D" w14:paraId="362380A5" w14:textId="77777777">
            <w:pPr>
              <w:rPr>
                <w:rFonts w:cstheme="minorHAnsi"/>
                <w:sz w:val="20"/>
                <w:szCs w:val="20"/>
              </w:rPr>
            </w:pPr>
            <w:r w:rsidRPr="00E44E53">
              <w:rPr>
                <w:rFonts w:cstheme="minorHAnsi"/>
                <w:sz w:val="20"/>
                <w:szCs w:val="20"/>
              </w:rPr>
              <w:t>Don’t Know</w:t>
            </w:r>
          </w:p>
        </w:tc>
        <w:tc>
          <w:tcPr>
            <w:tcW w:w="1560" w:type="dxa"/>
          </w:tcPr>
          <w:p w:rsidRPr="00E44E53" w:rsidR="0010527D" w:rsidP="00A3741E" w:rsidRDefault="0010527D" w14:paraId="0B0B191B" w14:textId="77777777">
            <w:pPr>
              <w:rPr>
                <w:rFonts w:cstheme="minorHAnsi"/>
                <w:sz w:val="20"/>
                <w:szCs w:val="20"/>
              </w:rPr>
            </w:pPr>
            <w:r w:rsidRPr="00E44E53">
              <w:rPr>
                <w:rFonts w:cstheme="minorHAnsi"/>
                <w:sz w:val="20"/>
                <w:szCs w:val="20"/>
              </w:rPr>
              <w:t>Prefer not to answer</w:t>
            </w:r>
          </w:p>
        </w:tc>
      </w:tr>
      <w:tr w:rsidRPr="00E44E53" w:rsidR="0010527D" w:rsidTr="00A3741E" w14:paraId="199F8839" w14:textId="77777777">
        <w:tc>
          <w:tcPr>
            <w:tcW w:w="3338" w:type="dxa"/>
          </w:tcPr>
          <w:p w:rsidRPr="00E44E53" w:rsidR="0010527D" w:rsidP="00A3741E" w:rsidRDefault="0010527D" w14:paraId="6EE11B24" w14:textId="77777777">
            <w:pPr>
              <w:rPr>
                <w:rFonts w:cstheme="minorHAnsi"/>
                <w:sz w:val="20"/>
                <w:szCs w:val="20"/>
              </w:rPr>
            </w:pPr>
            <w:r w:rsidRPr="00E44E53">
              <w:rPr>
                <w:rFonts w:cstheme="minorHAnsi"/>
                <w:sz w:val="20"/>
                <w:szCs w:val="20"/>
              </w:rPr>
              <w:t>CMS Targeted COVID-19 Training for Frontline Nursing Home Staff and Management</w:t>
            </w:r>
          </w:p>
        </w:tc>
        <w:tc>
          <w:tcPr>
            <w:tcW w:w="675" w:type="dxa"/>
          </w:tcPr>
          <w:p w:rsidRPr="00E44E53" w:rsidR="0010527D" w:rsidP="00A3741E" w:rsidRDefault="0010527D" w14:paraId="4CDB1CE7" w14:textId="77777777">
            <w:pPr>
              <w:rPr>
                <w:rFonts w:cstheme="minorHAnsi"/>
                <w:sz w:val="20"/>
                <w:szCs w:val="20"/>
              </w:rPr>
            </w:pPr>
          </w:p>
        </w:tc>
        <w:tc>
          <w:tcPr>
            <w:tcW w:w="668" w:type="dxa"/>
          </w:tcPr>
          <w:p w:rsidRPr="00E44E53" w:rsidR="0010527D" w:rsidP="00A3741E" w:rsidRDefault="0010527D" w14:paraId="0CF0A842" w14:textId="77777777">
            <w:pPr>
              <w:rPr>
                <w:rFonts w:cstheme="minorHAnsi"/>
                <w:sz w:val="20"/>
                <w:szCs w:val="20"/>
              </w:rPr>
            </w:pPr>
          </w:p>
        </w:tc>
        <w:tc>
          <w:tcPr>
            <w:tcW w:w="1560" w:type="dxa"/>
          </w:tcPr>
          <w:p w:rsidRPr="00E44E53" w:rsidR="0010527D" w:rsidP="00A3741E" w:rsidRDefault="0010527D" w14:paraId="07739365" w14:textId="77777777">
            <w:pPr>
              <w:rPr>
                <w:rFonts w:cstheme="minorHAnsi"/>
                <w:sz w:val="20"/>
                <w:szCs w:val="20"/>
              </w:rPr>
            </w:pPr>
          </w:p>
        </w:tc>
        <w:tc>
          <w:tcPr>
            <w:tcW w:w="1560" w:type="dxa"/>
          </w:tcPr>
          <w:p w:rsidRPr="00E44E53" w:rsidR="0010527D" w:rsidP="00A3741E" w:rsidRDefault="0010527D" w14:paraId="77EA2BA1" w14:textId="77777777">
            <w:pPr>
              <w:rPr>
                <w:rFonts w:cstheme="minorHAnsi"/>
                <w:sz w:val="20"/>
                <w:szCs w:val="20"/>
              </w:rPr>
            </w:pPr>
          </w:p>
        </w:tc>
        <w:tc>
          <w:tcPr>
            <w:tcW w:w="1560" w:type="dxa"/>
          </w:tcPr>
          <w:p w:rsidRPr="00E44E53" w:rsidR="0010527D" w:rsidP="00A3741E" w:rsidRDefault="0010527D" w14:paraId="6D98CA8D" w14:textId="77777777">
            <w:pPr>
              <w:rPr>
                <w:rFonts w:cstheme="minorHAnsi"/>
                <w:sz w:val="20"/>
                <w:szCs w:val="20"/>
              </w:rPr>
            </w:pPr>
          </w:p>
        </w:tc>
      </w:tr>
      <w:tr w:rsidRPr="00E44E53" w:rsidR="0010527D" w:rsidTr="00A3741E" w14:paraId="1B60E3C9" w14:textId="77777777">
        <w:tc>
          <w:tcPr>
            <w:tcW w:w="3338" w:type="dxa"/>
          </w:tcPr>
          <w:p w:rsidRPr="00E44E53" w:rsidR="0010527D" w:rsidP="00A3741E" w:rsidRDefault="0010527D" w14:paraId="1839B612" w14:textId="77777777">
            <w:pPr>
              <w:rPr>
                <w:rFonts w:cstheme="minorHAnsi"/>
                <w:sz w:val="20"/>
                <w:szCs w:val="20"/>
              </w:rPr>
            </w:pPr>
            <w:r w:rsidRPr="00E44E53">
              <w:rPr>
                <w:rFonts w:cstheme="minorHAnsi"/>
                <w:sz w:val="20"/>
                <w:szCs w:val="20"/>
              </w:rPr>
              <w:t>CMS-CDC Fundamentals of COVID-19 Prevention for Nursing Home Management</w:t>
            </w:r>
          </w:p>
        </w:tc>
        <w:tc>
          <w:tcPr>
            <w:tcW w:w="675" w:type="dxa"/>
          </w:tcPr>
          <w:p w:rsidRPr="00E44E53" w:rsidR="0010527D" w:rsidP="00A3741E" w:rsidRDefault="0010527D" w14:paraId="790A8F53" w14:textId="77777777">
            <w:pPr>
              <w:rPr>
                <w:rFonts w:cstheme="minorHAnsi"/>
                <w:sz w:val="20"/>
                <w:szCs w:val="20"/>
              </w:rPr>
            </w:pPr>
          </w:p>
        </w:tc>
        <w:tc>
          <w:tcPr>
            <w:tcW w:w="668" w:type="dxa"/>
          </w:tcPr>
          <w:p w:rsidRPr="00E44E53" w:rsidR="0010527D" w:rsidP="00A3741E" w:rsidRDefault="0010527D" w14:paraId="25296B99" w14:textId="77777777">
            <w:pPr>
              <w:rPr>
                <w:rFonts w:cstheme="minorHAnsi"/>
                <w:sz w:val="20"/>
                <w:szCs w:val="20"/>
              </w:rPr>
            </w:pPr>
          </w:p>
        </w:tc>
        <w:tc>
          <w:tcPr>
            <w:tcW w:w="1560" w:type="dxa"/>
          </w:tcPr>
          <w:p w:rsidRPr="00E44E53" w:rsidR="0010527D" w:rsidP="00A3741E" w:rsidRDefault="0010527D" w14:paraId="41119D94" w14:textId="77777777">
            <w:pPr>
              <w:rPr>
                <w:rFonts w:cstheme="minorHAnsi"/>
                <w:sz w:val="20"/>
                <w:szCs w:val="20"/>
              </w:rPr>
            </w:pPr>
          </w:p>
        </w:tc>
        <w:tc>
          <w:tcPr>
            <w:tcW w:w="1560" w:type="dxa"/>
          </w:tcPr>
          <w:p w:rsidRPr="00E44E53" w:rsidR="0010527D" w:rsidP="00A3741E" w:rsidRDefault="0010527D" w14:paraId="5BD71E2A" w14:textId="77777777">
            <w:pPr>
              <w:rPr>
                <w:rFonts w:cstheme="minorHAnsi"/>
                <w:sz w:val="20"/>
                <w:szCs w:val="20"/>
              </w:rPr>
            </w:pPr>
          </w:p>
        </w:tc>
        <w:tc>
          <w:tcPr>
            <w:tcW w:w="1560" w:type="dxa"/>
          </w:tcPr>
          <w:p w:rsidRPr="00E44E53" w:rsidR="0010527D" w:rsidP="00A3741E" w:rsidRDefault="0010527D" w14:paraId="66AD2492" w14:textId="77777777">
            <w:pPr>
              <w:rPr>
                <w:rFonts w:cstheme="minorHAnsi"/>
                <w:sz w:val="20"/>
                <w:szCs w:val="20"/>
              </w:rPr>
            </w:pPr>
          </w:p>
        </w:tc>
      </w:tr>
      <w:tr w:rsidRPr="00E44E53" w:rsidR="0010527D" w:rsidTr="00A3741E" w14:paraId="404E0A69" w14:textId="77777777">
        <w:tc>
          <w:tcPr>
            <w:tcW w:w="3338" w:type="dxa"/>
          </w:tcPr>
          <w:p w:rsidRPr="00E44E53" w:rsidR="0010527D" w:rsidP="00A3741E" w:rsidRDefault="0010527D" w14:paraId="6F0F5B53" w14:textId="77777777">
            <w:pPr>
              <w:rPr>
                <w:rFonts w:cstheme="minorHAnsi"/>
                <w:sz w:val="20"/>
                <w:szCs w:val="20"/>
              </w:rPr>
            </w:pPr>
            <w:r w:rsidRPr="00E44E53">
              <w:rPr>
                <w:rFonts w:cstheme="minorHAnsi"/>
                <w:sz w:val="20"/>
                <w:szCs w:val="20"/>
              </w:rPr>
              <w:t>CMS-CDC Nursing Home Infection Preventionist Training</w:t>
            </w:r>
          </w:p>
        </w:tc>
        <w:tc>
          <w:tcPr>
            <w:tcW w:w="675" w:type="dxa"/>
          </w:tcPr>
          <w:p w:rsidRPr="00E44E53" w:rsidR="0010527D" w:rsidP="00A3741E" w:rsidRDefault="0010527D" w14:paraId="3B2F8008" w14:textId="77777777">
            <w:pPr>
              <w:rPr>
                <w:rFonts w:cstheme="minorHAnsi"/>
                <w:sz w:val="20"/>
                <w:szCs w:val="20"/>
              </w:rPr>
            </w:pPr>
          </w:p>
        </w:tc>
        <w:tc>
          <w:tcPr>
            <w:tcW w:w="668" w:type="dxa"/>
          </w:tcPr>
          <w:p w:rsidRPr="00E44E53" w:rsidR="0010527D" w:rsidP="00A3741E" w:rsidRDefault="0010527D" w14:paraId="284F7691" w14:textId="77777777">
            <w:pPr>
              <w:rPr>
                <w:rFonts w:cstheme="minorHAnsi"/>
                <w:sz w:val="20"/>
                <w:szCs w:val="20"/>
              </w:rPr>
            </w:pPr>
          </w:p>
        </w:tc>
        <w:tc>
          <w:tcPr>
            <w:tcW w:w="1560" w:type="dxa"/>
          </w:tcPr>
          <w:p w:rsidRPr="00E44E53" w:rsidR="0010527D" w:rsidP="00A3741E" w:rsidRDefault="0010527D" w14:paraId="0B847358" w14:textId="77777777">
            <w:pPr>
              <w:rPr>
                <w:rFonts w:cstheme="minorHAnsi"/>
                <w:sz w:val="20"/>
                <w:szCs w:val="20"/>
              </w:rPr>
            </w:pPr>
          </w:p>
        </w:tc>
        <w:tc>
          <w:tcPr>
            <w:tcW w:w="1560" w:type="dxa"/>
          </w:tcPr>
          <w:p w:rsidRPr="00E44E53" w:rsidR="0010527D" w:rsidP="00A3741E" w:rsidRDefault="0010527D" w14:paraId="7349A233" w14:textId="77777777">
            <w:pPr>
              <w:rPr>
                <w:rFonts w:cstheme="minorHAnsi"/>
                <w:sz w:val="20"/>
                <w:szCs w:val="20"/>
              </w:rPr>
            </w:pPr>
          </w:p>
        </w:tc>
        <w:tc>
          <w:tcPr>
            <w:tcW w:w="1560" w:type="dxa"/>
          </w:tcPr>
          <w:p w:rsidRPr="00E44E53" w:rsidR="0010527D" w:rsidP="00A3741E" w:rsidRDefault="0010527D" w14:paraId="6AE0774F" w14:textId="77777777">
            <w:pPr>
              <w:rPr>
                <w:rFonts w:cstheme="minorHAnsi"/>
                <w:sz w:val="20"/>
                <w:szCs w:val="20"/>
              </w:rPr>
            </w:pPr>
          </w:p>
        </w:tc>
      </w:tr>
      <w:tr w:rsidRPr="00E44E53" w:rsidR="0010527D" w:rsidTr="00A3741E" w14:paraId="53532233" w14:textId="77777777">
        <w:tc>
          <w:tcPr>
            <w:tcW w:w="3338" w:type="dxa"/>
          </w:tcPr>
          <w:p w:rsidRPr="00E44E53" w:rsidR="0010527D" w:rsidP="00A3741E" w:rsidRDefault="0010527D" w14:paraId="0CF2299A" w14:textId="77777777">
            <w:pPr>
              <w:rPr>
                <w:rFonts w:cstheme="minorHAnsi"/>
                <w:sz w:val="20"/>
                <w:szCs w:val="20"/>
              </w:rPr>
            </w:pPr>
            <w:r w:rsidRPr="00E44E53">
              <w:rPr>
                <w:rFonts w:cstheme="minorHAnsi"/>
                <w:sz w:val="20"/>
                <w:szCs w:val="20"/>
              </w:rPr>
              <w:t>Health and Human Services’ Office of Assistant Secretary for Planning and Response Clinical Rounds</w:t>
            </w:r>
          </w:p>
        </w:tc>
        <w:tc>
          <w:tcPr>
            <w:tcW w:w="675" w:type="dxa"/>
          </w:tcPr>
          <w:p w:rsidRPr="00E44E53" w:rsidR="0010527D" w:rsidP="00A3741E" w:rsidRDefault="0010527D" w14:paraId="4132A90D" w14:textId="77777777">
            <w:pPr>
              <w:rPr>
                <w:rFonts w:cstheme="minorHAnsi"/>
                <w:sz w:val="20"/>
                <w:szCs w:val="20"/>
              </w:rPr>
            </w:pPr>
          </w:p>
        </w:tc>
        <w:tc>
          <w:tcPr>
            <w:tcW w:w="668" w:type="dxa"/>
          </w:tcPr>
          <w:p w:rsidRPr="00E44E53" w:rsidR="0010527D" w:rsidP="00A3741E" w:rsidRDefault="0010527D" w14:paraId="4F8C22BA" w14:textId="77777777">
            <w:pPr>
              <w:rPr>
                <w:rFonts w:cstheme="minorHAnsi"/>
                <w:sz w:val="20"/>
                <w:szCs w:val="20"/>
              </w:rPr>
            </w:pPr>
          </w:p>
        </w:tc>
        <w:tc>
          <w:tcPr>
            <w:tcW w:w="1560" w:type="dxa"/>
          </w:tcPr>
          <w:p w:rsidRPr="00E44E53" w:rsidR="0010527D" w:rsidP="00A3741E" w:rsidRDefault="0010527D" w14:paraId="4E1D0C97" w14:textId="77777777">
            <w:pPr>
              <w:rPr>
                <w:rFonts w:cstheme="minorHAnsi"/>
                <w:sz w:val="20"/>
                <w:szCs w:val="20"/>
              </w:rPr>
            </w:pPr>
          </w:p>
        </w:tc>
        <w:tc>
          <w:tcPr>
            <w:tcW w:w="1560" w:type="dxa"/>
          </w:tcPr>
          <w:p w:rsidRPr="00E44E53" w:rsidR="0010527D" w:rsidP="00A3741E" w:rsidRDefault="0010527D" w14:paraId="4B78E096" w14:textId="77777777">
            <w:pPr>
              <w:rPr>
                <w:rFonts w:cstheme="minorHAnsi"/>
                <w:sz w:val="20"/>
                <w:szCs w:val="20"/>
              </w:rPr>
            </w:pPr>
          </w:p>
        </w:tc>
        <w:tc>
          <w:tcPr>
            <w:tcW w:w="1560" w:type="dxa"/>
          </w:tcPr>
          <w:p w:rsidRPr="00E44E53" w:rsidR="0010527D" w:rsidP="00A3741E" w:rsidRDefault="0010527D" w14:paraId="774CAB43" w14:textId="77777777">
            <w:pPr>
              <w:rPr>
                <w:rFonts w:cstheme="minorHAnsi"/>
                <w:sz w:val="20"/>
                <w:szCs w:val="20"/>
              </w:rPr>
            </w:pPr>
          </w:p>
        </w:tc>
      </w:tr>
      <w:tr w:rsidRPr="00E44E53" w:rsidR="0010527D" w:rsidTr="00A3741E" w14:paraId="21290880" w14:textId="77777777">
        <w:tc>
          <w:tcPr>
            <w:tcW w:w="3338" w:type="dxa"/>
          </w:tcPr>
          <w:p w:rsidRPr="00E44E53" w:rsidR="0010527D" w:rsidP="00A3741E" w:rsidRDefault="0010527D" w14:paraId="3753D7EB" w14:textId="77777777">
            <w:pPr>
              <w:rPr>
                <w:rFonts w:cstheme="minorHAnsi"/>
                <w:sz w:val="20"/>
                <w:szCs w:val="20"/>
              </w:rPr>
            </w:pPr>
            <w:r w:rsidRPr="00E44E53">
              <w:rPr>
                <w:rFonts w:cstheme="minorHAnsi"/>
                <w:sz w:val="20"/>
                <w:szCs w:val="20"/>
              </w:rPr>
              <w:t>VA Clinical Crisis Skills Training for Community Living Centers</w:t>
            </w:r>
          </w:p>
        </w:tc>
        <w:tc>
          <w:tcPr>
            <w:tcW w:w="675" w:type="dxa"/>
          </w:tcPr>
          <w:p w:rsidRPr="00E44E53" w:rsidR="0010527D" w:rsidP="00A3741E" w:rsidRDefault="0010527D" w14:paraId="268F2099" w14:textId="77777777">
            <w:pPr>
              <w:rPr>
                <w:rFonts w:cstheme="minorHAnsi"/>
                <w:sz w:val="20"/>
                <w:szCs w:val="20"/>
              </w:rPr>
            </w:pPr>
          </w:p>
        </w:tc>
        <w:tc>
          <w:tcPr>
            <w:tcW w:w="668" w:type="dxa"/>
          </w:tcPr>
          <w:p w:rsidRPr="00E44E53" w:rsidR="0010527D" w:rsidP="00A3741E" w:rsidRDefault="0010527D" w14:paraId="5BE25955" w14:textId="77777777">
            <w:pPr>
              <w:rPr>
                <w:rFonts w:cstheme="minorHAnsi"/>
                <w:sz w:val="20"/>
                <w:szCs w:val="20"/>
              </w:rPr>
            </w:pPr>
          </w:p>
        </w:tc>
        <w:tc>
          <w:tcPr>
            <w:tcW w:w="1560" w:type="dxa"/>
          </w:tcPr>
          <w:p w:rsidRPr="00E44E53" w:rsidR="0010527D" w:rsidP="00A3741E" w:rsidRDefault="0010527D" w14:paraId="158A0439" w14:textId="77777777">
            <w:pPr>
              <w:rPr>
                <w:rFonts w:cstheme="minorHAnsi"/>
                <w:sz w:val="20"/>
                <w:szCs w:val="20"/>
              </w:rPr>
            </w:pPr>
          </w:p>
        </w:tc>
        <w:tc>
          <w:tcPr>
            <w:tcW w:w="1560" w:type="dxa"/>
          </w:tcPr>
          <w:p w:rsidRPr="00E44E53" w:rsidR="0010527D" w:rsidP="00A3741E" w:rsidRDefault="0010527D" w14:paraId="6AD0B939" w14:textId="77777777">
            <w:pPr>
              <w:rPr>
                <w:rFonts w:cstheme="minorHAnsi"/>
                <w:sz w:val="20"/>
                <w:szCs w:val="20"/>
              </w:rPr>
            </w:pPr>
          </w:p>
        </w:tc>
        <w:tc>
          <w:tcPr>
            <w:tcW w:w="1560" w:type="dxa"/>
          </w:tcPr>
          <w:p w:rsidRPr="00E44E53" w:rsidR="0010527D" w:rsidP="00A3741E" w:rsidRDefault="0010527D" w14:paraId="645EBA96" w14:textId="77777777">
            <w:pPr>
              <w:rPr>
                <w:rFonts w:cstheme="minorHAnsi"/>
                <w:sz w:val="20"/>
                <w:szCs w:val="20"/>
              </w:rPr>
            </w:pPr>
          </w:p>
        </w:tc>
      </w:tr>
      <w:tr w:rsidRPr="00E44E53" w:rsidR="0010527D" w:rsidTr="00A3741E" w14:paraId="4C026098" w14:textId="77777777">
        <w:tc>
          <w:tcPr>
            <w:tcW w:w="3338" w:type="dxa"/>
          </w:tcPr>
          <w:p w:rsidRPr="00E44E53" w:rsidR="0010527D" w:rsidP="00A3741E" w:rsidRDefault="0010527D" w14:paraId="3E37E194" w14:textId="77777777">
            <w:pPr>
              <w:rPr>
                <w:rFonts w:cstheme="minorHAnsi"/>
                <w:color w:val="000000" w:themeColor="text1"/>
                <w:sz w:val="20"/>
                <w:szCs w:val="20"/>
              </w:rPr>
            </w:pPr>
            <w:r w:rsidRPr="00E44E53">
              <w:rPr>
                <w:rFonts w:cstheme="minorHAnsi"/>
                <w:color w:val="000000" w:themeColor="text1"/>
                <w:sz w:val="20"/>
                <w:szCs w:val="20"/>
              </w:rPr>
              <w:t>Initiatives facilitated by the Quality Improvement Organization (QIO) – Quality Innovation Network (QIN-QIO) in my state</w:t>
            </w:r>
          </w:p>
        </w:tc>
        <w:tc>
          <w:tcPr>
            <w:tcW w:w="675" w:type="dxa"/>
          </w:tcPr>
          <w:p w:rsidRPr="00E44E53" w:rsidR="0010527D" w:rsidP="00A3741E" w:rsidRDefault="0010527D" w14:paraId="00D5C4C2" w14:textId="77777777">
            <w:pPr>
              <w:rPr>
                <w:rFonts w:cstheme="minorHAnsi"/>
                <w:sz w:val="20"/>
                <w:szCs w:val="20"/>
              </w:rPr>
            </w:pPr>
          </w:p>
        </w:tc>
        <w:tc>
          <w:tcPr>
            <w:tcW w:w="668" w:type="dxa"/>
          </w:tcPr>
          <w:p w:rsidRPr="00E44E53" w:rsidR="0010527D" w:rsidP="00A3741E" w:rsidRDefault="0010527D" w14:paraId="23E9FFB9" w14:textId="77777777">
            <w:pPr>
              <w:rPr>
                <w:rFonts w:cstheme="minorHAnsi"/>
                <w:sz w:val="20"/>
                <w:szCs w:val="20"/>
              </w:rPr>
            </w:pPr>
          </w:p>
        </w:tc>
        <w:tc>
          <w:tcPr>
            <w:tcW w:w="1560" w:type="dxa"/>
          </w:tcPr>
          <w:p w:rsidRPr="00E44E53" w:rsidR="0010527D" w:rsidP="00A3741E" w:rsidRDefault="0010527D" w14:paraId="63042D5B" w14:textId="77777777">
            <w:pPr>
              <w:rPr>
                <w:rFonts w:cstheme="minorHAnsi"/>
                <w:sz w:val="20"/>
                <w:szCs w:val="20"/>
              </w:rPr>
            </w:pPr>
          </w:p>
        </w:tc>
        <w:tc>
          <w:tcPr>
            <w:tcW w:w="1560" w:type="dxa"/>
          </w:tcPr>
          <w:p w:rsidRPr="00E44E53" w:rsidR="0010527D" w:rsidP="00A3741E" w:rsidRDefault="0010527D" w14:paraId="324CD689" w14:textId="77777777">
            <w:pPr>
              <w:rPr>
                <w:rFonts w:cstheme="minorHAnsi"/>
                <w:sz w:val="20"/>
                <w:szCs w:val="20"/>
              </w:rPr>
            </w:pPr>
          </w:p>
        </w:tc>
        <w:tc>
          <w:tcPr>
            <w:tcW w:w="1560" w:type="dxa"/>
          </w:tcPr>
          <w:p w:rsidRPr="00E44E53" w:rsidR="0010527D" w:rsidP="00A3741E" w:rsidRDefault="0010527D" w14:paraId="48CF1917" w14:textId="77777777">
            <w:pPr>
              <w:rPr>
                <w:rFonts w:cstheme="minorHAnsi"/>
                <w:sz w:val="20"/>
                <w:szCs w:val="20"/>
              </w:rPr>
            </w:pPr>
          </w:p>
        </w:tc>
      </w:tr>
      <w:tr w:rsidRPr="00E44E53" w:rsidR="0010527D" w:rsidTr="00A3741E" w14:paraId="5309C65B" w14:textId="77777777">
        <w:tc>
          <w:tcPr>
            <w:tcW w:w="3338" w:type="dxa"/>
          </w:tcPr>
          <w:p w:rsidRPr="00E44E53" w:rsidR="0010527D" w:rsidP="00A3741E" w:rsidRDefault="0010527D" w14:paraId="12408DE0" w14:textId="77777777">
            <w:pPr>
              <w:rPr>
                <w:rFonts w:cstheme="minorHAnsi"/>
                <w:color w:val="000000" w:themeColor="text1"/>
                <w:sz w:val="20"/>
                <w:szCs w:val="20"/>
              </w:rPr>
            </w:pPr>
            <w:r w:rsidRPr="00E44E53">
              <w:rPr>
                <w:rFonts w:cstheme="minorHAnsi"/>
                <w:color w:val="000000" w:themeColor="text1"/>
                <w:sz w:val="20"/>
                <w:szCs w:val="20"/>
              </w:rPr>
              <w:t xml:space="preserve">Local or organizational initiatives </w:t>
            </w:r>
          </w:p>
          <w:p w:rsidRPr="00E44E53" w:rsidR="0010527D" w:rsidP="00A3741E" w:rsidRDefault="0010527D" w14:paraId="518F7801" w14:textId="77777777">
            <w:pPr>
              <w:rPr>
                <w:rFonts w:cstheme="minorHAnsi"/>
                <w:color w:val="000000" w:themeColor="text1"/>
                <w:sz w:val="20"/>
                <w:szCs w:val="20"/>
              </w:rPr>
            </w:pPr>
            <w:r w:rsidRPr="00E44E53">
              <w:rPr>
                <w:rFonts w:cstheme="minorHAnsi"/>
                <w:color w:val="000000" w:themeColor="text1"/>
                <w:sz w:val="20"/>
                <w:szCs w:val="20"/>
              </w:rPr>
              <w:t>(please specify)</w:t>
            </w:r>
          </w:p>
        </w:tc>
        <w:tc>
          <w:tcPr>
            <w:tcW w:w="675" w:type="dxa"/>
          </w:tcPr>
          <w:p w:rsidRPr="00E44E53" w:rsidR="0010527D" w:rsidP="00A3741E" w:rsidRDefault="0010527D" w14:paraId="07FBAFF5" w14:textId="77777777">
            <w:pPr>
              <w:rPr>
                <w:rFonts w:cstheme="minorHAnsi"/>
                <w:sz w:val="20"/>
                <w:szCs w:val="20"/>
              </w:rPr>
            </w:pPr>
          </w:p>
        </w:tc>
        <w:tc>
          <w:tcPr>
            <w:tcW w:w="668" w:type="dxa"/>
          </w:tcPr>
          <w:p w:rsidRPr="00E44E53" w:rsidR="0010527D" w:rsidP="00A3741E" w:rsidRDefault="0010527D" w14:paraId="5D9A0B91" w14:textId="77777777">
            <w:pPr>
              <w:rPr>
                <w:rFonts w:cstheme="minorHAnsi"/>
                <w:sz w:val="20"/>
                <w:szCs w:val="20"/>
              </w:rPr>
            </w:pPr>
          </w:p>
        </w:tc>
        <w:tc>
          <w:tcPr>
            <w:tcW w:w="1560" w:type="dxa"/>
          </w:tcPr>
          <w:p w:rsidRPr="00E44E53" w:rsidR="0010527D" w:rsidP="00A3741E" w:rsidRDefault="0010527D" w14:paraId="79BA910A" w14:textId="77777777">
            <w:pPr>
              <w:rPr>
                <w:rFonts w:cstheme="minorHAnsi"/>
                <w:sz w:val="20"/>
                <w:szCs w:val="20"/>
              </w:rPr>
            </w:pPr>
          </w:p>
        </w:tc>
        <w:tc>
          <w:tcPr>
            <w:tcW w:w="1560" w:type="dxa"/>
          </w:tcPr>
          <w:p w:rsidRPr="00E44E53" w:rsidR="0010527D" w:rsidP="00A3741E" w:rsidRDefault="0010527D" w14:paraId="055B24E6" w14:textId="77777777">
            <w:pPr>
              <w:rPr>
                <w:rFonts w:cstheme="minorHAnsi"/>
                <w:sz w:val="20"/>
                <w:szCs w:val="20"/>
              </w:rPr>
            </w:pPr>
          </w:p>
        </w:tc>
        <w:tc>
          <w:tcPr>
            <w:tcW w:w="1560" w:type="dxa"/>
          </w:tcPr>
          <w:p w:rsidRPr="00E44E53" w:rsidR="0010527D" w:rsidP="00A3741E" w:rsidRDefault="0010527D" w14:paraId="14A32D33" w14:textId="77777777">
            <w:pPr>
              <w:rPr>
                <w:rFonts w:cstheme="minorHAnsi"/>
                <w:sz w:val="20"/>
                <w:szCs w:val="20"/>
              </w:rPr>
            </w:pPr>
          </w:p>
        </w:tc>
      </w:tr>
      <w:tr w:rsidRPr="00E44E53" w:rsidR="0010527D" w:rsidTr="00A3741E" w14:paraId="61516471" w14:textId="77777777">
        <w:tc>
          <w:tcPr>
            <w:tcW w:w="3338" w:type="dxa"/>
          </w:tcPr>
          <w:p w:rsidRPr="00E44E53" w:rsidR="0010527D" w:rsidP="00A3741E" w:rsidRDefault="0010527D" w14:paraId="390B802E" w14:textId="77777777">
            <w:pPr>
              <w:rPr>
                <w:rFonts w:cstheme="minorHAnsi"/>
                <w:color w:val="000000" w:themeColor="text1"/>
                <w:sz w:val="20"/>
                <w:szCs w:val="20"/>
              </w:rPr>
            </w:pPr>
            <w:r w:rsidRPr="00E44E53">
              <w:rPr>
                <w:rFonts w:cstheme="minorHAnsi"/>
                <w:color w:val="000000" w:themeColor="text1"/>
                <w:sz w:val="20"/>
                <w:szCs w:val="20"/>
              </w:rPr>
              <w:t>My facility received information regarding care for COVID-19 patients from another source/s (please specify)</w:t>
            </w:r>
          </w:p>
        </w:tc>
        <w:tc>
          <w:tcPr>
            <w:tcW w:w="675" w:type="dxa"/>
          </w:tcPr>
          <w:p w:rsidRPr="00E44E53" w:rsidR="0010527D" w:rsidP="00A3741E" w:rsidRDefault="0010527D" w14:paraId="09412680" w14:textId="77777777">
            <w:pPr>
              <w:rPr>
                <w:rFonts w:cstheme="minorHAnsi"/>
                <w:sz w:val="20"/>
                <w:szCs w:val="20"/>
              </w:rPr>
            </w:pPr>
          </w:p>
        </w:tc>
        <w:tc>
          <w:tcPr>
            <w:tcW w:w="668" w:type="dxa"/>
          </w:tcPr>
          <w:p w:rsidRPr="00E44E53" w:rsidR="0010527D" w:rsidP="00A3741E" w:rsidRDefault="0010527D" w14:paraId="236EC269" w14:textId="77777777">
            <w:pPr>
              <w:rPr>
                <w:rFonts w:cstheme="minorHAnsi"/>
                <w:sz w:val="20"/>
                <w:szCs w:val="20"/>
              </w:rPr>
            </w:pPr>
          </w:p>
        </w:tc>
        <w:tc>
          <w:tcPr>
            <w:tcW w:w="1560" w:type="dxa"/>
          </w:tcPr>
          <w:p w:rsidRPr="00E44E53" w:rsidR="0010527D" w:rsidP="00A3741E" w:rsidRDefault="0010527D" w14:paraId="6B24FBAD" w14:textId="77777777">
            <w:pPr>
              <w:rPr>
                <w:rFonts w:cstheme="minorHAnsi"/>
                <w:sz w:val="20"/>
                <w:szCs w:val="20"/>
              </w:rPr>
            </w:pPr>
          </w:p>
        </w:tc>
        <w:tc>
          <w:tcPr>
            <w:tcW w:w="1560" w:type="dxa"/>
          </w:tcPr>
          <w:p w:rsidRPr="00E44E53" w:rsidR="0010527D" w:rsidP="00A3741E" w:rsidRDefault="0010527D" w14:paraId="04D80B45" w14:textId="77777777">
            <w:pPr>
              <w:rPr>
                <w:rFonts w:cstheme="minorHAnsi"/>
                <w:sz w:val="20"/>
                <w:szCs w:val="20"/>
              </w:rPr>
            </w:pPr>
          </w:p>
        </w:tc>
        <w:tc>
          <w:tcPr>
            <w:tcW w:w="1560" w:type="dxa"/>
          </w:tcPr>
          <w:p w:rsidRPr="00E44E53" w:rsidR="0010527D" w:rsidP="00A3741E" w:rsidRDefault="0010527D" w14:paraId="6F350D70" w14:textId="77777777">
            <w:pPr>
              <w:rPr>
                <w:rFonts w:cstheme="minorHAnsi"/>
                <w:sz w:val="20"/>
                <w:szCs w:val="20"/>
              </w:rPr>
            </w:pPr>
          </w:p>
        </w:tc>
      </w:tr>
      <w:tr w:rsidRPr="00E44E53" w:rsidR="0010527D" w:rsidTr="00A3741E" w14:paraId="1F60F4BC" w14:textId="77777777">
        <w:tc>
          <w:tcPr>
            <w:tcW w:w="3338" w:type="dxa"/>
          </w:tcPr>
          <w:p w:rsidRPr="00E44E53" w:rsidR="0010527D" w:rsidP="00A3741E" w:rsidRDefault="0010527D" w14:paraId="0A872C7A" w14:textId="77777777">
            <w:pPr>
              <w:rPr>
                <w:rFonts w:cstheme="minorHAnsi"/>
                <w:sz w:val="20"/>
                <w:szCs w:val="20"/>
              </w:rPr>
            </w:pPr>
            <w:r w:rsidRPr="00E44E53">
              <w:rPr>
                <w:rFonts w:cstheme="minorHAnsi"/>
                <w:sz w:val="20"/>
                <w:szCs w:val="20"/>
              </w:rPr>
              <w:t>My facility did not participate in any Quality Improvement Efforts</w:t>
            </w:r>
          </w:p>
        </w:tc>
        <w:tc>
          <w:tcPr>
            <w:tcW w:w="675" w:type="dxa"/>
          </w:tcPr>
          <w:p w:rsidRPr="00E44E53" w:rsidR="0010527D" w:rsidP="00A3741E" w:rsidRDefault="0010527D" w14:paraId="7EC20D99" w14:textId="77777777">
            <w:pPr>
              <w:rPr>
                <w:rFonts w:cstheme="minorHAnsi"/>
                <w:sz w:val="20"/>
                <w:szCs w:val="20"/>
              </w:rPr>
            </w:pPr>
          </w:p>
        </w:tc>
        <w:tc>
          <w:tcPr>
            <w:tcW w:w="668" w:type="dxa"/>
          </w:tcPr>
          <w:p w:rsidRPr="00E44E53" w:rsidR="0010527D" w:rsidP="00A3741E" w:rsidRDefault="0010527D" w14:paraId="75909925" w14:textId="77777777">
            <w:pPr>
              <w:rPr>
                <w:rFonts w:cstheme="minorHAnsi"/>
                <w:sz w:val="20"/>
                <w:szCs w:val="20"/>
              </w:rPr>
            </w:pPr>
          </w:p>
        </w:tc>
        <w:tc>
          <w:tcPr>
            <w:tcW w:w="1560" w:type="dxa"/>
          </w:tcPr>
          <w:p w:rsidRPr="00E44E53" w:rsidR="0010527D" w:rsidP="00A3741E" w:rsidRDefault="0010527D" w14:paraId="4750164E" w14:textId="77777777">
            <w:pPr>
              <w:rPr>
                <w:rFonts w:cstheme="minorHAnsi"/>
                <w:sz w:val="20"/>
                <w:szCs w:val="20"/>
              </w:rPr>
            </w:pPr>
          </w:p>
        </w:tc>
        <w:tc>
          <w:tcPr>
            <w:tcW w:w="1560" w:type="dxa"/>
          </w:tcPr>
          <w:p w:rsidRPr="00E44E53" w:rsidR="0010527D" w:rsidP="00A3741E" w:rsidRDefault="0010527D" w14:paraId="66747D88" w14:textId="77777777">
            <w:pPr>
              <w:rPr>
                <w:rFonts w:cstheme="minorHAnsi"/>
                <w:sz w:val="20"/>
                <w:szCs w:val="20"/>
              </w:rPr>
            </w:pPr>
          </w:p>
        </w:tc>
        <w:tc>
          <w:tcPr>
            <w:tcW w:w="1560" w:type="dxa"/>
          </w:tcPr>
          <w:p w:rsidRPr="00E44E53" w:rsidR="0010527D" w:rsidP="00A3741E" w:rsidRDefault="0010527D" w14:paraId="1E00CA63" w14:textId="77777777">
            <w:pPr>
              <w:rPr>
                <w:rFonts w:cstheme="minorHAnsi"/>
                <w:sz w:val="20"/>
                <w:szCs w:val="20"/>
              </w:rPr>
            </w:pPr>
          </w:p>
        </w:tc>
      </w:tr>
    </w:tbl>
    <w:p w:rsidRPr="00E44E53" w:rsidR="0010527D" w:rsidP="0010527D" w:rsidRDefault="0010527D" w14:paraId="65998FAF" w14:textId="77777777">
      <w:pPr>
        <w:rPr>
          <w:rFonts w:cstheme="minorHAnsi"/>
          <w:color w:val="FF0000"/>
        </w:rPr>
      </w:pPr>
      <w:r w:rsidRPr="00E44E53">
        <w:rPr>
          <w:rFonts w:cstheme="minorHAnsi"/>
          <w:color w:val="FF0000"/>
        </w:rPr>
        <w:t xml:space="preserve">                   </w:t>
      </w:r>
    </w:p>
    <w:p w:rsidRPr="00E44E53" w:rsidR="0010527D" w:rsidP="0010527D" w:rsidRDefault="0010527D" w14:paraId="4F2A200A" w14:textId="77777777">
      <w:pPr>
        <w:rPr>
          <w:rFonts w:cstheme="minorHAnsi"/>
          <w:color w:val="FF0000"/>
        </w:rPr>
      </w:pPr>
    </w:p>
    <w:p w:rsidR="0010527D" w:rsidP="0010527D" w:rsidRDefault="0010527D" w14:paraId="1E1BF5F4" w14:textId="77777777">
      <w:pPr>
        <w:ind w:left="360" w:hanging="360"/>
        <w:rPr>
          <w:rFonts w:eastAsia="Times New Roman" w:cstheme="minorHAnsi"/>
          <w:color w:val="000000" w:themeColor="text1"/>
        </w:rPr>
      </w:pPr>
      <w:r w:rsidRPr="00E44E53">
        <w:rPr>
          <w:rFonts w:cstheme="minorHAnsi"/>
          <w:b/>
          <w:bCs/>
          <w:color w:val="5B9AD5"/>
        </w:rPr>
        <w:lastRenderedPageBreak/>
        <w:t>Q</w:t>
      </w:r>
      <w:r>
        <w:rPr>
          <w:rFonts w:cstheme="minorHAnsi"/>
          <w:b/>
          <w:bCs/>
          <w:color w:val="5B9AD5"/>
        </w:rPr>
        <w:t>8</w:t>
      </w:r>
      <w:r w:rsidRPr="00E44E53">
        <w:rPr>
          <w:rFonts w:cstheme="minorHAnsi"/>
          <w:b/>
          <w:bCs/>
          <w:color w:val="5B9AD5"/>
        </w:rPr>
        <w:t>.</w:t>
      </w:r>
      <w:r w:rsidRPr="00E44E53">
        <w:rPr>
          <w:rFonts w:cstheme="minorHAnsi"/>
        </w:rPr>
        <w:t xml:space="preserve"> </w:t>
      </w:r>
      <w:r w:rsidRPr="00E44E53">
        <w:rPr>
          <w:rFonts w:cstheme="minorHAnsi"/>
          <w:color w:val="FF0000"/>
        </w:rPr>
        <w:t>[All]</w:t>
      </w:r>
      <w:r w:rsidRPr="00E44E53">
        <w:rPr>
          <w:rFonts w:eastAsia="Times New Roman" w:cstheme="minorHAnsi"/>
          <w:color w:val="000000" w:themeColor="text1"/>
        </w:rPr>
        <w:t xml:space="preserve"> With regard to your facility’s relationship with hospitals in your service area, to what extent do you agree or disagree with the following statements?</w:t>
      </w:r>
      <w:r>
        <w:rPr>
          <w:rFonts w:eastAsia="Times New Roman" w:cstheme="minorHAnsi"/>
          <w:color w:val="000000" w:themeColor="text1"/>
        </w:rPr>
        <w:t xml:space="preserve"> For each statement, please tell me if you </w:t>
      </w:r>
      <w:r w:rsidRPr="00E90A29">
        <w:rPr>
          <w:rFonts w:eastAsia="Times New Roman" w:cstheme="minorHAnsi"/>
          <w:b/>
          <w:color w:val="000000" w:themeColor="text1"/>
        </w:rPr>
        <w:t>strongly disagree, disagree, neither agree nor disagree, agree, or strongly agree</w:t>
      </w:r>
      <w:r>
        <w:rPr>
          <w:rFonts w:eastAsia="Times New Roman" w:cstheme="minorHAnsi"/>
          <w:color w:val="000000" w:themeColor="text1"/>
        </w:rPr>
        <w:t>.</w:t>
      </w:r>
    </w:p>
    <w:p w:rsidR="0010527D" w:rsidP="0010527D" w:rsidRDefault="0010527D" w14:paraId="31B74EB5" w14:textId="77777777">
      <w:pPr>
        <w:ind w:left="360"/>
        <w:rPr>
          <w:rFonts w:eastAsia="Times New Roman" w:cstheme="minorHAnsi"/>
          <w:color w:val="0070C0"/>
        </w:rPr>
      </w:pPr>
      <w:r w:rsidRPr="00853847">
        <w:rPr>
          <w:rFonts w:eastAsia="Times New Roman" w:cstheme="minorHAnsi"/>
          <w:color w:val="0070C0"/>
        </w:rPr>
        <w:t>[R</w:t>
      </w:r>
      <w:r>
        <w:rPr>
          <w:rFonts w:eastAsia="Times New Roman" w:cstheme="minorHAnsi"/>
          <w:color w:val="0070C0"/>
        </w:rPr>
        <w:t>EAD</w:t>
      </w:r>
      <w:r w:rsidRPr="00853847">
        <w:rPr>
          <w:rFonts w:eastAsia="Times New Roman" w:cstheme="minorHAnsi"/>
          <w:color w:val="0070C0"/>
        </w:rPr>
        <w:t xml:space="preserve"> </w:t>
      </w:r>
      <w:r>
        <w:rPr>
          <w:rFonts w:eastAsia="Times New Roman" w:cstheme="minorHAnsi"/>
          <w:color w:val="0070C0"/>
        </w:rPr>
        <w:t>EACH ITEM AND RECORD RESPONSE FOR EACH]</w:t>
      </w:r>
    </w:p>
    <w:p w:rsidRPr="00D34D18" w:rsidR="0010527D" w:rsidP="0010527D" w:rsidRDefault="0010527D" w14:paraId="60535104" w14:textId="77777777">
      <w:pPr>
        <w:ind w:left="360"/>
        <w:rPr>
          <w:rFonts w:eastAsia="Times New Roman" w:cstheme="minorHAnsi"/>
          <w:color w:val="0070C0"/>
        </w:rPr>
      </w:pPr>
      <w:r>
        <w:rPr>
          <w:rFonts w:eastAsia="Times New Roman" w:cstheme="minorHAnsi"/>
          <w:color w:val="0070C0"/>
        </w:rPr>
        <w:t>[REPEAT AGREEMENT SCALE AS NEEDED</w:t>
      </w:r>
      <w:r w:rsidRPr="00853847">
        <w:rPr>
          <w:rFonts w:eastAsia="Times New Roman" w:cstheme="minorHAnsi"/>
          <w:color w:val="0070C0"/>
        </w:rPr>
        <w:t>]</w:t>
      </w:r>
    </w:p>
    <w:p w:rsidRPr="00E44E53" w:rsidR="0010527D" w:rsidP="0010527D" w:rsidRDefault="0010527D" w14:paraId="7757E96E" w14:textId="77777777">
      <w:pPr>
        <w:ind w:left="360" w:hanging="360"/>
        <w:rPr>
          <w:rFonts w:eastAsia="Times New Roman" w:cstheme="minorHAnsi"/>
          <w:color w:val="000000" w:themeColor="text1"/>
        </w:rPr>
      </w:pPr>
    </w:p>
    <w:tbl>
      <w:tblPr>
        <w:tblStyle w:val="TableGrid"/>
        <w:tblW w:w="0" w:type="auto"/>
        <w:tblLayout w:type="fixed"/>
        <w:tblLook w:val="04A0" w:firstRow="1" w:lastRow="0" w:firstColumn="1" w:lastColumn="0" w:noHBand="0" w:noVBand="1"/>
      </w:tblPr>
      <w:tblGrid>
        <w:gridCol w:w="3630"/>
        <w:gridCol w:w="975"/>
        <w:gridCol w:w="1035"/>
        <w:gridCol w:w="945"/>
        <w:gridCol w:w="765"/>
        <w:gridCol w:w="1035"/>
        <w:gridCol w:w="915"/>
      </w:tblGrid>
      <w:tr w:rsidRPr="00E44E53" w:rsidR="0010527D" w:rsidTr="00A3741E" w14:paraId="1910EF73" w14:textId="77777777">
        <w:tc>
          <w:tcPr>
            <w:tcW w:w="3630" w:type="dxa"/>
          </w:tcPr>
          <w:p w:rsidRPr="00E44E53" w:rsidR="0010527D" w:rsidP="00A3741E" w:rsidRDefault="0010527D" w14:paraId="02A31F25" w14:textId="77777777">
            <w:pPr>
              <w:spacing w:line="259" w:lineRule="auto"/>
              <w:rPr>
                <w:rFonts w:eastAsia="Times New Roman" w:cstheme="minorHAnsi"/>
                <w:sz w:val="20"/>
                <w:szCs w:val="20"/>
              </w:rPr>
            </w:pPr>
          </w:p>
        </w:tc>
        <w:tc>
          <w:tcPr>
            <w:tcW w:w="975" w:type="dxa"/>
          </w:tcPr>
          <w:p w:rsidRPr="00E44E53" w:rsidR="0010527D" w:rsidP="00A3741E" w:rsidRDefault="0010527D" w14:paraId="46EE7D6C" w14:textId="77777777">
            <w:pPr>
              <w:spacing w:line="259" w:lineRule="auto"/>
              <w:rPr>
                <w:rFonts w:eastAsia="Times New Roman" w:cstheme="minorHAnsi"/>
                <w:sz w:val="20"/>
                <w:szCs w:val="20"/>
              </w:rPr>
            </w:pPr>
            <w:r w:rsidRPr="00E44E53">
              <w:rPr>
                <w:rFonts w:eastAsia="Times New Roman" w:cstheme="minorHAnsi"/>
                <w:sz w:val="20"/>
                <w:szCs w:val="20"/>
              </w:rPr>
              <w:t>Strongly disagree</w:t>
            </w:r>
          </w:p>
        </w:tc>
        <w:tc>
          <w:tcPr>
            <w:tcW w:w="1035" w:type="dxa"/>
          </w:tcPr>
          <w:p w:rsidRPr="00E44E53" w:rsidR="0010527D" w:rsidP="00A3741E" w:rsidRDefault="0010527D" w14:paraId="464E6DCE" w14:textId="77777777">
            <w:pPr>
              <w:spacing w:line="259" w:lineRule="auto"/>
              <w:rPr>
                <w:rFonts w:eastAsia="Times New Roman" w:cstheme="minorHAnsi"/>
                <w:sz w:val="20"/>
                <w:szCs w:val="20"/>
              </w:rPr>
            </w:pPr>
            <w:r w:rsidRPr="00E44E53">
              <w:rPr>
                <w:rFonts w:eastAsia="Times New Roman" w:cstheme="minorHAnsi"/>
                <w:sz w:val="20"/>
                <w:szCs w:val="20"/>
              </w:rPr>
              <w:t>Disagree</w:t>
            </w:r>
          </w:p>
        </w:tc>
        <w:tc>
          <w:tcPr>
            <w:tcW w:w="945" w:type="dxa"/>
          </w:tcPr>
          <w:p w:rsidRPr="00E44E53" w:rsidR="0010527D" w:rsidP="00A3741E" w:rsidRDefault="0010527D" w14:paraId="49D752F3" w14:textId="77777777">
            <w:pPr>
              <w:spacing w:line="259" w:lineRule="auto"/>
              <w:rPr>
                <w:rFonts w:eastAsia="Times New Roman" w:cstheme="minorHAnsi"/>
                <w:sz w:val="20"/>
                <w:szCs w:val="20"/>
              </w:rPr>
            </w:pPr>
            <w:r w:rsidRPr="00E44E53">
              <w:rPr>
                <w:rFonts w:eastAsia="Times New Roman" w:cstheme="minorHAnsi"/>
                <w:sz w:val="20"/>
                <w:szCs w:val="20"/>
              </w:rPr>
              <w:t>Neither Agree nor Disagree</w:t>
            </w:r>
          </w:p>
        </w:tc>
        <w:tc>
          <w:tcPr>
            <w:tcW w:w="765" w:type="dxa"/>
          </w:tcPr>
          <w:p w:rsidRPr="00E44E53" w:rsidR="0010527D" w:rsidP="00A3741E" w:rsidRDefault="0010527D" w14:paraId="64960952" w14:textId="77777777">
            <w:pPr>
              <w:spacing w:line="259" w:lineRule="auto"/>
              <w:rPr>
                <w:rFonts w:eastAsia="Times New Roman" w:cstheme="minorHAnsi"/>
                <w:sz w:val="20"/>
                <w:szCs w:val="20"/>
              </w:rPr>
            </w:pPr>
            <w:r w:rsidRPr="00E44E53">
              <w:rPr>
                <w:rFonts w:eastAsia="Times New Roman" w:cstheme="minorHAnsi"/>
                <w:sz w:val="20"/>
                <w:szCs w:val="20"/>
              </w:rPr>
              <w:t>Agree</w:t>
            </w:r>
          </w:p>
        </w:tc>
        <w:tc>
          <w:tcPr>
            <w:tcW w:w="1035" w:type="dxa"/>
          </w:tcPr>
          <w:p w:rsidRPr="00E44E53" w:rsidR="0010527D" w:rsidP="00A3741E" w:rsidRDefault="0010527D" w14:paraId="6AF06ED8" w14:textId="77777777">
            <w:pPr>
              <w:spacing w:line="259" w:lineRule="auto"/>
              <w:rPr>
                <w:rFonts w:eastAsia="Times New Roman" w:cstheme="minorHAnsi"/>
                <w:sz w:val="20"/>
                <w:szCs w:val="20"/>
              </w:rPr>
            </w:pPr>
            <w:r w:rsidRPr="00E44E53">
              <w:rPr>
                <w:rFonts w:eastAsia="Times New Roman" w:cstheme="minorHAnsi"/>
                <w:sz w:val="20"/>
                <w:szCs w:val="20"/>
              </w:rPr>
              <w:t>Strongly Agree</w:t>
            </w:r>
          </w:p>
        </w:tc>
        <w:tc>
          <w:tcPr>
            <w:tcW w:w="915" w:type="dxa"/>
          </w:tcPr>
          <w:p w:rsidRPr="00E44E53" w:rsidR="0010527D" w:rsidP="00A3741E" w:rsidRDefault="0010527D" w14:paraId="24D94F6E" w14:textId="77777777">
            <w:pPr>
              <w:spacing w:line="259" w:lineRule="auto"/>
              <w:rPr>
                <w:rFonts w:eastAsia="Times New Roman" w:cstheme="minorHAnsi"/>
                <w:sz w:val="20"/>
                <w:szCs w:val="20"/>
              </w:rPr>
            </w:pPr>
          </w:p>
          <w:p w:rsidRPr="00E44E53" w:rsidR="0010527D" w:rsidP="00A3741E" w:rsidRDefault="0010527D" w14:paraId="3FC8E549" w14:textId="77777777">
            <w:pPr>
              <w:spacing w:line="259" w:lineRule="auto"/>
              <w:rPr>
                <w:rFonts w:eastAsia="Times New Roman" w:cstheme="minorHAnsi"/>
                <w:sz w:val="20"/>
                <w:szCs w:val="20"/>
              </w:rPr>
            </w:pPr>
            <w:r w:rsidRPr="00E44E53">
              <w:rPr>
                <w:rFonts w:eastAsia="Times New Roman" w:cstheme="minorHAnsi"/>
                <w:sz w:val="20"/>
                <w:szCs w:val="20"/>
              </w:rPr>
              <w:t>Don’t know</w:t>
            </w:r>
          </w:p>
        </w:tc>
      </w:tr>
      <w:tr w:rsidRPr="00E44E53" w:rsidR="0010527D" w:rsidTr="00A3741E" w14:paraId="6B17BF6D" w14:textId="77777777">
        <w:tc>
          <w:tcPr>
            <w:tcW w:w="3630" w:type="dxa"/>
          </w:tcPr>
          <w:p w:rsidRPr="00E44E53" w:rsidR="0010527D" w:rsidP="00A3741E" w:rsidRDefault="0010527D" w14:paraId="39BEBEA8" w14:textId="77777777">
            <w:pPr>
              <w:spacing w:line="259" w:lineRule="auto"/>
              <w:rPr>
                <w:rFonts w:eastAsia="Times New Roman" w:cstheme="minorHAnsi"/>
                <w:strike/>
                <w:sz w:val="20"/>
                <w:szCs w:val="20"/>
              </w:rPr>
            </w:pPr>
            <w:r w:rsidRPr="00E44E53">
              <w:rPr>
                <w:rFonts w:eastAsia="Times New Roman" w:cstheme="minorHAnsi"/>
                <w:sz w:val="20"/>
                <w:szCs w:val="20"/>
              </w:rPr>
              <w:t xml:space="preserve">Prior to the outbreak of COVID-19, our facility had a strong relationship with one or more hospitals in our facility’s service area. </w:t>
            </w:r>
          </w:p>
        </w:tc>
        <w:tc>
          <w:tcPr>
            <w:tcW w:w="975" w:type="dxa"/>
          </w:tcPr>
          <w:p w:rsidRPr="00E44E53" w:rsidR="0010527D" w:rsidP="00A3741E" w:rsidRDefault="0010527D" w14:paraId="65A50F7E" w14:textId="77777777">
            <w:pPr>
              <w:spacing w:line="259" w:lineRule="auto"/>
              <w:rPr>
                <w:rFonts w:eastAsia="Times New Roman" w:cstheme="minorHAnsi"/>
                <w:sz w:val="20"/>
                <w:szCs w:val="20"/>
              </w:rPr>
            </w:pPr>
          </w:p>
        </w:tc>
        <w:tc>
          <w:tcPr>
            <w:tcW w:w="1035" w:type="dxa"/>
          </w:tcPr>
          <w:p w:rsidRPr="00E44E53" w:rsidR="0010527D" w:rsidP="00A3741E" w:rsidRDefault="0010527D" w14:paraId="08503429" w14:textId="77777777">
            <w:pPr>
              <w:spacing w:line="259" w:lineRule="auto"/>
              <w:rPr>
                <w:rFonts w:eastAsia="Times New Roman" w:cstheme="minorHAnsi"/>
                <w:sz w:val="20"/>
                <w:szCs w:val="20"/>
              </w:rPr>
            </w:pPr>
          </w:p>
        </w:tc>
        <w:tc>
          <w:tcPr>
            <w:tcW w:w="945" w:type="dxa"/>
          </w:tcPr>
          <w:p w:rsidRPr="00E44E53" w:rsidR="0010527D" w:rsidP="00A3741E" w:rsidRDefault="0010527D" w14:paraId="07EDC524" w14:textId="77777777">
            <w:pPr>
              <w:spacing w:line="259" w:lineRule="auto"/>
              <w:rPr>
                <w:rFonts w:eastAsia="Times New Roman" w:cstheme="minorHAnsi"/>
                <w:sz w:val="20"/>
                <w:szCs w:val="20"/>
              </w:rPr>
            </w:pPr>
          </w:p>
        </w:tc>
        <w:tc>
          <w:tcPr>
            <w:tcW w:w="765" w:type="dxa"/>
          </w:tcPr>
          <w:p w:rsidRPr="00E44E53" w:rsidR="0010527D" w:rsidP="00A3741E" w:rsidRDefault="0010527D" w14:paraId="47B0AB0D" w14:textId="77777777">
            <w:pPr>
              <w:spacing w:line="259" w:lineRule="auto"/>
              <w:rPr>
                <w:rFonts w:eastAsia="Times New Roman" w:cstheme="minorHAnsi"/>
                <w:sz w:val="20"/>
                <w:szCs w:val="20"/>
              </w:rPr>
            </w:pPr>
          </w:p>
        </w:tc>
        <w:tc>
          <w:tcPr>
            <w:tcW w:w="1035" w:type="dxa"/>
          </w:tcPr>
          <w:p w:rsidRPr="00E44E53" w:rsidR="0010527D" w:rsidP="00A3741E" w:rsidRDefault="0010527D" w14:paraId="5F9EFBAB" w14:textId="77777777">
            <w:pPr>
              <w:spacing w:line="259" w:lineRule="auto"/>
              <w:rPr>
                <w:rFonts w:eastAsia="Times New Roman" w:cstheme="minorHAnsi"/>
                <w:sz w:val="20"/>
                <w:szCs w:val="20"/>
              </w:rPr>
            </w:pPr>
          </w:p>
        </w:tc>
        <w:tc>
          <w:tcPr>
            <w:tcW w:w="915" w:type="dxa"/>
          </w:tcPr>
          <w:p w:rsidRPr="00E44E53" w:rsidR="0010527D" w:rsidP="00A3741E" w:rsidRDefault="0010527D" w14:paraId="7129C92D" w14:textId="77777777">
            <w:pPr>
              <w:spacing w:line="259" w:lineRule="auto"/>
              <w:rPr>
                <w:rFonts w:eastAsia="Times New Roman" w:cstheme="minorHAnsi"/>
                <w:sz w:val="20"/>
                <w:szCs w:val="20"/>
              </w:rPr>
            </w:pPr>
          </w:p>
        </w:tc>
      </w:tr>
      <w:tr w:rsidRPr="00E44E53" w:rsidR="0010527D" w:rsidTr="00A3741E" w14:paraId="3061C81D" w14:textId="77777777">
        <w:tc>
          <w:tcPr>
            <w:tcW w:w="3630" w:type="dxa"/>
          </w:tcPr>
          <w:p w:rsidRPr="00E44E53" w:rsidR="0010527D" w:rsidP="00A3741E" w:rsidRDefault="0010527D" w14:paraId="0917B103" w14:textId="77777777">
            <w:pPr>
              <w:spacing w:line="259" w:lineRule="auto"/>
              <w:rPr>
                <w:rFonts w:eastAsia="Times New Roman" w:cstheme="minorHAnsi"/>
                <w:sz w:val="20"/>
                <w:szCs w:val="20"/>
              </w:rPr>
            </w:pPr>
            <w:r w:rsidRPr="00E44E53">
              <w:rPr>
                <w:rFonts w:eastAsia="Times New Roman" w:cstheme="minorHAnsi"/>
                <w:sz w:val="20"/>
                <w:szCs w:val="20"/>
              </w:rPr>
              <w:t xml:space="preserve">After the outbreak of COVID-19, our facility enhanced coordination and communication with one or more hospitals in our service area to address emerging challenges. </w:t>
            </w:r>
          </w:p>
        </w:tc>
        <w:tc>
          <w:tcPr>
            <w:tcW w:w="975" w:type="dxa"/>
          </w:tcPr>
          <w:p w:rsidRPr="00E44E53" w:rsidR="0010527D" w:rsidP="00A3741E" w:rsidRDefault="0010527D" w14:paraId="6CEE6FAB" w14:textId="77777777">
            <w:pPr>
              <w:spacing w:line="259" w:lineRule="auto"/>
              <w:rPr>
                <w:rFonts w:eastAsia="Times New Roman" w:cstheme="minorHAnsi"/>
                <w:sz w:val="20"/>
                <w:szCs w:val="20"/>
              </w:rPr>
            </w:pPr>
          </w:p>
        </w:tc>
        <w:tc>
          <w:tcPr>
            <w:tcW w:w="1035" w:type="dxa"/>
          </w:tcPr>
          <w:p w:rsidRPr="00E44E53" w:rsidR="0010527D" w:rsidP="00A3741E" w:rsidRDefault="0010527D" w14:paraId="123EDA13" w14:textId="77777777">
            <w:pPr>
              <w:spacing w:line="259" w:lineRule="auto"/>
              <w:rPr>
                <w:rFonts w:eastAsia="Times New Roman" w:cstheme="minorHAnsi"/>
                <w:sz w:val="20"/>
                <w:szCs w:val="20"/>
              </w:rPr>
            </w:pPr>
          </w:p>
        </w:tc>
        <w:tc>
          <w:tcPr>
            <w:tcW w:w="945" w:type="dxa"/>
          </w:tcPr>
          <w:p w:rsidRPr="00E44E53" w:rsidR="0010527D" w:rsidP="00A3741E" w:rsidRDefault="0010527D" w14:paraId="1040D48F" w14:textId="77777777">
            <w:pPr>
              <w:spacing w:line="259" w:lineRule="auto"/>
              <w:rPr>
                <w:rFonts w:eastAsia="Times New Roman" w:cstheme="minorHAnsi"/>
                <w:sz w:val="20"/>
                <w:szCs w:val="20"/>
              </w:rPr>
            </w:pPr>
          </w:p>
        </w:tc>
        <w:tc>
          <w:tcPr>
            <w:tcW w:w="765" w:type="dxa"/>
          </w:tcPr>
          <w:p w:rsidRPr="00E44E53" w:rsidR="0010527D" w:rsidP="00A3741E" w:rsidRDefault="0010527D" w14:paraId="22273AA2" w14:textId="77777777">
            <w:pPr>
              <w:spacing w:line="259" w:lineRule="auto"/>
              <w:rPr>
                <w:rFonts w:eastAsia="Times New Roman" w:cstheme="minorHAnsi"/>
                <w:sz w:val="20"/>
                <w:szCs w:val="20"/>
              </w:rPr>
            </w:pPr>
          </w:p>
        </w:tc>
        <w:tc>
          <w:tcPr>
            <w:tcW w:w="1035" w:type="dxa"/>
          </w:tcPr>
          <w:p w:rsidRPr="00E44E53" w:rsidR="0010527D" w:rsidP="00A3741E" w:rsidRDefault="0010527D" w14:paraId="560113AB" w14:textId="77777777">
            <w:pPr>
              <w:spacing w:line="259" w:lineRule="auto"/>
              <w:rPr>
                <w:rFonts w:eastAsia="Times New Roman" w:cstheme="minorHAnsi"/>
                <w:sz w:val="20"/>
                <w:szCs w:val="20"/>
              </w:rPr>
            </w:pPr>
          </w:p>
        </w:tc>
        <w:tc>
          <w:tcPr>
            <w:tcW w:w="915" w:type="dxa"/>
          </w:tcPr>
          <w:p w:rsidRPr="00E44E53" w:rsidR="0010527D" w:rsidP="00A3741E" w:rsidRDefault="0010527D" w14:paraId="025C7785" w14:textId="77777777">
            <w:pPr>
              <w:spacing w:line="259" w:lineRule="auto"/>
              <w:rPr>
                <w:rFonts w:eastAsia="Times New Roman" w:cstheme="minorHAnsi"/>
                <w:sz w:val="20"/>
                <w:szCs w:val="20"/>
              </w:rPr>
            </w:pPr>
          </w:p>
        </w:tc>
      </w:tr>
      <w:tr w:rsidRPr="00E44E53" w:rsidR="0010527D" w:rsidTr="00A3741E" w14:paraId="1B2F9750" w14:textId="77777777">
        <w:tc>
          <w:tcPr>
            <w:tcW w:w="3630" w:type="dxa"/>
          </w:tcPr>
          <w:p w:rsidRPr="00E44E53" w:rsidR="0010527D" w:rsidP="00A3741E" w:rsidRDefault="0010527D" w14:paraId="3246CD1E" w14:textId="77777777">
            <w:pPr>
              <w:spacing w:line="259" w:lineRule="auto"/>
              <w:rPr>
                <w:rFonts w:eastAsia="Times New Roman" w:cstheme="minorHAnsi"/>
                <w:sz w:val="20"/>
                <w:szCs w:val="20"/>
              </w:rPr>
            </w:pPr>
            <w:r w:rsidRPr="00E44E53">
              <w:rPr>
                <w:rFonts w:eastAsia="Times New Roman" w:cstheme="minorHAnsi"/>
                <w:sz w:val="20"/>
                <w:szCs w:val="20"/>
              </w:rPr>
              <w:t xml:space="preserve">Our facility and one or more hospitals in our service area shared resources and best practices to address emerging challenges related to COVID-19. </w:t>
            </w:r>
          </w:p>
        </w:tc>
        <w:tc>
          <w:tcPr>
            <w:tcW w:w="975" w:type="dxa"/>
          </w:tcPr>
          <w:p w:rsidRPr="00E44E53" w:rsidR="0010527D" w:rsidP="00A3741E" w:rsidRDefault="0010527D" w14:paraId="6137B470" w14:textId="77777777">
            <w:pPr>
              <w:spacing w:line="259" w:lineRule="auto"/>
              <w:rPr>
                <w:rFonts w:eastAsia="Times New Roman" w:cstheme="minorHAnsi"/>
                <w:sz w:val="20"/>
                <w:szCs w:val="20"/>
              </w:rPr>
            </w:pPr>
          </w:p>
        </w:tc>
        <w:tc>
          <w:tcPr>
            <w:tcW w:w="1035" w:type="dxa"/>
          </w:tcPr>
          <w:p w:rsidRPr="00E44E53" w:rsidR="0010527D" w:rsidP="00A3741E" w:rsidRDefault="0010527D" w14:paraId="311223E6" w14:textId="77777777">
            <w:pPr>
              <w:spacing w:line="259" w:lineRule="auto"/>
              <w:rPr>
                <w:rFonts w:eastAsia="Times New Roman" w:cstheme="minorHAnsi"/>
                <w:sz w:val="20"/>
                <w:szCs w:val="20"/>
              </w:rPr>
            </w:pPr>
          </w:p>
        </w:tc>
        <w:tc>
          <w:tcPr>
            <w:tcW w:w="945" w:type="dxa"/>
          </w:tcPr>
          <w:p w:rsidRPr="00E44E53" w:rsidR="0010527D" w:rsidP="00A3741E" w:rsidRDefault="0010527D" w14:paraId="1FF80805" w14:textId="77777777">
            <w:pPr>
              <w:spacing w:line="259" w:lineRule="auto"/>
              <w:rPr>
                <w:rFonts w:eastAsia="Times New Roman" w:cstheme="minorHAnsi"/>
                <w:sz w:val="20"/>
                <w:szCs w:val="20"/>
              </w:rPr>
            </w:pPr>
          </w:p>
        </w:tc>
        <w:tc>
          <w:tcPr>
            <w:tcW w:w="765" w:type="dxa"/>
          </w:tcPr>
          <w:p w:rsidRPr="00E44E53" w:rsidR="0010527D" w:rsidP="00A3741E" w:rsidRDefault="0010527D" w14:paraId="09587D03" w14:textId="77777777">
            <w:pPr>
              <w:spacing w:line="259" w:lineRule="auto"/>
              <w:rPr>
                <w:rFonts w:eastAsia="Times New Roman" w:cstheme="minorHAnsi"/>
                <w:sz w:val="20"/>
                <w:szCs w:val="20"/>
              </w:rPr>
            </w:pPr>
          </w:p>
        </w:tc>
        <w:tc>
          <w:tcPr>
            <w:tcW w:w="1035" w:type="dxa"/>
          </w:tcPr>
          <w:p w:rsidRPr="00E44E53" w:rsidR="0010527D" w:rsidP="00A3741E" w:rsidRDefault="0010527D" w14:paraId="22C0A3B9" w14:textId="77777777">
            <w:pPr>
              <w:spacing w:line="259" w:lineRule="auto"/>
              <w:rPr>
                <w:rFonts w:eastAsia="Times New Roman" w:cstheme="minorHAnsi"/>
                <w:sz w:val="20"/>
                <w:szCs w:val="20"/>
              </w:rPr>
            </w:pPr>
          </w:p>
        </w:tc>
        <w:tc>
          <w:tcPr>
            <w:tcW w:w="915" w:type="dxa"/>
          </w:tcPr>
          <w:p w:rsidRPr="00E44E53" w:rsidR="0010527D" w:rsidP="00A3741E" w:rsidRDefault="0010527D" w14:paraId="5355BC8F" w14:textId="77777777">
            <w:pPr>
              <w:spacing w:line="259" w:lineRule="auto"/>
              <w:rPr>
                <w:rFonts w:eastAsia="Times New Roman" w:cstheme="minorHAnsi"/>
                <w:sz w:val="20"/>
                <w:szCs w:val="20"/>
              </w:rPr>
            </w:pPr>
          </w:p>
        </w:tc>
      </w:tr>
    </w:tbl>
    <w:p w:rsidRPr="00E44E53" w:rsidR="0010527D" w:rsidP="0010527D" w:rsidRDefault="0010527D" w14:paraId="0BCC97FB" w14:textId="77777777">
      <w:pPr>
        <w:rPr>
          <w:rFonts w:cstheme="minorHAnsi"/>
          <w:color w:val="FF0000"/>
        </w:rPr>
      </w:pPr>
    </w:p>
    <w:p w:rsidRPr="00E44E53" w:rsidR="0010527D" w:rsidP="0010527D" w:rsidRDefault="0010527D" w14:paraId="42EF2956" w14:textId="77777777">
      <w:pPr>
        <w:ind w:firstLine="360"/>
        <w:rPr>
          <w:rFonts w:cstheme="minorHAnsi"/>
          <w:color w:val="FF0000"/>
        </w:rPr>
      </w:pPr>
    </w:p>
    <w:p w:rsidRPr="00E44E53" w:rsidR="0010527D" w:rsidP="0010527D" w:rsidRDefault="0010527D" w14:paraId="6C11A813" w14:textId="77777777">
      <w:pPr>
        <w:rPr>
          <w:rFonts w:cstheme="minorHAnsi"/>
          <w:b/>
          <w:bCs/>
          <w:color w:val="000000" w:themeColor="text1"/>
        </w:rPr>
      </w:pPr>
      <w:r w:rsidRPr="00E44E53">
        <w:rPr>
          <w:rFonts w:cstheme="minorHAnsi"/>
          <w:b/>
          <w:bCs/>
          <w:color w:val="4471C4"/>
        </w:rPr>
        <w:t>FEEDBACK.</w:t>
      </w:r>
      <w:r w:rsidRPr="00E44E53">
        <w:rPr>
          <w:rFonts w:cstheme="minorHAnsi"/>
          <w:color w:val="4471C4"/>
        </w:rPr>
        <w:t xml:space="preserve"> </w:t>
      </w:r>
      <w:r w:rsidRPr="00E44E53">
        <w:rPr>
          <w:rFonts w:cstheme="minorHAnsi"/>
          <w:color w:val="FF0000"/>
        </w:rPr>
        <w:t>[All]</w:t>
      </w:r>
      <w:r w:rsidRPr="00E44E53">
        <w:rPr>
          <w:rFonts w:cstheme="minorHAnsi"/>
          <w:color w:val="4471C4"/>
        </w:rPr>
        <w:t xml:space="preserve"> </w:t>
      </w:r>
      <w:r w:rsidRPr="00E44E53">
        <w:rPr>
          <w:rFonts w:cstheme="minorHAnsi"/>
          <w:color w:val="FF0000"/>
        </w:rPr>
        <w:t xml:space="preserve">(Optional) </w:t>
      </w:r>
      <w:r>
        <w:rPr>
          <w:rFonts w:cstheme="minorHAnsi"/>
        </w:rPr>
        <w:t>Is there</w:t>
      </w:r>
      <w:r w:rsidRPr="00E44E53">
        <w:rPr>
          <w:rFonts w:cstheme="minorHAnsi"/>
        </w:rPr>
        <w:t xml:space="preserve"> any additional information you would like to share that was not covered in the</w:t>
      </w:r>
      <w:r>
        <w:rPr>
          <w:rFonts w:cstheme="minorHAnsi"/>
        </w:rPr>
        <w:t xml:space="preserve"> prior</w:t>
      </w:r>
      <w:r w:rsidRPr="00E44E53">
        <w:rPr>
          <w:rFonts w:cstheme="minorHAnsi"/>
        </w:rPr>
        <w:t xml:space="preserve"> questions</w:t>
      </w:r>
      <w:r>
        <w:rPr>
          <w:rFonts w:cstheme="minorHAnsi"/>
        </w:rPr>
        <w:t>?</w:t>
      </w:r>
    </w:p>
    <w:p w:rsidRPr="00E44E53" w:rsidR="0010527D" w:rsidP="0010527D" w:rsidRDefault="0010527D" w14:paraId="7C69C6F4" w14:textId="77777777">
      <w:pPr>
        <w:rPr>
          <w:rFonts w:cstheme="minorHAnsi"/>
          <w:color w:val="FF0000"/>
        </w:rPr>
      </w:pPr>
      <w:r w:rsidRPr="00E44E53">
        <w:rPr>
          <w:rFonts w:cstheme="minorHAnsi"/>
          <w:color w:val="FF0000"/>
        </w:rPr>
        <w:t>[INSERT OPTIONAL TEXT BOX]</w:t>
      </w:r>
    </w:p>
    <w:p w:rsidR="00796CE6" w:rsidP="00796CE6" w:rsidRDefault="00796CE6" w14:paraId="07953A96" w14:textId="1134AA33">
      <w:pPr>
        <w:rPr>
          <w:color w:val="00B0F0"/>
        </w:rPr>
      </w:pPr>
      <w:bookmarkStart w:name="_Hlk82180086" w:id="0"/>
      <w:r>
        <w:rPr>
          <w:color w:val="00B0F0"/>
        </w:rPr>
        <w:t>END.</w:t>
      </w:r>
    </w:p>
    <w:p w:rsidRPr="00261708" w:rsidR="00C10BFC" w:rsidP="00C10BFC" w:rsidRDefault="00C10BFC" w14:paraId="4A0140BE" w14:textId="77777777">
      <w:pPr>
        <w:ind w:left="360"/>
        <w:jc w:val="center"/>
        <w:rPr>
          <w:rFonts w:cstheme="minorHAnsi"/>
          <w:b/>
          <w:bCs/>
        </w:rPr>
      </w:pPr>
      <w:r w:rsidRPr="00261708">
        <w:rPr>
          <w:rFonts w:cstheme="minorHAnsi"/>
          <w:b/>
          <w:bCs/>
        </w:rPr>
        <w:t>Please click “Next” to submit your responses to this survey.</w:t>
      </w:r>
    </w:p>
    <w:p w:rsidRPr="00261708" w:rsidR="00C10BFC" w:rsidP="00C10BFC" w:rsidRDefault="00C10BFC" w14:paraId="2D1D8E12" w14:textId="77777777">
      <w:pPr>
        <w:ind w:left="360"/>
        <w:rPr>
          <w:rFonts w:cstheme="minorHAnsi"/>
          <w:color w:val="FF0000"/>
        </w:rPr>
      </w:pPr>
    </w:p>
    <w:p w:rsidRPr="00496C0A" w:rsidR="00796CE6" w:rsidP="00796CE6" w:rsidRDefault="00796CE6" w14:paraId="15450309" w14:textId="7C2A2659">
      <w:r w:rsidRPr="00496C0A">
        <w:t>Thank you very much for participating.  We really appreciate that you shared your valuable time and opinions.</w:t>
      </w:r>
    </w:p>
    <w:p w:rsidR="00796CE6" w:rsidP="00796CE6" w:rsidRDefault="00796CE6" w14:paraId="13923835" w14:textId="2F6E2C8C">
      <w:r w:rsidRPr="00496C0A">
        <w:t>If you have any questions about your rights as a study participant, you may call the NORC Institutional Review Board, toll free at 866-309-0542.  Any other questions can be directed to the study's toll-free number at &lt;D_800NUM&gt;.</w:t>
      </w:r>
    </w:p>
    <w:bookmarkEnd w:id="0"/>
    <w:p w:rsidRPr="00E44E53" w:rsidR="00796CE6" w:rsidP="0010527D" w:rsidRDefault="00796CE6" w14:paraId="2B7A22C9" w14:textId="77777777">
      <w:pPr>
        <w:rPr>
          <w:rFonts w:cstheme="minorHAnsi"/>
          <w:color w:val="FF0000"/>
        </w:rPr>
      </w:pPr>
    </w:p>
    <w:p w:rsidR="00EA086E" w:rsidP="0010527D" w:rsidRDefault="00EA086E" w14:paraId="1CBC5D86" w14:textId="77777777"/>
    <w:sectPr w:rsidR="00EA086E">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34ACD4" w14:textId="77777777" w:rsidR="00DB4EBC" w:rsidRDefault="00DB4EBC">
      <w:pPr>
        <w:spacing w:after="0" w:line="240" w:lineRule="auto"/>
      </w:pPr>
      <w:r>
        <w:separator/>
      </w:r>
    </w:p>
  </w:endnote>
  <w:endnote w:type="continuationSeparator" w:id="0">
    <w:p w14:paraId="3A6F8437" w14:textId="77777777" w:rsidR="00DB4EBC" w:rsidRDefault="00DB4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5605D3" w14:paraId="5304ACDE" w14:textId="77777777" w:rsidTr="00271E94">
      <w:tc>
        <w:tcPr>
          <w:tcW w:w="3120" w:type="dxa"/>
        </w:tcPr>
        <w:p w14:paraId="7907ADD7" w14:textId="77777777" w:rsidR="005605D3" w:rsidRDefault="00DB4EBC" w:rsidP="00271E94">
          <w:pPr>
            <w:pStyle w:val="Header"/>
            <w:ind w:left="-115"/>
          </w:pPr>
        </w:p>
      </w:tc>
      <w:tc>
        <w:tcPr>
          <w:tcW w:w="3120" w:type="dxa"/>
        </w:tcPr>
        <w:p w14:paraId="36A5155B" w14:textId="77777777" w:rsidR="005605D3" w:rsidRDefault="00DB4EBC" w:rsidP="00271E94">
          <w:pPr>
            <w:pStyle w:val="Header"/>
            <w:jc w:val="center"/>
          </w:pPr>
        </w:p>
      </w:tc>
      <w:tc>
        <w:tcPr>
          <w:tcW w:w="3120" w:type="dxa"/>
        </w:tcPr>
        <w:p w14:paraId="76310E76" w14:textId="77777777" w:rsidR="005605D3" w:rsidRDefault="00DB4EBC" w:rsidP="00271E94">
          <w:pPr>
            <w:pStyle w:val="Header"/>
            <w:ind w:right="-115"/>
            <w:jc w:val="right"/>
          </w:pPr>
        </w:p>
      </w:tc>
    </w:tr>
  </w:tbl>
  <w:p w14:paraId="75689EFB" w14:textId="77777777" w:rsidR="005605D3" w:rsidRDefault="00DB4EBC" w:rsidP="00271E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3B1CC1" w14:textId="77777777" w:rsidR="00DB4EBC" w:rsidRDefault="00DB4EBC">
      <w:pPr>
        <w:spacing w:after="0" w:line="240" w:lineRule="auto"/>
      </w:pPr>
      <w:r>
        <w:separator/>
      </w:r>
    </w:p>
  </w:footnote>
  <w:footnote w:type="continuationSeparator" w:id="0">
    <w:p w14:paraId="6B551EF5" w14:textId="77777777" w:rsidR="00DB4EBC" w:rsidRDefault="00DB4E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5605D3" w14:paraId="7D3E09AA" w14:textId="77777777" w:rsidTr="00271E94">
      <w:tc>
        <w:tcPr>
          <w:tcW w:w="3120" w:type="dxa"/>
        </w:tcPr>
        <w:p w14:paraId="4868B043" w14:textId="77777777" w:rsidR="005605D3" w:rsidRDefault="00DB4EBC" w:rsidP="00271E94">
          <w:pPr>
            <w:pStyle w:val="Header"/>
            <w:ind w:left="-115"/>
          </w:pPr>
        </w:p>
      </w:tc>
      <w:tc>
        <w:tcPr>
          <w:tcW w:w="3120" w:type="dxa"/>
        </w:tcPr>
        <w:p w14:paraId="733EC351" w14:textId="77777777" w:rsidR="005605D3" w:rsidRDefault="00DB4EBC" w:rsidP="00271E94">
          <w:pPr>
            <w:pStyle w:val="Header"/>
            <w:jc w:val="center"/>
          </w:pPr>
        </w:p>
      </w:tc>
      <w:tc>
        <w:tcPr>
          <w:tcW w:w="3120" w:type="dxa"/>
        </w:tcPr>
        <w:p w14:paraId="49D7F77B" w14:textId="77777777" w:rsidR="005605D3" w:rsidRDefault="00DB4EBC" w:rsidP="00271E94">
          <w:pPr>
            <w:pStyle w:val="Header"/>
            <w:ind w:right="-115"/>
            <w:jc w:val="right"/>
          </w:pPr>
        </w:p>
      </w:tc>
    </w:tr>
  </w:tbl>
  <w:p w14:paraId="5005B2BF" w14:textId="77777777" w:rsidR="005605D3" w:rsidRDefault="00DB4EBC" w:rsidP="00271E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8963E4"/>
    <w:multiLevelType w:val="hybridMultilevel"/>
    <w:tmpl w:val="B7A85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483D71"/>
    <w:multiLevelType w:val="hybridMultilevel"/>
    <w:tmpl w:val="3A344B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201901"/>
    <w:multiLevelType w:val="hybridMultilevel"/>
    <w:tmpl w:val="F3A80802"/>
    <w:lvl w:ilvl="0" w:tplc="97C04D36">
      <w:start w:val="1"/>
      <w:numFmt w:val="decimal"/>
      <w:lvlText w:val="%1."/>
      <w:lvlJc w:val="left"/>
      <w:pPr>
        <w:ind w:left="1080" w:hanging="360"/>
      </w:pPr>
      <w:rPr>
        <w:rFonts w:ascii="Times New Roman" w:hAnsi="Times New Roman" w:cs="Times New Roman" w:hint="default"/>
        <w:color w:val="FF0000"/>
        <w:sz w:val="22"/>
        <w:szCs w:val="22"/>
      </w:rPr>
    </w:lvl>
    <w:lvl w:ilvl="1" w:tplc="ABD0CD3E">
      <w:start w:val="1"/>
      <w:numFmt w:val="lowerLetter"/>
      <w:lvlText w:val="%2."/>
      <w:lvlJc w:val="left"/>
      <w:pPr>
        <w:ind w:left="1800" w:hanging="360"/>
      </w:pPr>
    </w:lvl>
    <w:lvl w:ilvl="2" w:tplc="5AF28968">
      <w:start w:val="1"/>
      <w:numFmt w:val="lowerRoman"/>
      <w:lvlText w:val="%3."/>
      <w:lvlJc w:val="right"/>
      <w:pPr>
        <w:ind w:left="2520" w:hanging="180"/>
      </w:pPr>
    </w:lvl>
    <w:lvl w:ilvl="3" w:tplc="FD4CEC44">
      <w:start w:val="1"/>
      <w:numFmt w:val="decimal"/>
      <w:lvlText w:val="%4."/>
      <w:lvlJc w:val="left"/>
      <w:pPr>
        <w:ind w:left="3240" w:hanging="360"/>
      </w:pPr>
    </w:lvl>
    <w:lvl w:ilvl="4" w:tplc="6DB4EF44">
      <w:start w:val="1"/>
      <w:numFmt w:val="lowerLetter"/>
      <w:lvlText w:val="%5."/>
      <w:lvlJc w:val="left"/>
      <w:pPr>
        <w:ind w:left="3960" w:hanging="360"/>
      </w:pPr>
    </w:lvl>
    <w:lvl w:ilvl="5" w:tplc="B65EC5FE">
      <w:start w:val="1"/>
      <w:numFmt w:val="lowerRoman"/>
      <w:lvlText w:val="%6."/>
      <w:lvlJc w:val="right"/>
      <w:pPr>
        <w:ind w:left="4680" w:hanging="180"/>
      </w:pPr>
    </w:lvl>
    <w:lvl w:ilvl="6" w:tplc="432EB114">
      <w:start w:val="1"/>
      <w:numFmt w:val="decimal"/>
      <w:lvlText w:val="%7."/>
      <w:lvlJc w:val="left"/>
      <w:pPr>
        <w:ind w:left="5400" w:hanging="360"/>
      </w:pPr>
    </w:lvl>
    <w:lvl w:ilvl="7" w:tplc="C0249D64">
      <w:start w:val="1"/>
      <w:numFmt w:val="lowerLetter"/>
      <w:lvlText w:val="%8."/>
      <w:lvlJc w:val="left"/>
      <w:pPr>
        <w:ind w:left="6120" w:hanging="360"/>
      </w:pPr>
    </w:lvl>
    <w:lvl w:ilvl="8" w:tplc="8C3C81CC">
      <w:start w:val="1"/>
      <w:numFmt w:val="lowerRoman"/>
      <w:lvlText w:val="%9."/>
      <w:lvlJc w:val="right"/>
      <w:pPr>
        <w:ind w:left="6840" w:hanging="180"/>
      </w:pPr>
    </w:lvl>
  </w:abstractNum>
  <w:abstractNum w:abstractNumId="3" w15:restartNumberingAfterBreak="0">
    <w:nsid w:val="35327791"/>
    <w:multiLevelType w:val="hybridMultilevel"/>
    <w:tmpl w:val="935CC9FE"/>
    <w:lvl w:ilvl="0" w:tplc="0409000F">
      <w:start w:val="1"/>
      <w:numFmt w:val="decimal"/>
      <w:lvlText w:val="%1."/>
      <w:lvlJc w:val="left"/>
      <w:pPr>
        <w:ind w:left="360" w:hanging="360"/>
      </w:pPr>
      <w:rPr>
        <w:rFonts w:hint="default"/>
      </w:rPr>
    </w:lvl>
    <w:lvl w:ilvl="1" w:tplc="F20084AC">
      <w:start w:val="1"/>
      <w:numFmt w:val="decimal"/>
      <w:lvlText w:val="%2."/>
      <w:lvlJc w:val="left"/>
      <w:pPr>
        <w:ind w:left="1440" w:hanging="360"/>
      </w:pPr>
      <w:rPr>
        <w:rFonts w:ascii="Times New Roman" w:eastAsiaTheme="minorHAnsi" w:hAnsi="Times New Roman" w:cs="Times New Roman" w:hint="default"/>
        <w:color w:val="FF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0517B0"/>
    <w:multiLevelType w:val="hybridMultilevel"/>
    <w:tmpl w:val="CBFAAA10"/>
    <w:lvl w:ilvl="0" w:tplc="FFFFFFFF">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84666D6"/>
    <w:multiLevelType w:val="hybridMultilevel"/>
    <w:tmpl w:val="8CF2A178"/>
    <w:lvl w:ilvl="0" w:tplc="F20084AC">
      <w:start w:val="1"/>
      <w:numFmt w:val="decimal"/>
      <w:lvlText w:val="%1."/>
      <w:lvlJc w:val="left"/>
      <w:pPr>
        <w:ind w:left="720" w:hanging="360"/>
      </w:pPr>
      <w:rPr>
        <w:rFonts w:ascii="Times New Roman" w:eastAsiaTheme="minorHAnsi" w:hAnsi="Times New Roman" w:cs="Times New Roman" w:hint="default"/>
        <w:color w:val="FF0000"/>
      </w:rPr>
    </w:lvl>
    <w:lvl w:ilvl="1" w:tplc="2D8CADA6">
      <w:start w:val="1"/>
      <w:numFmt w:val="lowerLetter"/>
      <w:lvlText w:val="%2."/>
      <w:lvlJc w:val="left"/>
      <w:pPr>
        <w:ind w:left="1440" w:hanging="360"/>
      </w:pPr>
    </w:lvl>
    <w:lvl w:ilvl="2" w:tplc="5CD031C8">
      <w:start w:val="1"/>
      <w:numFmt w:val="lowerRoman"/>
      <w:lvlText w:val="%3."/>
      <w:lvlJc w:val="right"/>
      <w:pPr>
        <w:ind w:left="2160" w:hanging="180"/>
      </w:pPr>
    </w:lvl>
    <w:lvl w:ilvl="3" w:tplc="2D687A7E">
      <w:start w:val="1"/>
      <w:numFmt w:val="decimal"/>
      <w:lvlText w:val="%4."/>
      <w:lvlJc w:val="left"/>
      <w:pPr>
        <w:ind w:left="2880" w:hanging="360"/>
      </w:pPr>
    </w:lvl>
    <w:lvl w:ilvl="4" w:tplc="ABFA4BF8">
      <w:start w:val="1"/>
      <w:numFmt w:val="lowerLetter"/>
      <w:lvlText w:val="%5."/>
      <w:lvlJc w:val="left"/>
      <w:pPr>
        <w:ind w:left="3600" w:hanging="360"/>
      </w:pPr>
    </w:lvl>
    <w:lvl w:ilvl="5" w:tplc="D5BC15B0">
      <w:start w:val="1"/>
      <w:numFmt w:val="lowerRoman"/>
      <w:lvlText w:val="%6."/>
      <w:lvlJc w:val="right"/>
      <w:pPr>
        <w:ind w:left="4320" w:hanging="180"/>
      </w:pPr>
    </w:lvl>
    <w:lvl w:ilvl="6" w:tplc="80F22396">
      <w:start w:val="1"/>
      <w:numFmt w:val="decimal"/>
      <w:lvlText w:val="%7."/>
      <w:lvlJc w:val="left"/>
      <w:pPr>
        <w:ind w:left="5040" w:hanging="360"/>
      </w:pPr>
    </w:lvl>
    <w:lvl w:ilvl="7" w:tplc="A20C21A4">
      <w:start w:val="1"/>
      <w:numFmt w:val="lowerLetter"/>
      <w:lvlText w:val="%8."/>
      <w:lvlJc w:val="left"/>
      <w:pPr>
        <w:ind w:left="5760" w:hanging="360"/>
      </w:pPr>
    </w:lvl>
    <w:lvl w:ilvl="8" w:tplc="0C7678EE">
      <w:start w:val="1"/>
      <w:numFmt w:val="lowerRoman"/>
      <w:lvlText w:val="%9."/>
      <w:lvlJc w:val="right"/>
      <w:pPr>
        <w:ind w:left="6480" w:hanging="180"/>
      </w:pPr>
    </w:lvl>
  </w:abstractNum>
  <w:abstractNum w:abstractNumId="6" w15:restartNumberingAfterBreak="0">
    <w:nsid w:val="4A8E6EFA"/>
    <w:multiLevelType w:val="hybridMultilevel"/>
    <w:tmpl w:val="7E7CBBFC"/>
    <w:lvl w:ilvl="0" w:tplc="25580642">
      <w:start w:val="1"/>
      <w:numFmt w:val="bullet"/>
      <w:lvlText w:val=""/>
      <w:lvlJc w:val="left"/>
      <w:pPr>
        <w:ind w:left="720" w:hanging="360"/>
      </w:pPr>
      <w:rPr>
        <w:rFonts w:ascii="Symbol" w:hAnsi="Symbol" w:hint="default"/>
      </w:rPr>
    </w:lvl>
    <w:lvl w:ilvl="1" w:tplc="8E8E4E6E">
      <w:start w:val="1"/>
      <w:numFmt w:val="bullet"/>
      <w:lvlText w:val="o"/>
      <w:lvlJc w:val="left"/>
      <w:pPr>
        <w:ind w:left="1440" w:hanging="360"/>
      </w:pPr>
      <w:rPr>
        <w:rFonts w:ascii="Courier New" w:hAnsi="Courier New" w:hint="default"/>
      </w:rPr>
    </w:lvl>
    <w:lvl w:ilvl="2" w:tplc="2B8E4E34">
      <w:start w:val="1"/>
      <w:numFmt w:val="bullet"/>
      <w:lvlText w:val=""/>
      <w:lvlJc w:val="left"/>
      <w:pPr>
        <w:ind w:left="2160" w:hanging="360"/>
      </w:pPr>
      <w:rPr>
        <w:rFonts w:ascii="Wingdings" w:hAnsi="Wingdings" w:hint="default"/>
      </w:rPr>
    </w:lvl>
    <w:lvl w:ilvl="3" w:tplc="A7B665A4">
      <w:start w:val="1"/>
      <w:numFmt w:val="bullet"/>
      <w:lvlText w:val=""/>
      <w:lvlJc w:val="left"/>
      <w:pPr>
        <w:ind w:left="2880" w:hanging="360"/>
      </w:pPr>
      <w:rPr>
        <w:rFonts w:ascii="Symbol" w:hAnsi="Symbol" w:hint="default"/>
      </w:rPr>
    </w:lvl>
    <w:lvl w:ilvl="4" w:tplc="B24C7FDC">
      <w:start w:val="1"/>
      <w:numFmt w:val="bullet"/>
      <w:lvlText w:val="o"/>
      <w:lvlJc w:val="left"/>
      <w:pPr>
        <w:ind w:left="3600" w:hanging="360"/>
      </w:pPr>
      <w:rPr>
        <w:rFonts w:ascii="Courier New" w:hAnsi="Courier New" w:hint="default"/>
      </w:rPr>
    </w:lvl>
    <w:lvl w:ilvl="5" w:tplc="A92C84EE">
      <w:start w:val="1"/>
      <w:numFmt w:val="bullet"/>
      <w:lvlText w:val=""/>
      <w:lvlJc w:val="left"/>
      <w:pPr>
        <w:ind w:left="4320" w:hanging="360"/>
      </w:pPr>
      <w:rPr>
        <w:rFonts w:ascii="Wingdings" w:hAnsi="Wingdings" w:hint="default"/>
      </w:rPr>
    </w:lvl>
    <w:lvl w:ilvl="6" w:tplc="3D66C332">
      <w:start w:val="1"/>
      <w:numFmt w:val="bullet"/>
      <w:lvlText w:val=""/>
      <w:lvlJc w:val="left"/>
      <w:pPr>
        <w:ind w:left="5040" w:hanging="360"/>
      </w:pPr>
      <w:rPr>
        <w:rFonts w:ascii="Symbol" w:hAnsi="Symbol" w:hint="default"/>
      </w:rPr>
    </w:lvl>
    <w:lvl w:ilvl="7" w:tplc="07CEC78E">
      <w:start w:val="1"/>
      <w:numFmt w:val="bullet"/>
      <w:lvlText w:val="o"/>
      <w:lvlJc w:val="left"/>
      <w:pPr>
        <w:ind w:left="5760" w:hanging="360"/>
      </w:pPr>
      <w:rPr>
        <w:rFonts w:ascii="Courier New" w:hAnsi="Courier New" w:hint="default"/>
      </w:rPr>
    </w:lvl>
    <w:lvl w:ilvl="8" w:tplc="1F66D67A">
      <w:start w:val="1"/>
      <w:numFmt w:val="bullet"/>
      <w:lvlText w:val=""/>
      <w:lvlJc w:val="left"/>
      <w:pPr>
        <w:ind w:left="6480" w:hanging="360"/>
      </w:pPr>
      <w:rPr>
        <w:rFonts w:ascii="Wingdings" w:hAnsi="Wingdings" w:hint="default"/>
      </w:rPr>
    </w:lvl>
  </w:abstractNum>
  <w:abstractNum w:abstractNumId="7" w15:restartNumberingAfterBreak="0">
    <w:nsid w:val="526E0823"/>
    <w:multiLevelType w:val="hybridMultilevel"/>
    <w:tmpl w:val="B574D968"/>
    <w:lvl w:ilvl="0" w:tplc="F20084AC">
      <w:start w:val="1"/>
      <w:numFmt w:val="decimal"/>
      <w:lvlText w:val="%1."/>
      <w:lvlJc w:val="left"/>
      <w:pPr>
        <w:ind w:left="1080" w:hanging="360"/>
      </w:pPr>
      <w:rPr>
        <w:rFonts w:ascii="Times New Roman" w:eastAsiaTheme="minorHAnsi" w:hAnsi="Times New Roman" w:cs="Times New Roman" w:hint="default"/>
        <w:color w:val="FF000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AF414F8"/>
    <w:multiLevelType w:val="hybridMultilevel"/>
    <w:tmpl w:val="4BFEBC54"/>
    <w:lvl w:ilvl="0" w:tplc="832483EA">
      <w:start w:val="1"/>
      <w:numFmt w:val="decimal"/>
      <w:lvlText w:val="%1."/>
      <w:lvlJc w:val="left"/>
      <w:pPr>
        <w:ind w:left="720" w:hanging="360"/>
      </w:pPr>
      <w:rPr>
        <w:color w:val="FF0000"/>
      </w:rPr>
    </w:lvl>
    <w:lvl w:ilvl="1" w:tplc="964C7A80">
      <w:start w:val="1"/>
      <w:numFmt w:val="lowerLetter"/>
      <w:lvlText w:val="%2."/>
      <w:lvlJc w:val="left"/>
      <w:pPr>
        <w:ind w:left="1440" w:hanging="360"/>
      </w:pPr>
    </w:lvl>
    <w:lvl w:ilvl="2" w:tplc="FA8E9C46">
      <w:start w:val="1"/>
      <w:numFmt w:val="lowerRoman"/>
      <w:lvlText w:val="%3."/>
      <w:lvlJc w:val="right"/>
      <w:pPr>
        <w:ind w:left="2160" w:hanging="180"/>
      </w:pPr>
    </w:lvl>
    <w:lvl w:ilvl="3" w:tplc="CD70CAE4">
      <w:start w:val="1"/>
      <w:numFmt w:val="decimal"/>
      <w:lvlText w:val="%4."/>
      <w:lvlJc w:val="left"/>
      <w:pPr>
        <w:ind w:left="2880" w:hanging="360"/>
      </w:pPr>
    </w:lvl>
    <w:lvl w:ilvl="4" w:tplc="31804B8E">
      <w:start w:val="1"/>
      <w:numFmt w:val="lowerLetter"/>
      <w:lvlText w:val="%5."/>
      <w:lvlJc w:val="left"/>
      <w:pPr>
        <w:ind w:left="3600" w:hanging="360"/>
      </w:pPr>
    </w:lvl>
    <w:lvl w:ilvl="5" w:tplc="F78A3190">
      <w:start w:val="1"/>
      <w:numFmt w:val="lowerRoman"/>
      <w:lvlText w:val="%6."/>
      <w:lvlJc w:val="right"/>
      <w:pPr>
        <w:ind w:left="4320" w:hanging="180"/>
      </w:pPr>
    </w:lvl>
    <w:lvl w:ilvl="6" w:tplc="DC541C08">
      <w:start w:val="1"/>
      <w:numFmt w:val="decimal"/>
      <w:lvlText w:val="%7."/>
      <w:lvlJc w:val="left"/>
      <w:pPr>
        <w:ind w:left="5040" w:hanging="360"/>
      </w:pPr>
    </w:lvl>
    <w:lvl w:ilvl="7" w:tplc="B186FC00">
      <w:start w:val="1"/>
      <w:numFmt w:val="lowerLetter"/>
      <w:lvlText w:val="%8."/>
      <w:lvlJc w:val="left"/>
      <w:pPr>
        <w:ind w:left="5760" w:hanging="360"/>
      </w:pPr>
    </w:lvl>
    <w:lvl w:ilvl="8" w:tplc="59A47F6A">
      <w:start w:val="1"/>
      <w:numFmt w:val="lowerRoman"/>
      <w:lvlText w:val="%9."/>
      <w:lvlJc w:val="right"/>
      <w:pPr>
        <w:ind w:left="6480" w:hanging="180"/>
      </w:pPr>
    </w:lvl>
  </w:abstractNum>
  <w:abstractNum w:abstractNumId="9" w15:restartNumberingAfterBreak="0">
    <w:nsid w:val="65467920"/>
    <w:multiLevelType w:val="hybridMultilevel"/>
    <w:tmpl w:val="1ABA9DB8"/>
    <w:lvl w:ilvl="0" w:tplc="41B2C036">
      <w:start w:val="1"/>
      <w:numFmt w:val="bullet"/>
      <w:lvlText w:val=""/>
      <w:lvlJc w:val="left"/>
      <w:pPr>
        <w:ind w:left="720" w:hanging="360"/>
      </w:pPr>
      <w:rPr>
        <w:rFonts w:ascii="Symbol" w:hAnsi="Symbol" w:hint="default"/>
      </w:rPr>
    </w:lvl>
    <w:lvl w:ilvl="1" w:tplc="8C60D708">
      <w:start w:val="1"/>
      <w:numFmt w:val="bullet"/>
      <w:lvlText w:val="o"/>
      <w:lvlJc w:val="left"/>
      <w:pPr>
        <w:ind w:left="1440" w:hanging="360"/>
      </w:pPr>
      <w:rPr>
        <w:rFonts w:ascii="Courier New" w:hAnsi="Courier New" w:hint="default"/>
      </w:rPr>
    </w:lvl>
    <w:lvl w:ilvl="2" w:tplc="F2EE22D0">
      <w:start w:val="1"/>
      <w:numFmt w:val="bullet"/>
      <w:lvlText w:val=""/>
      <w:lvlJc w:val="left"/>
      <w:pPr>
        <w:ind w:left="2160" w:hanging="360"/>
      </w:pPr>
      <w:rPr>
        <w:rFonts w:ascii="Wingdings" w:hAnsi="Wingdings" w:hint="default"/>
      </w:rPr>
    </w:lvl>
    <w:lvl w:ilvl="3" w:tplc="E7844B86">
      <w:start w:val="1"/>
      <w:numFmt w:val="bullet"/>
      <w:lvlText w:val=""/>
      <w:lvlJc w:val="left"/>
      <w:pPr>
        <w:ind w:left="2880" w:hanging="360"/>
      </w:pPr>
      <w:rPr>
        <w:rFonts w:ascii="Symbol" w:hAnsi="Symbol" w:hint="default"/>
      </w:rPr>
    </w:lvl>
    <w:lvl w:ilvl="4" w:tplc="A76433EA">
      <w:start w:val="1"/>
      <w:numFmt w:val="bullet"/>
      <w:lvlText w:val="o"/>
      <w:lvlJc w:val="left"/>
      <w:pPr>
        <w:ind w:left="3600" w:hanging="360"/>
      </w:pPr>
      <w:rPr>
        <w:rFonts w:ascii="Courier New" w:hAnsi="Courier New" w:hint="default"/>
      </w:rPr>
    </w:lvl>
    <w:lvl w:ilvl="5" w:tplc="FF96E206">
      <w:start w:val="1"/>
      <w:numFmt w:val="bullet"/>
      <w:lvlText w:val=""/>
      <w:lvlJc w:val="left"/>
      <w:pPr>
        <w:ind w:left="4320" w:hanging="360"/>
      </w:pPr>
      <w:rPr>
        <w:rFonts w:ascii="Wingdings" w:hAnsi="Wingdings" w:hint="default"/>
      </w:rPr>
    </w:lvl>
    <w:lvl w:ilvl="6" w:tplc="7DA82CEA">
      <w:start w:val="1"/>
      <w:numFmt w:val="bullet"/>
      <w:lvlText w:val=""/>
      <w:lvlJc w:val="left"/>
      <w:pPr>
        <w:ind w:left="5040" w:hanging="360"/>
      </w:pPr>
      <w:rPr>
        <w:rFonts w:ascii="Symbol" w:hAnsi="Symbol" w:hint="default"/>
      </w:rPr>
    </w:lvl>
    <w:lvl w:ilvl="7" w:tplc="7C16EA3C">
      <w:start w:val="1"/>
      <w:numFmt w:val="bullet"/>
      <w:lvlText w:val="o"/>
      <w:lvlJc w:val="left"/>
      <w:pPr>
        <w:ind w:left="5760" w:hanging="360"/>
      </w:pPr>
      <w:rPr>
        <w:rFonts w:ascii="Courier New" w:hAnsi="Courier New" w:hint="default"/>
      </w:rPr>
    </w:lvl>
    <w:lvl w:ilvl="8" w:tplc="812CE6FA">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8"/>
  </w:num>
  <w:num w:numId="4">
    <w:abstractNumId w:val="2"/>
  </w:num>
  <w:num w:numId="5">
    <w:abstractNumId w:val="3"/>
  </w:num>
  <w:num w:numId="6">
    <w:abstractNumId w:val="5"/>
  </w:num>
  <w:num w:numId="7">
    <w:abstractNumId w:val="4"/>
  </w:num>
  <w:num w:numId="8">
    <w:abstractNumId w:val="0"/>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8ED"/>
    <w:rsid w:val="00024E42"/>
    <w:rsid w:val="00080984"/>
    <w:rsid w:val="000D67DB"/>
    <w:rsid w:val="000E6699"/>
    <w:rsid w:val="00102584"/>
    <w:rsid w:val="0010527D"/>
    <w:rsid w:val="001231F6"/>
    <w:rsid w:val="001435F7"/>
    <w:rsid w:val="0020152A"/>
    <w:rsid w:val="00294423"/>
    <w:rsid w:val="002E58ED"/>
    <w:rsid w:val="0030347B"/>
    <w:rsid w:val="00305236"/>
    <w:rsid w:val="0032118C"/>
    <w:rsid w:val="00337683"/>
    <w:rsid w:val="00337CC8"/>
    <w:rsid w:val="003702A7"/>
    <w:rsid w:val="003A60F1"/>
    <w:rsid w:val="003B5AC5"/>
    <w:rsid w:val="00485E65"/>
    <w:rsid w:val="00533E70"/>
    <w:rsid w:val="00552989"/>
    <w:rsid w:val="0057484B"/>
    <w:rsid w:val="00585B14"/>
    <w:rsid w:val="005C12F0"/>
    <w:rsid w:val="00605BB2"/>
    <w:rsid w:val="00617AE9"/>
    <w:rsid w:val="006D4EC4"/>
    <w:rsid w:val="00753709"/>
    <w:rsid w:val="0078612F"/>
    <w:rsid w:val="007921DA"/>
    <w:rsid w:val="00796CE6"/>
    <w:rsid w:val="007D3BB1"/>
    <w:rsid w:val="00847AA7"/>
    <w:rsid w:val="00862874"/>
    <w:rsid w:val="008C4444"/>
    <w:rsid w:val="00904A19"/>
    <w:rsid w:val="00A7595A"/>
    <w:rsid w:val="00AE7E19"/>
    <w:rsid w:val="00B237D1"/>
    <w:rsid w:val="00B55A59"/>
    <w:rsid w:val="00BA7581"/>
    <w:rsid w:val="00BC4A6F"/>
    <w:rsid w:val="00BD0D1D"/>
    <w:rsid w:val="00BD7D15"/>
    <w:rsid w:val="00BE6AE4"/>
    <w:rsid w:val="00C10BFC"/>
    <w:rsid w:val="00C17034"/>
    <w:rsid w:val="00C43197"/>
    <w:rsid w:val="00CA00C0"/>
    <w:rsid w:val="00CA7635"/>
    <w:rsid w:val="00D213DF"/>
    <w:rsid w:val="00D64D26"/>
    <w:rsid w:val="00DB4EBC"/>
    <w:rsid w:val="00DC570A"/>
    <w:rsid w:val="00DC67C6"/>
    <w:rsid w:val="00DD73D4"/>
    <w:rsid w:val="00E40649"/>
    <w:rsid w:val="00E44E53"/>
    <w:rsid w:val="00EA086E"/>
    <w:rsid w:val="00EF5EB7"/>
    <w:rsid w:val="00F92962"/>
    <w:rsid w:val="011E7028"/>
    <w:rsid w:val="018217E7"/>
    <w:rsid w:val="01FC1CE0"/>
    <w:rsid w:val="0280B53A"/>
    <w:rsid w:val="0381C00E"/>
    <w:rsid w:val="04218862"/>
    <w:rsid w:val="0635A94A"/>
    <w:rsid w:val="06AB0DC3"/>
    <w:rsid w:val="077A4686"/>
    <w:rsid w:val="08664D46"/>
    <w:rsid w:val="095E3A44"/>
    <w:rsid w:val="0979974D"/>
    <w:rsid w:val="09D2F0E0"/>
    <w:rsid w:val="0A9F99F0"/>
    <w:rsid w:val="0D11A427"/>
    <w:rsid w:val="0D6E9C19"/>
    <w:rsid w:val="0D73A217"/>
    <w:rsid w:val="0DE0DCEA"/>
    <w:rsid w:val="0E5131C6"/>
    <w:rsid w:val="0EAE8400"/>
    <w:rsid w:val="0ECCC7C5"/>
    <w:rsid w:val="106F9949"/>
    <w:rsid w:val="119CC798"/>
    <w:rsid w:val="11C4DA68"/>
    <w:rsid w:val="12D2A56E"/>
    <w:rsid w:val="1378FB28"/>
    <w:rsid w:val="13D01F56"/>
    <w:rsid w:val="14143C86"/>
    <w:rsid w:val="14E556A2"/>
    <w:rsid w:val="153FF512"/>
    <w:rsid w:val="16CF3FFD"/>
    <w:rsid w:val="1725671A"/>
    <w:rsid w:val="182E0AB7"/>
    <w:rsid w:val="18370C0D"/>
    <w:rsid w:val="18453968"/>
    <w:rsid w:val="186182D1"/>
    <w:rsid w:val="186B105E"/>
    <w:rsid w:val="18BC2D09"/>
    <w:rsid w:val="18E9D01E"/>
    <w:rsid w:val="191E159C"/>
    <w:rsid w:val="197DBCA3"/>
    <w:rsid w:val="1BA49446"/>
    <w:rsid w:val="1C237DCF"/>
    <w:rsid w:val="1C4378B1"/>
    <w:rsid w:val="1D797821"/>
    <w:rsid w:val="1D9E8D65"/>
    <w:rsid w:val="1F21DA59"/>
    <w:rsid w:val="2132F0C4"/>
    <w:rsid w:val="22567C6A"/>
    <w:rsid w:val="2283619F"/>
    <w:rsid w:val="22D6B051"/>
    <w:rsid w:val="23001FB9"/>
    <w:rsid w:val="232B5015"/>
    <w:rsid w:val="249BF01A"/>
    <w:rsid w:val="252E40D6"/>
    <w:rsid w:val="259AC08E"/>
    <w:rsid w:val="25C63FC0"/>
    <w:rsid w:val="261D8405"/>
    <w:rsid w:val="2900A77F"/>
    <w:rsid w:val="29D35CD1"/>
    <w:rsid w:val="2A9E230F"/>
    <w:rsid w:val="2BC1FFCE"/>
    <w:rsid w:val="2BF0DFED"/>
    <w:rsid w:val="2DE8FBF1"/>
    <w:rsid w:val="2E553BCB"/>
    <w:rsid w:val="2EBD7DA5"/>
    <w:rsid w:val="2F0BA0DF"/>
    <w:rsid w:val="2F28B7B3"/>
    <w:rsid w:val="2FFACA13"/>
    <w:rsid w:val="301F2F3F"/>
    <w:rsid w:val="30AE947D"/>
    <w:rsid w:val="30F0F6A7"/>
    <w:rsid w:val="3125E21C"/>
    <w:rsid w:val="328CB1B0"/>
    <w:rsid w:val="337012E9"/>
    <w:rsid w:val="3390EEC8"/>
    <w:rsid w:val="33E8BEBD"/>
    <w:rsid w:val="351748DB"/>
    <w:rsid w:val="3544EECC"/>
    <w:rsid w:val="36F23B1E"/>
    <w:rsid w:val="3875D0CA"/>
    <w:rsid w:val="38FD828A"/>
    <w:rsid w:val="39AB918A"/>
    <w:rsid w:val="3A1AD599"/>
    <w:rsid w:val="3A601F9D"/>
    <w:rsid w:val="3AC75162"/>
    <w:rsid w:val="3BBDBDDD"/>
    <w:rsid w:val="3C9E6B2D"/>
    <w:rsid w:val="3D0019D3"/>
    <w:rsid w:val="3DEE49EF"/>
    <w:rsid w:val="3FF8BC62"/>
    <w:rsid w:val="3FFD39DB"/>
    <w:rsid w:val="40AEECDB"/>
    <w:rsid w:val="40B9C939"/>
    <w:rsid w:val="4103A6D9"/>
    <w:rsid w:val="4114DEC1"/>
    <w:rsid w:val="41300FC7"/>
    <w:rsid w:val="41425985"/>
    <w:rsid w:val="41CE1D67"/>
    <w:rsid w:val="42907903"/>
    <w:rsid w:val="42F869AA"/>
    <w:rsid w:val="439EED63"/>
    <w:rsid w:val="441ECDBD"/>
    <w:rsid w:val="445580DA"/>
    <w:rsid w:val="448FC34D"/>
    <w:rsid w:val="44B4CB0A"/>
    <w:rsid w:val="45A3043C"/>
    <w:rsid w:val="461D7D89"/>
    <w:rsid w:val="466B16F5"/>
    <w:rsid w:val="46C4B9C6"/>
    <w:rsid w:val="46D2267F"/>
    <w:rsid w:val="470B4B48"/>
    <w:rsid w:val="47A82E47"/>
    <w:rsid w:val="494543DA"/>
    <w:rsid w:val="498151A5"/>
    <w:rsid w:val="499FFBCC"/>
    <w:rsid w:val="49A271AE"/>
    <w:rsid w:val="49BC88A8"/>
    <w:rsid w:val="4AB1D102"/>
    <w:rsid w:val="4AE205AE"/>
    <w:rsid w:val="4B0AE431"/>
    <w:rsid w:val="4B660EAB"/>
    <w:rsid w:val="4C8CE2A3"/>
    <w:rsid w:val="4CB68A6D"/>
    <w:rsid w:val="4D40BC48"/>
    <w:rsid w:val="4DFB6890"/>
    <w:rsid w:val="4E4284F3"/>
    <w:rsid w:val="4E805F63"/>
    <w:rsid w:val="4EE58672"/>
    <w:rsid w:val="4FFFD758"/>
    <w:rsid w:val="505D826E"/>
    <w:rsid w:val="507D6608"/>
    <w:rsid w:val="50EA36F0"/>
    <w:rsid w:val="50FF901B"/>
    <w:rsid w:val="51813EE0"/>
    <w:rsid w:val="5267FB19"/>
    <w:rsid w:val="53DCFFA1"/>
    <w:rsid w:val="53F3B49F"/>
    <w:rsid w:val="5512BAB2"/>
    <w:rsid w:val="553214D7"/>
    <w:rsid w:val="556380B9"/>
    <w:rsid w:val="55BCEBE5"/>
    <w:rsid w:val="55D46F40"/>
    <w:rsid w:val="563C31D4"/>
    <w:rsid w:val="5814DE70"/>
    <w:rsid w:val="590A8C55"/>
    <w:rsid w:val="59187B1E"/>
    <w:rsid w:val="59313DD9"/>
    <w:rsid w:val="595219B8"/>
    <w:rsid w:val="5A7AB7D3"/>
    <w:rsid w:val="5BE5D282"/>
    <w:rsid w:val="5CB42D06"/>
    <w:rsid w:val="5CC51A98"/>
    <w:rsid w:val="5DDDFD78"/>
    <w:rsid w:val="5E1EE6CB"/>
    <w:rsid w:val="5E48321A"/>
    <w:rsid w:val="5E57913E"/>
    <w:rsid w:val="5EA5B1FD"/>
    <w:rsid w:val="5EFFDFD7"/>
    <w:rsid w:val="5F4E9D7D"/>
    <w:rsid w:val="5F8F33B6"/>
    <w:rsid w:val="5F92657C"/>
    <w:rsid w:val="5F945DBA"/>
    <w:rsid w:val="5FA24807"/>
    <w:rsid w:val="600D5882"/>
    <w:rsid w:val="60492BF2"/>
    <w:rsid w:val="60ABFBF6"/>
    <w:rsid w:val="615C21DA"/>
    <w:rsid w:val="616756A0"/>
    <w:rsid w:val="61BAA200"/>
    <w:rsid w:val="61D28906"/>
    <w:rsid w:val="620B7B4B"/>
    <w:rsid w:val="6225D6D8"/>
    <w:rsid w:val="6338A7A6"/>
    <w:rsid w:val="63B86C5C"/>
    <w:rsid w:val="63ECBEF1"/>
    <w:rsid w:val="64D16BE4"/>
    <w:rsid w:val="6517C9D1"/>
    <w:rsid w:val="65555D26"/>
    <w:rsid w:val="670F873C"/>
    <w:rsid w:val="6730092E"/>
    <w:rsid w:val="673E81DB"/>
    <w:rsid w:val="680F4034"/>
    <w:rsid w:val="6878A2B1"/>
    <w:rsid w:val="6A236F6E"/>
    <w:rsid w:val="6A2EDF0C"/>
    <w:rsid w:val="6AEAD8A9"/>
    <w:rsid w:val="6AF80AAE"/>
    <w:rsid w:val="6B5A2DEE"/>
    <w:rsid w:val="6B5BA3AF"/>
    <w:rsid w:val="6CC3809D"/>
    <w:rsid w:val="6D1DA7F7"/>
    <w:rsid w:val="6DC2C9C8"/>
    <w:rsid w:val="6E2C65D4"/>
    <w:rsid w:val="6E8F323B"/>
    <w:rsid w:val="7113004C"/>
    <w:rsid w:val="718F5A06"/>
    <w:rsid w:val="73E7CC7E"/>
    <w:rsid w:val="7558DE8C"/>
    <w:rsid w:val="767D3ECD"/>
    <w:rsid w:val="76E4F9B2"/>
    <w:rsid w:val="771620CA"/>
    <w:rsid w:val="77427103"/>
    <w:rsid w:val="77473660"/>
    <w:rsid w:val="787FBD71"/>
    <w:rsid w:val="78AB1C68"/>
    <w:rsid w:val="78EA0B31"/>
    <w:rsid w:val="79E302A2"/>
    <w:rsid w:val="7AAAE837"/>
    <w:rsid w:val="7AD487B4"/>
    <w:rsid w:val="7BA1A0BB"/>
    <w:rsid w:val="7BA2B838"/>
    <w:rsid w:val="7BD2E74F"/>
    <w:rsid w:val="7D2D4371"/>
    <w:rsid w:val="7E6916D6"/>
    <w:rsid w:val="7F9AE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F65CD"/>
  <w15:chartTrackingRefBased/>
  <w15:docId w15:val="{A6DD9181-8FDD-47C0-ACD1-24CF387B5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E42"/>
  </w:style>
  <w:style w:type="paragraph" w:styleId="Heading1">
    <w:name w:val="heading 1"/>
    <w:basedOn w:val="Normal"/>
    <w:next w:val="Normal"/>
    <w:link w:val="Heading1Char"/>
    <w:uiPriority w:val="9"/>
    <w:qFormat/>
    <w:rsid w:val="002E58ED"/>
    <w:pPr>
      <w:keepNext/>
      <w:keepLines/>
      <w:spacing w:before="240" w:after="0"/>
      <w:outlineLvl w:val="0"/>
    </w:pPr>
    <w:rPr>
      <w:rFonts w:ascii="Times New Roman" w:eastAsiaTheme="majorEastAsia" w:hAnsi="Times New Roman" w:cs="Times New Roman"/>
      <w:b/>
      <w:iCs/>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58ED"/>
    <w:rPr>
      <w:rFonts w:ascii="Times New Roman" w:eastAsiaTheme="majorEastAsia" w:hAnsi="Times New Roman" w:cs="Times New Roman"/>
      <w:b/>
      <w:iCs/>
      <w:color w:val="000000" w:themeColor="text1"/>
      <w:sz w:val="24"/>
      <w:szCs w:val="24"/>
    </w:rPr>
  </w:style>
  <w:style w:type="paragraph" w:styleId="ListParagraph">
    <w:name w:val="List Paragraph"/>
    <w:basedOn w:val="Normal"/>
    <w:link w:val="ListParagraphChar"/>
    <w:uiPriority w:val="34"/>
    <w:qFormat/>
    <w:rsid w:val="002E58ED"/>
    <w:pPr>
      <w:ind w:left="720"/>
      <w:contextualSpacing/>
    </w:pPr>
  </w:style>
  <w:style w:type="character" w:customStyle="1" w:styleId="ListParagraphChar">
    <w:name w:val="List Paragraph Char"/>
    <w:link w:val="ListParagraph"/>
    <w:uiPriority w:val="34"/>
    <w:locked/>
    <w:rsid w:val="002E58ED"/>
  </w:style>
  <w:style w:type="character" w:styleId="CommentReference">
    <w:name w:val="annotation reference"/>
    <w:basedOn w:val="DefaultParagraphFont"/>
    <w:uiPriority w:val="99"/>
    <w:semiHidden/>
    <w:unhideWhenUsed/>
    <w:rsid w:val="002E58ED"/>
    <w:rPr>
      <w:sz w:val="16"/>
      <w:szCs w:val="16"/>
    </w:rPr>
  </w:style>
  <w:style w:type="paragraph" w:styleId="CommentText">
    <w:name w:val="annotation text"/>
    <w:basedOn w:val="Normal"/>
    <w:link w:val="CommentTextChar"/>
    <w:uiPriority w:val="99"/>
    <w:unhideWhenUsed/>
    <w:rsid w:val="002E58ED"/>
    <w:pPr>
      <w:spacing w:line="240" w:lineRule="auto"/>
    </w:pPr>
    <w:rPr>
      <w:sz w:val="20"/>
      <w:szCs w:val="20"/>
    </w:rPr>
  </w:style>
  <w:style w:type="character" w:customStyle="1" w:styleId="CommentTextChar">
    <w:name w:val="Comment Text Char"/>
    <w:basedOn w:val="DefaultParagraphFont"/>
    <w:link w:val="CommentText"/>
    <w:uiPriority w:val="99"/>
    <w:rsid w:val="002E58ED"/>
    <w:rPr>
      <w:sz w:val="20"/>
      <w:szCs w:val="20"/>
    </w:rPr>
  </w:style>
  <w:style w:type="paragraph" w:styleId="Title">
    <w:name w:val="Title"/>
    <w:basedOn w:val="Normal"/>
    <w:next w:val="Normal"/>
    <w:link w:val="TitleChar"/>
    <w:uiPriority w:val="10"/>
    <w:qFormat/>
    <w:rsid w:val="002E58E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58ED"/>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2E5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2E58ED"/>
  </w:style>
  <w:style w:type="paragraph" w:styleId="Header">
    <w:name w:val="header"/>
    <w:basedOn w:val="Normal"/>
    <w:link w:val="HeaderChar"/>
    <w:uiPriority w:val="99"/>
    <w:unhideWhenUsed/>
    <w:rsid w:val="002E58ED"/>
    <w:pPr>
      <w:tabs>
        <w:tab w:val="center" w:pos="4680"/>
        <w:tab w:val="right" w:pos="9360"/>
      </w:tabs>
      <w:spacing w:after="0" w:line="240" w:lineRule="auto"/>
    </w:pPr>
  </w:style>
  <w:style w:type="character" w:customStyle="1" w:styleId="HeaderChar1">
    <w:name w:val="Header Char1"/>
    <w:basedOn w:val="DefaultParagraphFont"/>
    <w:uiPriority w:val="99"/>
    <w:semiHidden/>
    <w:rsid w:val="002E58ED"/>
  </w:style>
  <w:style w:type="character" w:customStyle="1" w:styleId="FooterChar">
    <w:name w:val="Footer Char"/>
    <w:basedOn w:val="DefaultParagraphFont"/>
    <w:link w:val="Footer"/>
    <w:uiPriority w:val="99"/>
    <w:rsid w:val="002E58ED"/>
  </w:style>
  <w:style w:type="paragraph" w:styleId="Footer">
    <w:name w:val="footer"/>
    <w:basedOn w:val="Normal"/>
    <w:link w:val="FooterChar"/>
    <w:uiPriority w:val="99"/>
    <w:unhideWhenUsed/>
    <w:rsid w:val="002E58ED"/>
    <w:pPr>
      <w:tabs>
        <w:tab w:val="center" w:pos="4680"/>
        <w:tab w:val="right" w:pos="9360"/>
      </w:tabs>
      <w:spacing w:after="0" w:line="240" w:lineRule="auto"/>
    </w:pPr>
  </w:style>
  <w:style w:type="character" w:customStyle="1" w:styleId="FooterChar1">
    <w:name w:val="Footer Char1"/>
    <w:basedOn w:val="DefaultParagraphFont"/>
    <w:uiPriority w:val="99"/>
    <w:semiHidden/>
    <w:rsid w:val="002E58ED"/>
  </w:style>
  <w:style w:type="paragraph" w:styleId="BalloonText">
    <w:name w:val="Balloon Text"/>
    <w:basedOn w:val="Normal"/>
    <w:link w:val="BalloonTextChar"/>
    <w:uiPriority w:val="99"/>
    <w:semiHidden/>
    <w:unhideWhenUsed/>
    <w:rsid w:val="002E58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8ED"/>
    <w:rPr>
      <w:rFonts w:ascii="Segoe UI" w:hAnsi="Segoe UI" w:cs="Segoe UI"/>
      <w:sz w:val="18"/>
      <w:szCs w:val="18"/>
    </w:rPr>
  </w:style>
  <w:style w:type="character" w:styleId="Hyperlink">
    <w:name w:val="Hyperlink"/>
    <w:basedOn w:val="DefaultParagraphFont"/>
    <w:unhideWhenUsed/>
    <w:rsid w:val="002E58ED"/>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2E58ED"/>
    <w:rPr>
      <w:b/>
      <w:bCs/>
    </w:rPr>
  </w:style>
  <w:style w:type="character" w:customStyle="1" w:styleId="CommentSubjectChar">
    <w:name w:val="Comment Subject Char"/>
    <w:basedOn w:val="CommentTextChar"/>
    <w:link w:val="CommentSubject"/>
    <w:uiPriority w:val="99"/>
    <w:semiHidden/>
    <w:rsid w:val="002E58ED"/>
    <w:rPr>
      <w:b/>
      <w:bCs/>
      <w:sz w:val="20"/>
      <w:szCs w:val="20"/>
    </w:rPr>
  </w:style>
  <w:style w:type="character" w:customStyle="1" w:styleId="Mention1">
    <w:name w:val="Mention1"/>
    <w:basedOn w:val="DefaultParagraphFont"/>
    <w:uiPriority w:val="99"/>
    <w:unhideWhenUsed/>
    <w:rPr>
      <w:color w:val="2B579A"/>
      <w:shd w:val="clear" w:color="auto" w:fill="E6E6E6"/>
    </w:rPr>
  </w:style>
  <w:style w:type="paragraph" w:customStyle="1" w:styleId="Default">
    <w:name w:val="Default"/>
    <w:rsid w:val="00BC4A6F"/>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hrq.gov/nursing-home/index.html"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hrq.gov/nursing-home/index.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ORC.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7F85EA3C-BB80-4D4B-9BA6-8DA040CFDEFB}">
    <t:Anchor>
      <t:Comment id="1026556461"/>
    </t:Anchor>
    <t:History>
      <t:Event id="{0ACE7F13-6A8A-48B9-80DD-310D3DC6CFF3}" time="2021-06-30T19:04:25.363Z">
        <t:Attribution userId="S::lawrence-gillian@norc.org::873110cd-b302-4def-8eb9-c8e3f17a61cc" userProvider="AD" userName="Gillian Lawrence"/>
        <t:Anchor>
          <t:Comment id="1026556461"/>
        </t:Anchor>
        <t:Create/>
      </t:Event>
      <t:Event id="{205FC299-714F-412C-AF60-35BB93976648}" time="2021-06-30T19:04:25.363Z">
        <t:Attribution userId="S::lawrence-gillian@norc.org::873110cd-b302-4def-8eb9-c8e3f17a61cc" userProvider="AD" userName="Gillian Lawrence"/>
        <t:Anchor>
          <t:Comment id="1026556461"/>
        </t:Anchor>
        <t:Assign userId="S::Chandra-Meghana@norc.org::6398dd6a-f722-4417-a595-3e917ad0b455" userProvider="AD" userName="Meghana Chandra"/>
      </t:Event>
      <t:Event id="{616821B5-1F81-418B-AD72-5D26A7EB8B90}" time="2021-06-30T19:04:25.363Z">
        <t:Attribution userId="S::lawrence-gillian@norc.org::873110cd-b302-4def-8eb9-c8e3f17a61cc" userProvider="AD" userName="Gillian Lawrence"/>
        <t:Anchor>
          <t:Comment id="1026556461"/>
        </t:Anchor>
        <t:SetTitle title="@Meghana Chandra For Q1 and Q2 pull in changes made in participant version of survey."/>
      </t:Event>
    </t:History>
  </t:Task>
  <t:Task id="{71F67A31-F137-4C27-8D48-5B386AFB5B0F}">
    <t:Anchor>
      <t:Comment id="1245091780"/>
    </t:Anchor>
    <t:History>
      <t:Event id="{EADE3A10-8831-4CE6-82DD-4CA2F7A4200B}" time="2021-06-30T19:08:11.375Z">
        <t:Attribution userId="S::lawrence-gillian@norc.org::873110cd-b302-4def-8eb9-c8e3f17a61cc" userProvider="AD" userName="Gillian Lawrence"/>
        <t:Anchor>
          <t:Comment id="1245091780"/>
        </t:Anchor>
        <t:Create/>
      </t:Event>
      <t:Event id="{81D1D5EC-FB7A-4CF3-A1AD-9D4E968B3E79}" time="2021-06-30T19:08:11.375Z">
        <t:Attribution userId="S::lawrence-gillian@norc.org::873110cd-b302-4def-8eb9-c8e3f17a61cc" userProvider="AD" userName="Gillian Lawrence"/>
        <t:Anchor>
          <t:Comment id="1245091780"/>
        </t:Anchor>
        <t:Assign userId="S::Chandra-Meghana@norc.org::6398dd6a-f722-4417-a595-3e917ad0b455" userProvider="AD" userName="Meghana Chandra"/>
      </t:Event>
      <t:Event id="{F2DEC632-60C8-4C5C-B020-15FEF2930219}" time="2021-06-30T19:08:11.375Z">
        <t:Attribution userId="S::lawrence-gillian@norc.org::873110cd-b302-4def-8eb9-c8e3f17a61cc" userProvider="AD" userName="Gillian Lawrence"/>
        <t:Anchor>
          <t:Comment id="1245091780"/>
        </t:Anchor>
        <t:SetTitle title="@Meghana Chandra We have not yet mentioned that we know they didn't participate. Probably we need to either ask them to confirm their non-participation status or at least acknowledge it (e.g. &quot;According to our records, your facility [facility name] did …"/>
      </t:Event>
      <t:Event id="{BD8F6A8F-94ED-419C-8807-7F469FDD92A3}" time="2021-07-01T10:08:57.628Z">
        <t:Attribution userId="S::chandra-meghana@norc.org::6398dd6a-f722-4417-a595-3e917ad0b455" userProvider="AD" userName="Meghana Chandra"/>
        <t:Progress percentComplete="100"/>
      </t:Event>
    </t:History>
  </t:Task>
  <t:Task id="{977CD66E-D9C1-40DF-A746-5F025398AAB2}">
    <t:Anchor>
      <t:Comment id="1081549153"/>
    </t:Anchor>
    <t:History>
      <t:Event id="{A22E5113-2BA2-4A0C-8924-B57B845171D4}" time="2021-06-30T19:12:07.471Z">
        <t:Attribution userId="S::lawrence-gillian@norc.org::873110cd-b302-4def-8eb9-c8e3f17a61cc" userProvider="AD" userName="Gillian Lawrence"/>
        <t:Anchor>
          <t:Comment id="1081549153"/>
        </t:Anchor>
        <t:Create/>
      </t:Event>
      <t:Event id="{E5D29FA6-B2AA-49B5-A58E-DF7EECB5DF95}" time="2021-06-30T19:12:07.471Z">
        <t:Attribution userId="S::lawrence-gillian@norc.org::873110cd-b302-4def-8eb9-c8e3f17a61cc" userProvider="AD" userName="Gillian Lawrence"/>
        <t:Anchor>
          <t:Comment id="1081549153"/>
        </t:Anchor>
        <t:Assign userId="S::Chandra-Meghana@norc.org::6398dd6a-f722-4417-a595-3e917ad0b455" userProvider="AD" userName="Meghana Chandra"/>
      </t:Event>
      <t:Event id="{4B3D422A-F074-40CF-9308-785D3372196B}" time="2021-06-30T19:12:07.471Z">
        <t:Attribution userId="S::lawrence-gillian@norc.org::873110cd-b302-4def-8eb9-c8e3f17a61cc" userProvider="AD" userName="Gillian Lawrence"/>
        <t:Anchor>
          <t:Comment id="1081549153"/>
        </t:Anchor>
        <t:SetTitle title="@Meghana Chandra In this survey, this question seems like a follow-up to Q2 - such that if Q2 is no, this probably doesn't make sense to ask."/>
      </t:Event>
    </t:History>
  </t:Task>
  <t:Task id="{75E2FA3E-0D7F-4EA8-AD10-F233BA2E63D4}">
    <t:Anchor>
      <t:Comment id="1873449089"/>
    </t:Anchor>
    <t:History>
      <t:Event id="{AA1EC1A2-80D4-41F1-A632-BBFAA6C6DEAE}" time="2021-06-30T19:12:48.103Z">
        <t:Attribution userId="S::lawrence-gillian@norc.org::873110cd-b302-4def-8eb9-c8e3f17a61cc" userProvider="AD" userName="Gillian Lawrence"/>
        <t:Anchor>
          <t:Comment id="1873449089"/>
        </t:Anchor>
        <t:Create/>
      </t:Event>
      <t:Event id="{AE0DAC6B-BFB2-4A1E-8794-3FDF3AEC1018}" time="2021-06-30T19:12:48.103Z">
        <t:Attribution userId="S::lawrence-gillian@norc.org::873110cd-b302-4def-8eb9-c8e3f17a61cc" userProvider="AD" userName="Gillian Lawrence"/>
        <t:Anchor>
          <t:Comment id="1873449089"/>
        </t:Anchor>
        <t:Assign userId="S::Chandra-Meghana@norc.org::6398dd6a-f722-4417-a595-3e917ad0b455" userProvider="AD" userName="Meghana Chandra"/>
      </t:Event>
      <t:Event id="{943C202F-9152-4EDD-A469-FFA885674666}" time="2021-06-30T19:12:48.103Z">
        <t:Attribution userId="S::lawrence-gillian@norc.org::873110cd-b302-4def-8eb9-c8e3f17a61cc" userProvider="AD" userName="Gillian Lawrence"/>
        <t:Anchor>
          <t:Comment id="1873449089"/>
        </t:Anchor>
        <t:SetTitle title="@Meghana Chandra See comments in Participant version"/>
      </t:Event>
      <t:Event id="{4DBD796E-92BA-4A19-BA43-AA467AF2643B}" time="2021-07-01T12:33:32.703Z">
        <t:Attribution userId="S::chandra-meghana@norc.org::6398dd6a-f722-4417-a595-3e917ad0b455" userProvider="AD" userName="Meghana Chandra"/>
        <t:Progress percentComplete="100"/>
      </t:Event>
    </t:History>
  </t:Task>
  <t:Task id="{F415D4F7-97B0-4291-9F2E-FC4C4E7F93E3}">
    <t:Anchor>
      <t:Comment id="2110779473"/>
    </t:Anchor>
    <t:History>
      <t:Event id="{012B7E9D-2C81-4692-9666-CBD35ED413D9}" time="2021-07-01T17:10:07.877Z">
        <t:Attribution userId="S::chandra-meghana@norc.org::6398dd6a-f722-4417-a595-3e917ad0b455" userProvider="AD" userName="Meghana Chandra"/>
        <t:Anchor>
          <t:Comment id="60927595"/>
        </t:Anchor>
        <t:Create/>
      </t:Event>
      <t:Event id="{212AA526-02AA-4BD4-88AB-7391F290C2AE}" time="2021-07-01T17:10:07.877Z">
        <t:Attribution userId="S::chandra-meghana@norc.org::6398dd6a-f722-4417-a595-3e917ad0b455" userProvider="AD" userName="Meghana Chandra"/>
        <t:Anchor>
          <t:Comment id="60927595"/>
        </t:Anchor>
        <t:Assign userId="S::loganathan-sai@norc.org::61ca9aae-414d-43ea-8903-1d1734944077" userProvider="AD" userName="Sai Loganathan"/>
      </t:Event>
      <t:Event id="{950691BB-23A2-4DA6-988E-7F1DBDA5CF32}" time="2021-07-01T17:10:07.877Z">
        <t:Attribution userId="S::chandra-meghana@norc.org::6398dd6a-f722-4417-a595-3e917ad0b455" userProvider="AD" userName="Meghana Chandra"/>
        <t:Anchor>
          <t:Comment id="60927595"/>
        </t:Anchor>
        <t:SetTitle title="@Sai Loganathan - Please let us know if you'd like us to modify this question"/>
      </t:Event>
    </t:History>
  </t:Task>
  <t:Task id="{17A15CE4-C2E4-4736-B089-40522680143A}">
    <t:Anchor>
      <t:Comment id="1589871917"/>
    </t:Anchor>
    <t:History>
      <t:Event id="{0F9F87F5-567F-4883-AD35-F7FAEF8F473B}" time="2021-07-01T17:14:22.732Z">
        <t:Attribution userId="S::lawrence-gillian@norc.org::873110cd-b302-4def-8eb9-c8e3f17a61cc" userProvider="AD" userName="Gillian Lawrence"/>
        <t:Anchor>
          <t:Comment id="848328548"/>
        </t:Anchor>
        <t:Create/>
      </t:Event>
      <t:Event id="{00ACBAF2-8B34-40E2-91F3-1B710C5EB742}" time="2021-07-01T17:14:22.732Z">
        <t:Attribution userId="S::lawrence-gillian@norc.org::873110cd-b302-4def-8eb9-c8e3f17a61cc" userProvider="AD" userName="Gillian Lawrence"/>
        <t:Anchor>
          <t:Comment id="848328548"/>
        </t:Anchor>
        <t:Assign userId="S::Ahn-Roy@norc.org::dcc45c08-8e27-46cc-beaa-f282268cd6f8" userProvider="AD" userName="Roy Ahn"/>
      </t:Event>
      <t:Event id="{65E40AA4-13E7-4C13-8B86-77DEE278961C}" time="2021-07-01T17:14:22.732Z">
        <t:Attribution userId="S::lawrence-gillian@norc.org::873110cd-b302-4def-8eb9-c8e3f17a61cc" userProvider="AD" userName="Gillian Lawrence"/>
        <t:Anchor>
          <t:Comment id="848328548"/>
        </t:Anchor>
        <t:SetTitle title="@Roy Ahn Agree. I see two main choices - either have three non-response options (don't know, prefer not to answer, and N/A) OR if you would combine don't know and prefer not to answer in analysis anyway, you could collapse those."/>
      </t:Event>
    </t:History>
  </t:Task>
  <t:Task id="{B2024210-7A8E-4EFA-93D5-6174FE6FFF3E}">
    <t:Anchor>
      <t:Comment id="1886511995"/>
    </t:Anchor>
    <t:History>
      <t:Event id="{2E11B3D4-D536-478F-99F1-60111CEF55EC}" time="2021-07-01T17:15:57.675Z">
        <t:Attribution userId="S::lawrence-gillian@norc.org::873110cd-b302-4def-8eb9-c8e3f17a61cc" userProvider="AD" userName="Gillian Lawrence"/>
        <t:Anchor>
          <t:Comment id="405598422"/>
        </t:Anchor>
        <t:Create/>
      </t:Event>
      <t:Event id="{2A81F1D9-A231-4E23-A2E3-67F908E3121C}" time="2021-07-01T17:15:57.675Z">
        <t:Attribution userId="S::lawrence-gillian@norc.org::873110cd-b302-4def-8eb9-c8e3f17a61cc" userProvider="AD" userName="Gillian Lawrence"/>
        <t:Anchor>
          <t:Comment id="405598422"/>
        </t:Anchor>
        <t:Assign userId="S::Ahn-Roy@norc.org::dcc45c08-8e27-46cc-beaa-f282268cd6f8" userProvider="AD" userName="Roy Ahn"/>
      </t:Event>
      <t:Event id="{42DF4CA5-999C-4A53-9634-6B943F6A72AB}" time="2021-07-01T17:15:57.675Z">
        <t:Attribution userId="S::lawrence-gillian@norc.org::873110cd-b302-4def-8eb9-c8e3f17a61cc" userProvider="AD" userName="Gillian Lawrence"/>
        <t:Anchor>
          <t:Comment id="405598422"/>
        </t:Anchor>
        <t:SetTitle title="@Roy Ahn Agree for Q7 - I think it is safe to assume that these all apply to nursing homes...?"/>
      </t:Event>
    </t:History>
  </t:Task>
  <t:Task id="{C82A33FA-0E12-4560-99B4-98BD3ECD7D70}">
    <t:Anchor>
      <t:Comment id="519494497"/>
    </t:Anchor>
    <t:History>
      <t:Event id="{20550BB6-A828-4F36-998F-C0F58909C0F0}" time="2021-07-15T14:10:45.651Z">
        <t:Attribution userId="S::lawrence-gillian@norc.org::873110cd-b302-4def-8eb9-c8e3f17a61cc" userProvider="AD" userName="Gillian Lawrence"/>
        <t:Anchor>
          <t:Comment id="1316483558"/>
        </t:Anchor>
        <t:Create/>
      </t:Event>
      <t:Event id="{1028D9BF-7B0C-418D-81F1-C8FD5D0DB4DC}" time="2021-07-15T14:10:45.651Z">
        <t:Attribution userId="S::lawrence-gillian@norc.org::873110cd-b302-4def-8eb9-c8e3f17a61cc" userProvider="AD" userName="Gillian Lawrence"/>
        <t:Anchor>
          <t:Comment id="1316483558"/>
        </t:Anchor>
        <t:Assign userId="S::ibrahim-mia@norc.org::85d82234-9f1c-4287-b888-22fa8d575712" userProvider="AD" userName="Mia Ibrahim"/>
      </t:Event>
      <t:Event id="{4AF45530-31FD-4E42-B977-AAADCDF39EAD}" time="2021-07-15T14:10:45.651Z">
        <t:Attribution userId="S::lawrence-gillian@norc.org::873110cd-b302-4def-8eb9-c8e3f17a61cc" userProvider="AD" userName="Gillian Lawrence"/>
        <t:Anchor>
          <t:Comment id="1316483558"/>
        </t:Anchor>
        <t:SetTitle title="@Mia Ibrahim Just flagging this for you. This is likely most relevant for the outreach materials but is helpful feedback. We may also want to look at the intro based on what we end up with as the main talking points in the outreach materials so they …"/>
      </t:Event>
    </t:History>
  </t:Task>
  <t:Task id="{5345A217-1795-46EE-8850-0526595D0F30}">
    <t:Anchor>
      <t:Comment id="1539553386"/>
    </t:Anchor>
    <t:History>
      <t:Event id="{3F936CEF-B595-442B-BA64-E1030D215374}" time="2021-07-15T14:13:51.897Z">
        <t:Attribution userId="S::lawrence-gillian@norc.org::873110cd-b302-4def-8eb9-c8e3f17a61cc" userProvider="AD" userName="Gillian Lawrence"/>
        <t:Anchor>
          <t:Comment id="655123976"/>
        </t:Anchor>
        <t:Create/>
      </t:Event>
      <t:Event id="{7E983C54-2375-4408-A6BF-C39360EE0299}" time="2021-07-15T14:13:51.897Z">
        <t:Attribution userId="S::lawrence-gillian@norc.org::873110cd-b302-4def-8eb9-c8e3f17a61cc" userProvider="AD" userName="Gillian Lawrence"/>
        <t:Anchor>
          <t:Comment id="655123976"/>
        </t:Anchor>
        <t:Assign userId="S::Hertel-Mollie1@norc.org::7e8bf487-554c-400f-ab2f-6fac0ace0b77" userProvider="AD" userName="Mollie Hertel"/>
      </t:Event>
      <t:Event id="{72CC1922-802F-4325-9A07-C5160008CB26}" time="2021-07-15T14:13:51.897Z">
        <t:Attribution userId="S::lawrence-gillian@norc.org::873110cd-b302-4def-8eb9-c8e3f17a61cc" userProvider="AD" userName="Gillian Lawrence"/>
        <t:Anchor>
          <t:Comment id="655123976"/>
        </t:Anchor>
        <t:SetTitle title="@Mollie Hertel To Laurie's point, it would simplify this a bit to ask them to indicate if each of these played a role in their decision to participate (yes, no, dk, prefer not to answer) - so basically a check all the apply but they have to consider …"/>
      </t:Event>
    </t:History>
  </t:Task>
  <t:Task id="{A188BBCB-AE7A-48A5-BF32-1C6379F4D50B}">
    <t:Anchor>
      <t:Comment id="22135186"/>
    </t:Anchor>
    <t:History>
      <t:Event id="{44CBA440-C8D6-4A47-ADF5-8C4F61E89239}" time="2021-07-15T14:14:38.897Z">
        <t:Attribution userId="S::lawrence-gillian@norc.org::873110cd-b302-4def-8eb9-c8e3f17a61cc" userProvider="AD" userName="Gillian Lawrence"/>
        <t:Anchor>
          <t:Comment id="1107227929"/>
        </t:Anchor>
        <t:Create/>
      </t:Event>
      <t:Event id="{DDCC24E3-DCDD-49BD-8FB4-7568D412FEAC}" time="2021-07-15T14:14:38.897Z">
        <t:Attribution userId="S::lawrence-gillian@norc.org::873110cd-b302-4def-8eb9-c8e3f17a61cc" userProvider="AD" userName="Gillian Lawrence"/>
        <t:Anchor>
          <t:Comment id="1107227929"/>
        </t:Anchor>
        <t:Assign userId="S::Hertel-Mollie1@norc.org::7e8bf487-554c-400f-ab2f-6fac0ace0b77" userProvider="AD" userName="Mollie Hertel"/>
      </t:Event>
      <t:Event id="{46919F0E-51A9-4F3B-AA28-ECBC8CA39F20}" time="2021-07-15T14:14:38.897Z">
        <t:Attribution userId="S::lawrence-gillian@norc.org::873110cd-b302-4def-8eb9-c8e3f17a61cc" userProvider="AD" userName="Gillian Lawrence"/>
        <t:Anchor>
          <t:Comment id="1107227929"/>
        </t:Anchor>
        <t:SetTitle title="@Mollie Hertel Perhaps we need to clarify that &quot;community&quot; does not mean the facility but the larger community outside of the facility?"/>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44a5fc2-e1de-4226-a417-e5990e3526f4"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AEEC6C10AC9E634F96AD8DF81FABE9E9" ma:contentTypeVersion="28" ma:contentTypeDescription="Create a new document." ma:contentTypeScope="" ma:versionID="89b531ac5654163f1c832739401e00c2">
  <xsd:schema xmlns:xsd="http://www.w3.org/2001/XMLSchema" xmlns:xs="http://www.w3.org/2001/XMLSchema" xmlns:p="http://schemas.microsoft.com/office/2006/metadata/properties" xmlns:ns2="0860ae35-dac8-474b-a628-8fd23bc101ca" xmlns:ns3="f526ec1b-fa71-4b4b-998a-ae3f95505b52" targetNamespace="http://schemas.microsoft.com/office/2006/metadata/properties" ma:root="true" ma:fieldsID="c948f37bc87eabd01434bbaa28e12f75" ns2:_="" ns3:_="">
    <xsd:import namespace="0860ae35-dac8-474b-a628-8fd23bc101ca"/>
    <xsd:import namespace="f526ec1b-fa71-4b4b-998a-ae3f95505b5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60ae35-dac8-474b-a628-8fd23bc101ca"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KeyPoints" ma:index="6" nillable="true" ma:displayName="MediaServiceAutoKeyPoints" ma:hidden="true" ma:internalName="MediaServiceAutoKeyPoints" ma:readOnly="true">
      <xsd:simpleType>
        <xsd:restriction base="dms:Note"/>
      </xsd:simpleType>
    </xsd:element>
    <xsd:element name="MediaServiceKeyPoints" ma:index="7"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526ec1b-fa71-4b4b-998a-ae3f95505b5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BDB550-C6DE-426E-83F4-8360CBEB4E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101C7C-EAFA-4049-9506-63030515DB77}">
  <ds:schemaRefs>
    <ds:schemaRef ds:uri="http://schemas.microsoft.com/sharepoint/v3/contenttype/forms"/>
  </ds:schemaRefs>
</ds:datastoreItem>
</file>

<file path=customXml/itemProps3.xml><?xml version="1.0" encoding="utf-8"?>
<ds:datastoreItem xmlns:ds="http://schemas.openxmlformats.org/officeDocument/2006/customXml" ds:itemID="{DC3C6F3A-EE59-4223-815C-73F5CD5839E0}">
  <ds:schemaRefs>
    <ds:schemaRef ds:uri="Microsoft.SharePoint.Taxonomy.ContentTypeSync"/>
  </ds:schemaRefs>
</ds:datastoreItem>
</file>

<file path=customXml/itemProps4.xml><?xml version="1.0" encoding="utf-8"?>
<ds:datastoreItem xmlns:ds="http://schemas.openxmlformats.org/officeDocument/2006/customXml" ds:itemID="{3736020F-904B-41D8-AA31-87F983086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60ae35-dac8-474b-a628-8fd23bc101ca"/>
    <ds:schemaRef ds:uri="f526ec1b-fa71-4b4b-998a-ae3f95505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1126</Words>
  <Characters>6423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Meghana Chandra</dc:creator>
  <cp:keywords/>
  <dc:description/>
  <cp:lastModifiedBy>Author</cp:lastModifiedBy>
  <cp:revision>2</cp:revision>
  <dcterms:created xsi:type="dcterms:W3CDTF">2021-10-15T19:19:00Z</dcterms:created>
  <dcterms:modified xsi:type="dcterms:W3CDTF">2021-10-15T19:19:00Z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0x010100AEEC6C10AC9E634F96AD8DF81FABE9E9</vt:lpwstr>
  </property>
</Properties>
</file>