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370F6501">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46138A70">
                            <w:pPr>
                              <w:spacing w:after="160" w:line="256" w:lineRule="auto"/>
                            </w:pPr>
                            <w:r>
                              <w:rPr>
                                <w:sz w:val="22"/>
                              </w:rPr>
                              <w:t>OMB Approval No. 0920-</w:t>
                            </w:r>
                            <w:r w:rsidR="00D55F1B">
                              <w:rPr>
                                <w:sz w:val="22"/>
                              </w:rPr>
                              <w:t>1352</w:t>
                            </w:r>
                          </w:p>
                          <w:p w:rsidR="00DF5500" w:rsidP="00DF5500" w:rsidRDefault="00DF5500" w14:paraId="4DEF37AF" w14:textId="1F6E4850">
                            <w:pPr>
                              <w:spacing w:after="160" w:line="256" w:lineRule="auto"/>
                            </w:pPr>
                            <w:r>
                              <w:rPr>
                                <w:sz w:val="22"/>
                              </w:rPr>
                              <w:t xml:space="preserve">Expiration Date: </w:t>
                            </w:r>
                            <w:r w:rsidR="00D55F1B">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46138A70">
                      <w:pPr>
                        <w:spacing w:after="160" w:line="256" w:lineRule="auto"/>
                      </w:pPr>
                      <w:r>
                        <w:rPr>
                          <w:sz w:val="22"/>
                        </w:rPr>
                        <w:t>OMB Approval No. 0920-</w:t>
                      </w:r>
                      <w:r w:rsidR="00D55F1B">
                        <w:rPr>
                          <w:sz w:val="22"/>
                        </w:rPr>
                        <w:t>1352</w:t>
                      </w:r>
                    </w:p>
                    <w:p w:rsidR="00DF5500" w:rsidP="00DF5500" w:rsidRDefault="00DF5500" w14:paraId="4DEF37AF" w14:textId="1F6E4850">
                      <w:pPr>
                        <w:spacing w:after="160" w:line="256" w:lineRule="auto"/>
                      </w:pPr>
                      <w:r>
                        <w:rPr>
                          <w:sz w:val="22"/>
                        </w:rPr>
                        <w:t xml:space="preserve">Expiration Date: </w:t>
                      </w:r>
                      <w:r w:rsidR="00D55F1B">
                        <w:rPr>
                          <w:sz w:val="22"/>
                        </w:rPr>
                        <w:t>10/31/2024</w:t>
                      </w:r>
                    </w:p>
                  </w:txbxContent>
                </v:textbox>
                <w10:wrap anchorx="margin"/>
              </v:shape>
            </w:pict>
          </mc:Fallback>
        </mc:AlternateContent>
      </w:r>
      <w:r w:rsidR="007F1106">
        <w:rPr>
          <w:rFonts w:asciiTheme="minorHAnsi" w:hAnsiTheme="minorHAnsi" w:cstheme="minorHAnsi"/>
          <w:b/>
          <w:sz w:val="24"/>
          <w:szCs w:val="24"/>
        </w:rPr>
        <w:t xml:space="preserve">Capability </w:t>
      </w:r>
      <w:r w:rsidR="00B50AB4">
        <w:rPr>
          <w:rFonts w:asciiTheme="minorHAnsi" w:hAnsiTheme="minorHAnsi" w:cstheme="minorHAnsi"/>
          <w:b/>
          <w:sz w:val="24"/>
          <w:szCs w:val="24"/>
        </w:rPr>
        <w:t>1</w:t>
      </w:r>
      <w:r w:rsidR="00FF4A04">
        <w:rPr>
          <w:rFonts w:asciiTheme="minorHAnsi" w:hAnsiTheme="minorHAnsi" w:cstheme="minorHAnsi"/>
          <w:b/>
          <w:sz w:val="24"/>
          <w:szCs w:val="24"/>
        </w:rPr>
        <w:t>3</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64A29999">
      <w:pPr>
        <w:rPr>
          <w:rFonts w:asciiTheme="minorHAnsi" w:hAnsiTheme="minorHAnsi" w:cstheme="minorHAnsi"/>
          <w:color w:val="000000"/>
          <w:sz w:val="24"/>
          <w:szCs w:val="24"/>
        </w:rPr>
      </w:pPr>
    </w:p>
    <w:p w:rsidRPr="00607305" w:rsidR="00607305" w:rsidP="00607305" w:rsidRDefault="00607305" w14:paraId="086684C1"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 xml:space="preserve">Public health surveillance and epidemiological plans address </w:t>
      </w:r>
    </w:p>
    <w:p w:rsidRPr="00607305" w:rsidR="00607305" w:rsidP="00607305" w:rsidRDefault="00607305" w14:paraId="5FFF9875"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a.</w:t>
      </w:r>
      <w:r w:rsidRPr="00607305">
        <w:rPr>
          <w:rFonts w:asciiTheme="minorHAnsi" w:hAnsiTheme="minorHAnsi" w:cstheme="minorHAnsi"/>
          <w:color w:val="000000"/>
          <w:sz w:val="24"/>
          <w:szCs w:val="24"/>
        </w:rPr>
        <w:tab/>
        <w:t xml:space="preserve">Legal authority  </w:t>
      </w:r>
    </w:p>
    <w:p w:rsidRPr="00607305" w:rsidR="00607305" w:rsidP="00607305" w:rsidRDefault="00607305" w14:paraId="6B88B11E"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b.</w:t>
      </w:r>
      <w:r w:rsidRPr="00607305">
        <w:rPr>
          <w:rFonts w:asciiTheme="minorHAnsi" w:hAnsiTheme="minorHAnsi" w:cstheme="minorHAnsi"/>
          <w:color w:val="000000"/>
          <w:sz w:val="24"/>
          <w:szCs w:val="24"/>
        </w:rPr>
        <w:tab/>
        <w:t>Protocols</w:t>
      </w:r>
    </w:p>
    <w:p w:rsidRPr="00607305" w:rsidR="00607305" w:rsidP="00607305" w:rsidRDefault="00607305" w14:paraId="75FFCC53"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c.</w:t>
      </w:r>
      <w:r w:rsidRPr="00607305">
        <w:rPr>
          <w:rFonts w:asciiTheme="minorHAnsi" w:hAnsiTheme="minorHAnsi" w:cstheme="minorHAnsi"/>
          <w:color w:val="000000"/>
          <w:sz w:val="24"/>
          <w:szCs w:val="24"/>
        </w:rPr>
        <w:tab/>
        <w:t>Analyses and reports</w:t>
      </w:r>
    </w:p>
    <w:p w:rsidR="00607305" w:rsidP="00607305" w:rsidRDefault="00607305" w14:paraId="714E72E0" w14:textId="7423B958">
      <w:pPr>
        <w:rPr>
          <w:rFonts w:asciiTheme="minorHAnsi" w:hAnsiTheme="minorHAnsi" w:cstheme="minorHAnsi"/>
          <w:color w:val="000000"/>
          <w:sz w:val="24"/>
          <w:szCs w:val="24"/>
        </w:rPr>
      </w:pPr>
      <w:r w:rsidRPr="00607305">
        <w:rPr>
          <w:rFonts w:asciiTheme="minorHAnsi" w:hAnsiTheme="minorHAnsi" w:cstheme="minorHAnsi"/>
          <w:color w:val="000000"/>
          <w:sz w:val="24"/>
          <w:szCs w:val="24"/>
        </w:rPr>
        <w:t>d.</w:t>
      </w:r>
      <w:r w:rsidRPr="00607305">
        <w:rPr>
          <w:rFonts w:asciiTheme="minorHAnsi" w:hAnsiTheme="minorHAnsi" w:cstheme="minorHAnsi"/>
          <w:color w:val="000000"/>
          <w:sz w:val="24"/>
          <w:szCs w:val="24"/>
        </w:rPr>
        <w:tab/>
        <w:t>Emergency coverage</w:t>
      </w:r>
    </w:p>
    <w:p w:rsidRPr="00607305" w:rsidR="00607305" w:rsidP="00607305" w:rsidRDefault="00607305" w14:paraId="198A5331" w14:textId="77777777">
      <w:pPr>
        <w:rPr>
          <w:rFonts w:asciiTheme="minorHAnsi" w:hAnsiTheme="minorHAnsi" w:cstheme="minorHAnsi"/>
          <w:color w:val="000000"/>
          <w:sz w:val="24"/>
          <w:szCs w:val="24"/>
        </w:rPr>
      </w:pPr>
    </w:p>
    <w:p w:rsidRPr="00607305" w:rsidR="00607305" w:rsidP="00607305" w:rsidRDefault="00607305" w14:paraId="6999FCC6"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 xml:space="preserve">Surveillance partners are routinely verified </w:t>
      </w:r>
    </w:p>
    <w:p w:rsidRPr="00607305" w:rsidR="00607305" w:rsidP="00607305" w:rsidRDefault="00607305" w14:paraId="53832C71" w14:textId="77777777">
      <w:pPr>
        <w:rPr>
          <w:rFonts w:asciiTheme="minorHAnsi" w:hAnsiTheme="minorHAnsi" w:cstheme="minorHAnsi"/>
          <w:color w:val="000000"/>
          <w:sz w:val="24"/>
          <w:szCs w:val="24"/>
        </w:rPr>
      </w:pPr>
    </w:p>
    <w:p w:rsidRPr="00607305" w:rsidR="00607305" w:rsidP="00607305" w:rsidRDefault="00607305" w14:paraId="6A4CD632" w14:textId="1FBC3AC1">
      <w:pPr>
        <w:rPr>
          <w:rFonts w:asciiTheme="minorHAnsi" w:hAnsiTheme="minorHAnsi" w:cstheme="minorHAnsi"/>
          <w:color w:val="000000"/>
          <w:sz w:val="24"/>
          <w:szCs w:val="24"/>
        </w:rPr>
      </w:pPr>
      <w:r w:rsidRPr="00607305">
        <w:rPr>
          <w:rFonts w:asciiTheme="minorHAnsi" w:hAnsiTheme="minorHAnsi" w:cstheme="minorHAnsi"/>
          <w:color w:val="000000"/>
          <w:sz w:val="24"/>
          <w:szCs w:val="24"/>
        </w:rPr>
        <w:t>Procedures for confidential, sensitive, and restrict</w:t>
      </w:r>
      <w:r w:rsidR="00631AC1">
        <w:rPr>
          <w:rFonts w:asciiTheme="minorHAnsi" w:hAnsiTheme="minorHAnsi" w:cstheme="minorHAnsi"/>
          <w:color w:val="000000"/>
          <w:sz w:val="24"/>
          <w:szCs w:val="24"/>
        </w:rPr>
        <w:t>ive</w:t>
      </w:r>
      <w:r w:rsidRPr="00607305">
        <w:rPr>
          <w:rFonts w:asciiTheme="minorHAnsi" w:hAnsiTheme="minorHAnsi" w:cstheme="minorHAnsi"/>
          <w:color w:val="000000"/>
          <w:sz w:val="24"/>
          <w:szCs w:val="24"/>
        </w:rPr>
        <w:t xml:space="preserve"> data</w:t>
      </w:r>
    </w:p>
    <w:p w:rsidRPr="00607305" w:rsidR="00607305" w:rsidP="00607305" w:rsidRDefault="00607305" w14:paraId="20C232A1"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a.</w:t>
      </w:r>
      <w:r w:rsidRPr="00607305">
        <w:rPr>
          <w:rFonts w:asciiTheme="minorHAnsi" w:hAnsiTheme="minorHAnsi" w:cstheme="minorHAnsi"/>
          <w:color w:val="000000"/>
          <w:sz w:val="24"/>
          <w:szCs w:val="24"/>
        </w:rPr>
        <w:tab/>
        <w:t>Secure storage</w:t>
      </w:r>
    </w:p>
    <w:p w:rsidR="00607305" w:rsidP="00607305" w:rsidRDefault="00607305" w14:paraId="551D04A2" w14:textId="6AA639C4">
      <w:pPr>
        <w:rPr>
          <w:rFonts w:asciiTheme="minorHAnsi" w:hAnsiTheme="minorHAnsi" w:cstheme="minorHAnsi"/>
          <w:color w:val="000000"/>
          <w:sz w:val="24"/>
          <w:szCs w:val="24"/>
        </w:rPr>
      </w:pPr>
      <w:r w:rsidRPr="00607305">
        <w:rPr>
          <w:rFonts w:asciiTheme="minorHAnsi" w:hAnsiTheme="minorHAnsi" w:cstheme="minorHAnsi"/>
          <w:color w:val="000000"/>
          <w:sz w:val="24"/>
          <w:szCs w:val="24"/>
        </w:rPr>
        <w:t>b.</w:t>
      </w:r>
      <w:r w:rsidRPr="00607305">
        <w:rPr>
          <w:rFonts w:asciiTheme="minorHAnsi" w:hAnsiTheme="minorHAnsi" w:cstheme="minorHAnsi"/>
          <w:color w:val="000000"/>
          <w:sz w:val="24"/>
          <w:szCs w:val="24"/>
        </w:rPr>
        <w:tab/>
        <w:t>Secure sharing</w:t>
      </w:r>
    </w:p>
    <w:p w:rsidRPr="00607305" w:rsidR="00607305" w:rsidP="00607305" w:rsidRDefault="00607305" w14:paraId="06031289" w14:textId="77777777">
      <w:pPr>
        <w:rPr>
          <w:rFonts w:asciiTheme="minorHAnsi" w:hAnsiTheme="minorHAnsi" w:cstheme="minorHAnsi"/>
          <w:color w:val="000000"/>
          <w:sz w:val="24"/>
          <w:szCs w:val="24"/>
        </w:rPr>
      </w:pPr>
    </w:p>
    <w:p w:rsidR="00607305" w:rsidP="00607305" w:rsidRDefault="00607305" w14:paraId="554792E4" w14:textId="3EEACEB0">
      <w:pPr>
        <w:rPr>
          <w:rFonts w:asciiTheme="minorHAnsi" w:hAnsiTheme="minorHAnsi" w:cstheme="minorHAnsi"/>
          <w:color w:val="000000"/>
          <w:sz w:val="24"/>
          <w:szCs w:val="24"/>
        </w:rPr>
      </w:pPr>
      <w:r w:rsidRPr="00607305">
        <w:rPr>
          <w:rFonts w:asciiTheme="minorHAnsi" w:hAnsiTheme="minorHAnsi" w:cstheme="minorHAnsi"/>
          <w:color w:val="000000"/>
          <w:sz w:val="24"/>
          <w:szCs w:val="24"/>
        </w:rPr>
        <w:t>Plans to initiate and track mitigation actions</w:t>
      </w:r>
    </w:p>
    <w:p w:rsidRPr="00607305" w:rsidR="00607305" w:rsidP="00607305" w:rsidRDefault="00607305" w14:paraId="51080343" w14:textId="77777777">
      <w:pPr>
        <w:rPr>
          <w:rFonts w:asciiTheme="minorHAnsi" w:hAnsiTheme="minorHAnsi" w:cstheme="minorHAnsi"/>
          <w:color w:val="000000"/>
          <w:sz w:val="24"/>
          <w:szCs w:val="24"/>
        </w:rPr>
      </w:pPr>
    </w:p>
    <w:p w:rsidRPr="00607305" w:rsidR="00607305" w:rsidP="00607305" w:rsidRDefault="00607305" w14:paraId="35DB1F14"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 xml:space="preserve">Quality improvement for </w:t>
      </w:r>
    </w:p>
    <w:p w:rsidRPr="00607305" w:rsidR="00607305" w:rsidP="00607305" w:rsidRDefault="00607305" w14:paraId="32440B79" w14:textId="77777777">
      <w:pPr>
        <w:rPr>
          <w:rFonts w:asciiTheme="minorHAnsi" w:hAnsiTheme="minorHAnsi" w:cstheme="minorHAnsi"/>
          <w:color w:val="000000"/>
          <w:sz w:val="24"/>
          <w:szCs w:val="24"/>
        </w:rPr>
      </w:pPr>
      <w:r w:rsidRPr="00607305">
        <w:rPr>
          <w:rFonts w:asciiTheme="minorHAnsi" w:hAnsiTheme="minorHAnsi" w:cstheme="minorHAnsi"/>
          <w:color w:val="000000"/>
          <w:sz w:val="24"/>
          <w:szCs w:val="24"/>
        </w:rPr>
        <w:t>a.</w:t>
      </w:r>
      <w:r w:rsidRPr="00607305">
        <w:rPr>
          <w:rFonts w:asciiTheme="minorHAnsi" w:hAnsiTheme="minorHAnsi" w:cstheme="minorHAnsi"/>
          <w:color w:val="000000"/>
          <w:sz w:val="24"/>
          <w:szCs w:val="24"/>
        </w:rPr>
        <w:tab/>
        <w:t>Routine public health surveillance systems</w:t>
      </w:r>
    </w:p>
    <w:p w:rsidR="00FF4A04" w:rsidP="00607305" w:rsidRDefault="00607305" w14:paraId="4CEB724D" w14:textId="7778E630">
      <w:pPr>
        <w:rPr>
          <w:rFonts w:asciiTheme="minorHAnsi" w:hAnsiTheme="minorHAnsi" w:cstheme="minorHAnsi"/>
          <w:color w:val="000000"/>
          <w:sz w:val="24"/>
          <w:szCs w:val="24"/>
        </w:rPr>
      </w:pPr>
      <w:r w:rsidRPr="00607305">
        <w:rPr>
          <w:rFonts w:asciiTheme="minorHAnsi" w:hAnsiTheme="minorHAnsi" w:cstheme="minorHAnsi"/>
          <w:color w:val="000000"/>
          <w:sz w:val="24"/>
          <w:szCs w:val="24"/>
        </w:rPr>
        <w:t>b.</w:t>
      </w:r>
      <w:r w:rsidRPr="00607305">
        <w:rPr>
          <w:rFonts w:asciiTheme="minorHAnsi" w:hAnsiTheme="minorHAnsi" w:cstheme="minorHAnsi"/>
          <w:color w:val="000000"/>
          <w:sz w:val="24"/>
          <w:szCs w:val="24"/>
        </w:rPr>
        <w:tab/>
        <w:t>Public health investigations</w:t>
      </w:r>
    </w:p>
    <w:sectPr w:rsidR="00FF4A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4138" w14:textId="77777777" w:rsidR="00D55F1B" w:rsidRDefault="00D5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44877539"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607305">
                            <w:rPr>
                              <w:rFonts w:eastAsia="Arial Unicode MS" w:cstheme="minorBidi"/>
                              <w:sz w:val="14"/>
                              <w:szCs w:val="14"/>
                            </w:rPr>
                            <w:t>150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55F1B">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44877539"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607305">
                      <w:rPr>
                        <w:rFonts w:eastAsia="Arial Unicode MS" w:cstheme="minorBidi"/>
                        <w:sz w:val="14"/>
                        <w:szCs w:val="14"/>
                      </w:rPr>
                      <w:t>150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55F1B">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A9AD" w14:textId="77777777" w:rsidR="00D55F1B" w:rsidRDefault="00D5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A157" w14:textId="77777777" w:rsidR="00D55F1B" w:rsidRDefault="00D55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6389" w14:textId="77777777" w:rsidR="00D55F1B" w:rsidRDefault="00D55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7720" w14:textId="77777777" w:rsidR="00D55F1B" w:rsidRDefault="00D5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1DB7"/>
    <w:rsid w:val="00144059"/>
    <w:rsid w:val="00183FE4"/>
    <w:rsid w:val="00197477"/>
    <w:rsid w:val="001A7FF3"/>
    <w:rsid w:val="00234B57"/>
    <w:rsid w:val="002A2B72"/>
    <w:rsid w:val="004211A8"/>
    <w:rsid w:val="00460DBC"/>
    <w:rsid w:val="004A7167"/>
    <w:rsid w:val="004D1B79"/>
    <w:rsid w:val="00512624"/>
    <w:rsid w:val="005127B6"/>
    <w:rsid w:val="005554C8"/>
    <w:rsid w:val="00607305"/>
    <w:rsid w:val="00631AC1"/>
    <w:rsid w:val="007F1106"/>
    <w:rsid w:val="008746B8"/>
    <w:rsid w:val="0089125B"/>
    <w:rsid w:val="008C6C3E"/>
    <w:rsid w:val="008F082C"/>
    <w:rsid w:val="0091426B"/>
    <w:rsid w:val="009F0666"/>
    <w:rsid w:val="00AA17DC"/>
    <w:rsid w:val="00B25499"/>
    <w:rsid w:val="00B50AB4"/>
    <w:rsid w:val="00B77301"/>
    <w:rsid w:val="00C83133"/>
    <w:rsid w:val="00D55F1B"/>
    <w:rsid w:val="00D807F5"/>
    <w:rsid w:val="00DF490A"/>
    <w:rsid w:val="00DF5500"/>
    <w:rsid w:val="00E45F8A"/>
    <w:rsid w:val="00E75902"/>
    <w:rsid w:val="00E82E3C"/>
    <w:rsid w:val="00F97022"/>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2022-02-25T20:49:00Z</dcterms:created>
  <dcterms:modified xsi:type="dcterms:W3CDTF">2022-02-25T20:49:00Z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