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133" w:rsidR="00DF5500" w:rsidP="00DF5500" w:rsidRDefault="00DF5500" w14:paraId="224D19A3" w14:textId="49B0CB29">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1DCFCFBA">
                            <w:pPr>
                              <w:spacing w:after="160" w:line="256" w:lineRule="auto"/>
                            </w:pPr>
                            <w:r>
                              <w:rPr>
                                <w:sz w:val="22"/>
                              </w:rPr>
                              <w:t xml:space="preserve">Expiration Date: </w:t>
                            </w:r>
                            <w:r w:rsidR="00812CD4">
                              <w:rPr>
                                <w:sz w:val="22"/>
                              </w:rPr>
                              <w:t>xx/xx/</w:t>
                            </w:r>
                            <w:proofErr w:type="spellStart"/>
                            <w:r w:rsidR="00812CD4">
                              <w:rPr>
                                <w:sz w:val="22"/>
                              </w:rPr>
                              <w:t>xxxx</w:t>
                            </w:r>
                            <w:proofErr w:type="spellEnd"/>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1DCFCFBA">
                      <w:pPr>
                        <w:spacing w:after="160" w:line="256" w:lineRule="auto"/>
                      </w:pPr>
                      <w:r>
                        <w:rPr>
                          <w:sz w:val="22"/>
                        </w:rPr>
                        <w:t xml:space="preserve">Expiration Date: </w:t>
                      </w:r>
                      <w:r w:rsidR="00812CD4">
                        <w:rPr>
                          <w:sz w:val="22"/>
                        </w:rPr>
                        <w:t>xx/xx/</w:t>
                      </w:r>
                      <w:proofErr w:type="spellStart"/>
                      <w:r w:rsidR="00812CD4">
                        <w:rPr>
                          <w:sz w:val="22"/>
                        </w:rPr>
                        <w:t>xxxx</w:t>
                      </w:r>
                      <w:proofErr w:type="spellEnd"/>
                    </w:p>
                  </w:txbxContent>
                </v:textbox>
                <w10:wrap anchorx="margin"/>
              </v:shape>
            </w:pict>
          </mc:Fallback>
        </mc:AlternateContent>
      </w:r>
      <w:r w:rsidR="007F1106">
        <w:rPr>
          <w:rFonts w:asciiTheme="minorHAnsi" w:hAnsiTheme="minorHAnsi" w:cstheme="minorHAnsi"/>
          <w:b/>
          <w:sz w:val="24"/>
          <w:szCs w:val="24"/>
        </w:rPr>
        <w:t xml:space="preserve">Capability </w:t>
      </w:r>
      <w:r w:rsidR="00B50AB4">
        <w:rPr>
          <w:rFonts w:asciiTheme="minorHAnsi" w:hAnsiTheme="minorHAnsi" w:cstheme="minorHAnsi"/>
          <w:b/>
          <w:sz w:val="24"/>
          <w:szCs w:val="24"/>
        </w:rPr>
        <w:t>11</w:t>
      </w:r>
    </w:p>
    <w:p w:rsidR="007F1106" w:rsidP="007F1106" w:rsidRDefault="007F1106" w14:paraId="3C639567" w14:textId="1D7A9C86">
      <w:pPr>
        <w:rPr>
          <w:rFonts w:asciiTheme="minorHAnsi" w:hAnsiTheme="minorHAnsi" w:cstheme="minorHAnsi"/>
          <w:color w:val="000000"/>
          <w:sz w:val="24"/>
          <w:szCs w:val="24"/>
        </w:rPr>
      </w:pPr>
    </w:p>
    <w:p w:rsidR="00460DBC" w:rsidP="00E82E3C" w:rsidRDefault="00460DBC" w14:paraId="11CC6527" w14:textId="77777777">
      <w:pPr>
        <w:rPr>
          <w:rFonts w:asciiTheme="minorHAnsi" w:hAnsiTheme="minorHAnsi" w:cstheme="minorHAnsi"/>
          <w:color w:val="000000"/>
          <w:sz w:val="24"/>
          <w:szCs w:val="24"/>
        </w:rPr>
      </w:pPr>
    </w:p>
    <w:p w:rsidRPr="00B50AB4" w:rsidR="00B50AB4" w:rsidP="00B50AB4" w:rsidRDefault="00B50AB4" w14:paraId="1D25807F" w14:textId="77777777">
      <w:pPr>
        <w:rPr>
          <w:rFonts w:asciiTheme="minorHAnsi" w:hAnsiTheme="minorHAnsi" w:cstheme="minorHAnsi"/>
          <w:color w:val="000000"/>
          <w:sz w:val="24"/>
          <w:szCs w:val="24"/>
        </w:rPr>
      </w:pPr>
      <w:r w:rsidRPr="00B50AB4">
        <w:rPr>
          <w:rFonts w:asciiTheme="minorHAnsi" w:hAnsiTheme="minorHAnsi" w:cstheme="minorHAnsi"/>
          <w:color w:val="000000"/>
          <w:sz w:val="24"/>
          <w:szCs w:val="24"/>
        </w:rPr>
        <w:t>Plans for NPI include</w:t>
      </w:r>
    </w:p>
    <w:p w:rsidRPr="00B50AB4" w:rsidR="00B50AB4" w:rsidP="00B50AB4" w:rsidRDefault="00B50AB4" w14:paraId="42BF5A1C" w14:textId="77777777">
      <w:pPr>
        <w:rPr>
          <w:rFonts w:asciiTheme="minorHAnsi" w:hAnsiTheme="minorHAnsi" w:cstheme="minorHAnsi"/>
          <w:color w:val="000000"/>
          <w:sz w:val="24"/>
          <w:szCs w:val="24"/>
        </w:rPr>
      </w:pPr>
      <w:r w:rsidRPr="00B50AB4">
        <w:rPr>
          <w:rFonts w:asciiTheme="minorHAnsi" w:hAnsiTheme="minorHAnsi" w:cstheme="minorHAnsi"/>
          <w:color w:val="000000"/>
          <w:sz w:val="24"/>
          <w:szCs w:val="24"/>
        </w:rPr>
        <w:t>a.</w:t>
      </w:r>
      <w:r w:rsidRPr="00B50AB4">
        <w:rPr>
          <w:rFonts w:asciiTheme="minorHAnsi" w:hAnsiTheme="minorHAnsi" w:cstheme="minorHAnsi"/>
          <w:color w:val="000000"/>
          <w:sz w:val="24"/>
          <w:szCs w:val="24"/>
        </w:rPr>
        <w:tab/>
        <w:t xml:space="preserve">Regulatory/legal authority </w:t>
      </w:r>
    </w:p>
    <w:p w:rsidRPr="00B50AB4" w:rsidR="00B50AB4" w:rsidP="00B50AB4" w:rsidRDefault="00B50AB4" w14:paraId="41F0B312" w14:textId="77777777">
      <w:pPr>
        <w:rPr>
          <w:rFonts w:asciiTheme="minorHAnsi" w:hAnsiTheme="minorHAnsi" w:cstheme="minorHAnsi"/>
          <w:color w:val="000000"/>
          <w:sz w:val="24"/>
          <w:szCs w:val="24"/>
        </w:rPr>
      </w:pPr>
      <w:r w:rsidRPr="00B50AB4">
        <w:rPr>
          <w:rFonts w:asciiTheme="minorHAnsi" w:hAnsiTheme="minorHAnsi" w:cstheme="minorHAnsi"/>
          <w:color w:val="000000"/>
          <w:sz w:val="24"/>
          <w:szCs w:val="24"/>
        </w:rPr>
        <w:t>b.</w:t>
      </w:r>
      <w:r w:rsidRPr="00B50AB4">
        <w:rPr>
          <w:rFonts w:asciiTheme="minorHAnsi" w:hAnsiTheme="minorHAnsi" w:cstheme="minorHAnsi"/>
          <w:color w:val="000000"/>
          <w:sz w:val="24"/>
          <w:szCs w:val="24"/>
        </w:rPr>
        <w:tab/>
        <w:t>Triggers for activation</w:t>
      </w:r>
    </w:p>
    <w:p w:rsidRPr="00B50AB4" w:rsidR="00B50AB4" w:rsidP="00B50AB4" w:rsidRDefault="00B50AB4" w14:paraId="4A129DA5" w14:textId="77777777">
      <w:pPr>
        <w:rPr>
          <w:rFonts w:asciiTheme="minorHAnsi" w:hAnsiTheme="minorHAnsi" w:cstheme="minorHAnsi"/>
          <w:color w:val="000000"/>
          <w:sz w:val="24"/>
          <w:szCs w:val="24"/>
        </w:rPr>
      </w:pPr>
      <w:r w:rsidRPr="00B50AB4">
        <w:rPr>
          <w:rFonts w:asciiTheme="minorHAnsi" w:hAnsiTheme="minorHAnsi" w:cstheme="minorHAnsi"/>
          <w:color w:val="000000"/>
          <w:sz w:val="24"/>
          <w:szCs w:val="24"/>
        </w:rPr>
        <w:t>c.</w:t>
      </w:r>
      <w:r w:rsidRPr="00B50AB4">
        <w:rPr>
          <w:rFonts w:asciiTheme="minorHAnsi" w:hAnsiTheme="minorHAnsi" w:cstheme="minorHAnsi"/>
          <w:color w:val="000000"/>
          <w:sz w:val="24"/>
          <w:szCs w:val="24"/>
        </w:rPr>
        <w:tab/>
        <w:t>Triggers for deactivation</w:t>
      </w:r>
    </w:p>
    <w:p w:rsidR="00B50AB4" w:rsidP="00B50AB4" w:rsidRDefault="00B50AB4" w14:paraId="47369031" w14:textId="1477D047">
      <w:pPr>
        <w:rPr>
          <w:rFonts w:asciiTheme="minorHAnsi" w:hAnsiTheme="minorHAnsi" w:cstheme="minorHAnsi"/>
          <w:color w:val="000000"/>
          <w:sz w:val="24"/>
          <w:szCs w:val="24"/>
        </w:rPr>
      </w:pPr>
      <w:r w:rsidRPr="00B50AB4">
        <w:rPr>
          <w:rFonts w:asciiTheme="minorHAnsi" w:hAnsiTheme="minorHAnsi" w:cstheme="minorHAnsi"/>
          <w:color w:val="000000"/>
          <w:sz w:val="24"/>
          <w:szCs w:val="24"/>
        </w:rPr>
        <w:t>d.</w:t>
      </w:r>
      <w:r w:rsidRPr="00B50AB4">
        <w:rPr>
          <w:rFonts w:asciiTheme="minorHAnsi" w:hAnsiTheme="minorHAnsi" w:cstheme="minorHAnsi"/>
          <w:color w:val="000000"/>
          <w:sz w:val="24"/>
          <w:szCs w:val="24"/>
        </w:rPr>
        <w:tab/>
        <w:t>Public education</w:t>
      </w:r>
    </w:p>
    <w:p w:rsidRPr="00B50AB4" w:rsidR="00B50AB4" w:rsidP="00B50AB4" w:rsidRDefault="00B50AB4" w14:paraId="537DE971" w14:textId="77777777">
      <w:pPr>
        <w:rPr>
          <w:rFonts w:asciiTheme="minorHAnsi" w:hAnsiTheme="minorHAnsi" w:cstheme="minorHAnsi"/>
          <w:color w:val="000000"/>
          <w:sz w:val="24"/>
          <w:szCs w:val="24"/>
        </w:rPr>
      </w:pPr>
    </w:p>
    <w:p w:rsidR="00E82E3C" w:rsidP="00B50AB4" w:rsidRDefault="00B50AB4" w14:paraId="51A33A3E" w14:textId="13468C0F">
      <w:pPr>
        <w:rPr>
          <w:rFonts w:asciiTheme="minorHAnsi" w:hAnsiTheme="minorHAnsi" w:cstheme="minorHAnsi"/>
          <w:color w:val="000000"/>
          <w:sz w:val="24"/>
          <w:szCs w:val="24"/>
        </w:rPr>
      </w:pPr>
      <w:r w:rsidRPr="00B50AB4">
        <w:rPr>
          <w:rFonts w:asciiTheme="minorHAnsi" w:hAnsiTheme="minorHAnsi" w:cstheme="minorHAnsi"/>
          <w:color w:val="000000"/>
          <w:sz w:val="24"/>
          <w:szCs w:val="24"/>
        </w:rPr>
        <w:t>Plans for NPI document partner roles and responsibilities (select lead, support, or no role)</w:t>
      </w:r>
    </w:p>
    <w:sectPr w:rsidR="00E82E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9F053" w14:textId="77777777" w:rsidR="00F44A01" w:rsidRDefault="00F44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09AA5B8C"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F44A01">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proofErr w:type="gramStart"/>
                          <w:r>
                            <w:rPr>
                              <w:rFonts w:eastAsia="Arial Unicode MS" w:cstheme="minorBidi"/>
                              <w:sz w:val="14"/>
                              <w:szCs w:val="14"/>
                            </w:rPr>
                            <w:t>gathering</w:t>
                          </w:r>
                          <w:proofErr w:type="gramEnd"/>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09AA5B8C"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F44A01">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92B84" w14:textId="77777777" w:rsidR="00F44A01" w:rsidRDefault="00F44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2F30A" w14:textId="77777777" w:rsidR="00F44A01" w:rsidRDefault="00F4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88CE7" w14:textId="77777777" w:rsidR="00F44A01" w:rsidRDefault="00F44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60275" w14:textId="77777777" w:rsidR="00F44A01" w:rsidRDefault="00F44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44059"/>
    <w:rsid w:val="00183FE4"/>
    <w:rsid w:val="00197477"/>
    <w:rsid w:val="00234B57"/>
    <w:rsid w:val="002A2B72"/>
    <w:rsid w:val="004211A8"/>
    <w:rsid w:val="00460DBC"/>
    <w:rsid w:val="004A7167"/>
    <w:rsid w:val="004D1B79"/>
    <w:rsid w:val="00512624"/>
    <w:rsid w:val="005127B6"/>
    <w:rsid w:val="005554C8"/>
    <w:rsid w:val="007F1106"/>
    <w:rsid w:val="00812CD4"/>
    <w:rsid w:val="008746B8"/>
    <w:rsid w:val="0089125B"/>
    <w:rsid w:val="008C6C3E"/>
    <w:rsid w:val="008F082C"/>
    <w:rsid w:val="0091426B"/>
    <w:rsid w:val="009F0666"/>
    <w:rsid w:val="00B25499"/>
    <w:rsid w:val="00B50AB4"/>
    <w:rsid w:val="00C83133"/>
    <w:rsid w:val="00D807F5"/>
    <w:rsid w:val="00DF490A"/>
    <w:rsid w:val="00DF5500"/>
    <w:rsid w:val="00E75902"/>
    <w:rsid w:val="00E82E3C"/>
    <w:rsid w:val="00F44A01"/>
    <w:rsid w:val="00F9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5</cp:revision>
  <dcterms:created xsi:type="dcterms:W3CDTF">2021-04-27T19:00:00Z</dcterms:created>
  <dcterms:modified xsi:type="dcterms:W3CDTF">2021-05-12T20:51:00Z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