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B1350" w:rsidR="00701A97" w:rsidRDefault="00701A97" w14:paraId="514B30FA" w14:textId="77777777">
      <w:pPr>
        <w:rPr>
          <w:sz w:val="22"/>
          <w:szCs w:val="22"/>
        </w:rPr>
      </w:pPr>
    </w:p>
    <w:p w:rsidRPr="00BB1350" w:rsidR="009E2DCD" w:rsidRDefault="009E2DCD" w14:paraId="4CA2BA5D" w14:textId="77777777">
      <w:pPr>
        <w:rPr>
          <w:sz w:val="22"/>
          <w:szCs w:val="22"/>
        </w:rPr>
      </w:pPr>
    </w:p>
    <w:p w:rsidRPr="00BB1350" w:rsidR="009E2DCD" w:rsidRDefault="009E2DCD" w14:paraId="19D46FEF" w14:textId="77777777">
      <w:pPr>
        <w:rPr>
          <w:sz w:val="22"/>
          <w:szCs w:val="22"/>
        </w:rPr>
      </w:pPr>
    </w:p>
    <w:p w:rsidRPr="00BB1350" w:rsidR="009E2DCD" w:rsidP="00DF7E79" w:rsidRDefault="009E2DCD" w14:paraId="05D6D7C1" w14:textId="77777777">
      <w:pPr>
        <w:jc w:val="center"/>
        <w:rPr>
          <w:b/>
          <w:sz w:val="22"/>
          <w:szCs w:val="22"/>
        </w:rPr>
      </w:pPr>
      <w:r w:rsidRPr="00BB1350">
        <w:rPr>
          <w:b/>
          <w:sz w:val="22"/>
          <w:szCs w:val="22"/>
        </w:rPr>
        <w:t xml:space="preserve">SUPPORTING STATEMENT </w:t>
      </w:r>
    </w:p>
    <w:p w:rsidRPr="00BB1350" w:rsidR="00DF7E79" w:rsidP="00DF7E79" w:rsidRDefault="00DF7E79" w14:paraId="1E1FB5DF" w14:textId="77777777">
      <w:pPr>
        <w:jc w:val="center"/>
        <w:rPr>
          <w:b/>
          <w:sz w:val="22"/>
          <w:szCs w:val="22"/>
        </w:rPr>
      </w:pPr>
    </w:p>
    <w:p w:rsidRPr="00BB1350" w:rsidR="00E216FB" w:rsidP="00E216FB" w:rsidRDefault="00E83DD7" w14:paraId="4190ECAD" w14:textId="77777777">
      <w:pPr>
        <w:rPr>
          <w:b/>
          <w:sz w:val="22"/>
          <w:szCs w:val="22"/>
        </w:rPr>
      </w:pPr>
      <w:r w:rsidRPr="00BB1350">
        <w:rPr>
          <w:b/>
          <w:sz w:val="22"/>
          <w:szCs w:val="22"/>
        </w:rPr>
        <w:t>A.</w:t>
      </w:r>
      <w:r w:rsidRPr="00BB1350">
        <w:rPr>
          <w:b/>
          <w:sz w:val="22"/>
          <w:szCs w:val="22"/>
        </w:rPr>
        <w:tab/>
        <w:t>Justification</w:t>
      </w:r>
    </w:p>
    <w:p w:rsidRPr="00BB1350" w:rsidR="00E216FB" w:rsidP="00E216FB" w:rsidRDefault="00E216FB" w14:paraId="6FD47951" w14:textId="77777777">
      <w:pPr>
        <w:rPr>
          <w:b/>
          <w:sz w:val="22"/>
          <w:szCs w:val="22"/>
        </w:rPr>
      </w:pPr>
    </w:p>
    <w:p w:rsidRPr="00BB1350" w:rsidR="00E216FB" w:rsidP="00E216FB" w:rsidRDefault="00E216FB" w14:paraId="453F1BC6" w14:textId="77777777">
      <w:pPr>
        <w:rPr>
          <w:b/>
          <w:sz w:val="22"/>
          <w:szCs w:val="22"/>
        </w:rPr>
      </w:pPr>
    </w:p>
    <w:p w:rsidR="00BB1350" w:rsidP="000858AF" w:rsidRDefault="00E216FB" w14:paraId="211964CE" w14:textId="77777777">
      <w:pPr>
        <w:ind w:left="720" w:hanging="720"/>
        <w:rPr>
          <w:sz w:val="22"/>
          <w:szCs w:val="22"/>
        </w:rPr>
      </w:pPr>
      <w:r w:rsidRPr="00BB1350">
        <w:rPr>
          <w:sz w:val="22"/>
          <w:szCs w:val="22"/>
        </w:rPr>
        <w:t>1.</w:t>
      </w:r>
      <w:r w:rsidRPr="00BB1350">
        <w:rPr>
          <w:sz w:val="22"/>
          <w:szCs w:val="22"/>
        </w:rPr>
        <w:tab/>
      </w:r>
      <w:r w:rsidRPr="00BB1350" w:rsidR="00336BDC">
        <w:rPr>
          <w:sz w:val="22"/>
          <w:szCs w:val="22"/>
        </w:rPr>
        <w:t>Under Section 223 of the Communications Act of 193</w:t>
      </w:r>
      <w:r w:rsidR="0048411E">
        <w:rPr>
          <w:sz w:val="22"/>
          <w:szCs w:val="22"/>
        </w:rPr>
        <w:t>4</w:t>
      </w:r>
      <w:r w:rsidRPr="00BB1350" w:rsidR="00336BDC">
        <w:rPr>
          <w:sz w:val="22"/>
          <w:szCs w:val="22"/>
        </w:rPr>
        <w:t xml:space="preserve">, as amended, telephone companies are required, to the extent technically feasible, to prohibit access to indecent communications from the telephone of a subscriber who has not previously requested access.  Moreover, fines and penalties are imposed </w:t>
      </w:r>
      <w:r w:rsidRPr="00BB1350" w:rsidR="00C3705A">
        <w:rPr>
          <w:sz w:val="22"/>
          <w:szCs w:val="22"/>
        </w:rPr>
        <w:t>on those who knowingly use the telephone to make obscene or indecent communications for commercial purposes.  The fines and penalties are applicable</w:t>
      </w:r>
      <w:r w:rsidRPr="00BB1350" w:rsidR="00336BDC">
        <w:rPr>
          <w:sz w:val="22"/>
          <w:szCs w:val="22"/>
        </w:rPr>
        <w:t xml:space="preserve"> </w:t>
      </w:r>
      <w:r w:rsidRPr="00BB1350" w:rsidR="00C3705A">
        <w:rPr>
          <w:sz w:val="22"/>
          <w:szCs w:val="22"/>
        </w:rPr>
        <w:t xml:space="preserve">to those who use the telephone, or permit their telephone to be used, for obscene </w:t>
      </w:r>
      <w:r w:rsidRPr="00BB1350" w:rsidR="002B0E4D">
        <w:rPr>
          <w:sz w:val="22"/>
          <w:szCs w:val="22"/>
        </w:rPr>
        <w:t>communications</w:t>
      </w:r>
      <w:r w:rsidRPr="00BB1350" w:rsidR="00C3705A">
        <w:rPr>
          <w:sz w:val="22"/>
          <w:szCs w:val="22"/>
        </w:rPr>
        <w:t xml:space="preserve"> to any person and to those who use the telephone for indecent communications to persons under 18 years of age or to adults without their consent.</w:t>
      </w:r>
      <w:r w:rsidRPr="00BB1350" w:rsidR="002B0E4D">
        <w:rPr>
          <w:sz w:val="22"/>
          <w:szCs w:val="22"/>
        </w:rPr>
        <w:t xml:space="preserve">  </w:t>
      </w:r>
      <w:r w:rsidR="005F2B29">
        <w:rPr>
          <w:sz w:val="22"/>
          <w:szCs w:val="22"/>
        </w:rPr>
        <w:t xml:space="preserve"> </w:t>
      </w:r>
    </w:p>
    <w:p w:rsidR="000858AF" w:rsidP="000858AF" w:rsidRDefault="000858AF" w14:paraId="663CFF8F" w14:textId="77777777">
      <w:pPr>
        <w:ind w:left="720" w:hanging="720"/>
        <w:rPr>
          <w:sz w:val="22"/>
          <w:szCs w:val="22"/>
        </w:rPr>
      </w:pPr>
    </w:p>
    <w:p w:rsidR="000858AF" w:rsidP="000858AF" w:rsidRDefault="000858AF" w14:paraId="4D251127" w14:textId="77777777">
      <w:pPr>
        <w:ind w:left="720" w:hanging="720"/>
        <w:rPr>
          <w:sz w:val="22"/>
          <w:szCs w:val="22"/>
        </w:rPr>
      </w:pPr>
      <w:r>
        <w:rPr>
          <w:sz w:val="22"/>
          <w:szCs w:val="22"/>
        </w:rPr>
        <w:tab/>
      </w:r>
      <w:r w:rsidR="00B132E8">
        <w:rPr>
          <w:sz w:val="22"/>
          <w:szCs w:val="22"/>
        </w:rPr>
        <w:t>As authorized by Section 223, t</w:t>
      </w:r>
      <w:r w:rsidRPr="00BB1350">
        <w:rPr>
          <w:sz w:val="22"/>
          <w:szCs w:val="22"/>
        </w:rPr>
        <w:t>he Commission adopted 47 CFR Section 64.201</w:t>
      </w:r>
      <w:r w:rsidR="00B132E8">
        <w:rPr>
          <w:sz w:val="22"/>
          <w:szCs w:val="22"/>
        </w:rPr>
        <w:t xml:space="preserve"> to</w:t>
      </w:r>
      <w:r w:rsidRPr="00BB1350">
        <w:rPr>
          <w:sz w:val="22"/>
          <w:szCs w:val="22"/>
        </w:rPr>
        <w:t xml:space="preserve"> establish defenses to prosecution </w:t>
      </w:r>
      <w:r>
        <w:rPr>
          <w:sz w:val="22"/>
          <w:szCs w:val="22"/>
        </w:rPr>
        <w:t xml:space="preserve">for the provision of </w:t>
      </w:r>
      <w:r w:rsidRPr="00BB1350">
        <w:rPr>
          <w:sz w:val="22"/>
          <w:szCs w:val="22"/>
        </w:rPr>
        <w:t>indecent communications</w:t>
      </w:r>
      <w:r>
        <w:rPr>
          <w:sz w:val="22"/>
          <w:szCs w:val="22"/>
        </w:rPr>
        <w:t xml:space="preserve"> under section 223 of the Communications Act of 1934, including that the defendant restricts access to the prohibited communications</w:t>
      </w:r>
      <w:r w:rsidRPr="00BB1350">
        <w:rPr>
          <w:sz w:val="22"/>
          <w:szCs w:val="22"/>
        </w:rPr>
        <w:t xml:space="preserve"> </w:t>
      </w:r>
      <w:r>
        <w:rPr>
          <w:sz w:val="22"/>
          <w:szCs w:val="22"/>
        </w:rPr>
        <w:t xml:space="preserve">only </w:t>
      </w:r>
      <w:r w:rsidRPr="00BB1350">
        <w:rPr>
          <w:sz w:val="22"/>
          <w:szCs w:val="22"/>
        </w:rPr>
        <w:t>to persons 18 years of age or older</w:t>
      </w:r>
      <w:r>
        <w:rPr>
          <w:sz w:val="22"/>
          <w:szCs w:val="22"/>
        </w:rPr>
        <w:t xml:space="preserve"> by taking one of several actions to restrict such access</w:t>
      </w:r>
      <w:r w:rsidRPr="00BB1350">
        <w:rPr>
          <w:sz w:val="22"/>
          <w:szCs w:val="22"/>
        </w:rPr>
        <w:t>.</w:t>
      </w:r>
    </w:p>
    <w:p w:rsidR="00BB1350" w:rsidP="00BB1350" w:rsidRDefault="00BB1350" w14:paraId="220FD6D8" w14:textId="77777777">
      <w:pPr>
        <w:ind w:left="720"/>
        <w:rPr>
          <w:sz w:val="22"/>
          <w:szCs w:val="22"/>
        </w:rPr>
      </w:pPr>
    </w:p>
    <w:p w:rsidRPr="00BB1350" w:rsidR="00CC23A6" w:rsidP="00BB1350" w:rsidRDefault="00CC23A6" w14:paraId="54B1CF7E" w14:textId="77777777">
      <w:pPr>
        <w:ind w:left="720"/>
        <w:rPr>
          <w:sz w:val="22"/>
          <w:szCs w:val="22"/>
        </w:rPr>
      </w:pPr>
      <w:r w:rsidRPr="00BB1350">
        <w:rPr>
          <w:sz w:val="22"/>
          <w:szCs w:val="22"/>
        </w:rPr>
        <w:t>The information collection requirements consist of:</w:t>
      </w:r>
      <w:r w:rsidRPr="00BB1350" w:rsidR="00C3705A">
        <w:rPr>
          <w:sz w:val="22"/>
          <w:szCs w:val="22"/>
        </w:rPr>
        <w:t xml:space="preserve"> </w:t>
      </w:r>
    </w:p>
    <w:p w:rsidRPr="00BB1350" w:rsidR="00CC23A6" w:rsidP="00C3705A" w:rsidRDefault="00CC23A6" w14:paraId="4472095D" w14:textId="77777777">
      <w:pPr>
        <w:ind w:left="1080"/>
        <w:rPr>
          <w:sz w:val="22"/>
          <w:szCs w:val="22"/>
        </w:rPr>
      </w:pPr>
    </w:p>
    <w:p w:rsidRPr="00BB1350" w:rsidR="00CC23A6" w:rsidP="00C3705A" w:rsidRDefault="00C3705A" w14:paraId="65DE0089" w14:textId="77777777">
      <w:pPr>
        <w:ind w:left="1080"/>
        <w:rPr>
          <w:sz w:val="22"/>
          <w:szCs w:val="22"/>
        </w:rPr>
      </w:pPr>
      <w:r w:rsidRPr="00BB1350">
        <w:rPr>
          <w:sz w:val="22"/>
          <w:szCs w:val="22"/>
        </w:rPr>
        <w:t>(1) a requirement that subscriber</w:t>
      </w:r>
      <w:r w:rsidR="001061B4">
        <w:rPr>
          <w:sz w:val="22"/>
          <w:szCs w:val="22"/>
        </w:rPr>
        <w:t>s to adult message services</w:t>
      </w:r>
      <w:r w:rsidRPr="00BB1350">
        <w:rPr>
          <w:sz w:val="22"/>
          <w:szCs w:val="22"/>
        </w:rPr>
        <w:t xml:space="preserve"> </w:t>
      </w:r>
      <w:r w:rsidRPr="00BB1350" w:rsidR="007E3978">
        <w:rPr>
          <w:sz w:val="22"/>
          <w:szCs w:val="22"/>
        </w:rPr>
        <w:t>make a request in writing to the common carrier to allow access to the indecent messages;</w:t>
      </w:r>
      <w:r w:rsidRPr="00BB1350">
        <w:rPr>
          <w:sz w:val="22"/>
          <w:szCs w:val="22"/>
        </w:rPr>
        <w:t xml:space="preserve"> </w:t>
      </w:r>
    </w:p>
    <w:p w:rsidRPr="00BB1350" w:rsidR="00CC23A6" w:rsidP="00C3705A" w:rsidRDefault="00CC23A6" w14:paraId="10C77A1D" w14:textId="77777777">
      <w:pPr>
        <w:ind w:left="1080"/>
        <w:rPr>
          <w:sz w:val="22"/>
          <w:szCs w:val="22"/>
        </w:rPr>
      </w:pPr>
    </w:p>
    <w:p w:rsidRPr="00BB1350" w:rsidR="00CC23A6" w:rsidP="00C3705A" w:rsidRDefault="00C3705A" w14:paraId="4FA4650E" w14:textId="77777777">
      <w:pPr>
        <w:ind w:left="1080"/>
        <w:rPr>
          <w:sz w:val="22"/>
          <w:szCs w:val="22"/>
        </w:rPr>
      </w:pPr>
      <w:r w:rsidRPr="00BB1350">
        <w:rPr>
          <w:sz w:val="22"/>
          <w:szCs w:val="22"/>
        </w:rPr>
        <w:t>(2) a re</w:t>
      </w:r>
      <w:r w:rsidRPr="00BB1350" w:rsidR="000B7812">
        <w:rPr>
          <w:sz w:val="22"/>
          <w:szCs w:val="22"/>
        </w:rPr>
        <w:t xml:space="preserve">quirement that adult message service providers notify their </w:t>
      </w:r>
      <w:r w:rsidRPr="00BB1350" w:rsidR="007E3978">
        <w:rPr>
          <w:sz w:val="22"/>
          <w:szCs w:val="22"/>
        </w:rPr>
        <w:t xml:space="preserve">common </w:t>
      </w:r>
      <w:r w:rsidRPr="00BB1350" w:rsidR="000B7812">
        <w:rPr>
          <w:sz w:val="22"/>
          <w:szCs w:val="22"/>
        </w:rPr>
        <w:t xml:space="preserve">carriers </w:t>
      </w:r>
      <w:r w:rsidRPr="00BB1350" w:rsidR="007E3978">
        <w:rPr>
          <w:sz w:val="22"/>
          <w:szCs w:val="22"/>
        </w:rPr>
        <w:t xml:space="preserve">in writing of the nature </w:t>
      </w:r>
      <w:r w:rsidRPr="00BB1350" w:rsidR="000B7812">
        <w:rPr>
          <w:sz w:val="22"/>
          <w:szCs w:val="22"/>
        </w:rPr>
        <w:t xml:space="preserve">of their programming; and </w:t>
      </w:r>
    </w:p>
    <w:p w:rsidRPr="00BB1350" w:rsidR="00CC23A6" w:rsidP="00C3705A" w:rsidRDefault="00CC23A6" w14:paraId="70C59E9A" w14:textId="77777777">
      <w:pPr>
        <w:ind w:left="1080"/>
        <w:rPr>
          <w:sz w:val="22"/>
          <w:szCs w:val="22"/>
        </w:rPr>
      </w:pPr>
    </w:p>
    <w:p w:rsidR="007E3978" w:rsidP="007E3978" w:rsidRDefault="000B7812" w14:paraId="686275F3" w14:textId="77777777">
      <w:pPr>
        <w:ind w:left="1080"/>
        <w:rPr>
          <w:sz w:val="22"/>
          <w:szCs w:val="22"/>
        </w:rPr>
      </w:pPr>
      <w:r w:rsidRPr="00BB1350">
        <w:rPr>
          <w:sz w:val="22"/>
          <w:szCs w:val="22"/>
        </w:rPr>
        <w:t>(3) a requirement that a provider of adult message services request</w:t>
      </w:r>
      <w:r w:rsidR="0084716C">
        <w:rPr>
          <w:sz w:val="22"/>
          <w:szCs w:val="22"/>
        </w:rPr>
        <w:t>s</w:t>
      </w:r>
      <w:r w:rsidRPr="00BB1350">
        <w:rPr>
          <w:sz w:val="22"/>
          <w:szCs w:val="22"/>
        </w:rPr>
        <w:t xml:space="preserve"> that </w:t>
      </w:r>
      <w:r w:rsidRPr="00BB1350" w:rsidR="000D6585">
        <w:rPr>
          <w:sz w:val="22"/>
          <w:szCs w:val="22"/>
        </w:rPr>
        <w:t>their</w:t>
      </w:r>
      <w:r w:rsidRPr="00BB1350" w:rsidR="007E3978">
        <w:rPr>
          <w:sz w:val="22"/>
          <w:szCs w:val="22"/>
        </w:rPr>
        <w:t xml:space="preserve"> common </w:t>
      </w:r>
      <w:r w:rsidRPr="00BB1350">
        <w:rPr>
          <w:sz w:val="22"/>
          <w:szCs w:val="22"/>
        </w:rPr>
        <w:t xml:space="preserve">carrier identify </w:t>
      </w:r>
      <w:r w:rsidRPr="00BB1350" w:rsidR="007E3978">
        <w:rPr>
          <w:sz w:val="22"/>
          <w:szCs w:val="22"/>
        </w:rPr>
        <w:t xml:space="preserve">the adult message service as such in bills </w:t>
      </w:r>
      <w:r w:rsidRPr="00BB1350" w:rsidR="00C8191B">
        <w:rPr>
          <w:sz w:val="22"/>
          <w:szCs w:val="22"/>
        </w:rPr>
        <w:t>to its subscribers.</w:t>
      </w:r>
      <w:r w:rsidRPr="00BB1350" w:rsidR="004028BF">
        <w:rPr>
          <w:sz w:val="22"/>
          <w:szCs w:val="22"/>
        </w:rPr>
        <w:t xml:space="preserve"> </w:t>
      </w:r>
    </w:p>
    <w:p w:rsidR="00D422FE" w:rsidP="007E3978" w:rsidRDefault="00D422FE" w14:paraId="2453DCCC" w14:textId="77777777">
      <w:pPr>
        <w:ind w:left="1080"/>
        <w:rPr>
          <w:sz w:val="22"/>
          <w:szCs w:val="22"/>
        </w:rPr>
      </w:pPr>
    </w:p>
    <w:p w:rsidR="003079CA" w:rsidP="008852D0" w:rsidRDefault="008852D0" w14:paraId="404A38B4" w14:textId="77777777">
      <w:pPr>
        <w:ind w:left="720"/>
        <w:rPr>
          <w:sz w:val="22"/>
          <w:szCs w:val="22"/>
        </w:rPr>
      </w:pPr>
      <w:bookmarkStart w:name="_Hlk536536547" w:id="0"/>
      <w:r>
        <w:rPr>
          <w:sz w:val="22"/>
          <w:szCs w:val="22"/>
        </w:rPr>
        <w:t>The Commission is requesting an extension of this information collection in order to receive the full three</w:t>
      </w:r>
      <w:r w:rsidR="00ED1E64">
        <w:rPr>
          <w:sz w:val="22"/>
          <w:szCs w:val="22"/>
        </w:rPr>
        <w:t>-</w:t>
      </w:r>
      <w:r>
        <w:rPr>
          <w:sz w:val="22"/>
          <w:szCs w:val="22"/>
        </w:rPr>
        <w:t>year OMB approval/clearance.</w:t>
      </w:r>
    </w:p>
    <w:bookmarkEnd w:id="0"/>
    <w:p w:rsidRPr="00BB1350" w:rsidR="008852D0" w:rsidP="00E216FB" w:rsidRDefault="008852D0" w14:paraId="7A6E2CE0" w14:textId="77777777">
      <w:pPr>
        <w:ind w:left="360"/>
        <w:rPr>
          <w:sz w:val="22"/>
          <w:szCs w:val="22"/>
        </w:rPr>
      </w:pPr>
    </w:p>
    <w:p w:rsidRPr="00BB1350" w:rsidR="00CD1E03" w:rsidP="003079CA" w:rsidRDefault="00336BDC" w14:paraId="6FBC8542" w14:textId="77777777">
      <w:pPr>
        <w:ind w:left="720"/>
        <w:rPr>
          <w:b/>
          <w:sz w:val="22"/>
          <w:szCs w:val="22"/>
        </w:rPr>
      </w:pPr>
      <w:r w:rsidRPr="00BB1350">
        <w:rPr>
          <w:sz w:val="22"/>
          <w:szCs w:val="22"/>
        </w:rPr>
        <w:t>The statutory authority for the information collection requirements is found at Section 223</w:t>
      </w:r>
      <w:r w:rsidR="003079CA">
        <w:rPr>
          <w:sz w:val="22"/>
          <w:szCs w:val="22"/>
        </w:rPr>
        <w:t xml:space="preserve"> </w:t>
      </w:r>
      <w:r w:rsidRPr="00BB1350" w:rsidR="003079CA">
        <w:rPr>
          <w:sz w:val="22"/>
          <w:szCs w:val="22"/>
        </w:rPr>
        <w:t>of the Communications Act of 1934</w:t>
      </w:r>
      <w:r w:rsidR="003079CA">
        <w:rPr>
          <w:sz w:val="22"/>
          <w:szCs w:val="22"/>
        </w:rPr>
        <w:t>,</w:t>
      </w:r>
      <w:r w:rsidRPr="00BB1350">
        <w:rPr>
          <w:sz w:val="22"/>
          <w:szCs w:val="22"/>
        </w:rPr>
        <w:t xml:space="preserve"> </w:t>
      </w:r>
      <w:r w:rsidRPr="00BB1350" w:rsidR="003079CA">
        <w:rPr>
          <w:sz w:val="22"/>
          <w:szCs w:val="22"/>
        </w:rPr>
        <w:t>[47 U.S.C. 223]</w:t>
      </w:r>
      <w:r w:rsidR="003079CA">
        <w:rPr>
          <w:sz w:val="22"/>
          <w:szCs w:val="22"/>
        </w:rPr>
        <w:t xml:space="preserve"> Obscene or Harassing Telephone Calls in the District of Columbia or in Interstate or Foreign Communications,</w:t>
      </w:r>
      <w:r w:rsidRPr="00BB1350">
        <w:rPr>
          <w:sz w:val="22"/>
          <w:szCs w:val="22"/>
        </w:rPr>
        <w:t xml:space="preserve"> as amended by the</w:t>
      </w:r>
      <w:r w:rsidR="003079CA">
        <w:rPr>
          <w:sz w:val="22"/>
          <w:szCs w:val="22"/>
        </w:rPr>
        <w:t xml:space="preserve"> </w:t>
      </w:r>
      <w:r w:rsidRPr="00BB1350">
        <w:rPr>
          <w:sz w:val="22"/>
          <w:szCs w:val="22"/>
        </w:rPr>
        <w:t>Appropriations Act of 1990, Public Law No. 101-166, Sections 521, 103 Stat. 1192 (November 21, 1998).</w:t>
      </w:r>
    </w:p>
    <w:p w:rsidRPr="00BB1350" w:rsidR="00CD1E03" w:rsidP="00CD1E03" w:rsidRDefault="00CD1E03" w14:paraId="2E5126CB" w14:textId="77777777">
      <w:pPr>
        <w:ind w:left="-90"/>
        <w:rPr>
          <w:b/>
          <w:sz w:val="22"/>
          <w:szCs w:val="22"/>
        </w:rPr>
      </w:pPr>
    </w:p>
    <w:p w:rsidR="00CD1E03" w:rsidP="00CD1E03" w:rsidRDefault="00CD1E03" w14:paraId="7A4A1049" w14:textId="77777777">
      <w:pPr>
        <w:rPr>
          <w:sz w:val="22"/>
          <w:szCs w:val="22"/>
        </w:rPr>
      </w:pPr>
      <w:r w:rsidRPr="00BB1350">
        <w:rPr>
          <w:sz w:val="22"/>
          <w:szCs w:val="22"/>
        </w:rPr>
        <w:t>2.</w:t>
      </w:r>
      <w:r w:rsidRPr="00BB1350">
        <w:rPr>
          <w:sz w:val="22"/>
          <w:szCs w:val="22"/>
        </w:rPr>
        <w:tab/>
        <w:t xml:space="preserve">The information collection requirements under 47 CFR § 64.201(a) provides an </w:t>
      </w:r>
      <w:r w:rsidRPr="00BB1350">
        <w:rPr>
          <w:sz w:val="22"/>
          <w:szCs w:val="22"/>
        </w:rPr>
        <w:tab/>
        <w:t>affirmative defense to prosecution for those firms that provide indecent</w:t>
      </w:r>
      <w:r w:rsidRPr="00BB1350">
        <w:rPr>
          <w:sz w:val="22"/>
          <w:szCs w:val="22"/>
        </w:rPr>
        <w:tab/>
        <w:t xml:space="preserve">communications under Section 223(b)(2) of the Communications Act of 1934, as </w:t>
      </w:r>
      <w:r w:rsidRPr="00BB1350">
        <w:rPr>
          <w:sz w:val="22"/>
          <w:szCs w:val="22"/>
        </w:rPr>
        <w:tab/>
        <w:t xml:space="preserve">amended.  The information requirements are imposed on carriers, adult message service </w:t>
      </w:r>
      <w:r w:rsidR="00BB1350">
        <w:rPr>
          <w:sz w:val="22"/>
          <w:szCs w:val="22"/>
        </w:rPr>
        <w:tab/>
      </w:r>
      <w:r w:rsidRPr="00BB1350">
        <w:rPr>
          <w:sz w:val="22"/>
          <w:szCs w:val="22"/>
        </w:rPr>
        <w:t xml:space="preserve">providers, and customers who solicit their services to ensure that minors are denied </w:t>
      </w:r>
      <w:r w:rsidR="00BB1350">
        <w:rPr>
          <w:sz w:val="22"/>
          <w:szCs w:val="22"/>
        </w:rPr>
        <w:tab/>
      </w:r>
      <w:r w:rsidRPr="00BB1350">
        <w:rPr>
          <w:sz w:val="22"/>
          <w:szCs w:val="22"/>
        </w:rPr>
        <w:t xml:space="preserve">access to materials deemed indecent.  If the information collections were not imposed, </w:t>
      </w:r>
      <w:r w:rsidR="0097455A">
        <w:rPr>
          <w:sz w:val="22"/>
          <w:szCs w:val="22"/>
        </w:rPr>
        <w:tab/>
      </w:r>
      <w:r w:rsidRPr="00BB1350">
        <w:rPr>
          <w:sz w:val="22"/>
          <w:szCs w:val="22"/>
        </w:rPr>
        <w:t xml:space="preserve">the Commission would not be able to carry out its responsibilities as mandated in Section </w:t>
      </w:r>
      <w:r w:rsidR="0097455A">
        <w:rPr>
          <w:sz w:val="22"/>
          <w:szCs w:val="22"/>
        </w:rPr>
        <w:lastRenderedPageBreak/>
        <w:tab/>
      </w:r>
      <w:r w:rsidRPr="00BB1350">
        <w:rPr>
          <w:sz w:val="22"/>
          <w:szCs w:val="22"/>
        </w:rPr>
        <w:t>223 of the Act.  The regulations protect minors from access to</w:t>
      </w:r>
      <w:r w:rsidR="0097455A">
        <w:rPr>
          <w:sz w:val="22"/>
          <w:szCs w:val="22"/>
        </w:rPr>
        <w:t xml:space="preserve"> </w:t>
      </w:r>
      <w:r w:rsidRPr="00BB1350">
        <w:rPr>
          <w:sz w:val="22"/>
          <w:szCs w:val="22"/>
        </w:rPr>
        <w:t xml:space="preserve">indecent communications </w:t>
      </w:r>
      <w:r w:rsidR="0097455A">
        <w:rPr>
          <w:sz w:val="22"/>
          <w:szCs w:val="22"/>
        </w:rPr>
        <w:tab/>
      </w:r>
      <w:r w:rsidRPr="00BB1350">
        <w:rPr>
          <w:sz w:val="22"/>
          <w:szCs w:val="22"/>
        </w:rPr>
        <w:t xml:space="preserve">in the </w:t>
      </w:r>
      <w:r w:rsidR="008637C6">
        <w:rPr>
          <w:sz w:val="22"/>
          <w:szCs w:val="22"/>
        </w:rPr>
        <w:t>least</w:t>
      </w:r>
      <w:r w:rsidRPr="00BB1350">
        <w:rPr>
          <w:sz w:val="22"/>
          <w:szCs w:val="22"/>
        </w:rPr>
        <w:t xml:space="preserve"> burdensome manner. </w:t>
      </w:r>
    </w:p>
    <w:p w:rsidR="003079CA" w:rsidP="00CD1E03" w:rsidRDefault="003079CA" w14:paraId="065FB8DC" w14:textId="77777777">
      <w:pPr>
        <w:rPr>
          <w:sz w:val="22"/>
          <w:szCs w:val="22"/>
        </w:rPr>
      </w:pPr>
    </w:p>
    <w:p w:rsidRPr="007A5A4E" w:rsidR="003079CA" w:rsidP="003079CA" w:rsidRDefault="003079CA" w14:paraId="2143789C" w14:textId="77777777">
      <w:pPr>
        <w:shd w:val="clear" w:color="auto" w:fill="FFFFFF"/>
        <w:suppressAutoHyphens/>
        <w:ind w:left="720"/>
        <w:rPr>
          <w:spacing w:val="-3"/>
          <w:sz w:val="22"/>
          <w:szCs w:val="22"/>
        </w:rPr>
      </w:pPr>
      <w:r w:rsidRPr="007A5A4E">
        <w:rPr>
          <w:spacing w:val="-3"/>
          <w:sz w:val="22"/>
          <w:szCs w:val="22"/>
        </w:rPr>
        <w:t>This information collection does contain personally identifiable information on individuals (PII).</w:t>
      </w:r>
    </w:p>
    <w:p w:rsidRPr="007A5A4E" w:rsidR="003079CA" w:rsidP="003079CA" w:rsidRDefault="003079CA" w14:paraId="3476C45A" w14:textId="77777777">
      <w:pPr>
        <w:shd w:val="clear" w:color="auto" w:fill="FFFFFF"/>
        <w:suppressAutoHyphens/>
        <w:rPr>
          <w:spacing w:val="-3"/>
          <w:sz w:val="22"/>
          <w:szCs w:val="22"/>
        </w:rPr>
      </w:pPr>
    </w:p>
    <w:p w:rsidRPr="007A5A4E" w:rsidR="003079CA" w:rsidP="003079CA" w:rsidRDefault="00182CC8" w14:paraId="4B5775B4" w14:textId="77777777">
      <w:pPr>
        <w:shd w:val="clear" w:color="auto" w:fill="FFFFFF"/>
        <w:suppressAutoHyphens/>
        <w:ind w:left="720"/>
        <w:rPr>
          <w:spacing w:val="-3"/>
          <w:sz w:val="22"/>
          <w:szCs w:val="22"/>
        </w:rPr>
      </w:pPr>
      <w:r w:rsidRPr="0018201E">
        <w:rPr>
          <w:sz w:val="22"/>
          <w:szCs w:val="22"/>
          <w:shd w:val="clear" w:color="auto" w:fill="FFFFFF"/>
        </w:rPr>
        <w:t>As required by OMB Memorandum M-03-22 (September 26, 2003), the FCC completed a Privacy Impact Assessment (PIA)</w:t>
      </w:r>
      <w:r w:rsidRPr="00182CC8">
        <w:rPr>
          <w:rStyle w:val="FootnoteReference"/>
          <w:sz w:val="20"/>
          <w:shd w:val="clear" w:color="auto" w:fill="FFFFFF"/>
        </w:rPr>
        <w:footnoteReference w:id="1"/>
      </w:r>
      <w:r w:rsidRPr="0018201E">
        <w:rPr>
          <w:sz w:val="22"/>
          <w:szCs w:val="22"/>
          <w:shd w:val="clear" w:color="auto" w:fill="FFFFFF"/>
        </w:rPr>
        <w:t xml:space="preserve"> on June 28, 2007, that gives a full and complete explanation of how the FCC collects, stores, maintains, safeguards, and destroys the PII covered by these information collection requirements.  </w:t>
      </w:r>
      <w:bookmarkStart w:name="_Hlk536536342" w:id="1"/>
      <w:r w:rsidRPr="0018201E">
        <w:rPr>
          <w:sz w:val="22"/>
          <w:szCs w:val="22"/>
          <w:shd w:val="clear" w:color="auto" w:fill="FFFFFF"/>
        </w:rPr>
        <w:t>The PIA may be viewed at</w:t>
      </w:r>
      <w:r w:rsidRPr="004F4FD2" w:rsidR="004F4FD2">
        <w:t xml:space="preserve"> </w:t>
      </w:r>
      <w:hyperlink w:history="1" r:id="rId8">
        <w:r w:rsidRPr="00854CE6" w:rsidR="004F4FD2">
          <w:rPr>
            <w:rStyle w:val="Hyperlink"/>
            <w:sz w:val="22"/>
            <w:szCs w:val="22"/>
            <w:shd w:val="clear" w:color="auto" w:fill="FFFFFF"/>
          </w:rPr>
          <w:t>https://www.fcc.gov/general/privacy-act-information</w:t>
        </w:r>
      </w:hyperlink>
      <w:r w:rsidR="004F4FD2">
        <w:rPr>
          <w:sz w:val="22"/>
          <w:szCs w:val="22"/>
          <w:shd w:val="clear" w:color="auto" w:fill="FFFFFF"/>
        </w:rPr>
        <w:t xml:space="preserve">.  </w:t>
      </w:r>
    </w:p>
    <w:bookmarkEnd w:id="1"/>
    <w:p w:rsidRPr="007A5A4E" w:rsidR="003079CA" w:rsidP="003079CA" w:rsidRDefault="003079CA" w14:paraId="754B5F64" w14:textId="77777777">
      <w:pPr>
        <w:shd w:val="clear" w:color="auto" w:fill="FFFFFF"/>
        <w:suppressAutoHyphens/>
        <w:rPr>
          <w:spacing w:val="-3"/>
          <w:sz w:val="22"/>
          <w:szCs w:val="22"/>
        </w:rPr>
      </w:pPr>
    </w:p>
    <w:p w:rsidRPr="00653DDB" w:rsidR="00653DDB" w:rsidP="00653DDB" w:rsidRDefault="00182CC8" w14:paraId="679779D5" w14:textId="77777777">
      <w:pPr>
        <w:ind w:left="720"/>
        <w:rPr>
          <w:spacing w:val="-3"/>
          <w:sz w:val="22"/>
          <w:szCs w:val="22"/>
        </w:rPr>
      </w:pPr>
      <w:r>
        <w:rPr>
          <w:spacing w:val="-3"/>
          <w:sz w:val="22"/>
          <w:szCs w:val="22"/>
        </w:rPr>
        <w:t>Furthermore, a</w:t>
      </w:r>
      <w:r w:rsidRPr="00653DDB" w:rsidR="00653DDB">
        <w:rPr>
          <w:spacing w:val="-3"/>
          <w:sz w:val="22"/>
          <w:szCs w:val="22"/>
        </w:rPr>
        <w:t>s required by the Privacy Act, 5 U.S.C. 552a, the Commission also published a SORN, FCC/CGB-1 “Informal Complaints</w:t>
      </w:r>
      <w:r w:rsidR="00BD160C">
        <w:rPr>
          <w:spacing w:val="-3"/>
          <w:sz w:val="22"/>
          <w:szCs w:val="22"/>
        </w:rPr>
        <w:t xml:space="preserve">, </w:t>
      </w:r>
      <w:r w:rsidRPr="00653DDB" w:rsidR="00653DDB">
        <w:rPr>
          <w:spacing w:val="-3"/>
          <w:sz w:val="22"/>
          <w:szCs w:val="22"/>
        </w:rPr>
        <w:t>Inquiries</w:t>
      </w:r>
      <w:r w:rsidR="00BD160C">
        <w:rPr>
          <w:spacing w:val="-3"/>
          <w:sz w:val="22"/>
          <w:szCs w:val="22"/>
        </w:rPr>
        <w:t>, and Request for Dispute Assistance</w:t>
      </w:r>
      <w:r w:rsidRPr="00653DDB" w:rsidR="00653DDB">
        <w:rPr>
          <w:spacing w:val="-3"/>
          <w:sz w:val="22"/>
          <w:szCs w:val="22"/>
        </w:rPr>
        <w:t xml:space="preserve">”, in the </w:t>
      </w:r>
      <w:r w:rsidRPr="00182CC8" w:rsidR="00653DDB">
        <w:rPr>
          <w:i/>
          <w:spacing w:val="-3"/>
          <w:sz w:val="22"/>
          <w:szCs w:val="22"/>
        </w:rPr>
        <w:t>Federal Register</w:t>
      </w:r>
      <w:r w:rsidRPr="00653DDB" w:rsidR="00653DDB">
        <w:rPr>
          <w:spacing w:val="-3"/>
          <w:sz w:val="22"/>
          <w:szCs w:val="22"/>
        </w:rPr>
        <w:t xml:space="preserve"> on </w:t>
      </w:r>
      <w:r w:rsidR="00BD160C">
        <w:rPr>
          <w:spacing w:val="-3"/>
          <w:sz w:val="22"/>
          <w:szCs w:val="22"/>
        </w:rPr>
        <w:t xml:space="preserve">August </w:t>
      </w:r>
      <w:r w:rsidRPr="00653DDB" w:rsidR="00653DDB">
        <w:rPr>
          <w:spacing w:val="-3"/>
          <w:sz w:val="22"/>
          <w:szCs w:val="22"/>
        </w:rPr>
        <w:t>15, 20</w:t>
      </w:r>
      <w:r w:rsidR="00BD160C">
        <w:rPr>
          <w:spacing w:val="-3"/>
          <w:sz w:val="22"/>
          <w:szCs w:val="22"/>
        </w:rPr>
        <w:t>14</w:t>
      </w:r>
      <w:r w:rsidRPr="00653DDB" w:rsidR="00653DDB">
        <w:rPr>
          <w:spacing w:val="-3"/>
          <w:sz w:val="22"/>
          <w:szCs w:val="22"/>
        </w:rPr>
        <w:t xml:space="preserve"> (</w:t>
      </w:r>
      <w:r w:rsidR="00346B1D">
        <w:rPr>
          <w:spacing w:val="-3"/>
          <w:sz w:val="22"/>
          <w:szCs w:val="22"/>
        </w:rPr>
        <w:t>79</w:t>
      </w:r>
      <w:r w:rsidRPr="00653DDB" w:rsidR="00BD160C">
        <w:rPr>
          <w:spacing w:val="-3"/>
          <w:sz w:val="22"/>
          <w:szCs w:val="22"/>
        </w:rPr>
        <w:t xml:space="preserve"> </w:t>
      </w:r>
      <w:r w:rsidRPr="00653DDB" w:rsidR="00653DDB">
        <w:rPr>
          <w:spacing w:val="-3"/>
          <w:sz w:val="22"/>
          <w:szCs w:val="22"/>
        </w:rPr>
        <w:t xml:space="preserve">FR </w:t>
      </w:r>
      <w:r w:rsidR="00346B1D">
        <w:rPr>
          <w:spacing w:val="-3"/>
          <w:sz w:val="22"/>
          <w:szCs w:val="22"/>
        </w:rPr>
        <w:t>48152</w:t>
      </w:r>
      <w:r w:rsidRPr="00653DDB" w:rsidR="00653DDB">
        <w:rPr>
          <w:spacing w:val="-3"/>
          <w:sz w:val="22"/>
          <w:szCs w:val="22"/>
        </w:rPr>
        <w:t xml:space="preserve">) which became effective on </w:t>
      </w:r>
      <w:r w:rsidR="00BD160C">
        <w:rPr>
          <w:spacing w:val="-3"/>
          <w:sz w:val="22"/>
          <w:szCs w:val="22"/>
        </w:rPr>
        <w:t>September 24, 2014</w:t>
      </w:r>
      <w:r w:rsidRPr="00653DDB" w:rsidR="00653DDB">
        <w:rPr>
          <w:spacing w:val="-3"/>
          <w:sz w:val="22"/>
          <w:szCs w:val="22"/>
        </w:rPr>
        <w:t>.</w:t>
      </w:r>
    </w:p>
    <w:p w:rsidRPr="00BB1350" w:rsidR="003079CA" w:rsidP="003079CA" w:rsidRDefault="003079CA" w14:paraId="3929DFFC" w14:textId="77777777">
      <w:pPr>
        <w:ind w:left="720"/>
        <w:rPr>
          <w:sz w:val="22"/>
          <w:szCs w:val="22"/>
        </w:rPr>
      </w:pPr>
    </w:p>
    <w:p w:rsidRPr="00BB1350" w:rsidR="005B35BD" w:rsidP="00861E2E" w:rsidRDefault="00CD1E03" w14:paraId="168286D7" w14:textId="77777777">
      <w:pPr>
        <w:ind w:left="720" w:hanging="720"/>
        <w:rPr>
          <w:sz w:val="22"/>
          <w:szCs w:val="22"/>
        </w:rPr>
      </w:pPr>
      <w:r w:rsidRPr="00BB1350">
        <w:rPr>
          <w:sz w:val="22"/>
          <w:szCs w:val="22"/>
        </w:rPr>
        <w:t>3.</w:t>
      </w:r>
      <w:r w:rsidRPr="00BB1350">
        <w:rPr>
          <w:sz w:val="22"/>
          <w:szCs w:val="22"/>
        </w:rPr>
        <w:tab/>
      </w:r>
      <w:r w:rsidRPr="00BB1350" w:rsidR="00CC23A6">
        <w:rPr>
          <w:sz w:val="22"/>
          <w:szCs w:val="22"/>
        </w:rPr>
        <w:t xml:space="preserve">The Commission does not believe that the use of the information technology </w:t>
      </w:r>
      <w:r w:rsidRPr="00BB1350" w:rsidR="00DF7E79">
        <w:rPr>
          <w:sz w:val="22"/>
          <w:szCs w:val="22"/>
        </w:rPr>
        <w:t xml:space="preserve">can </w:t>
      </w:r>
      <w:r w:rsidRPr="00BB1350">
        <w:rPr>
          <w:sz w:val="22"/>
          <w:szCs w:val="22"/>
        </w:rPr>
        <w:tab/>
      </w:r>
      <w:r w:rsidRPr="00BB1350" w:rsidR="00CC23A6">
        <w:rPr>
          <w:sz w:val="22"/>
          <w:szCs w:val="22"/>
        </w:rPr>
        <w:t>reduce</w:t>
      </w:r>
      <w:r w:rsidR="00861E2E">
        <w:rPr>
          <w:sz w:val="22"/>
          <w:szCs w:val="22"/>
        </w:rPr>
        <w:t xml:space="preserve"> </w:t>
      </w:r>
      <w:r w:rsidRPr="00BB1350" w:rsidR="00CC23A6">
        <w:rPr>
          <w:sz w:val="22"/>
          <w:szCs w:val="22"/>
        </w:rPr>
        <w:t>burden</w:t>
      </w:r>
      <w:r w:rsidR="00861E2E">
        <w:rPr>
          <w:sz w:val="22"/>
          <w:szCs w:val="22"/>
        </w:rPr>
        <w:t>s</w:t>
      </w:r>
      <w:r w:rsidRPr="00BB1350" w:rsidR="00CC23A6">
        <w:rPr>
          <w:sz w:val="22"/>
          <w:szCs w:val="22"/>
        </w:rPr>
        <w:t xml:space="preserve"> in this instance</w:t>
      </w:r>
      <w:r w:rsidRPr="00BB1350" w:rsidR="00DF7E79">
        <w:rPr>
          <w:sz w:val="22"/>
          <w:szCs w:val="22"/>
        </w:rPr>
        <w:t xml:space="preserve"> because </w:t>
      </w:r>
      <w:r w:rsidRPr="00BB1350" w:rsidR="00CC23A6">
        <w:rPr>
          <w:sz w:val="22"/>
          <w:szCs w:val="22"/>
        </w:rPr>
        <w:t xml:space="preserve">the means to </w:t>
      </w:r>
      <w:r w:rsidR="00861E2E">
        <w:rPr>
          <w:sz w:val="22"/>
          <w:szCs w:val="22"/>
        </w:rPr>
        <w:t>verify the</w:t>
      </w:r>
      <w:r w:rsidR="00553813">
        <w:rPr>
          <w:sz w:val="22"/>
          <w:szCs w:val="22"/>
        </w:rPr>
        <w:t xml:space="preserve"> customer’s</w:t>
      </w:r>
      <w:r w:rsidRPr="00BB1350" w:rsidR="00CC23A6">
        <w:rPr>
          <w:sz w:val="22"/>
          <w:szCs w:val="22"/>
        </w:rPr>
        <w:t xml:space="preserve"> age and legal authorization to receive these services do not lend themselves readily to automation.</w:t>
      </w:r>
    </w:p>
    <w:p w:rsidRPr="00BB1350" w:rsidR="00037863" w:rsidP="00037863" w:rsidRDefault="00037863" w14:paraId="287B93BD" w14:textId="77777777">
      <w:pPr>
        <w:rPr>
          <w:sz w:val="22"/>
          <w:szCs w:val="22"/>
        </w:rPr>
      </w:pPr>
    </w:p>
    <w:p w:rsidRPr="00BB1350" w:rsidR="005B35BD" w:rsidP="005B35BD" w:rsidRDefault="00037863" w14:paraId="27DF84E4" w14:textId="77777777">
      <w:pPr>
        <w:rPr>
          <w:sz w:val="22"/>
          <w:szCs w:val="22"/>
        </w:rPr>
      </w:pPr>
      <w:r w:rsidRPr="00BB1350">
        <w:rPr>
          <w:sz w:val="22"/>
          <w:szCs w:val="22"/>
        </w:rPr>
        <w:t>4.</w:t>
      </w:r>
      <w:r w:rsidRPr="00BB1350">
        <w:rPr>
          <w:sz w:val="22"/>
          <w:szCs w:val="22"/>
        </w:rPr>
        <w:tab/>
        <w:t xml:space="preserve">The information collection requirements are not duplicative of any currently existing </w:t>
      </w:r>
      <w:r w:rsidR="00BB1350">
        <w:rPr>
          <w:sz w:val="22"/>
          <w:szCs w:val="22"/>
        </w:rPr>
        <w:tab/>
      </w:r>
      <w:r w:rsidRPr="00BB1350">
        <w:rPr>
          <w:sz w:val="22"/>
          <w:szCs w:val="22"/>
        </w:rPr>
        <w:t>federal regulatory obligation.</w:t>
      </w:r>
    </w:p>
    <w:p w:rsidRPr="00BB1350" w:rsidR="00037863" w:rsidP="005B35BD" w:rsidRDefault="00037863" w14:paraId="44F9E064" w14:textId="77777777">
      <w:pPr>
        <w:rPr>
          <w:sz w:val="22"/>
          <w:szCs w:val="22"/>
        </w:rPr>
      </w:pPr>
    </w:p>
    <w:p w:rsidR="003B1E09" w:rsidP="005B35BD" w:rsidRDefault="00037863" w14:paraId="412233B2" w14:textId="77777777">
      <w:pPr>
        <w:rPr>
          <w:sz w:val="22"/>
          <w:szCs w:val="22"/>
        </w:rPr>
      </w:pPr>
      <w:r w:rsidRPr="007A0B6F">
        <w:rPr>
          <w:sz w:val="22"/>
          <w:szCs w:val="22"/>
        </w:rPr>
        <w:t>5.</w:t>
      </w:r>
      <w:r w:rsidRPr="007A0B6F">
        <w:rPr>
          <w:sz w:val="22"/>
          <w:szCs w:val="22"/>
        </w:rPr>
        <w:tab/>
      </w:r>
      <w:r w:rsidRPr="007A0B6F" w:rsidR="00D422FE">
        <w:rPr>
          <w:sz w:val="22"/>
          <w:szCs w:val="22"/>
        </w:rPr>
        <w:t xml:space="preserve">This information collection will not have a significant economic impact on a substantial </w:t>
      </w:r>
      <w:r w:rsidRPr="007A0B6F" w:rsidR="00D422FE">
        <w:rPr>
          <w:sz w:val="22"/>
          <w:szCs w:val="22"/>
        </w:rPr>
        <w:tab/>
        <w:t>number of small entities/businesses.</w:t>
      </w:r>
    </w:p>
    <w:p w:rsidRPr="00BB1350" w:rsidR="00D422FE" w:rsidP="005B35BD" w:rsidRDefault="00D422FE" w14:paraId="5826058F" w14:textId="77777777">
      <w:pPr>
        <w:rPr>
          <w:sz w:val="22"/>
          <w:szCs w:val="22"/>
        </w:rPr>
      </w:pPr>
    </w:p>
    <w:p w:rsidRPr="00BB1350" w:rsidR="005B35BD" w:rsidP="005B35BD" w:rsidRDefault="003B1E09" w14:paraId="45B02D3E" w14:textId="77777777">
      <w:pPr>
        <w:rPr>
          <w:sz w:val="22"/>
          <w:szCs w:val="22"/>
        </w:rPr>
      </w:pPr>
      <w:r w:rsidRPr="00BB1350">
        <w:rPr>
          <w:sz w:val="22"/>
          <w:szCs w:val="22"/>
        </w:rPr>
        <w:t>6.</w:t>
      </w:r>
      <w:r w:rsidRPr="00BB1350">
        <w:rPr>
          <w:sz w:val="22"/>
          <w:szCs w:val="22"/>
        </w:rPr>
        <w:tab/>
      </w:r>
      <w:r w:rsidRPr="00BB1350" w:rsidR="00C8191B">
        <w:rPr>
          <w:sz w:val="22"/>
          <w:szCs w:val="22"/>
        </w:rPr>
        <w:t>The Commission does not specify the frequency of the collections.  However, the</w:t>
      </w:r>
      <w:r w:rsidRPr="00BB1350">
        <w:rPr>
          <w:sz w:val="22"/>
          <w:szCs w:val="22"/>
        </w:rPr>
        <w:t xml:space="preserve"> </w:t>
      </w:r>
      <w:r w:rsidRPr="00BB1350">
        <w:rPr>
          <w:sz w:val="22"/>
          <w:szCs w:val="22"/>
        </w:rPr>
        <w:tab/>
        <w:t xml:space="preserve">information collection is necessary in an effort to prohibit access to indecent </w:t>
      </w:r>
      <w:r w:rsidRPr="00BB1350">
        <w:rPr>
          <w:sz w:val="22"/>
          <w:szCs w:val="22"/>
        </w:rPr>
        <w:tab/>
        <w:t xml:space="preserve">communications from the telephone of a subscriber who has not requested </w:t>
      </w:r>
      <w:r w:rsidR="00243DE4">
        <w:rPr>
          <w:sz w:val="22"/>
          <w:szCs w:val="22"/>
        </w:rPr>
        <w:t xml:space="preserve">such </w:t>
      </w:r>
      <w:r w:rsidRPr="00BB1350">
        <w:rPr>
          <w:sz w:val="22"/>
          <w:szCs w:val="22"/>
        </w:rPr>
        <w:t xml:space="preserve">access.  </w:t>
      </w:r>
    </w:p>
    <w:p w:rsidRPr="00BB1350" w:rsidR="00AE62E1" w:rsidP="005B35BD" w:rsidRDefault="00AE62E1" w14:paraId="12C48BC0" w14:textId="77777777">
      <w:pPr>
        <w:rPr>
          <w:sz w:val="22"/>
          <w:szCs w:val="22"/>
        </w:rPr>
      </w:pPr>
    </w:p>
    <w:p w:rsidRPr="00BB1350" w:rsidR="005B35BD" w:rsidP="005B35BD" w:rsidRDefault="00AE62E1" w14:paraId="193211A1" w14:textId="77777777">
      <w:pPr>
        <w:rPr>
          <w:sz w:val="22"/>
          <w:szCs w:val="22"/>
        </w:rPr>
      </w:pPr>
      <w:r w:rsidRPr="00BB1350">
        <w:rPr>
          <w:sz w:val="22"/>
          <w:szCs w:val="22"/>
        </w:rPr>
        <w:t>7.</w:t>
      </w:r>
      <w:r w:rsidRPr="00BB1350">
        <w:rPr>
          <w:sz w:val="22"/>
          <w:szCs w:val="22"/>
        </w:rPr>
        <w:tab/>
      </w:r>
      <w:r w:rsidRPr="00BB1350" w:rsidR="0021528E">
        <w:rPr>
          <w:sz w:val="22"/>
          <w:szCs w:val="22"/>
        </w:rPr>
        <w:t xml:space="preserve">The collection is not conducted in any </w:t>
      </w:r>
      <w:r w:rsidRPr="00BB1350" w:rsidR="00B04671">
        <w:rPr>
          <w:sz w:val="22"/>
          <w:szCs w:val="22"/>
        </w:rPr>
        <w:t xml:space="preserve">manner that is </w:t>
      </w:r>
      <w:r w:rsidRPr="00BB1350" w:rsidR="0021528E">
        <w:rPr>
          <w:sz w:val="22"/>
          <w:szCs w:val="22"/>
        </w:rPr>
        <w:t>inconsistent with th</w:t>
      </w:r>
      <w:r w:rsidR="004F4FD2">
        <w:rPr>
          <w:sz w:val="22"/>
          <w:szCs w:val="22"/>
        </w:rPr>
        <w:t>e</w:t>
      </w:r>
      <w:r w:rsidRPr="00BB1350">
        <w:rPr>
          <w:sz w:val="22"/>
          <w:szCs w:val="22"/>
        </w:rPr>
        <w:tab/>
      </w:r>
      <w:r w:rsidRPr="00BB1350" w:rsidR="0021528E">
        <w:rPr>
          <w:sz w:val="22"/>
          <w:szCs w:val="22"/>
        </w:rPr>
        <w:t>guidelines in 5 CFR</w:t>
      </w:r>
      <w:r w:rsidRPr="00BB1350" w:rsidR="00120AD5">
        <w:rPr>
          <w:sz w:val="22"/>
          <w:szCs w:val="22"/>
        </w:rPr>
        <w:t xml:space="preserve"> §</w:t>
      </w:r>
      <w:r w:rsidRPr="00BB1350" w:rsidR="0021528E">
        <w:rPr>
          <w:sz w:val="22"/>
          <w:szCs w:val="22"/>
        </w:rPr>
        <w:t>1320.</w:t>
      </w:r>
    </w:p>
    <w:p w:rsidRPr="00BB1350" w:rsidR="00667F44" w:rsidP="005B35BD" w:rsidRDefault="00667F44" w14:paraId="30DB0EE7" w14:textId="77777777">
      <w:pPr>
        <w:rPr>
          <w:sz w:val="22"/>
          <w:szCs w:val="22"/>
        </w:rPr>
      </w:pPr>
    </w:p>
    <w:p w:rsidR="006C04AC" w:rsidP="00182CC8" w:rsidRDefault="00667F44" w14:paraId="5ED77D59" w14:textId="184C46BB">
      <w:pPr>
        <w:ind w:left="720" w:hanging="720"/>
        <w:rPr>
          <w:sz w:val="22"/>
          <w:szCs w:val="22"/>
        </w:rPr>
      </w:pPr>
      <w:r w:rsidRPr="00BB1350">
        <w:rPr>
          <w:sz w:val="22"/>
          <w:szCs w:val="22"/>
        </w:rPr>
        <w:t>8.</w:t>
      </w:r>
      <w:r w:rsidRPr="00BB1350">
        <w:rPr>
          <w:sz w:val="22"/>
          <w:szCs w:val="22"/>
        </w:rPr>
        <w:tab/>
      </w:r>
      <w:r w:rsidRPr="00BB1350" w:rsidR="0021528E">
        <w:rPr>
          <w:sz w:val="22"/>
          <w:szCs w:val="22"/>
        </w:rPr>
        <w:t xml:space="preserve">Pursuant to 5 </w:t>
      </w:r>
      <w:r w:rsidRPr="00BB1350" w:rsidR="00323F3D">
        <w:rPr>
          <w:sz w:val="22"/>
          <w:szCs w:val="22"/>
        </w:rPr>
        <w:t>CFR</w:t>
      </w:r>
      <w:r w:rsidRPr="00BB1350" w:rsidR="0021528E">
        <w:rPr>
          <w:sz w:val="22"/>
          <w:szCs w:val="22"/>
        </w:rPr>
        <w:t xml:space="preserve"> </w:t>
      </w:r>
      <w:r w:rsidRPr="00BB1350" w:rsidR="00120AD5">
        <w:rPr>
          <w:sz w:val="22"/>
          <w:szCs w:val="22"/>
        </w:rPr>
        <w:t>§</w:t>
      </w:r>
      <w:r w:rsidR="00243DE4">
        <w:rPr>
          <w:sz w:val="22"/>
          <w:szCs w:val="22"/>
        </w:rPr>
        <w:t xml:space="preserve"> </w:t>
      </w:r>
      <w:r w:rsidRPr="00BB1350" w:rsidR="0021528E">
        <w:rPr>
          <w:sz w:val="22"/>
          <w:szCs w:val="22"/>
        </w:rPr>
        <w:t xml:space="preserve">1320.8(d), </w:t>
      </w:r>
      <w:r w:rsidRPr="00BB1350" w:rsidR="00CC23A6">
        <w:rPr>
          <w:sz w:val="22"/>
          <w:szCs w:val="22"/>
        </w:rPr>
        <w:t xml:space="preserve">the Commission published a notice in the </w:t>
      </w:r>
      <w:r w:rsidRPr="00BB1350" w:rsidR="0021528E">
        <w:rPr>
          <w:i/>
          <w:sz w:val="22"/>
          <w:szCs w:val="22"/>
        </w:rPr>
        <w:t xml:space="preserve">Federal </w:t>
      </w:r>
      <w:r w:rsidRPr="002F1958" w:rsidR="0021528E">
        <w:rPr>
          <w:i/>
          <w:sz w:val="22"/>
          <w:szCs w:val="22"/>
        </w:rPr>
        <w:t>Register</w:t>
      </w:r>
      <w:r w:rsidRPr="002F1958" w:rsidR="0021528E">
        <w:rPr>
          <w:sz w:val="22"/>
          <w:szCs w:val="22"/>
        </w:rPr>
        <w:t xml:space="preserve"> </w:t>
      </w:r>
      <w:r w:rsidRPr="002F1958" w:rsidR="00CC23A6">
        <w:rPr>
          <w:sz w:val="22"/>
          <w:szCs w:val="22"/>
        </w:rPr>
        <w:t xml:space="preserve">on </w:t>
      </w:r>
      <w:r w:rsidR="009A7700">
        <w:rPr>
          <w:sz w:val="22"/>
          <w:szCs w:val="22"/>
        </w:rPr>
        <w:t>November 17, 2021</w:t>
      </w:r>
      <w:r w:rsidRPr="002F1958" w:rsidR="00FC1E05">
        <w:rPr>
          <w:sz w:val="22"/>
          <w:szCs w:val="22"/>
        </w:rPr>
        <w:t xml:space="preserve">, published </w:t>
      </w:r>
      <w:r w:rsidRPr="00CB53BA" w:rsidR="00FC1E05">
        <w:rPr>
          <w:sz w:val="22"/>
          <w:szCs w:val="22"/>
        </w:rPr>
        <w:t xml:space="preserve">at </w:t>
      </w:r>
      <w:r w:rsidR="009A7700">
        <w:rPr>
          <w:sz w:val="22"/>
          <w:szCs w:val="22"/>
        </w:rPr>
        <w:t>86</w:t>
      </w:r>
      <w:r w:rsidR="006810F8">
        <w:rPr>
          <w:sz w:val="22"/>
          <w:szCs w:val="22"/>
        </w:rPr>
        <w:t xml:space="preserve"> FR </w:t>
      </w:r>
      <w:r w:rsidR="009A7700">
        <w:rPr>
          <w:sz w:val="22"/>
          <w:szCs w:val="22"/>
        </w:rPr>
        <w:t>64201</w:t>
      </w:r>
      <w:r w:rsidR="00FC1E05">
        <w:rPr>
          <w:sz w:val="22"/>
          <w:szCs w:val="22"/>
        </w:rPr>
        <w:t xml:space="preserve">, </w:t>
      </w:r>
      <w:r w:rsidR="006D055D">
        <w:rPr>
          <w:sz w:val="22"/>
          <w:szCs w:val="22"/>
        </w:rPr>
        <w:t>seeking public comment on the information collection requirements contained in this supporting statement</w:t>
      </w:r>
      <w:r w:rsidRPr="00BB1350" w:rsidR="00CC23A6">
        <w:rPr>
          <w:sz w:val="22"/>
          <w:szCs w:val="22"/>
        </w:rPr>
        <w:t xml:space="preserve">. </w:t>
      </w:r>
      <w:r w:rsidR="00B1726D">
        <w:rPr>
          <w:sz w:val="22"/>
          <w:szCs w:val="22"/>
        </w:rPr>
        <w:t xml:space="preserve"> </w:t>
      </w:r>
      <w:r w:rsidRPr="00CB53BA">
        <w:rPr>
          <w:sz w:val="22"/>
          <w:szCs w:val="22"/>
        </w:rPr>
        <w:t>N</w:t>
      </w:r>
      <w:r w:rsidRPr="00CB53BA" w:rsidR="00CC23A6">
        <w:rPr>
          <w:sz w:val="22"/>
          <w:szCs w:val="22"/>
        </w:rPr>
        <w:t>o comments</w:t>
      </w:r>
      <w:r w:rsidRPr="00CB53BA">
        <w:rPr>
          <w:sz w:val="22"/>
          <w:szCs w:val="22"/>
        </w:rPr>
        <w:t xml:space="preserve"> were received</w:t>
      </w:r>
      <w:r w:rsidRPr="00CB53BA" w:rsidR="006D055D">
        <w:rPr>
          <w:sz w:val="22"/>
          <w:szCs w:val="22"/>
        </w:rPr>
        <w:t xml:space="preserve"> from the public</w:t>
      </w:r>
      <w:r w:rsidRPr="00CB53BA" w:rsidR="00CC23A6">
        <w:rPr>
          <w:sz w:val="22"/>
          <w:szCs w:val="22"/>
        </w:rPr>
        <w:t xml:space="preserve">.  </w:t>
      </w:r>
    </w:p>
    <w:p w:rsidRPr="00BB1350" w:rsidR="003079CA" w:rsidP="005B35BD" w:rsidRDefault="003079CA" w14:paraId="0BF09979" w14:textId="77777777">
      <w:pPr>
        <w:rPr>
          <w:sz w:val="22"/>
          <w:szCs w:val="22"/>
        </w:rPr>
      </w:pPr>
    </w:p>
    <w:p w:rsidRPr="00BB1350" w:rsidR="001C6D37" w:rsidP="00802EF6" w:rsidRDefault="006C04AC" w14:paraId="283C7E24" w14:textId="77777777">
      <w:pPr>
        <w:rPr>
          <w:sz w:val="22"/>
          <w:szCs w:val="22"/>
        </w:rPr>
      </w:pPr>
      <w:r w:rsidRPr="00BB1350">
        <w:rPr>
          <w:sz w:val="22"/>
          <w:szCs w:val="22"/>
        </w:rPr>
        <w:t>9.</w:t>
      </w:r>
      <w:r w:rsidRPr="00BB1350">
        <w:rPr>
          <w:sz w:val="22"/>
          <w:szCs w:val="22"/>
        </w:rPr>
        <w:tab/>
        <w:t xml:space="preserve">The </w:t>
      </w:r>
      <w:r w:rsidR="00B1726D">
        <w:rPr>
          <w:sz w:val="22"/>
          <w:szCs w:val="22"/>
        </w:rPr>
        <w:t>C</w:t>
      </w:r>
      <w:r w:rsidRPr="00BB1350">
        <w:rPr>
          <w:sz w:val="22"/>
          <w:szCs w:val="22"/>
        </w:rPr>
        <w:t>ommission does not anticipate providing any payment or gift to respondents.</w:t>
      </w:r>
    </w:p>
    <w:p w:rsidRPr="00BB1350" w:rsidR="002E3E0C" w:rsidP="00802EF6" w:rsidRDefault="002E3E0C" w14:paraId="33BFF3FC" w14:textId="77777777">
      <w:pPr>
        <w:rPr>
          <w:sz w:val="22"/>
          <w:szCs w:val="22"/>
        </w:rPr>
      </w:pPr>
    </w:p>
    <w:p w:rsidRPr="00BB1350" w:rsidR="00802EF6" w:rsidP="00FC1E05" w:rsidRDefault="00802EF6" w14:paraId="65FFDA45" w14:textId="77777777">
      <w:pPr>
        <w:ind w:left="720" w:hanging="720"/>
        <w:rPr>
          <w:sz w:val="22"/>
          <w:szCs w:val="22"/>
          <w:shd w:val="clear" w:color="auto" w:fill="FFFF99"/>
        </w:rPr>
      </w:pPr>
      <w:r w:rsidRPr="00BB1350">
        <w:rPr>
          <w:sz w:val="22"/>
          <w:szCs w:val="22"/>
        </w:rPr>
        <w:t>10.</w:t>
      </w:r>
      <w:r w:rsidRPr="00BB1350">
        <w:rPr>
          <w:sz w:val="22"/>
          <w:szCs w:val="22"/>
        </w:rPr>
        <w:tab/>
      </w:r>
      <w:r w:rsidRPr="0018201E" w:rsidR="00182CC8">
        <w:rPr>
          <w:sz w:val="22"/>
          <w:szCs w:val="22"/>
        </w:rPr>
        <w:t>A</w:t>
      </w:r>
      <w:r w:rsidRPr="0018201E" w:rsidR="00182CC8">
        <w:rPr>
          <w:sz w:val="22"/>
          <w:szCs w:val="22"/>
          <w:shd w:val="clear" w:color="auto" w:fill="FFFFFF"/>
        </w:rPr>
        <w:t>ssurances of confidentiality are being provided to the respondents.  T</w:t>
      </w:r>
      <w:r w:rsidRPr="0018201E" w:rsidR="00182CC8">
        <w:rPr>
          <w:sz w:val="22"/>
          <w:szCs w:val="22"/>
        </w:rPr>
        <w:t xml:space="preserve">he PIA that the FCC completed on June 28, 2007 gives a full and complete explanation of how the FCC collects stores, maintains, safeguards, and destroys the PII, as required by OMB regulations and the Privacy Act, 5 U.S.C. 552a.  The PIA may be viewed at: </w:t>
      </w:r>
      <w:hyperlink w:history="1" r:id="rId9">
        <w:r w:rsidRPr="00854CE6" w:rsidR="004F4FD2">
          <w:rPr>
            <w:rStyle w:val="Hyperlink"/>
            <w:sz w:val="22"/>
            <w:szCs w:val="22"/>
          </w:rPr>
          <w:t>https://www.fcc.gov/general/privacy-act-information</w:t>
        </w:r>
      </w:hyperlink>
      <w:r w:rsidR="004F4FD2">
        <w:rPr>
          <w:sz w:val="22"/>
          <w:szCs w:val="22"/>
        </w:rPr>
        <w:t>.</w:t>
      </w:r>
    </w:p>
    <w:p w:rsidRPr="00BB1350" w:rsidR="00802EF6" w:rsidP="00802EF6" w:rsidRDefault="00802EF6" w14:paraId="23656D19" w14:textId="77777777">
      <w:pPr>
        <w:rPr>
          <w:sz w:val="22"/>
          <w:szCs w:val="22"/>
        </w:rPr>
      </w:pPr>
    </w:p>
    <w:p w:rsidR="006D055D" w:rsidP="001C6D37" w:rsidRDefault="006D055D" w14:paraId="05171E5E" w14:textId="77777777">
      <w:pPr>
        <w:rPr>
          <w:sz w:val="22"/>
          <w:szCs w:val="22"/>
        </w:rPr>
      </w:pPr>
    </w:p>
    <w:p w:rsidR="001C6D37" w:rsidP="001C6D37" w:rsidRDefault="006C670F" w14:paraId="62F4BE29" w14:textId="77777777">
      <w:pPr>
        <w:rPr>
          <w:sz w:val="22"/>
          <w:szCs w:val="22"/>
        </w:rPr>
      </w:pPr>
      <w:r w:rsidRPr="00BB1350">
        <w:rPr>
          <w:sz w:val="22"/>
          <w:szCs w:val="22"/>
        </w:rPr>
        <w:lastRenderedPageBreak/>
        <w:t>11.</w:t>
      </w:r>
      <w:r w:rsidRPr="00BB1350">
        <w:rPr>
          <w:sz w:val="22"/>
          <w:szCs w:val="22"/>
        </w:rPr>
        <w:tab/>
      </w:r>
      <w:r w:rsidRPr="00BB1350" w:rsidR="003E4D8E">
        <w:rPr>
          <w:sz w:val="22"/>
          <w:szCs w:val="22"/>
        </w:rPr>
        <w:t xml:space="preserve">This information collection does not raise any questions or issues of a sensitive </w:t>
      </w:r>
      <w:r w:rsidRPr="00BB1350" w:rsidR="001C6D37">
        <w:rPr>
          <w:sz w:val="22"/>
          <w:szCs w:val="22"/>
        </w:rPr>
        <w:t>nat</w:t>
      </w:r>
      <w:r w:rsidRPr="00BB1350" w:rsidR="003E4D8E">
        <w:rPr>
          <w:sz w:val="22"/>
          <w:szCs w:val="22"/>
        </w:rPr>
        <w:t xml:space="preserve">ure </w:t>
      </w:r>
      <w:r w:rsidR="00BB1350">
        <w:rPr>
          <w:sz w:val="22"/>
          <w:szCs w:val="22"/>
        </w:rPr>
        <w:tab/>
      </w:r>
      <w:r w:rsidRPr="00BB1350" w:rsidR="003E4D8E">
        <w:rPr>
          <w:sz w:val="22"/>
          <w:szCs w:val="22"/>
        </w:rPr>
        <w:t>for respondents.</w:t>
      </w:r>
    </w:p>
    <w:p w:rsidRPr="00BB1350" w:rsidR="00D422FE" w:rsidP="001C6D37" w:rsidRDefault="00D422FE" w14:paraId="623005B5" w14:textId="77777777">
      <w:pPr>
        <w:rPr>
          <w:sz w:val="22"/>
          <w:szCs w:val="22"/>
        </w:rPr>
      </w:pPr>
    </w:p>
    <w:p w:rsidRPr="00BB1350" w:rsidR="0021528E" w:rsidP="001C6D37" w:rsidRDefault="00037CE4" w14:paraId="6757D049" w14:textId="77777777">
      <w:pPr>
        <w:rPr>
          <w:sz w:val="22"/>
          <w:szCs w:val="22"/>
        </w:rPr>
      </w:pPr>
      <w:r w:rsidRPr="00BB1350">
        <w:rPr>
          <w:sz w:val="22"/>
          <w:szCs w:val="22"/>
        </w:rPr>
        <w:t>12.</w:t>
      </w:r>
      <w:r w:rsidRPr="00BB1350">
        <w:rPr>
          <w:sz w:val="22"/>
          <w:szCs w:val="22"/>
        </w:rPr>
        <w:tab/>
      </w:r>
      <w:r w:rsidRPr="00BB1350" w:rsidR="0021528E">
        <w:rPr>
          <w:sz w:val="22"/>
          <w:szCs w:val="22"/>
        </w:rPr>
        <w:t>Estimate</w:t>
      </w:r>
      <w:r w:rsidRPr="00BB1350" w:rsidR="001C6D37">
        <w:rPr>
          <w:sz w:val="22"/>
          <w:szCs w:val="22"/>
        </w:rPr>
        <w:t>s</w:t>
      </w:r>
      <w:r w:rsidRPr="00BB1350" w:rsidR="0021528E">
        <w:rPr>
          <w:sz w:val="22"/>
          <w:szCs w:val="22"/>
        </w:rPr>
        <w:t xml:space="preserve"> of the hour burden for the collection of information are as follows:</w:t>
      </w:r>
    </w:p>
    <w:p w:rsidRPr="00BB1350" w:rsidR="0021528E" w:rsidP="0021528E" w:rsidRDefault="0021528E" w14:paraId="2EDE7110" w14:textId="77777777">
      <w:pPr>
        <w:rPr>
          <w:sz w:val="22"/>
          <w:szCs w:val="22"/>
        </w:rPr>
      </w:pPr>
    </w:p>
    <w:p w:rsidR="00D422FE" w:rsidP="001C6D37" w:rsidRDefault="00421F25" w14:paraId="26A445E9" w14:textId="77777777">
      <w:pPr>
        <w:ind w:left="720"/>
        <w:rPr>
          <w:b/>
          <w:sz w:val="22"/>
          <w:szCs w:val="22"/>
        </w:rPr>
      </w:pPr>
      <w:r w:rsidRPr="00D422FE">
        <w:rPr>
          <w:b/>
          <w:sz w:val="22"/>
          <w:szCs w:val="22"/>
        </w:rPr>
        <w:t xml:space="preserve">(a)  </w:t>
      </w:r>
      <w:r w:rsidRPr="00D422FE" w:rsidR="0021528E">
        <w:rPr>
          <w:b/>
          <w:sz w:val="22"/>
          <w:szCs w:val="22"/>
        </w:rPr>
        <w:t>Subscriber request for access to adult message services</w:t>
      </w:r>
      <w:r w:rsidR="00D422FE">
        <w:rPr>
          <w:b/>
          <w:sz w:val="22"/>
          <w:szCs w:val="22"/>
        </w:rPr>
        <w:t xml:space="preserve">     </w:t>
      </w:r>
    </w:p>
    <w:p w:rsidR="00D422FE" w:rsidP="00D422FE" w:rsidRDefault="00D422FE" w14:paraId="071ABFFC" w14:textId="77777777">
      <w:pPr>
        <w:ind w:left="720"/>
        <w:rPr>
          <w:b/>
          <w:sz w:val="22"/>
          <w:szCs w:val="22"/>
        </w:rPr>
      </w:pPr>
      <w:r>
        <w:rPr>
          <w:b/>
          <w:sz w:val="22"/>
          <w:szCs w:val="22"/>
        </w:rPr>
        <w:tab/>
      </w:r>
    </w:p>
    <w:p w:rsidRPr="00D422FE" w:rsidR="001C6D37" w:rsidP="00D422FE" w:rsidRDefault="00D422FE" w14:paraId="2843CCD6" w14:textId="77777777">
      <w:pPr>
        <w:ind w:left="1080" w:hanging="360"/>
        <w:rPr>
          <w:b/>
          <w:sz w:val="22"/>
          <w:szCs w:val="22"/>
        </w:rPr>
      </w:pPr>
      <w:r>
        <w:rPr>
          <w:sz w:val="22"/>
          <w:szCs w:val="22"/>
        </w:rPr>
        <w:tab/>
      </w:r>
      <w:r w:rsidRPr="00BB1350" w:rsidR="00421F25">
        <w:rPr>
          <w:sz w:val="22"/>
          <w:szCs w:val="22"/>
        </w:rPr>
        <w:t>The Commission</w:t>
      </w:r>
      <w:r w:rsidRPr="00BB1350" w:rsidR="001C6D37">
        <w:rPr>
          <w:sz w:val="22"/>
          <w:szCs w:val="22"/>
        </w:rPr>
        <w:t xml:space="preserve"> estimate</w:t>
      </w:r>
      <w:r w:rsidRPr="00BB1350" w:rsidR="00421F25">
        <w:rPr>
          <w:sz w:val="22"/>
          <w:szCs w:val="22"/>
        </w:rPr>
        <w:t>s</w:t>
      </w:r>
      <w:r w:rsidRPr="00BB1350" w:rsidR="001C6D37">
        <w:rPr>
          <w:sz w:val="22"/>
          <w:szCs w:val="22"/>
        </w:rPr>
        <w:t xml:space="preserve"> that there will be approximately 10,000 customers (respondents) annually who will contact an adult message service</w:t>
      </w:r>
      <w:r w:rsidRPr="00BB1350" w:rsidR="00B04671">
        <w:rPr>
          <w:sz w:val="22"/>
          <w:szCs w:val="22"/>
        </w:rPr>
        <w:t xml:space="preserve">.  This process will be done “on occasion” and will </w:t>
      </w:r>
      <w:r w:rsidRPr="00BB1350" w:rsidR="001C6D37">
        <w:rPr>
          <w:sz w:val="22"/>
          <w:szCs w:val="22"/>
        </w:rPr>
        <w:t>require approximately 10 minutes (.16</w:t>
      </w:r>
      <w:r w:rsidR="002E3E0C">
        <w:rPr>
          <w:sz w:val="22"/>
          <w:szCs w:val="22"/>
        </w:rPr>
        <w:t>6</w:t>
      </w:r>
      <w:r w:rsidRPr="00BB1350" w:rsidR="001C6D37">
        <w:rPr>
          <w:sz w:val="22"/>
          <w:szCs w:val="22"/>
        </w:rPr>
        <w:t xml:space="preserve"> hours) to complete this subscription service.</w:t>
      </w:r>
    </w:p>
    <w:p w:rsidR="00D422FE" w:rsidP="001C6D37" w:rsidRDefault="00D422FE" w14:paraId="4C16009D" w14:textId="77777777">
      <w:pPr>
        <w:ind w:left="1080"/>
        <w:rPr>
          <w:sz w:val="22"/>
          <w:szCs w:val="22"/>
        </w:rPr>
      </w:pPr>
    </w:p>
    <w:p w:rsidR="00D422FE" w:rsidP="00D422FE" w:rsidRDefault="00D422FE" w14:paraId="03225CD5" w14:textId="77777777">
      <w:pPr>
        <w:ind w:left="1080" w:hanging="360"/>
        <w:rPr>
          <w:b/>
          <w:sz w:val="22"/>
          <w:szCs w:val="22"/>
        </w:rPr>
      </w:pPr>
      <w:r>
        <w:rPr>
          <w:b/>
          <w:sz w:val="22"/>
          <w:szCs w:val="22"/>
        </w:rPr>
        <w:t xml:space="preserve">     </w:t>
      </w:r>
      <w:r>
        <w:rPr>
          <w:b/>
          <w:sz w:val="22"/>
          <w:szCs w:val="22"/>
        </w:rPr>
        <w:tab/>
        <w:t>Annual Number of Respondents:  10,000 customers</w:t>
      </w:r>
    </w:p>
    <w:p w:rsidR="00D422FE" w:rsidP="00D422FE" w:rsidRDefault="00D422FE" w14:paraId="58500A07" w14:textId="77777777">
      <w:pPr>
        <w:ind w:left="1080" w:hanging="360"/>
        <w:rPr>
          <w:b/>
          <w:sz w:val="22"/>
          <w:szCs w:val="22"/>
        </w:rPr>
      </w:pPr>
    </w:p>
    <w:p w:rsidRPr="00D422FE" w:rsidR="00D422FE" w:rsidP="00D422FE" w:rsidRDefault="00D422FE" w14:paraId="119DA6A9" w14:textId="77777777">
      <w:pPr>
        <w:ind w:left="1080" w:hanging="360"/>
        <w:rPr>
          <w:b/>
          <w:sz w:val="22"/>
          <w:szCs w:val="22"/>
        </w:rPr>
      </w:pPr>
      <w:r>
        <w:rPr>
          <w:b/>
          <w:sz w:val="22"/>
          <w:szCs w:val="22"/>
        </w:rPr>
        <w:tab/>
        <w:t>Annual Number of Responses:  10,000 subscriptions</w:t>
      </w:r>
      <w:r w:rsidR="00A91B85">
        <w:rPr>
          <w:b/>
          <w:sz w:val="22"/>
          <w:szCs w:val="22"/>
        </w:rPr>
        <w:t xml:space="preserve"> (1 subscription per customer)</w:t>
      </w:r>
    </w:p>
    <w:p w:rsidRPr="00BB1350" w:rsidR="001C6D37" w:rsidP="001C6D37" w:rsidRDefault="001C6D37" w14:paraId="680F4C07" w14:textId="77777777">
      <w:pPr>
        <w:ind w:left="1080"/>
        <w:rPr>
          <w:sz w:val="22"/>
          <w:szCs w:val="22"/>
        </w:rPr>
      </w:pPr>
    </w:p>
    <w:p w:rsidR="00D422FE" w:rsidP="003345CB" w:rsidRDefault="00D422FE" w14:paraId="2DE48FF2" w14:textId="77777777">
      <w:pPr>
        <w:ind w:left="1080"/>
        <w:rPr>
          <w:sz w:val="22"/>
          <w:szCs w:val="22"/>
        </w:rPr>
      </w:pPr>
      <w:r w:rsidRPr="00D422FE">
        <w:rPr>
          <w:b/>
          <w:sz w:val="22"/>
          <w:szCs w:val="22"/>
        </w:rPr>
        <w:t xml:space="preserve">Annual Burden Hours: </w:t>
      </w:r>
      <w:r>
        <w:rPr>
          <w:sz w:val="22"/>
          <w:szCs w:val="22"/>
        </w:rPr>
        <w:t xml:space="preserve"> </w:t>
      </w:r>
    </w:p>
    <w:p w:rsidR="0021528E" w:rsidP="003345CB" w:rsidRDefault="003345CB" w14:paraId="347303DE" w14:textId="77777777">
      <w:pPr>
        <w:ind w:left="1080"/>
        <w:rPr>
          <w:b/>
          <w:sz w:val="22"/>
          <w:szCs w:val="22"/>
        </w:rPr>
      </w:pPr>
      <w:r w:rsidRPr="00BB1350">
        <w:rPr>
          <w:sz w:val="22"/>
          <w:szCs w:val="22"/>
        </w:rPr>
        <w:t xml:space="preserve">10,000 </w:t>
      </w:r>
      <w:r w:rsidR="00D422FE">
        <w:rPr>
          <w:sz w:val="22"/>
          <w:szCs w:val="22"/>
        </w:rPr>
        <w:t>customers</w:t>
      </w:r>
      <w:r w:rsidRPr="00BB1350">
        <w:rPr>
          <w:sz w:val="22"/>
          <w:szCs w:val="22"/>
        </w:rPr>
        <w:t xml:space="preserve"> x </w:t>
      </w:r>
      <w:r w:rsidR="00D422FE">
        <w:rPr>
          <w:sz w:val="22"/>
          <w:szCs w:val="22"/>
        </w:rPr>
        <w:t>1</w:t>
      </w:r>
      <w:r w:rsidR="000858AF">
        <w:rPr>
          <w:sz w:val="22"/>
          <w:szCs w:val="22"/>
        </w:rPr>
        <w:t xml:space="preserve"> </w:t>
      </w:r>
      <w:r w:rsidR="00D422FE">
        <w:rPr>
          <w:sz w:val="22"/>
          <w:szCs w:val="22"/>
        </w:rPr>
        <w:t xml:space="preserve">subscription x </w:t>
      </w:r>
      <w:r w:rsidRPr="00BB1350">
        <w:rPr>
          <w:sz w:val="22"/>
          <w:szCs w:val="22"/>
        </w:rPr>
        <w:t>.16</w:t>
      </w:r>
      <w:r w:rsidR="002E3E0C">
        <w:rPr>
          <w:sz w:val="22"/>
          <w:szCs w:val="22"/>
        </w:rPr>
        <w:t>6</w:t>
      </w:r>
      <w:r w:rsidRPr="00BB1350">
        <w:rPr>
          <w:sz w:val="22"/>
          <w:szCs w:val="22"/>
        </w:rPr>
        <w:t xml:space="preserve"> hours/subscription</w:t>
      </w:r>
      <w:r w:rsidR="00D422FE">
        <w:rPr>
          <w:sz w:val="22"/>
          <w:szCs w:val="22"/>
        </w:rPr>
        <w:t>/customer</w:t>
      </w:r>
      <w:r w:rsidRPr="00BB1350">
        <w:rPr>
          <w:sz w:val="22"/>
          <w:szCs w:val="22"/>
        </w:rPr>
        <w:t xml:space="preserve"> = </w:t>
      </w:r>
      <w:r w:rsidRPr="00BB1350">
        <w:rPr>
          <w:b/>
          <w:sz w:val="22"/>
          <w:szCs w:val="22"/>
        </w:rPr>
        <w:t>1,6</w:t>
      </w:r>
      <w:r w:rsidR="002E3E0C">
        <w:rPr>
          <w:b/>
          <w:sz w:val="22"/>
          <w:szCs w:val="22"/>
        </w:rPr>
        <w:t>6</w:t>
      </w:r>
      <w:r w:rsidRPr="00BB1350">
        <w:rPr>
          <w:b/>
          <w:sz w:val="22"/>
          <w:szCs w:val="22"/>
        </w:rPr>
        <w:t xml:space="preserve">0 </w:t>
      </w:r>
      <w:r w:rsidR="00D422FE">
        <w:rPr>
          <w:b/>
          <w:sz w:val="22"/>
          <w:szCs w:val="22"/>
        </w:rPr>
        <w:t>hours</w:t>
      </w:r>
    </w:p>
    <w:p w:rsidR="000858AF" w:rsidP="003345CB" w:rsidRDefault="000858AF" w14:paraId="3B682408" w14:textId="77777777">
      <w:pPr>
        <w:ind w:left="1080"/>
        <w:rPr>
          <w:sz w:val="22"/>
          <w:szCs w:val="22"/>
          <w:highlight w:val="yellow"/>
        </w:rPr>
      </w:pPr>
    </w:p>
    <w:p w:rsidRPr="00B216AD" w:rsidR="000858AF" w:rsidP="003345CB" w:rsidRDefault="000858AF" w14:paraId="253B0C38" w14:textId="77777777">
      <w:pPr>
        <w:ind w:left="1080"/>
        <w:rPr>
          <w:sz w:val="22"/>
          <w:szCs w:val="22"/>
        </w:rPr>
      </w:pPr>
      <w:r w:rsidRPr="007A0B6F">
        <w:rPr>
          <w:b/>
          <w:sz w:val="22"/>
          <w:szCs w:val="22"/>
        </w:rPr>
        <w:t xml:space="preserve">Annual “In-house Cost”: </w:t>
      </w:r>
      <w:r w:rsidRPr="007A0B6F">
        <w:rPr>
          <w:sz w:val="22"/>
          <w:szCs w:val="22"/>
        </w:rPr>
        <w:t>There is no “in-house cost” to the customer.</w:t>
      </w:r>
      <w:r w:rsidRPr="00B216AD">
        <w:rPr>
          <w:sz w:val="22"/>
          <w:szCs w:val="22"/>
        </w:rPr>
        <w:t xml:space="preserve"> </w:t>
      </w:r>
    </w:p>
    <w:p w:rsidR="00501DE1" w:rsidP="00501DE1" w:rsidRDefault="00501DE1" w14:paraId="6550747E" w14:textId="77777777">
      <w:pPr>
        <w:ind w:left="720"/>
        <w:rPr>
          <w:sz w:val="22"/>
          <w:szCs w:val="22"/>
        </w:rPr>
      </w:pPr>
    </w:p>
    <w:p w:rsidRPr="00BB1350" w:rsidR="00702CC9" w:rsidP="00501DE1" w:rsidRDefault="00702CC9" w14:paraId="5A91EFCC" w14:textId="77777777">
      <w:pPr>
        <w:ind w:left="720"/>
        <w:rPr>
          <w:sz w:val="22"/>
          <w:szCs w:val="22"/>
        </w:rPr>
      </w:pPr>
    </w:p>
    <w:p w:rsidRPr="000858AF" w:rsidR="003345CB" w:rsidP="00501DE1" w:rsidRDefault="00501DE1" w14:paraId="2BA93FC6" w14:textId="77777777">
      <w:pPr>
        <w:ind w:left="720"/>
        <w:rPr>
          <w:b/>
          <w:sz w:val="22"/>
          <w:szCs w:val="22"/>
        </w:rPr>
      </w:pPr>
      <w:r w:rsidRPr="000858AF">
        <w:rPr>
          <w:b/>
          <w:sz w:val="22"/>
          <w:szCs w:val="22"/>
        </w:rPr>
        <w:t xml:space="preserve">(b)  </w:t>
      </w:r>
      <w:r w:rsidRPr="000858AF" w:rsidR="003345CB">
        <w:rPr>
          <w:b/>
          <w:sz w:val="22"/>
          <w:szCs w:val="22"/>
        </w:rPr>
        <w:t>Notification to carriers of the nature of adult message services:</w:t>
      </w:r>
    </w:p>
    <w:p w:rsidRPr="00BB1350" w:rsidR="003345CB" w:rsidP="003345CB" w:rsidRDefault="003345CB" w14:paraId="17006088" w14:textId="77777777">
      <w:pPr>
        <w:ind w:left="720"/>
        <w:rPr>
          <w:sz w:val="22"/>
          <w:szCs w:val="22"/>
        </w:rPr>
      </w:pPr>
    </w:p>
    <w:p w:rsidR="003A2369" w:rsidP="0021528E" w:rsidRDefault="00501DE1" w14:paraId="0483ED78" w14:textId="77777777">
      <w:pPr>
        <w:ind w:left="1080"/>
        <w:rPr>
          <w:sz w:val="22"/>
          <w:szCs w:val="22"/>
        </w:rPr>
      </w:pPr>
      <w:r w:rsidRPr="00BB1350">
        <w:rPr>
          <w:sz w:val="22"/>
          <w:szCs w:val="22"/>
        </w:rPr>
        <w:t>The Commission</w:t>
      </w:r>
      <w:r w:rsidRPr="00BB1350" w:rsidR="003345CB">
        <w:rPr>
          <w:sz w:val="22"/>
          <w:szCs w:val="22"/>
        </w:rPr>
        <w:t xml:space="preserve"> estimate</w:t>
      </w:r>
      <w:r w:rsidRPr="00BB1350">
        <w:rPr>
          <w:sz w:val="22"/>
          <w:szCs w:val="22"/>
        </w:rPr>
        <w:t>s</w:t>
      </w:r>
      <w:r w:rsidRPr="00BB1350" w:rsidR="003345CB">
        <w:rPr>
          <w:sz w:val="22"/>
          <w:szCs w:val="22"/>
        </w:rPr>
        <w:t xml:space="preserve"> that approximately 100 adult messaging service</w:t>
      </w:r>
      <w:r w:rsidR="002C2EED">
        <w:rPr>
          <w:sz w:val="22"/>
          <w:szCs w:val="22"/>
        </w:rPr>
        <w:t xml:space="preserve"> providers</w:t>
      </w:r>
      <w:r w:rsidR="008852D0">
        <w:rPr>
          <w:sz w:val="22"/>
          <w:szCs w:val="22"/>
        </w:rPr>
        <w:t xml:space="preserve"> (respondents)</w:t>
      </w:r>
      <w:r w:rsidRPr="00BB1350" w:rsidR="003345CB">
        <w:rPr>
          <w:sz w:val="22"/>
          <w:szCs w:val="22"/>
        </w:rPr>
        <w:t xml:space="preserve"> will notify the common carriers </w:t>
      </w:r>
      <w:r w:rsidRPr="00BB1350" w:rsidR="00B04671">
        <w:rPr>
          <w:sz w:val="22"/>
          <w:szCs w:val="22"/>
        </w:rPr>
        <w:t xml:space="preserve">of the </w:t>
      </w:r>
      <w:r w:rsidR="00553CA6">
        <w:rPr>
          <w:sz w:val="22"/>
          <w:szCs w:val="22"/>
        </w:rPr>
        <w:t xml:space="preserve">10,000 </w:t>
      </w:r>
      <w:r w:rsidRPr="00BB1350" w:rsidR="00B04671">
        <w:rPr>
          <w:sz w:val="22"/>
          <w:szCs w:val="22"/>
        </w:rPr>
        <w:t>subscriptions</w:t>
      </w:r>
      <w:r w:rsidR="00553CA6">
        <w:rPr>
          <w:sz w:val="22"/>
          <w:szCs w:val="22"/>
        </w:rPr>
        <w:t xml:space="preserve"> (100 subscriptions each)</w:t>
      </w:r>
      <w:r w:rsidRPr="00BB1350" w:rsidR="00B04671">
        <w:rPr>
          <w:sz w:val="22"/>
          <w:szCs w:val="22"/>
        </w:rPr>
        <w:t xml:space="preserve">.  </w:t>
      </w:r>
      <w:r w:rsidRPr="00BB1350" w:rsidR="003345CB">
        <w:rPr>
          <w:sz w:val="22"/>
          <w:szCs w:val="22"/>
        </w:rPr>
        <w:t xml:space="preserve">This notification process </w:t>
      </w:r>
      <w:r w:rsidRPr="00BB1350" w:rsidR="00B04671">
        <w:rPr>
          <w:sz w:val="22"/>
          <w:szCs w:val="22"/>
        </w:rPr>
        <w:t>occurs when a customer subscribes to adult messaging services</w:t>
      </w:r>
      <w:r w:rsidRPr="00BB1350" w:rsidR="007231EB">
        <w:rPr>
          <w:sz w:val="22"/>
          <w:szCs w:val="22"/>
        </w:rPr>
        <w:t xml:space="preserve"> and will require approximately 10 minutes (.16</w:t>
      </w:r>
      <w:r w:rsidR="002E3E0C">
        <w:rPr>
          <w:sz w:val="22"/>
          <w:szCs w:val="22"/>
        </w:rPr>
        <w:t>6</w:t>
      </w:r>
      <w:r w:rsidRPr="00BB1350" w:rsidR="007231EB">
        <w:rPr>
          <w:sz w:val="22"/>
          <w:szCs w:val="22"/>
        </w:rPr>
        <w:t xml:space="preserve"> hours)</w:t>
      </w:r>
      <w:r w:rsidRPr="00BB1350" w:rsidR="003A2369">
        <w:rPr>
          <w:sz w:val="22"/>
          <w:szCs w:val="22"/>
        </w:rPr>
        <w:t>.</w:t>
      </w:r>
    </w:p>
    <w:p w:rsidR="00702CC9" w:rsidP="0021528E" w:rsidRDefault="00702CC9" w14:paraId="5439C093" w14:textId="77777777">
      <w:pPr>
        <w:ind w:left="1080"/>
        <w:rPr>
          <w:sz w:val="22"/>
          <w:szCs w:val="22"/>
        </w:rPr>
      </w:pPr>
    </w:p>
    <w:p w:rsidR="00702CC9" w:rsidP="00702CC9" w:rsidRDefault="00702CC9" w14:paraId="469DB925" w14:textId="77777777">
      <w:pPr>
        <w:ind w:left="1080" w:hanging="360"/>
        <w:rPr>
          <w:b/>
          <w:sz w:val="22"/>
          <w:szCs w:val="22"/>
        </w:rPr>
      </w:pPr>
      <w:r>
        <w:rPr>
          <w:b/>
          <w:sz w:val="22"/>
          <w:szCs w:val="22"/>
        </w:rPr>
        <w:tab/>
        <w:t>Annual Number of Respondents:  100 adult messaging services</w:t>
      </w:r>
    </w:p>
    <w:p w:rsidR="00702CC9" w:rsidP="00702CC9" w:rsidRDefault="00702CC9" w14:paraId="2BD48FF1" w14:textId="77777777">
      <w:pPr>
        <w:ind w:left="1080" w:hanging="360"/>
        <w:rPr>
          <w:b/>
          <w:sz w:val="22"/>
          <w:szCs w:val="22"/>
        </w:rPr>
      </w:pPr>
    </w:p>
    <w:p w:rsidR="00702CC9" w:rsidP="00702CC9" w:rsidRDefault="00702CC9" w14:paraId="14A2DFAE" w14:textId="77777777">
      <w:pPr>
        <w:ind w:left="1080" w:hanging="360"/>
        <w:rPr>
          <w:b/>
          <w:sz w:val="22"/>
          <w:szCs w:val="22"/>
        </w:rPr>
      </w:pPr>
      <w:r>
        <w:rPr>
          <w:b/>
          <w:sz w:val="22"/>
          <w:szCs w:val="22"/>
        </w:rPr>
        <w:tab/>
        <w:t>Annual Number of Responses:  10</w:t>
      </w:r>
      <w:r w:rsidR="00553CA6">
        <w:rPr>
          <w:b/>
          <w:sz w:val="22"/>
          <w:szCs w:val="22"/>
        </w:rPr>
        <w:t>,</w:t>
      </w:r>
      <w:r>
        <w:rPr>
          <w:b/>
          <w:sz w:val="22"/>
          <w:szCs w:val="22"/>
        </w:rPr>
        <w:t>0</w:t>
      </w:r>
      <w:r w:rsidR="00553CA6">
        <w:rPr>
          <w:b/>
          <w:sz w:val="22"/>
          <w:szCs w:val="22"/>
        </w:rPr>
        <w:t>00</w:t>
      </w:r>
      <w:r>
        <w:rPr>
          <w:b/>
          <w:sz w:val="22"/>
          <w:szCs w:val="22"/>
        </w:rPr>
        <w:t xml:space="preserve"> notifications</w:t>
      </w:r>
      <w:r w:rsidR="00A91B85">
        <w:rPr>
          <w:b/>
          <w:sz w:val="22"/>
          <w:szCs w:val="22"/>
        </w:rPr>
        <w:t xml:space="preserve"> (100 notifications per adult messaging service)</w:t>
      </w:r>
      <w:r w:rsidR="002C2EED">
        <w:rPr>
          <w:rStyle w:val="FootnoteReference"/>
          <w:b/>
          <w:sz w:val="22"/>
          <w:szCs w:val="22"/>
        </w:rPr>
        <w:footnoteReference w:id="2"/>
      </w:r>
    </w:p>
    <w:p w:rsidRPr="00BB1350" w:rsidR="003A2369" w:rsidP="0021528E" w:rsidRDefault="003A2369" w14:paraId="476BC27E" w14:textId="77777777">
      <w:pPr>
        <w:ind w:left="1080"/>
        <w:rPr>
          <w:sz w:val="22"/>
          <w:szCs w:val="22"/>
        </w:rPr>
      </w:pPr>
    </w:p>
    <w:p w:rsidR="00702CC9" w:rsidP="0021528E" w:rsidRDefault="00702CC9" w14:paraId="0C114307" w14:textId="77777777">
      <w:pPr>
        <w:ind w:left="1080"/>
        <w:rPr>
          <w:sz w:val="22"/>
          <w:szCs w:val="22"/>
        </w:rPr>
      </w:pPr>
      <w:r w:rsidRPr="00702CC9">
        <w:rPr>
          <w:b/>
          <w:sz w:val="22"/>
          <w:szCs w:val="22"/>
        </w:rPr>
        <w:t>Annual Burden Hours:</w:t>
      </w:r>
      <w:r>
        <w:rPr>
          <w:sz w:val="22"/>
          <w:szCs w:val="22"/>
        </w:rPr>
        <w:t xml:space="preserve">  </w:t>
      </w:r>
    </w:p>
    <w:p w:rsidRPr="00BB1350" w:rsidR="003A2369" w:rsidP="006F33E7" w:rsidRDefault="003A2369" w14:paraId="0D452290" w14:textId="77777777">
      <w:pPr>
        <w:ind w:left="1080"/>
        <w:rPr>
          <w:b/>
          <w:sz w:val="22"/>
          <w:szCs w:val="22"/>
        </w:rPr>
      </w:pPr>
      <w:bookmarkStart w:name="OLE_LINK1" w:id="2"/>
      <w:r w:rsidRPr="00BB1350">
        <w:rPr>
          <w:sz w:val="22"/>
          <w:szCs w:val="22"/>
        </w:rPr>
        <w:t xml:space="preserve">100 </w:t>
      </w:r>
      <w:r w:rsidR="00702CC9">
        <w:rPr>
          <w:sz w:val="22"/>
          <w:szCs w:val="22"/>
        </w:rPr>
        <w:t>respondents</w:t>
      </w:r>
      <w:r w:rsidR="008852D0">
        <w:rPr>
          <w:sz w:val="22"/>
          <w:szCs w:val="22"/>
        </w:rPr>
        <w:t xml:space="preserve"> </w:t>
      </w:r>
      <w:r w:rsidRPr="00BB1350">
        <w:rPr>
          <w:sz w:val="22"/>
          <w:szCs w:val="22"/>
        </w:rPr>
        <w:t xml:space="preserve">x </w:t>
      </w:r>
      <w:r w:rsidR="00702CC9">
        <w:rPr>
          <w:sz w:val="22"/>
          <w:szCs w:val="22"/>
        </w:rPr>
        <w:t>1</w:t>
      </w:r>
      <w:r w:rsidR="00553CA6">
        <w:rPr>
          <w:sz w:val="22"/>
          <w:szCs w:val="22"/>
        </w:rPr>
        <w:t>00</w:t>
      </w:r>
      <w:r w:rsidR="00702CC9">
        <w:rPr>
          <w:sz w:val="22"/>
          <w:szCs w:val="22"/>
        </w:rPr>
        <w:t xml:space="preserve"> </w:t>
      </w:r>
      <w:r w:rsidR="00A91B85">
        <w:rPr>
          <w:sz w:val="22"/>
          <w:szCs w:val="22"/>
        </w:rPr>
        <w:t xml:space="preserve">subscription </w:t>
      </w:r>
      <w:r w:rsidR="00702CC9">
        <w:rPr>
          <w:sz w:val="22"/>
          <w:szCs w:val="22"/>
        </w:rPr>
        <w:t>notification</w:t>
      </w:r>
      <w:r w:rsidR="00A91B85">
        <w:rPr>
          <w:sz w:val="22"/>
          <w:szCs w:val="22"/>
        </w:rPr>
        <w:t>s</w:t>
      </w:r>
      <w:r w:rsidR="00702CC9">
        <w:rPr>
          <w:sz w:val="22"/>
          <w:szCs w:val="22"/>
        </w:rPr>
        <w:t xml:space="preserve"> x </w:t>
      </w:r>
      <w:r w:rsidRPr="00BB1350">
        <w:rPr>
          <w:sz w:val="22"/>
          <w:szCs w:val="22"/>
        </w:rPr>
        <w:t>.1</w:t>
      </w:r>
      <w:r w:rsidR="002E3E0C">
        <w:rPr>
          <w:sz w:val="22"/>
          <w:szCs w:val="22"/>
        </w:rPr>
        <w:t>6</w:t>
      </w:r>
      <w:r w:rsidRPr="00BB1350">
        <w:rPr>
          <w:sz w:val="22"/>
          <w:szCs w:val="22"/>
        </w:rPr>
        <w:t>6</w:t>
      </w:r>
      <w:r w:rsidR="002C2EED">
        <w:rPr>
          <w:sz w:val="22"/>
          <w:szCs w:val="22"/>
        </w:rPr>
        <w:t xml:space="preserve"> </w:t>
      </w:r>
      <w:r w:rsidRPr="00BB1350">
        <w:rPr>
          <w:sz w:val="22"/>
          <w:szCs w:val="22"/>
        </w:rPr>
        <w:t xml:space="preserve">hours/notification </w:t>
      </w:r>
      <w:bookmarkEnd w:id="2"/>
      <w:r w:rsidRPr="00BB1350">
        <w:rPr>
          <w:sz w:val="22"/>
          <w:szCs w:val="22"/>
        </w:rPr>
        <w:t xml:space="preserve">= </w:t>
      </w:r>
      <w:r w:rsidR="00553CA6">
        <w:rPr>
          <w:b/>
          <w:sz w:val="22"/>
          <w:szCs w:val="22"/>
        </w:rPr>
        <w:t>1</w:t>
      </w:r>
      <w:r w:rsidR="00A91B85">
        <w:rPr>
          <w:b/>
          <w:sz w:val="22"/>
          <w:szCs w:val="22"/>
        </w:rPr>
        <w:t>,</w:t>
      </w:r>
      <w:r w:rsidR="00553CA6">
        <w:rPr>
          <w:b/>
          <w:sz w:val="22"/>
          <w:szCs w:val="22"/>
        </w:rPr>
        <w:t>660</w:t>
      </w:r>
      <w:r w:rsidR="006F33E7">
        <w:rPr>
          <w:b/>
          <w:sz w:val="22"/>
          <w:szCs w:val="22"/>
        </w:rPr>
        <w:t xml:space="preserve"> </w:t>
      </w:r>
      <w:r w:rsidR="00702CC9">
        <w:rPr>
          <w:b/>
          <w:sz w:val="22"/>
          <w:szCs w:val="22"/>
        </w:rPr>
        <w:t>h</w:t>
      </w:r>
      <w:r w:rsidR="006F33E7">
        <w:rPr>
          <w:b/>
          <w:sz w:val="22"/>
          <w:szCs w:val="22"/>
        </w:rPr>
        <w:t>ou</w:t>
      </w:r>
      <w:r w:rsidRPr="00BB1350">
        <w:rPr>
          <w:b/>
          <w:sz w:val="22"/>
          <w:szCs w:val="22"/>
        </w:rPr>
        <w:t>rs</w:t>
      </w:r>
    </w:p>
    <w:p w:rsidR="003A2369" w:rsidP="0021528E" w:rsidRDefault="003A2369" w14:paraId="304B9893" w14:textId="77777777">
      <w:pPr>
        <w:ind w:left="1080"/>
        <w:rPr>
          <w:b/>
          <w:sz w:val="22"/>
          <w:szCs w:val="22"/>
        </w:rPr>
      </w:pPr>
    </w:p>
    <w:p w:rsidRPr="00BB1350" w:rsidR="00697AA3" w:rsidP="0021528E" w:rsidRDefault="00702CC9" w14:paraId="5F2903F6" w14:textId="77777777">
      <w:pPr>
        <w:ind w:left="1080"/>
        <w:rPr>
          <w:sz w:val="22"/>
          <w:szCs w:val="22"/>
        </w:rPr>
      </w:pPr>
      <w:r w:rsidRPr="00702CC9">
        <w:rPr>
          <w:b/>
          <w:sz w:val="22"/>
          <w:szCs w:val="22"/>
        </w:rPr>
        <w:t>Annual “In-house Cost”:</w:t>
      </w:r>
      <w:r>
        <w:rPr>
          <w:sz w:val="22"/>
          <w:szCs w:val="22"/>
        </w:rPr>
        <w:t xml:space="preserve">  </w:t>
      </w:r>
      <w:r w:rsidRPr="00BB1350" w:rsidR="005149AF">
        <w:rPr>
          <w:sz w:val="22"/>
          <w:szCs w:val="22"/>
        </w:rPr>
        <w:t>The Commission</w:t>
      </w:r>
      <w:r w:rsidRPr="00BB1350" w:rsidR="007231EB">
        <w:rPr>
          <w:sz w:val="22"/>
          <w:szCs w:val="22"/>
        </w:rPr>
        <w:t xml:space="preserve"> a</w:t>
      </w:r>
      <w:r w:rsidRPr="00BB1350" w:rsidR="003A2369">
        <w:rPr>
          <w:sz w:val="22"/>
          <w:szCs w:val="22"/>
        </w:rPr>
        <w:t>ssum</w:t>
      </w:r>
      <w:r w:rsidRPr="00BB1350" w:rsidR="007231EB">
        <w:rPr>
          <w:sz w:val="22"/>
          <w:szCs w:val="22"/>
        </w:rPr>
        <w:t>e</w:t>
      </w:r>
      <w:r w:rsidRPr="00BB1350" w:rsidR="005149AF">
        <w:rPr>
          <w:sz w:val="22"/>
          <w:szCs w:val="22"/>
        </w:rPr>
        <w:t>s</w:t>
      </w:r>
      <w:r w:rsidRPr="00BB1350" w:rsidR="007231EB">
        <w:rPr>
          <w:sz w:val="22"/>
          <w:szCs w:val="22"/>
        </w:rPr>
        <w:t xml:space="preserve"> t</w:t>
      </w:r>
      <w:r w:rsidRPr="00BB1350" w:rsidR="003A2369">
        <w:rPr>
          <w:sz w:val="22"/>
          <w:szCs w:val="22"/>
        </w:rPr>
        <w:t>hat respondents use</w:t>
      </w:r>
      <w:r w:rsidRPr="00BB1350" w:rsidR="004423D7">
        <w:rPr>
          <w:sz w:val="22"/>
          <w:szCs w:val="22"/>
        </w:rPr>
        <w:t xml:space="preserve"> “in house”</w:t>
      </w:r>
      <w:r w:rsidRPr="00BB1350" w:rsidR="003A2369">
        <w:rPr>
          <w:sz w:val="22"/>
          <w:szCs w:val="22"/>
        </w:rPr>
        <w:t xml:space="preserve"> personnel </w:t>
      </w:r>
      <w:r w:rsidRPr="00BB1350" w:rsidR="007231EB">
        <w:rPr>
          <w:sz w:val="22"/>
          <w:szCs w:val="22"/>
        </w:rPr>
        <w:t xml:space="preserve">whose pay is </w:t>
      </w:r>
      <w:r w:rsidRPr="00BB1350" w:rsidR="003A2369">
        <w:rPr>
          <w:sz w:val="22"/>
          <w:szCs w:val="22"/>
        </w:rPr>
        <w:t xml:space="preserve">comparable </w:t>
      </w:r>
      <w:r w:rsidRPr="00BB1350" w:rsidR="007231EB">
        <w:rPr>
          <w:sz w:val="22"/>
          <w:szCs w:val="22"/>
        </w:rPr>
        <w:t xml:space="preserve">to </w:t>
      </w:r>
      <w:r>
        <w:rPr>
          <w:sz w:val="22"/>
          <w:szCs w:val="22"/>
        </w:rPr>
        <w:t xml:space="preserve">a </w:t>
      </w:r>
      <w:r w:rsidRPr="00BB1350" w:rsidR="003A2369">
        <w:rPr>
          <w:sz w:val="22"/>
          <w:szCs w:val="22"/>
        </w:rPr>
        <w:t>senior level federal employee (GS-13/5</w:t>
      </w:r>
      <w:r w:rsidRPr="00BB1350" w:rsidR="00697AA3">
        <w:rPr>
          <w:sz w:val="22"/>
          <w:szCs w:val="22"/>
        </w:rPr>
        <w:t xml:space="preserve">), </w:t>
      </w:r>
      <w:r w:rsidR="008852D0">
        <w:rPr>
          <w:sz w:val="22"/>
          <w:szCs w:val="22"/>
        </w:rPr>
        <w:t xml:space="preserve">thus, the Commission </w:t>
      </w:r>
      <w:r w:rsidRPr="00BB1350" w:rsidR="00697AA3">
        <w:rPr>
          <w:sz w:val="22"/>
          <w:szCs w:val="22"/>
        </w:rPr>
        <w:t>estimate</w:t>
      </w:r>
      <w:r w:rsidR="008852D0">
        <w:rPr>
          <w:sz w:val="22"/>
          <w:szCs w:val="22"/>
        </w:rPr>
        <w:t>s</w:t>
      </w:r>
      <w:r w:rsidRPr="00BB1350" w:rsidR="00697AA3">
        <w:rPr>
          <w:sz w:val="22"/>
          <w:szCs w:val="22"/>
        </w:rPr>
        <w:t xml:space="preserve"> respondents</w:t>
      </w:r>
      <w:r w:rsidR="008852D0">
        <w:rPr>
          <w:sz w:val="22"/>
          <w:szCs w:val="22"/>
        </w:rPr>
        <w:t>’</w:t>
      </w:r>
      <w:r w:rsidRPr="00BB1350" w:rsidR="00697AA3">
        <w:rPr>
          <w:sz w:val="22"/>
          <w:szCs w:val="22"/>
        </w:rPr>
        <w:t xml:space="preserve"> cost to be about $</w:t>
      </w:r>
      <w:r w:rsidR="00040841">
        <w:rPr>
          <w:sz w:val="22"/>
          <w:szCs w:val="22"/>
        </w:rPr>
        <w:t>56.31</w:t>
      </w:r>
      <w:r w:rsidRPr="00BB1350" w:rsidR="00697AA3">
        <w:rPr>
          <w:sz w:val="22"/>
          <w:szCs w:val="22"/>
        </w:rPr>
        <w:t xml:space="preserve"> per hour to comply with the requirements:</w:t>
      </w:r>
    </w:p>
    <w:p w:rsidR="00697AA3" w:rsidP="0021528E" w:rsidRDefault="00697AA3" w14:paraId="4389D5ED" w14:textId="77777777">
      <w:pPr>
        <w:ind w:left="1080"/>
        <w:rPr>
          <w:sz w:val="22"/>
          <w:szCs w:val="22"/>
        </w:rPr>
      </w:pPr>
    </w:p>
    <w:p w:rsidR="00EE4E08" w:rsidP="00EE4E08" w:rsidRDefault="00702CC9" w14:paraId="19E0AB9C" w14:textId="77777777">
      <w:pPr>
        <w:ind w:left="1080"/>
        <w:rPr>
          <w:b/>
          <w:sz w:val="22"/>
          <w:szCs w:val="22"/>
        </w:rPr>
      </w:pPr>
      <w:r w:rsidRPr="00BB1350">
        <w:rPr>
          <w:sz w:val="22"/>
          <w:szCs w:val="22"/>
        </w:rPr>
        <w:t xml:space="preserve">100 </w:t>
      </w:r>
      <w:r>
        <w:rPr>
          <w:sz w:val="22"/>
          <w:szCs w:val="22"/>
        </w:rPr>
        <w:t xml:space="preserve">respondents </w:t>
      </w:r>
      <w:r w:rsidRPr="00BB1350">
        <w:rPr>
          <w:sz w:val="22"/>
          <w:szCs w:val="22"/>
        </w:rPr>
        <w:t xml:space="preserve">x </w:t>
      </w:r>
      <w:r>
        <w:rPr>
          <w:sz w:val="22"/>
          <w:szCs w:val="22"/>
        </w:rPr>
        <w:t>1</w:t>
      </w:r>
      <w:r w:rsidR="00553CA6">
        <w:rPr>
          <w:sz w:val="22"/>
          <w:szCs w:val="22"/>
        </w:rPr>
        <w:t>00</w:t>
      </w:r>
      <w:r>
        <w:rPr>
          <w:sz w:val="22"/>
          <w:szCs w:val="22"/>
        </w:rPr>
        <w:t xml:space="preserve"> </w:t>
      </w:r>
      <w:r w:rsidR="00A91B85">
        <w:rPr>
          <w:sz w:val="22"/>
          <w:szCs w:val="22"/>
        </w:rPr>
        <w:t xml:space="preserve">subscription </w:t>
      </w:r>
      <w:r>
        <w:rPr>
          <w:sz w:val="22"/>
          <w:szCs w:val="22"/>
        </w:rPr>
        <w:t>notification</w:t>
      </w:r>
      <w:r w:rsidR="00A91B85">
        <w:rPr>
          <w:sz w:val="22"/>
          <w:szCs w:val="22"/>
        </w:rPr>
        <w:t>s</w:t>
      </w:r>
      <w:r>
        <w:rPr>
          <w:sz w:val="22"/>
          <w:szCs w:val="22"/>
        </w:rPr>
        <w:t xml:space="preserve"> x </w:t>
      </w:r>
      <w:r w:rsidRPr="00BB1350">
        <w:rPr>
          <w:sz w:val="22"/>
          <w:szCs w:val="22"/>
        </w:rPr>
        <w:t>.1</w:t>
      </w:r>
      <w:r w:rsidR="002E3E0C">
        <w:rPr>
          <w:sz w:val="22"/>
          <w:szCs w:val="22"/>
        </w:rPr>
        <w:t>6</w:t>
      </w:r>
      <w:r w:rsidRPr="00BB1350">
        <w:rPr>
          <w:sz w:val="22"/>
          <w:szCs w:val="22"/>
        </w:rPr>
        <w:t>6 hours/notification</w:t>
      </w:r>
      <w:r>
        <w:rPr>
          <w:sz w:val="22"/>
          <w:szCs w:val="22"/>
        </w:rPr>
        <w:t xml:space="preserve"> x </w:t>
      </w:r>
      <w:r w:rsidR="00020EEB">
        <w:rPr>
          <w:sz w:val="22"/>
          <w:szCs w:val="22"/>
        </w:rPr>
        <w:t>$</w:t>
      </w:r>
      <w:r w:rsidRPr="002A3DD6" w:rsidR="002A3DD6">
        <w:rPr>
          <w:sz w:val="22"/>
          <w:szCs w:val="22"/>
        </w:rPr>
        <w:t>5</w:t>
      </w:r>
      <w:r w:rsidR="00040841">
        <w:rPr>
          <w:sz w:val="22"/>
          <w:szCs w:val="22"/>
        </w:rPr>
        <w:t>6.31</w:t>
      </w:r>
      <w:r w:rsidR="007671AB">
        <w:rPr>
          <w:sz w:val="22"/>
          <w:szCs w:val="22"/>
        </w:rPr>
        <w:t xml:space="preserve"> </w:t>
      </w:r>
      <w:r w:rsidR="00EE4E08">
        <w:rPr>
          <w:sz w:val="22"/>
          <w:szCs w:val="22"/>
        </w:rPr>
        <w:t xml:space="preserve">= </w:t>
      </w:r>
      <w:r w:rsidRPr="002A3DD6" w:rsidR="002A3DD6">
        <w:rPr>
          <w:b/>
          <w:sz w:val="22"/>
          <w:szCs w:val="22"/>
        </w:rPr>
        <w:t>$</w:t>
      </w:r>
      <w:r w:rsidR="00635F18">
        <w:rPr>
          <w:b/>
          <w:sz w:val="22"/>
          <w:szCs w:val="22"/>
        </w:rPr>
        <w:t>93,474.60</w:t>
      </w:r>
    </w:p>
    <w:p w:rsidR="006D055D" w:rsidP="00EE4E08" w:rsidRDefault="006D055D" w14:paraId="5B243039" w14:textId="77777777">
      <w:pPr>
        <w:ind w:left="1080"/>
        <w:rPr>
          <w:b/>
          <w:sz w:val="22"/>
          <w:szCs w:val="22"/>
        </w:rPr>
      </w:pPr>
    </w:p>
    <w:p w:rsidR="006D055D" w:rsidP="00EE4E08" w:rsidRDefault="006D055D" w14:paraId="165AEF86" w14:textId="77777777">
      <w:pPr>
        <w:ind w:left="1080"/>
        <w:rPr>
          <w:b/>
          <w:sz w:val="22"/>
          <w:szCs w:val="22"/>
        </w:rPr>
      </w:pPr>
    </w:p>
    <w:p w:rsidR="006D055D" w:rsidP="00EE4E08" w:rsidRDefault="006D055D" w14:paraId="39A3A1FA" w14:textId="77777777">
      <w:pPr>
        <w:ind w:left="1080"/>
        <w:rPr>
          <w:b/>
          <w:sz w:val="22"/>
          <w:szCs w:val="22"/>
        </w:rPr>
      </w:pPr>
    </w:p>
    <w:p w:rsidR="006D055D" w:rsidP="00EE4E08" w:rsidRDefault="006D055D" w14:paraId="5589B36F" w14:textId="77777777">
      <w:pPr>
        <w:ind w:left="1080"/>
        <w:rPr>
          <w:b/>
          <w:sz w:val="22"/>
          <w:szCs w:val="22"/>
        </w:rPr>
      </w:pPr>
    </w:p>
    <w:p w:rsidRPr="00702CC9" w:rsidR="00697AA3" w:rsidP="00E57C14" w:rsidRDefault="009A2A5A" w14:paraId="1EB58B55" w14:textId="77777777">
      <w:pPr>
        <w:ind w:firstLine="720"/>
        <w:rPr>
          <w:b/>
          <w:sz w:val="22"/>
          <w:szCs w:val="22"/>
        </w:rPr>
      </w:pPr>
      <w:r w:rsidRPr="00702CC9">
        <w:rPr>
          <w:b/>
          <w:sz w:val="22"/>
          <w:szCs w:val="22"/>
        </w:rPr>
        <w:t xml:space="preserve">(c) </w:t>
      </w:r>
      <w:r w:rsidRPr="00702CC9" w:rsidR="00697AA3">
        <w:rPr>
          <w:b/>
          <w:sz w:val="22"/>
          <w:szCs w:val="22"/>
        </w:rPr>
        <w:t xml:space="preserve">Request to carriers that billing information reflects </w:t>
      </w:r>
      <w:r w:rsidRPr="00702CC9" w:rsidR="009929E9">
        <w:rPr>
          <w:b/>
          <w:sz w:val="22"/>
          <w:szCs w:val="22"/>
        </w:rPr>
        <w:t xml:space="preserve">the </w:t>
      </w:r>
      <w:r w:rsidRPr="00702CC9" w:rsidR="00697AA3">
        <w:rPr>
          <w:b/>
          <w:sz w:val="22"/>
          <w:szCs w:val="22"/>
        </w:rPr>
        <w:t xml:space="preserve">type of </w:t>
      </w:r>
      <w:r w:rsidRPr="00702CC9" w:rsidR="009929E9">
        <w:rPr>
          <w:b/>
          <w:sz w:val="22"/>
          <w:szCs w:val="22"/>
        </w:rPr>
        <w:t>service</w:t>
      </w:r>
      <w:r w:rsidRPr="00702CC9" w:rsidR="00861E2E">
        <w:rPr>
          <w:b/>
          <w:sz w:val="22"/>
          <w:szCs w:val="22"/>
        </w:rPr>
        <w:t xml:space="preserve"> provided</w:t>
      </w:r>
      <w:r w:rsidRPr="00702CC9" w:rsidR="00697AA3">
        <w:rPr>
          <w:b/>
          <w:sz w:val="22"/>
          <w:szCs w:val="22"/>
        </w:rPr>
        <w:t>:</w:t>
      </w:r>
    </w:p>
    <w:p w:rsidRPr="00BB1350" w:rsidR="00697AA3" w:rsidP="00697AA3" w:rsidRDefault="00697AA3" w14:paraId="35AF05D6" w14:textId="77777777">
      <w:pPr>
        <w:ind w:left="720"/>
        <w:rPr>
          <w:sz w:val="22"/>
          <w:szCs w:val="22"/>
        </w:rPr>
      </w:pPr>
    </w:p>
    <w:p w:rsidR="00697AA3" w:rsidP="00697AA3" w:rsidRDefault="009A2A5A" w14:paraId="167FA0EF" w14:textId="77777777">
      <w:pPr>
        <w:ind w:left="1080"/>
        <w:rPr>
          <w:sz w:val="22"/>
          <w:szCs w:val="22"/>
        </w:rPr>
      </w:pPr>
      <w:r w:rsidRPr="00BB1350">
        <w:rPr>
          <w:sz w:val="22"/>
          <w:szCs w:val="22"/>
        </w:rPr>
        <w:t>The Commission</w:t>
      </w:r>
      <w:r w:rsidRPr="00BB1350" w:rsidR="00697AA3">
        <w:rPr>
          <w:sz w:val="22"/>
          <w:szCs w:val="22"/>
        </w:rPr>
        <w:t xml:space="preserve"> estimate</w:t>
      </w:r>
      <w:r w:rsidRPr="00BB1350">
        <w:rPr>
          <w:sz w:val="22"/>
          <w:szCs w:val="22"/>
        </w:rPr>
        <w:t>s</w:t>
      </w:r>
      <w:r w:rsidRPr="00BB1350" w:rsidR="00697AA3">
        <w:rPr>
          <w:sz w:val="22"/>
          <w:szCs w:val="22"/>
        </w:rPr>
        <w:t xml:space="preserve"> that approximately 100 adult messaging service</w:t>
      </w:r>
      <w:r w:rsidR="009929E9">
        <w:rPr>
          <w:sz w:val="22"/>
          <w:szCs w:val="22"/>
        </w:rPr>
        <w:t xml:space="preserve"> providers</w:t>
      </w:r>
      <w:r w:rsidR="008852D0">
        <w:rPr>
          <w:sz w:val="22"/>
          <w:szCs w:val="22"/>
        </w:rPr>
        <w:t xml:space="preserve"> (respondents)</w:t>
      </w:r>
      <w:r w:rsidRPr="00BB1350" w:rsidR="00697AA3">
        <w:rPr>
          <w:sz w:val="22"/>
          <w:szCs w:val="22"/>
        </w:rPr>
        <w:t xml:space="preserve"> will notify the common carrier</w:t>
      </w:r>
      <w:r w:rsidR="009929E9">
        <w:rPr>
          <w:sz w:val="22"/>
          <w:szCs w:val="22"/>
        </w:rPr>
        <w:t>s</w:t>
      </w:r>
      <w:r w:rsidRPr="00BB1350" w:rsidR="00697AA3">
        <w:rPr>
          <w:sz w:val="22"/>
          <w:szCs w:val="22"/>
        </w:rPr>
        <w:t xml:space="preserve"> of the type of services they are providing their customers, which the common carriers will then include in the billing information on each customer’s bills.</w:t>
      </w:r>
    </w:p>
    <w:p w:rsidRPr="00BB1350" w:rsidR="00C54761" w:rsidP="00697AA3" w:rsidRDefault="00C54761" w14:paraId="394DC186" w14:textId="77777777">
      <w:pPr>
        <w:ind w:left="1080"/>
        <w:rPr>
          <w:sz w:val="22"/>
          <w:szCs w:val="22"/>
        </w:rPr>
      </w:pPr>
    </w:p>
    <w:p w:rsidRPr="00C54761" w:rsidR="009B765F" w:rsidP="00697AA3" w:rsidRDefault="00C54761" w14:paraId="7705FD34" w14:textId="77777777">
      <w:pPr>
        <w:ind w:left="1080"/>
        <w:rPr>
          <w:b/>
          <w:sz w:val="22"/>
          <w:szCs w:val="22"/>
        </w:rPr>
      </w:pPr>
      <w:r w:rsidRPr="00C54761">
        <w:rPr>
          <w:b/>
          <w:sz w:val="22"/>
          <w:szCs w:val="22"/>
        </w:rPr>
        <w:t>Annual Number of Respondents:  100 adult messaging service providers</w:t>
      </w:r>
    </w:p>
    <w:p w:rsidR="00C54761" w:rsidP="00697AA3" w:rsidRDefault="00C54761" w14:paraId="3BCFB7B1" w14:textId="77777777">
      <w:pPr>
        <w:ind w:left="1080"/>
        <w:rPr>
          <w:sz w:val="22"/>
          <w:szCs w:val="22"/>
        </w:rPr>
      </w:pPr>
    </w:p>
    <w:p w:rsidRPr="00C54761" w:rsidR="00C54761" w:rsidP="00697AA3" w:rsidRDefault="00C54761" w14:paraId="2AC6C842" w14:textId="77777777">
      <w:pPr>
        <w:ind w:left="1080"/>
        <w:rPr>
          <w:b/>
          <w:sz w:val="22"/>
          <w:szCs w:val="22"/>
        </w:rPr>
      </w:pPr>
      <w:r w:rsidRPr="00C54761">
        <w:rPr>
          <w:b/>
          <w:sz w:val="22"/>
          <w:szCs w:val="22"/>
        </w:rPr>
        <w:t>Annual Number of Responses:  10</w:t>
      </w:r>
      <w:r w:rsidR="00553CA6">
        <w:rPr>
          <w:b/>
          <w:sz w:val="22"/>
          <w:szCs w:val="22"/>
        </w:rPr>
        <w:t>,00</w:t>
      </w:r>
      <w:r w:rsidRPr="00C54761">
        <w:rPr>
          <w:b/>
          <w:sz w:val="22"/>
          <w:szCs w:val="22"/>
        </w:rPr>
        <w:t>0 notifications</w:t>
      </w:r>
      <w:r w:rsidR="00553CA6">
        <w:rPr>
          <w:b/>
          <w:sz w:val="22"/>
          <w:szCs w:val="22"/>
        </w:rPr>
        <w:t xml:space="preserve"> (100 notifications per service provider)</w:t>
      </w:r>
      <w:r w:rsidR="002C2EED">
        <w:rPr>
          <w:rStyle w:val="FootnoteReference"/>
          <w:b/>
          <w:sz w:val="22"/>
          <w:szCs w:val="22"/>
        </w:rPr>
        <w:footnoteReference w:id="3"/>
      </w:r>
    </w:p>
    <w:p w:rsidR="00C54761" w:rsidP="00697AA3" w:rsidRDefault="00C54761" w14:paraId="26FD6658" w14:textId="77777777">
      <w:pPr>
        <w:ind w:left="1080"/>
        <w:rPr>
          <w:sz w:val="22"/>
          <w:szCs w:val="22"/>
        </w:rPr>
      </w:pPr>
    </w:p>
    <w:p w:rsidRPr="00C54761" w:rsidR="00C54761" w:rsidP="00697AA3" w:rsidRDefault="00C54761" w14:paraId="624BF3B1" w14:textId="77777777">
      <w:pPr>
        <w:ind w:left="1080"/>
        <w:rPr>
          <w:b/>
          <w:sz w:val="22"/>
          <w:szCs w:val="22"/>
        </w:rPr>
      </w:pPr>
      <w:r w:rsidRPr="00C54761">
        <w:rPr>
          <w:b/>
          <w:sz w:val="22"/>
          <w:szCs w:val="22"/>
        </w:rPr>
        <w:t xml:space="preserve">Annual Burden Hours:  </w:t>
      </w:r>
    </w:p>
    <w:p w:rsidR="009B765F" w:rsidP="002E3E0C" w:rsidRDefault="009B765F" w14:paraId="16D0B035" w14:textId="77777777">
      <w:pPr>
        <w:ind w:left="1080" w:right="-90"/>
        <w:rPr>
          <w:b/>
          <w:sz w:val="22"/>
          <w:szCs w:val="22"/>
        </w:rPr>
      </w:pPr>
      <w:r w:rsidRPr="00BB1350">
        <w:rPr>
          <w:sz w:val="22"/>
          <w:szCs w:val="22"/>
        </w:rPr>
        <w:t xml:space="preserve">100 </w:t>
      </w:r>
      <w:r w:rsidR="008852D0">
        <w:rPr>
          <w:sz w:val="22"/>
          <w:szCs w:val="22"/>
        </w:rPr>
        <w:t>respondents</w:t>
      </w:r>
      <w:r w:rsidRPr="00BB1350">
        <w:rPr>
          <w:sz w:val="22"/>
          <w:szCs w:val="22"/>
        </w:rPr>
        <w:t xml:space="preserve"> x </w:t>
      </w:r>
      <w:r w:rsidR="00C54761">
        <w:rPr>
          <w:sz w:val="22"/>
          <w:szCs w:val="22"/>
        </w:rPr>
        <w:t>1</w:t>
      </w:r>
      <w:r w:rsidR="00553CA6">
        <w:rPr>
          <w:sz w:val="22"/>
          <w:szCs w:val="22"/>
        </w:rPr>
        <w:t>00</w:t>
      </w:r>
      <w:r w:rsidR="00C54761">
        <w:rPr>
          <w:sz w:val="22"/>
          <w:szCs w:val="22"/>
        </w:rPr>
        <w:t xml:space="preserve"> notification each x </w:t>
      </w:r>
      <w:r w:rsidRPr="00BB1350">
        <w:rPr>
          <w:sz w:val="22"/>
          <w:szCs w:val="22"/>
        </w:rPr>
        <w:t>0.16</w:t>
      </w:r>
      <w:r w:rsidR="002E3E0C">
        <w:rPr>
          <w:sz w:val="22"/>
          <w:szCs w:val="22"/>
        </w:rPr>
        <w:t>6</w:t>
      </w:r>
      <w:r w:rsidRPr="00BB1350">
        <w:rPr>
          <w:sz w:val="22"/>
          <w:szCs w:val="22"/>
        </w:rPr>
        <w:t xml:space="preserve"> hours</w:t>
      </w:r>
      <w:r w:rsidR="00C54761">
        <w:rPr>
          <w:sz w:val="22"/>
          <w:szCs w:val="22"/>
        </w:rPr>
        <w:t>/notification/respondent</w:t>
      </w:r>
      <w:r w:rsidRPr="00BB1350">
        <w:rPr>
          <w:sz w:val="22"/>
          <w:szCs w:val="22"/>
        </w:rPr>
        <w:t xml:space="preserve"> = </w:t>
      </w:r>
      <w:r w:rsidRPr="00BB1350">
        <w:rPr>
          <w:b/>
          <w:sz w:val="22"/>
          <w:szCs w:val="22"/>
        </w:rPr>
        <w:t>1</w:t>
      </w:r>
      <w:r w:rsidR="0029590C">
        <w:rPr>
          <w:b/>
          <w:sz w:val="22"/>
          <w:szCs w:val="22"/>
        </w:rPr>
        <w:t>,</w:t>
      </w:r>
      <w:r w:rsidRPr="00BB1350">
        <w:rPr>
          <w:b/>
          <w:sz w:val="22"/>
          <w:szCs w:val="22"/>
        </w:rPr>
        <w:t>6</w:t>
      </w:r>
      <w:r w:rsidR="002E3E0C">
        <w:rPr>
          <w:b/>
          <w:sz w:val="22"/>
          <w:szCs w:val="22"/>
        </w:rPr>
        <w:t>6</w:t>
      </w:r>
      <w:r w:rsidR="00553CA6">
        <w:rPr>
          <w:b/>
          <w:sz w:val="22"/>
          <w:szCs w:val="22"/>
        </w:rPr>
        <w:t>0</w:t>
      </w:r>
      <w:r w:rsidR="002E3E0C">
        <w:rPr>
          <w:b/>
          <w:sz w:val="22"/>
          <w:szCs w:val="22"/>
        </w:rPr>
        <w:t xml:space="preserve"> h</w:t>
      </w:r>
      <w:r w:rsidR="006F33E7">
        <w:rPr>
          <w:b/>
          <w:sz w:val="22"/>
          <w:szCs w:val="22"/>
        </w:rPr>
        <w:t>ou</w:t>
      </w:r>
      <w:r w:rsidR="002E3E0C">
        <w:rPr>
          <w:b/>
          <w:sz w:val="22"/>
          <w:szCs w:val="22"/>
        </w:rPr>
        <w:t>rs</w:t>
      </w:r>
      <w:r w:rsidR="00C54761">
        <w:rPr>
          <w:b/>
          <w:sz w:val="22"/>
          <w:szCs w:val="22"/>
        </w:rPr>
        <w:t xml:space="preserve"> </w:t>
      </w:r>
    </w:p>
    <w:p w:rsidR="008852D0" w:rsidP="00697AA3" w:rsidRDefault="008852D0" w14:paraId="5F04B21A" w14:textId="77777777">
      <w:pPr>
        <w:ind w:left="1080"/>
        <w:rPr>
          <w:b/>
          <w:sz w:val="22"/>
          <w:szCs w:val="22"/>
        </w:rPr>
      </w:pPr>
    </w:p>
    <w:p w:rsidRPr="00BB1350" w:rsidR="009B765F" w:rsidP="00697AA3" w:rsidRDefault="00C54761" w14:paraId="523168E9" w14:textId="77777777">
      <w:pPr>
        <w:ind w:left="1080"/>
        <w:rPr>
          <w:sz w:val="22"/>
          <w:szCs w:val="22"/>
        </w:rPr>
      </w:pPr>
      <w:r w:rsidRPr="00C54761">
        <w:rPr>
          <w:b/>
          <w:sz w:val="22"/>
          <w:szCs w:val="22"/>
        </w:rPr>
        <w:t>Annual “In-house Cost”:</w:t>
      </w:r>
      <w:r>
        <w:rPr>
          <w:sz w:val="22"/>
          <w:szCs w:val="22"/>
        </w:rPr>
        <w:t xml:space="preserve">  </w:t>
      </w:r>
      <w:r w:rsidRPr="00BB1350" w:rsidR="009A2A5A">
        <w:rPr>
          <w:sz w:val="22"/>
          <w:szCs w:val="22"/>
        </w:rPr>
        <w:t>The Commission</w:t>
      </w:r>
      <w:r w:rsidRPr="00BB1350" w:rsidR="007231EB">
        <w:rPr>
          <w:sz w:val="22"/>
          <w:szCs w:val="22"/>
        </w:rPr>
        <w:t xml:space="preserve"> </w:t>
      </w:r>
      <w:r w:rsidRPr="00BB1350" w:rsidR="009B765F">
        <w:rPr>
          <w:sz w:val="22"/>
          <w:szCs w:val="22"/>
        </w:rPr>
        <w:t>assum</w:t>
      </w:r>
      <w:r w:rsidRPr="00BB1350" w:rsidR="007231EB">
        <w:rPr>
          <w:sz w:val="22"/>
          <w:szCs w:val="22"/>
        </w:rPr>
        <w:t>e</w:t>
      </w:r>
      <w:r w:rsidRPr="00BB1350" w:rsidR="009A2A5A">
        <w:rPr>
          <w:sz w:val="22"/>
          <w:szCs w:val="22"/>
        </w:rPr>
        <w:t>s</w:t>
      </w:r>
      <w:r w:rsidRPr="00BB1350" w:rsidR="009B765F">
        <w:rPr>
          <w:sz w:val="22"/>
          <w:szCs w:val="22"/>
        </w:rPr>
        <w:t xml:space="preserve"> that respondents use “in house” personnel </w:t>
      </w:r>
      <w:r w:rsidRPr="00BB1350" w:rsidR="007231EB">
        <w:rPr>
          <w:sz w:val="22"/>
          <w:szCs w:val="22"/>
        </w:rPr>
        <w:t xml:space="preserve">whose pay is </w:t>
      </w:r>
      <w:r w:rsidRPr="00BB1350" w:rsidR="009B765F">
        <w:rPr>
          <w:sz w:val="22"/>
          <w:szCs w:val="22"/>
        </w:rPr>
        <w:t xml:space="preserve">comparable </w:t>
      </w:r>
      <w:r w:rsidRPr="00BB1350" w:rsidR="007231EB">
        <w:rPr>
          <w:sz w:val="22"/>
          <w:szCs w:val="22"/>
        </w:rPr>
        <w:t xml:space="preserve">to </w:t>
      </w:r>
      <w:r w:rsidRPr="00BB1350" w:rsidR="009B765F">
        <w:rPr>
          <w:sz w:val="22"/>
          <w:szCs w:val="22"/>
        </w:rPr>
        <w:t>mid</w:t>
      </w:r>
      <w:r w:rsidRPr="00BB1350" w:rsidR="007231EB">
        <w:rPr>
          <w:sz w:val="22"/>
          <w:szCs w:val="22"/>
        </w:rPr>
        <w:t>-</w:t>
      </w:r>
      <w:r w:rsidRPr="00BB1350" w:rsidR="009B765F">
        <w:rPr>
          <w:sz w:val="22"/>
          <w:szCs w:val="22"/>
        </w:rPr>
        <w:t>to</w:t>
      </w:r>
      <w:r w:rsidRPr="00BB1350" w:rsidR="007231EB">
        <w:rPr>
          <w:sz w:val="22"/>
          <w:szCs w:val="22"/>
        </w:rPr>
        <w:t>-</w:t>
      </w:r>
      <w:r w:rsidRPr="00BB1350" w:rsidR="009B765F">
        <w:rPr>
          <w:sz w:val="22"/>
          <w:szCs w:val="22"/>
        </w:rPr>
        <w:t xml:space="preserve">senior level federal employee (GS-13/5), </w:t>
      </w:r>
      <w:r w:rsidR="008852D0">
        <w:rPr>
          <w:sz w:val="22"/>
          <w:szCs w:val="22"/>
        </w:rPr>
        <w:t xml:space="preserve">thus, the Commission </w:t>
      </w:r>
      <w:r w:rsidRPr="00BB1350" w:rsidR="009B765F">
        <w:rPr>
          <w:sz w:val="22"/>
          <w:szCs w:val="22"/>
        </w:rPr>
        <w:t>estimate</w:t>
      </w:r>
      <w:r w:rsidR="008852D0">
        <w:rPr>
          <w:sz w:val="22"/>
          <w:szCs w:val="22"/>
        </w:rPr>
        <w:t>s</w:t>
      </w:r>
      <w:r w:rsidRPr="00BB1350" w:rsidR="009B765F">
        <w:rPr>
          <w:sz w:val="22"/>
          <w:szCs w:val="22"/>
        </w:rPr>
        <w:t xml:space="preserve"> respondents’ cost to be about $</w:t>
      </w:r>
      <w:r w:rsidRPr="002A3DD6" w:rsidR="002A3DD6">
        <w:rPr>
          <w:sz w:val="22"/>
          <w:szCs w:val="22"/>
        </w:rPr>
        <w:t>5</w:t>
      </w:r>
      <w:r w:rsidR="00635F18">
        <w:rPr>
          <w:sz w:val="22"/>
          <w:szCs w:val="22"/>
        </w:rPr>
        <w:t>6.31</w:t>
      </w:r>
      <w:r w:rsidRPr="00BB1350" w:rsidR="009B765F">
        <w:rPr>
          <w:sz w:val="22"/>
          <w:szCs w:val="22"/>
        </w:rPr>
        <w:t xml:space="preserve"> per hour to comply with the requirements:</w:t>
      </w:r>
    </w:p>
    <w:p w:rsidRPr="00BB1350" w:rsidR="009B765F" w:rsidP="00697AA3" w:rsidRDefault="009B765F" w14:paraId="4C9287D6" w14:textId="77777777">
      <w:pPr>
        <w:ind w:left="1080"/>
        <w:rPr>
          <w:sz w:val="22"/>
          <w:szCs w:val="22"/>
        </w:rPr>
      </w:pPr>
    </w:p>
    <w:p w:rsidRPr="00BB1350" w:rsidR="009B765F" w:rsidP="00697AA3" w:rsidRDefault="009B765F" w14:paraId="2C720ABD" w14:textId="77777777">
      <w:pPr>
        <w:ind w:left="1080"/>
        <w:rPr>
          <w:b/>
          <w:sz w:val="22"/>
          <w:szCs w:val="22"/>
        </w:rPr>
      </w:pPr>
      <w:r w:rsidRPr="00BB1350">
        <w:rPr>
          <w:sz w:val="22"/>
          <w:szCs w:val="22"/>
        </w:rPr>
        <w:t xml:space="preserve">100 respondents x </w:t>
      </w:r>
      <w:r w:rsidR="00C54761">
        <w:rPr>
          <w:sz w:val="22"/>
          <w:szCs w:val="22"/>
        </w:rPr>
        <w:t>1</w:t>
      </w:r>
      <w:r w:rsidR="00553CA6">
        <w:rPr>
          <w:sz w:val="22"/>
          <w:szCs w:val="22"/>
        </w:rPr>
        <w:t>00</w:t>
      </w:r>
      <w:r w:rsidR="00C54761">
        <w:rPr>
          <w:sz w:val="22"/>
          <w:szCs w:val="22"/>
        </w:rPr>
        <w:t xml:space="preserve"> </w:t>
      </w:r>
      <w:r w:rsidR="00A91B85">
        <w:rPr>
          <w:sz w:val="22"/>
          <w:szCs w:val="22"/>
        </w:rPr>
        <w:t xml:space="preserve">service provider </w:t>
      </w:r>
      <w:r w:rsidR="00C54761">
        <w:rPr>
          <w:sz w:val="22"/>
          <w:szCs w:val="22"/>
        </w:rPr>
        <w:t>notification</w:t>
      </w:r>
      <w:r w:rsidR="002C2EED">
        <w:rPr>
          <w:sz w:val="22"/>
          <w:szCs w:val="22"/>
        </w:rPr>
        <w:t>s</w:t>
      </w:r>
      <w:r w:rsidR="00C54761">
        <w:rPr>
          <w:sz w:val="22"/>
          <w:szCs w:val="22"/>
        </w:rPr>
        <w:t xml:space="preserve"> x </w:t>
      </w:r>
      <w:r w:rsidRPr="00BB1350">
        <w:rPr>
          <w:sz w:val="22"/>
          <w:szCs w:val="22"/>
        </w:rPr>
        <w:t>.16</w:t>
      </w:r>
      <w:r w:rsidR="00020EEB">
        <w:rPr>
          <w:sz w:val="22"/>
          <w:szCs w:val="22"/>
        </w:rPr>
        <w:t>6</w:t>
      </w:r>
      <w:r w:rsidRPr="00BB1350">
        <w:rPr>
          <w:sz w:val="22"/>
          <w:szCs w:val="22"/>
        </w:rPr>
        <w:t xml:space="preserve"> hours/</w:t>
      </w:r>
      <w:r w:rsidR="00C54761">
        <w:rPr>
          <w:sz w:val="22"/>
          <w:szCs w:val="22"/>
        </w:rPr>
        <w:t>notification</w:t>
      </w:r>
      <w:r w:rsidRPr="00BB1350">
        <w:rPr>
          <w:sz w:val="22"/>
          <w:szCs w:val="22"/>
        </w:rPr>
        <w:t xml:space="preserve"> x $</w:t>
      </w:r>
      <w:r w:rsidRPr="002A3DD6" w:rsidR="002A3DD6">
        <w:rPr>
          <w:sz w:val="22"/>
          <w:szCs w:val="22"/>
        </w:rPr>
        <w:t>5</w:t>
      </w:r>
      <w:r w:rsidR="00635F18">
        <w:rPr>
          <w:sz w:val="22"/>
          <w:szCs w:val="22"/>
        </w:rPr>
        <w:t>6.31</w:t>
      </w:r>
      <w:r w:rsidR="00C54761">
        <w:rPr>
          <w:sz w:val="22"/>
          <w:szCs w:val="22"/>
        </w:rPr>
        <w:t>/hr</w:t>
      </w:r>
      <w:r w:rsidRPr="00BB1350">
        <w:rPr>
          <w:sz w:val="22"/>
          <w:szCs w:val="22"/>
        </w:rPr>
        <w:t xml:space="preserve"> </w:t>
      </w:r>
      <w:r w:rsidRPr="00BB1350">
        <w:rPr>
          <w:b/>
          <w:sz w:val="22"/>
          <w:szCs w:val="22"/>
        </w:rPr>
        <w:t xml:space="preserve">= </w:t>
      </w:r>
      <w:r w:rsidRPr="002A3DD6" w:rsidR="002A3DD6">
        <w:rPr>
          <w:b/>
          <w:sz w:val="22"/>
          <w:szCs w:val="22"/>
        </w:rPr>
        <w:t>$</w:t>
      </w:r>
      <w:r w:rsidR="00635F18">
        <w:rPr>
          <w:b/>
          <w:sz w:val="22"/>
          <w:szCs w:val="22"/>
        </w:rPr>
        <w:t>93,474.60</w:t>
      </w:r>
    </w:p>
    <w:p w:rsidRPr="00BB1350" w:rsidR="00805876" w:rsidP="00697AA3" w:rsidRDefault="00805876" w14:paraId="2E12C103" w14:textId="77777777">
      <w:pPr>
        <w:ind w:left="1080"/>
        <w:rPr>
          <w:b/>
          <w:sz w:val="22"/>
          <w:szCs w:val="22"/>
        </w:rPr>
      </w:pPr>
    </w:p>
    <w:p w:rsidRPr="00BB1350" w:rsidR="00805876" w:rsidP="009929E9" w:rsidRDefault="00805876" w14:paraId="20836D74" w14:textId="77777777">
      <w:pPr>
        <w:ind w:left="1080" w:hanging="360"/>
        <w:rPr>
          <w:sz w:val="22"/>
          <w:szCs w:val="22"/>
        </w:rPr>
      </w:pPr>
      <w:r w:rsidRPr="00BB1350">
        <w:rPr>
          <w:b/>
          <w:sz w:val="22"/>
          <w:szCs w:val="22"/>
        </w:rPr>
        <w:t xml:space="preserve">Total Number of Respondents:  </w:t>
      </w:r>
      <w:r w:rsidRPr="00BB1350">
        <w:rPr>
          <w:sz w:val="22"/>
          <w:szCs w:val="22"/>
        </w:rPr>
        <w:t xml:space="preserve">10,000 + 100 + 100 = </w:t>
      </w:r>
      <w:r w:rsidRPr="00BB1350">
        <w:rPr>
          <w:b/>
          <w:sz w:val="22"/>
          <w:szCs w:val="22"/>
        </w:rPr>
        <w:t>10,200</w:t>
      </w:r>
    </w:p>
    <w:p w:rsidRPr="00BB1350" w:rsidR="00805876" w:rsidP="00697AA3" w:rsidRDefault="00805876" w14:paraId="6D0ABB0D" w14:textId="77777777">
      <w:pPr>
        <w:ind w:left="1080"/>
        <w:rPr>
          <w:sz w:val="22"/>
          <w:szCs w:val="22"/>
        </w:rPr>
      </w:pPr>
    </w:p>
    <w:p w:rsidR="00C54761" w:rsidP="009929E9" w:rsidRDefault="00B12066" w14:paraId="4FB6DF9A" w14:textId="77777777">
      <w:pPr>
        <w:ind w:left="1080" w:hanging="360"/>
        <w:rPr>
          <w:b/>
          <w:sz w:val="22"/>
          <w:szCs w:val="22"/>
        </w:rPr>
      </w:pPr>
      <w:r>
        <w:rPr>
          <w:b/>
          <w:sz w:val="22"/>
          <w:szCs w:val="22"/>
        </w:rPr>
        <w:t xml:space="preserve">Total Number of Responses:  </w:t>
      </w:r>
    </w:p>
    <w:p w:rsidR="00B12066" w:rsidP="009929E9" w:rsidRDefault="00C54761" w14:paraId="35ACF6C8" w14:textId="77777777">
      <w:pPr>
        <w:ind w:left="1080" w:hanging="360"/>
        <w:rPr>
          <w:b/>
          <w:sz w:val="22"/>
          <w:szCs w:val="22"/>
        </w:rPr>
      </w:pPr>
      <w:r w:rsidRPr="00C54761">
        <w:rPr>
          <w:sz w:val="22"/>
          <w:szCs w:val="22"/>
        </w:rPr>
        <w:t>10,000 subscriptions + 10</w:t>
      </w:r>
      <w:r w:rsidR="00553CA6">
        <w:rPr>
          <w:sz w:val="22"/>
          <w:szCs w:val="22"/>
        </w:rPr>
        <w:t>,</w:t>
      </w:r>
      <w:r w:rsidRPr="00C54761">
        <w:rPr>
          <w:sz w:val="22"/>
          <w:szCs w:val="22"/>
        </w:rPr>
        <w:t>0</w:t>
      </w:r>
      <w:r w:rsidR="00553CA6">
        <w:rPr>
          <w:sz w:val="22"/>
          <w:szCs w:val="22"/>
        </w:rPr>
        <w:t>00</w:t>
      </w:r>
      <w:r w:rsidRPr="00C54761">
        <w:rPr>
          <w:sz w:val="22"/>
          <w:szCs w:val="22"/>
        </w:rPr>
        <w:t xml:space="preserve"> notifications + 10</w:t>
      </w:r>
      <w:r w:rsidR="00553CA6">
        <w:rPr>
          <w:sz w:val="22"/>
          <w:szCs w:val="22"/>
        </w:rPr>
        <w:t>,00</w:t>
      </w:r>
      <w:r w:rsidRPr="00C54761">
        <w:rPr>
          <w:sz w:val="22"/>
          <w:szCs w:val="22"/>
        </w:rPr>
        <w:t>0 notifications</w:t>
      </w:r>
      <w:r>
        <w:rPr>
          <w:b/>
          <w:sz w:val="22"/>
          <w:szCs w:val="22"/>
        </w:rPr>
        <w:t xml:space="preserve"> = </w:t>
      </w:r>
      <w:r w:rsidR="00553CA6">
        <w:rPr>
          <w:b/>
          <w:sz w:val="22"/>
          <w:szCs w:val="22"/>
        </w:rPr>
        <w:t>30,000</w:t>
      </w:r>
    </w:p>
    <w:p w:rsidR="00B12066" w:rsidP="009929E9" w:rsidRDefault="00B12066" w14:paraId="47841658" w14:textId="77777777">
      <w:pPr>
        <w:ind w:left="1080" w:hanging="360"/>
        <w:rPr>
          <w:b/>
          <w:sz w:val="22"/>
          <w:szCs w:val="22"/>
        </w:rPr>
      </w:pPr>
    </w:p>
    <w:p w:rsidRPr="00BB1350" w:rsidR="00805876" w:rsidP="009929E9" w:rsidRDefault="00805876" w14:paraId="315A16F2" w14:textId="77777777">
      <w:pPr>
        <w:ind w:left="1080" w:hanging="360"/>
        <w:rPr>
          <w:b/>
          <w:sz w:val="22"/>
          <w:szCs w:val="22"/>
        </w:rPr>
      </w:pPr>
      <w:r w:rsidRPr="00BB1350">
        <w:rPr>
          <w:b/>
          <w:sz w:val="22"/>
          <w:szCs w:val="22"/>
        </w:rPr>
        <w:t>Total Annual Burden</w:t>
      </w:r>
      <w:r w:rsidR="00C54761">
        <w:rPr>
          <w:b/>
          <w:sz w:val="22"/>
          <w:szCs w:val="22"/>
        </w:rPr>
        <w:t xml:space="preserve"> Hours</w:t>
      </w:r>
      <w:r w:rsidRPr="00BB1350">
        <w:rPr>
          <w:b/>
          <w:sz w:val="22"/>
          <w:szCs w:val="22"/>
        </w:rPr>
        <w:t xml:space="preserve">:  </w:t>
      </w:r>
      <w:r w:rsidRPr="00BB1350">
        <w:rPr>
          <w:sz w:val="22"/>
          <w:szCs w:val="22"/>
        </w:rPr>
        <w:t>1,6</w:t>
      </w:r>
      <w:r w:rsidR="00020EEB">
        <w:rPr>
          <w:sz w:val="22"/>
          <w:szCs w:val="22"/>
        </w:rPr>
        <w:t>6</w:t>
      </w:r>
      <w:r w:rsidRPr="00BB1350">
        <w:rPr>
          <w:sz w:val="22"/>
          <w:szCs w:val="22"/>
        </w:rPr>
        <w:t>0 hours + 1</w:t>
      </w:r>
      <w:r w:rsidR="0029590C">
        <w:rPr>
          <w:sz w:val="22"/>
          <w:szCs w:val="22"/>
        </w:rPr>
        <w:t>,</w:t>
      </w:r>
      <w:r w:rsidRPr="00BB1350">
        <w:rPr>
          <w:sz w:val="22"/>
          <w:szCs w:val="22"/>
        </w:rPr>
        <w:t>6</w:t>
      </w:r>
      <w:r w:rsidR="00020EEB">
        <w:rPr>
          <w:sz w:val="22"/>
          <w:szCs w:val="22"/>
        </w:rPr>
        <w:t>6</w:t>
      </w:r>
      <w:r w:rsidR="00553CA6">
        <w:rPr>
          <w:sz w:val="22"/>
          <w:szCs w:val="22"/>
        </w:rPr>
        <w:t>0</w:t>
      </w:r>
      <w:r w:rsidRPr="00BB1350">
        <w:rPr>
          <w:sz w:val="22"/>
          <w:szCs w:val="22"/>
        </w:rPr>
        <w:t xml:space="preserve"> hours + 1</w:t>
      </w:r>
      <w:r w:rsidR="0029590C">
        <w:rPr>
          <w:sz w:val="22"/>
          <w:szCs w:val="22"/>
        </w:rPr>
        <w:t>,</w:t>
      </w:r>
      <w:r w:rsidRPr="00BB1350">
        <w:rPr>
          <w:sz w:val="22"/>
          <w:szCs w:val="22"/>
        </w:rPr>
        <w:t>6</w:t>
      </w:r>
      <w:r w:rsidR="00020EEB">
        <w:rPr>
          <w:sz w:val="22"/>
          <w:szCs w:val="22"/>
        </w:rPr>
        <w:t>6</w:t>
      </w:r>
      <w:r w:rsidR="00553CA6">
        <w:rPr>
          <w:sz w:val="22"/>
          <w:szCs w:val="22"/>
        </w:rPr>
        <w:t>0</w:t>
      </w:r>
      <w:r w:rsidRPr="00BB1350">
        <w:rPr>
          <w:sz w:val="22"/>
          <w:szCs w:val="22"/>
        </w:rPr>
        <w:t xml:space="preserve"> hours = </w:t>
      </w:r>
      <w:r w:rsidR="0029590C">
        <w:rPr>
          <w:b/>
          <w:sz w:val="22"/>
          <w:szCs w:val="22"/>
        </w:rPr>
        <w:t>4,980</w:t>
      </w:r>
      <w:r w:rsidR="006F33E7">
        <w:rPr>
          <w:b/>
          <w:sz w:val="22"/>
          <w:szCs w:val="22"/>
        </w:rPr>
        <w:t xml:space="preserve"> </w:t>
      </w:r>
      <w:r w:rsidRPr="00BB1350">
        <w:rPr>
          <w:b/>
          <w:sz w:val="22"/>
          <w:szCs w:val="22"/>
        </w:rPr>
        <w:t>hours</w:t>
      </w:r>
    </w:p>
    <w:p w:rsidRPr="00BB1350" w:rsidR="00805876" w:rsidP="009929E9" w:rsidRDefault="00805876" w14:paraId="682F07BF" w14:textId="77777777">
      <w:pPr>
        <w:ind w:left="1080" w:hanging="360"/>
        <w:rPr>
          <w:b/>
          <w:sz w:val="22"/>
          <w:szCs w:val="22"/>
        </w:rPr>
      </w:pPr>
    </w:p>
    <w:p w:rsidRPr="00BB1350" w:rsidR="00BB1350" w:rsidP="009929E9" w:rsidRDefault="00805876" w14:paraId="6F490F50" w14:textId="77777777">
      <w:pPr>
        <w:ind w:left="1080" w:hanging="360"/>
        <w:rPr>
          <w:b/>
          <w:sz w:val="22"/>
          <w:szCs w:val="22"/>
        </w:rPr>
      </w:pPr>
      <w:r w:rsidRPr="00BB1350">
        <w:rPr>
          <w:b/>
          <w:sz w:val="22"/>
          <w:szCs w:val="22"/>
        </w:rPr>
        <w:t xml:space="preserve">Total Annual “In House” Costs:  </w:t>
      </w:r>
      <w:r w:rsidRPr="002A3DD6" w:rsidR="002A3DD6">
        <w:rPr>
          <w:sz w:val="22"/>
          <w:szCs w:val="22"/>
        </w:rPr>
        <w:t>$</w:t>
      </w:r>
      <w:r w:rsidR="00635F18">
        <w:rPr>
          <w:sz w:val="22"/>
          <w:szCs w:val="22"/>
        </w:rPr>
        <w:t>93,474.60</w:t>
      </w:r>
      <w:r w:rsidRPr="00BB1350">
        <w:rPr>
          <w:sz w:val="22"/>
          <w:szCs w:val="22"/>
        </w:rPr>
        <w:t xml:space="preserve"> + </w:t>
      </w:r>
      <w:r w:rsidRPr="002A3DD6" w:rsidR="002A3DD6">
        <w:rPr>
          <w:sz w:val="22"/>
          <w:szCs w:val="22"/>
        </w:rPr>
        <w:t>$</w:t>
      </w:r>
      <w:r w:rsidR="00635F18">
        <w:rPr>
          <w:sz w:val="22"/>
          <w:szCs w:val="22"/>
        </w:rPr>
        <w:t>93,474.60</w:t>
      </w:r>
      <w:r w:rsidRPr="00BB1350">
        <w:rPr>
          <w:sz w:val="22"/>
          <w:szCs w:val="22"/>
        </w:rPr>
        <w:t xml:space="preserve"> =</w:t>
      </w:r>
      <w:r w:rsidRPr="002A3DD6" w:rsidR="002A3DD6">
        <w:rPr>
          <w:b/>
          <w:sz w:val="22"/>
          <w:szCs w:val="22"/>
        </w:rPr>
        <w:t xml:space="preserve"> $</w:t>
      </w:r>
      <w:r w:rsidR="00635F18">
        <w:rPr>
          <w:b/>
          <w:sz w:val="22"/>
          <w:szCs w:val="22"/>
        </w:rPr>
        <w:t>186,949.20</w:t>
      </w:r>
    </w:p>
    <w:p w:rsidRPr="00BB1350" w:rsidR="00BB1350" w:rsidP="00697AA3" w:rsidRDefault="00BB1350" w14:paraId="60DD639A" w14:textId="77777777">
      <w:pPr>
        <w:ind w:left="1080"/>
        <w:rPr>
          <w:b/>
          <w:sz w:val="22"/>
          <w:szCs w:val="22"/>
        </w:rPr>
      </w:pPr>
    </w:p>
    <w:p w:rsidRPr="00BB1350" w:rsidR="003802C4" w:rsidP="009929E9" w:rsidRDefault="00BB1350" w14:paraId="2842E862" w14:textId="77777777">
      <w:pPr>
        <w:ind w:left="720" w:hanging="720"/>
        <w:rPr>
          <w:sz w:val="22"/>
          <w:szCs w:val="22"/>
        </w:rPr>
      </w:pPr>
      <w:r w:rsidRPr="00BB1350">
        <w:rPr>
          <w:sz w:val="22"/>
          <w:szCs w:val="22"/>
        </w:rPr>
        <w:t>13.</w:t>
      </w:r>
      <w:r w:rsidRPr="00BB1350">
        <w:rPr>
          <w:sz w:val="22"/>
          <w:szCs w:val="22"/>
        </w:rPr>
        <w:tab/>
      </w:r>
      <w:r w:rsidRPr="00BB1350" w:rsidR="00856D54">
        <w:rPr>
          <w:sz w:val="22"/>
          <w:szCs w:val="22"/>
        </w:rPr>
        <w:t>The following represents the Commission’s estimate of the annual cost burden to</w:t>
      </w:r>
      <w:r w:rsidR="009929E9">
        <w:rPr>
          <w:sz w:val="22"/>
          <w:szCs w:val="22"/>
        </w:rPr>
        <w:t xml:space="preserve"> </w:t>
      </w:r>
      <w:r w:rsidRPr="00BB1350" w:rsidR="00856D54">
        <w:rPr>
          <w:sz w:val="22"/>
          <w:szCs w:val="22"/>
        </w:rPr>
        <w:t>respondents resulting from the collections of information</w:t>
      </w:r>
      <w:r w:rsidR="00F87CAA">
        <w:rPr>
          <w:sz w:val="22"/>
          <w:szCs w:val="22"/>
        </w:rPr>
        <w:t>.  The</w:t>
      </w:r>
      <w:r w:rsidR="009929E9">
        <w:rPr>
          <w:sz w:val="22"/>
          <w:szCs w:val="22"/>
        </w:rPr>
        <w:t xml:space="preserve"> </w:t>
      </w:r>
      <w:r w:rsidR="00F87CAA">
        <w:rPr>
          <w:sz w:val="22"/>
          <w:szCs w:val="22"/>
        </w:rPr>
        <w:t xml:space="preserve">Commission </w:t>
      </w:r>
      <w:r w:rsidRPr="00BB1350" w:rsidR="00805876">
        <w:rPr>
          <w:sz w:val="22"/>
          <w:szCs w:val="22"/>
        </w:rPr>
        <w:t>believe</w:t>
      </w:r>
      <w:r w:rsidR="00F87CAA">
        <w:rPr>
          <w:sz w:val="22"/>
          <w:szCs w:val="22"/>
        </w:rPr>
        <w:t xml:space="preserve">s </w:t>
      </w:r>
      <w:r w:rsidRPr="00BB1350" w:rsidR="00805876">
        <w:rPr>
          <w:sz w:val="22"/>
          <w:szCs w:val="22"/>
        </w:rPr>
        <w:t>that both adult messaging service</w:t>
      </w:r>
      <w:r w:rsidR="009929E9">
        <w:rPr>
          <w:sz w:val="22"/>
          <w:szCs w:val="22"/>
        </w:rPr>
        <w:t xml:space="preserve"> providers</w:t>
      </w:r>
      <w:r w:rsidRPr="00BB1350" w:rsidR="00805876">
        <w:rPr>
          <w:sz w:val="22"/>
          <w:szCs w:val="22"/>
        </w:rPr>
        <w:t xml:space="preserve"> and common carriers will use in-house customer service representatives, and accounting and billing staff to solicit customers and to process billing and notification procedures.  Thus</w:t>
      </w:r>
      <w:r w:rsidR="00F87CAA">
        <w:rPr>
          <w:sz w:val="22"/>
          <w:szCs w:val="22"/>
        </w:rPr>
        <w:t>:</w:t>
      </w:r>
    </w:p>
    <w:p w:rsidRPr="00BB1350" w:rsidR="003802C4" w:rsidP="00805876" w:rsidRDefault="003802C4" w14:paraId="29D9BE7C" w14:textId="77777777">
      <w:pPr>
        <w:ind w:left="360"/>
        <w:rPr>
          <w:sz w:val="22"/>
          <w:szCs w:val="22"/>
        </w:rPr>
      </w:pPr>
    </w:p>
    <w:p w:rsidRPr="00BB1350" w:rsidR="00805876" w:rsidP="00805876" w:rsidRDefault="008F2EFD" w14:paraId="216D6E72" w14:textId="77777777">
      <w:pPr>
        <w:ind w:left="1080"/>
        <w:rPr>
          <w:b/>
          <w:sz w:val="22"/>
          <w:szCs w:val="22"/>
        </w:rPr>
      </w:pPr>
      <w:r w:rsidRPr="00BB1350">
        <w:rPr>
          <w:sz w:val="22"/>
          <w:szCs w:val="22"/>
        </w:rPr>
        <w:t>(a)</w:t>
      </w:r>
      <w:r w:rsidRPr="00BB1350">
        <w:rPr>
          <w:sz w:val="22"/>
          <w:szCs w:val="22"/>
        </w:rPr>
        <w:tab/>
        <w:t xml:space="preserve">Total annualized </w:t>
      </w:r>
      <w:r w:rsidRPr="00BB1350" w:rsidR="00805876">
        <w:rPr>
          <w:sz w:val="22"/>
          <w:szCs w:val="22"/>
        </w:rPr>
        <w:t xml:space="preserve">capital/startup costs:  </w:t>
      </w:r>
      <w:r w:rsidRPr="00BB1350" w:rsidR="00805876">
        <w:rPr>
          <w:b/>
          <w:sz w:val="22"/>
          <w:szCs w:val="22"/>
        </w:rPr>
        <w:t>None</w:t>
      </w:r>
    </w:p>
    <w:p w:rsidRPr="00BB1350" w:rsidR="00805876" w:rsidP="00805876" w:rsidRDefault="00805876" w14:paraId="7E32C541" w14:textId="77777777">
      <w:pPr>
        <w:ind w:left="1080"/>
        <w:rPr>
          <w:b/>
          <w:sz w:val="22"/>
          <w:szCs w:val="22"/>
        </w:rPr>
      </w:pPr>
    </w:p>
    <w:p w:rsidRPr="00BB1350" w:rsidR="00805876" w:rsidP="00E7724E" w:rsidRDefault="00805876" w14:paraId="7CC65781" w14:textId="77777777">
      <w:pPr>
        <w:numPr>
          <w:ilvl w:val="0"/>
          <w:numId w:val="9"/>
        </w:numPr>
        <w:rPr>
          <w:b/>
          <w:sz w:val="22"/>
          <w:szCs w:val="22"/>
        </w:rPr>
      </w:pPr>
      <w:r w:rsidRPr="00BB1350">
        <w:rPr>
          <w:sz w:val="22"/>
          <w:szCs w:val="22"/>
        </w:rPr>
        <w:t>Total annual cost (O&amp;M):</w:t>
      </w:r>
      <w:r w:rsidRPr="00BB1350">
        <w:rPr>
          <w:b/>
          <w:sz w:val="22"/>
          <w:szCs w:val="22"/>
        </w:rPr>
        <w:t xml:space="preserve">  None</w:t>
      </w:r>
    </w:p>
    <w:p w:rsidRPr="00BB1350" w:rsidR="00E7724E" w:rsidP="00E7724E" w:rsidRDefault="00E7724E" w14:paraId="6017EAAB" w14:textId="77777777">
      <w:pPr>
        <w:rPr>
          <w:sz w:val="22"/>
          <w:szCs w:val="22"/>
        </w:rPr>
      </w:pPr>
    </w:p>
    <w:p w:rsidR="009312B9" w:rsidP="00E7724E" w:rsidRDefault="00E7724E" w14:paraId="1092973D" w14:textId="77777777">
      <w:pPr>
        <w:ind w:left="1080"/>
        <w:rPr>
          <w:b/>
          <w:sz w:val="22"/>
          <w:szCs w:val="22"/>
        </w:rPr>
      </w:pPr>
      <w:r w:rsidRPr="00BB1350">
        <w:rPr>
          <w:sz w:val="22"/>
          <w:szCs w:val="22"/>
        </w:rPr>
        <w:t>(c)</w:t>
      </w:r>
      <w:r w:rsidRPr="00BB1350">
        <w:rPr>
          <w:sz w:val="22"/>
          <w:szCs w:val="22"/>
        </w:rPr>
        <w:tab/>
        <w:t xml:space="preserve">Total annualized cost requested: </w:t>
      </w:r>
      <w:r w:rsidRPr="00BB1350">
        <w:rPr>
          <w:b/>
          <w:sz w:val="22"/>
          <w:szCs w:val="22"/>
        </w:rPr>
        <w:t>None</w:t>
      </w:r>
    </w:p>
    <w:p w:rsidR="009312B9" w:rsidP="00E7724E" w:rsidRDefault="009312B9" w14:paraId="62C0AEF6" w14:textId="77777777">
      <w:pPr>
        <w:ind w:left="1080"/>
        <w:rPr>
          <w:b/>
          <w:sz w:val="22"/>
          <w:szCs w:val="22"/>
        </w:rPr>
      </w:pPr>
    </w:p>
    <w:p w:rsidR="009312B9" w:rsidP="009312B9" w:rsidRDefault="009312B9" w14:paraId="15050F3A" w14:textId="77777777">
      <w:pPr>
        <w:rPr>
          <w:sz w:val="22"/>
          <w:szCs w:val="22"/>
        </w:rPr>
      </w:pPr>
      <w:r>
        <w:rPr>
          <w:sz w:val="22"/>
          <w:szCs w:val="22"/>
        </w:rPr>
        <w:t>14.</w:t>
      </w:r>
      <w:r>
        <w:rPr>
          <w:sz w:val="22"/>
          <w:szCs w:val="22"/>
        </w:rPr>
        <w:tab/>
      </w:r>
      <w:r w:rsidRPr="00BB1350" w:rsidR="00FD374E">
        <w:rPr>
          <w:sz w:val="22"/>
          <w:szCs w:val="22"/>
        </w:rPr>
        <w:t xml:space="preserve">Estimates of annualized cost to the Federal Government are as follows:  </w:t>
      </w:r>
      <w:r w:rsidRPr="00BB1350" w:rsidR="00FD374E">
        <w:rPr>
          <w:b/>
          <w:sz w:val="22"/>
          <w:szCs w:val="22"/>
        </w:rPr>
        <w:t>None</w:t>
      </w:r>
      <w:r w:rsidRPr="00BB1350" w:rsidR="00FD374E">
        <w:rPr>
          <w:sz w:val="22"/>
          <w:szCs w:val="22"/>
        </w:rPr>
        <w:t xml:space="preserve"> </w:t>
      </w:r>
    </w:p>
    <w:p w:rsidR="009312B9" w:rsidP="009312B9" w:rsidRDefault="009312B9" w14:paraId="7E25E135" w14:textId="77777777">
      <w:pPr>
        <w:rPr>
          <w:sz w:val="22"/>
          <w:szCs w:val="22"/>
        </w:rPr>
      </w:pPr>
      <w:r>
        <w:rPr>
          <w:sz w:val="22"/>
          <w:szCs w:val="22"/>
        </w:rPr>
        <w:lastRenderedPageBreak/>
        <w:tab/>
      </w:r>
    </w:p>
    <w:p w:rsidRPr="00BB1350" w:rsidR="00FD374E" w:rsidP="009312B9" w:rsidRDefault="009312B9" w14:paraId="0E3DB6DA" w14:textId="77777777">
      <w:pPr>
        <w:rPr>
          <w:sz w:val="22"/>
          <w:szCs w:val="22"/>
        </w:rPr>
      </w:pPr>
      <w:r>
        <w:rPr>
          <w:sz w:val="22"/>
          <w:szCs w:val="22"/>
        </w:rPr>
        <w:tab/>
      </w:r>
      <w:r w:rsidR="00DE0791">
        <w:rPr>
          <w:sz w:val="22"/>
          <w:szCs w:val="22"/>
        </w:rPr>
        <w:t>T</w:t>
      </w:r>
      <w:r w:rsidRPr="00BB1350" w:rsidR="00FD374E">
        <w:rPr>
          <w:sz w:val="22"/>
          <w:szCs w:val="22"/>
        </w:rPr>
        <w:t>he information requirements will not generate cost</w:t>
      </w:r>
      <w:r w:rsidR="009929E9">
        <w:rPr>
          <w:sz w:val="22"/>
          <w:szCs w:val="22"/>
        </w:rPr>
        <w:t>s</w:t>
      </w:r>
      <w:r w:rsidRPr="00BB1350" w:rsidR="00FD374E">
        <w:rPr>
          <w:sz w:val="22"/>
          <w:szCs w:val="22"/>
        </w:rPr>
        <w:t xml:space="preserve"> to the Federal government as the </w:t>
      </w:r>
      <w:r>
        <w:rPr>
          <w:sz w:val="22"/>
          <w:szCs w:val="22"/>
        </w:rPr>
        <w:tab/>
      </w:r>
      <w:r w:rsidRPr="00BB1350" w:rsidR="00FD374E">
        <w:rPr>
          <w:sz w:val="22"/>
          <w:szCs w:val="22"/>
        </w:rPr>
        <w:t>information will not be submitted to the agency or routinely reviewed by the agency.</w:t>
      </w:r>
    </w:p>
    <w:p w:rsidR="009312B9" w:rsidP="009312B9" w:rsidRDefault="009312B9" w14:paraId="709C81C3" w14:textId="77777777">
      <w:pPr>
        <w:ind w:left="360"/>
        <w:rPr>
          <w:sz w:val="22"/>
          <w:szCs w:val="22"/>
        </w:rPr>
      </w:pPr>
    </w:p>
    <w:p w:rsidR="007671AB" w:rsidP="00FD374E" w:rsidRDefault="009312B9" w14:paraId="3F2B1B5D" w14:textId="77777777">
      <w:pPr>
        <w:rPr>
          <w:sz w:val="22"/>
          <w:szCs w:val="22"/>
        </w:rPr>
      </w:pPr>
      <w:r w:rsidRPr="003A4EC8">
        <w:rPr>
          <w:sz w:val="22"/>
          <w:szCs w:val="22"/>
        </w:rPr>
        <w:t>15.</w:t>
      </w:r>
      <w:r w:rsidRPr="003A4EC8">
        <w:rPr>
          <w:sz w:val="22"/>
          <w:szCs w:val="22"/>
        </w:rPr>
        <w:tab/>
      </w:r>
      <w:r w:rsidRPr="007671AB" w:rsidR="007671AB">
        <w:rPr>
          <w:sz w:val="22"/>
          <w:szCs w:val="22"/>
        </w:rPr>
        <w:t xml:space="preserve">There are no </w:t>
      </w:r>
      <w:r w:rsidR="00BD6FC0">
        <w:rPr>
          <w:sz w:val="22"/>
          <w:szCs w:val="22"/>
        </w:rPr>
        <w:t xml:space="preserve">program </w:t>
      </w:r>
      <w:r w:rsidRPr="007671AB" w:rsidR="007671AB">
        <w:rPr>
          <w:sz w:val="22"/>
          <w:szCs w:val="22"/>
        </w:rPr>
        <w:t>changes</w:t>
      </w:r>
      <w:r w:rsidR="00BD6FC0">
        <w:rPr>
          <w:sz w:val="22"/>
          <w:szCs w:val="22"/>
        </w:rPr>
        <w:t xml:space="preserve"> or adjustments to this collection</w:t>
      </w:r>
      <w:r w:rsidR="007671AB">
        <w:rPr>
          <w:sz w:val="22"/>
          <w:szCs w:val="22"/>
        </w:rPr>
        <w:t>.</w:t>
      </w:r>
    </w:p>
    <w:p w:rsidR="007671AB" w:rsidP="00FD374E" w:rsidRDefault="007671AB" w14:paraId="73C58CA2" w14:textId="77777777">
      <w:pPr>
        <w:rPr>
          <w:sz w:val="22"/>
          <w:szCs w:val="22"/>
        </w:rPr>
      </w:pPr>
    </w:p>
    <w:p w:rsidR="001502C0" w:rsidP="00FD374E" w:rsidRDefault="00FA0584" w14:paraId="7CB1187C" w14:textId="77777777">
      <w:pPr>
        <w:rPr>
          <w:sz w:val="22"/>
          <w:szCs w:val="22"/>
        </w:rPr>
      </w:pPr>
      <w:r>
        <w:rPr>
          <w:sz w:val="22"/>
          <w:szCs w:val="22"/>
        </w:rPr>
        <w:t>16.</w:t>
      </w:r>
      <w:r>
        <w:rPr>
          <w:sz w:val="22"/>
          <w:szCs w:val="22"/>
        </w:rPr>
        <w:tab/>
      </w:r>
      <w:r w:rsidRPr="00BB1350" w:rsidR="001502C0">
        <w:rPr>
          <w:sz w:val="22"/>
          <w:szCs w:val="22"/>
        </w:rPr>
        <w:t xml:space="preserve">There are no plans </w:t>
      </w:r>
      <w:r>
        <w:rPr>
          <w:sz w:val="22"/>
          <w:szCs w:val="22"/>
        </w:rPr>
        <w:t xml:space="preserve">to publish the result of this collection of information.  </w:t>
      </w:r>
    </w:p>
    <w:p w:rsidR="003C03AF" w:rsidP="00FD374E" w:rsidRDefault="003C03AF" w14:paraId="31055425" w14:textId="77777777">
      <w:pPr>
        <w:rPr>
          <w:sz w:val="22"/>
          <w:szCs w:val="22"/>
        </w:rPr>
      </w:pPr>
    </w:p>
    <w:p w:rsidR="001502C0" w:rsidP="00FD374E" w:rsidRDefault="003C03AF" w14:paraId="3479D61A" w14:textId="77777777">
      <w:pPr>
        <w:rPr>
          <w:sz w:val="22"/>
          <w:szCs w:val="22"/>
        </w:rPr>
      </w:pPr>
      <w:r>
        <w:rPr>
          <w:sz w:val="22"/>
          <w:szCs w:val="22"/>
        </w:rPr>
        <w:t>17.</w:t>
      </w:r>
      <w:r>
        <w:rPr>
          <w:sz w:val="22"/>
          <w:szCs w:val="22"/>
        </w:rPr>
        <w:tab/>
      </w:r>
      <w:r w:rsidRPr="00BB1350" w:rsidR="001502C0">
        <w:rPr>
          <w:sz w:val="22"/>
          <w:szCs w:val="22"/>
        </w:rPr>
        <w:t xml:space="preserve">The Commission </w:t>
      </w:r>
      <w:r>
        <w:rPr>
          <w:sz w:val="22"/>
          <w:szCs w:val="22"/>
        </w:rPr>
        <w:t>is</w:t>
      </w:r>
      <w:r w:rsidRPr="00BB1350" w:rsidR="001502C0">
        <w:rPr>
          <w:sz w:val="22"/>
          <w:szCs w:val="22"/>
        </w:rPr>
        <w:t xml:space="preserve"> not </w:t>
      </w:r>
      <w:r>
        <w:rPr>
          <w:sz w:val="22"/>
          <w:szCs w:val="22"/>
        </w:rPr>
        <w:t xml:space="preserve">seeking </w:t>
      </w:r>
      <w:r w:rsidRPr="00BB1350" w:rsidR="001502C0">
        <w:rPr>
          <w:sz w:val="22"/>
          <w:szCs w:val="22"/>
        </w:rPr>
        <w:t xml:space="preserve">approval not to display the expiration date for OMB </w:t>
      </w:r>
      <w:r>
        <w:rPr>
          <w:sz w:val="22"/>
          <w:szCs w:val="22"/>
        </w:rPr>
        <w:tab/>
      </w:r>
      <w:r w:rsidRPr="00BB1350" w:rsidR="001502C0">
        <w:rPr>
          <w:sz w:val="22"/>
          <w:szCs w:val="22"/>
        </w:rPr>
        <w:t>approva</w:t>
      </w:r>
      <w:r>
        <w:rPr>
          <w:sz w:val="22"/>
          <w:szCs w:val="22"/>
        </w:rPr>
        <w:t xml:space="preserve">l of the information collection because the collection does not include a form </w:t>
      </w:r>
      <w:r>
        <w:rPr>
          <w:sz w:val="22"/>
          <w:szCs w:val="22"/>
        </w:rPr>
        <w:tab/>
        <w:t>number.</w:t>
      </w:r>
    </w:p>
    <w:p w:rsidR="00355565" w:rsidP="00FD374E" w:rsidRDefault="00355565" w14:paraId="411761F0" w14:textId="77777777">
      <w:pPr>
        <w:rPr>
          <w:sz w:val="22"/>
          <w:szCs w:val="22"/>
        </w:rPr>
      </w:pPr>
    </w:p>
    <w:p w:rsidRPr="00BB1350" w:rsidR="001502C0" w:rsidP="000760F5" w:rsidRDefault="00355565" w14:paraId="3914FA65" w14:textId="77777777">
      <w:pPr>
        <w:shd w:val="clear" w:color="auto" w:fill="FFFFFF"/>
        <w:tabs>
          <w:tab w:val="left" w:pos="-1440"/>
          <w:tab w:val="left" w:pos="-720"/>
          <w:tab w:val="left" w:pos="0"/>
          <w:tab w:val="left" w:pos="720"/>
          <w:tab w:val="left" w:pos="1440"/>
          <w:tab w:val="left" w:pos="2340"/>
          <w:tab w:val="left" w:pos="2880"/>
        </w:tabs>
        <w:suppressAutoHyphens/>
        <w:ind w:left="720" w:hanging="720"/>
        <w:rPr>
          <w:sz w:val="22"/>
          <w:szCs w:val="22"/>
        </w:rPr>
      </w:pPr>
      <w:r>
        <w:rPr>
          <w:sz w:val="22"/>
          <w:szCs w:val="22"/>
        </w:rPr>
        <w:t>18.</w:t>
      </w:r>
      <w:r>
        <w:rPr>
          <w:sz w:val="22"/>
          <w:szCs w:val="22"/>
        </w:rPr>
        <w:tab/>
      </w:r>
      <w:r w:rsidRPr="0014159F" w:rsidR="000760F5">
        <w:rPr>
          <w:spacing w:val="-3"/>
          <w:sz w:val="22"/>
          <w:szCs w:val="22"/>
        </w:rPr>
        <w:t xml:space="preserve"> </w:t>
      </w:r>
      <w:r w:rsidRPr="003A5E04" w:rsidR="000760F5">
        <w:rPr>
          <w:spacing w:val="-3"/>
          <w:sz w:val="22"/>
          <w:szCs w:val="22"/>
        </w:rPr>
        <w:t xml:space="preserve">There are no exceptions to the </w:t>
      </w:r>
      <w:r w:rsidRPr="003A5E04" w:rsidR="00FC1E05">
        <w:rPr>
          <w:spacing w:val="-3"/>
          <w:sz w:val="22"/>
          <w:szCs w:val="22"/>
        </w:rPr>
        <w:t>C</w:t>
      </w:r>
      <w:r w:rsidRPr="003A5E04" w:rsidR="000760F5">
        <w:rPr>
          <w:spacing w:val="-3"/>
          <w:sz w:val="22"/>
          <w:szCs w:val="22"/>
        </w:rPr>
        <w:t xml:space="preserve">ertification </w:t>
      </w:r>
      <w:r w:rsidRPr="003A5E04" w:rsidR="00FC1E05">
        <w:rPr>
          <w:spacing w:val="-3"/>
          <w:sz w:val="22"/>
          <w:szCs w:val="22"/>
        </w:rPr>
        <w:t>S</w:t>
      </w:r>
      <w:r w:rsidRPr="003A5E04" w:rsidR="000760F5">
        <w:rPr>
          <w:spacing w:val="-3"/>
          <w:sz w:val="22"/>
          <w:szCs w:val="22"/>
        </w:rPr>
        <w:t>tatement.</w:t>
      </w:r>
      <w:r w:rsidR="000760F5">
        <w:rPr>
          <w:spacing w:val="-3"/>
          <w:sz w:val="22"/>
          <w:szCs w:val="22"/>
        </w:rPr>
        <w:t xml:space="preserve">  </w:t>
      </w:r>
    </w:p>
    <w:p w:rsidRPr="00BB1350" w:rsidR="00C57C13" w:rsidP="00C57C13" w:rsidRDefault="00C57C13" w14:paraId="74D6D618" w14:textId="77777777">
      <w:pPr>
        <w:rPr>
          <w:b/>
          <w:sz w:val="22"/>
          <w:szCs w:val="22"/>
          <w:u w:val="single"/>
        </w:rPr>
      </w:pPr>
    </w:p>
    <w:p w:rsidRPr="00BB1350" w:rsidR="00C57C13" w:rsidP="00C57C13" w:rsidRDefault="00C57C13" w14:paraId="70E05C03" w14:textId="77777777">
      <w:pPr>
        <w:rPr>
          <w:b/>
          <w:sz w:val="22"/>
          <w:szCs w:val="22"/>
        </w:rPr>
      </w:pPr>
      <w:r w:rsidRPr="00BB1350">
        <w:rPr>
          <w:b/>
          <w:sz w:val="22"/>
          <w:szCs w:val="22"/>
        </w:rPr>
        <w:t xml:space="preserve">B.  </w:t>
      </w:r>
      <w:r w:rsidRPr="00BB1350" w:rsidR="001502C0">
        <w:rPr>
          <w:b/>
          <w:sz w:val="22"/>
          <w:szCs w:val="22"/>
        </w:rPr>
        <w:t>Collections of Informati</w:t>
      </w:r>
      <w:r w:rsidRPr="00BB1350">
        <w:rPr>
          <w:b/>
          <w:sz w:val="22"/>
          <w:szCs w:val="22"/>
        </w:rPr>
        <w:t>on Employing Statistical Method</w:t>
      </w:r>
    </w:p>
    <w:p w:rsidR="0097455A" w:rsidP="00C57C13" w:rsidRDefault="0097455A" w14:paraId="6A36E4AF" w14:textId="77777777">
      <w:pPr>
        <w:ind w:left="360"/>
        <w:rPr>
          <w:sz w:val="22"/>
          <w:szCs w:val="22"/>
        </w:rPr>
      </w:pPr>
    </w:p>
    <w:p w:rsidRPr="00BB1350" w:rsidR="00C57C13" w:rsidP="00C57C13" w:rsidRDefault="00C57C13" w14:paraId="56F008AE" w14:textId="77777777">
      <w:pPr>
        <w:ind w:left="360"/>
        <w:rPr>
          <w:sz w:val="22"/>
          <w:szCs w:val="22"/>
        </w:rPr>
      </w:pPr>
      <w:r w:rsidRPr="00BB1350">
        <w:rPr>
          <w:sz w:val="22"/>
          <w:szCs w:val="22"/>
        </w:rPr>
        <w:t>The Commission does not anticipate that the collections of information will employ statistical methods.</w:t>
      </w:r>
    </w:p>
    <w:p w:rsidRPr="00BB1350" w:rsidR="001502C0" w:rsidP="001502C0" w:rsidRDefault="001502C0" w14:paraId="5189E5C2" w14:textId="77777777">
      <w:pPr>
        <w:ind w:left="360"/>
        <w:rPr>
          <w:sz w:val="22"/>
          <w:szCs w:val="22"/>
        </w:rPr>
      </w:pPr>
    </w:p>
    <w:p w:rsidRPr="00BB1350" w:rsidR="009E2DCD" w:rsidP="00020EEB" w:rsidRDefault="009E2DCD" w14:paraId="3240288E" w14:textId="77777777"/>
    <w:sectPr w:rsidRPr="00BB1350" w:rsidR="009E2DCD">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7C8F5" w14:textId="77777777" w:rsidR="009F3167" w:rsidRDefault="009F3167">
      <w:r>
        <w:separator/>
      </w:r>
    </w:p>
  </w:endnote>
  <w:endnote w:type="continuationSeparator" w:id="0">
    <w:p w14:paraId="5EEDE684" w14:textId="77777777" w:rsidR="009F3167" w:rsidRDefault="009F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3D80" w14:textId="77777777" w:rsidR="003A4EC8" w:rsidRDefault="003A4EC8" w:rsidP="00606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41F21" w14:textId="77777777" w:rsidR="003A4EC8" w:rsidRDefault="003A4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F01D4" w14:textId="77777777" w:rsidR="003A4EC8" w:rsidRPr="0060638D" w:rsidRDefault="003A4EC8" w:rsidP="0060638D">
    <w:pPr>
      <w:pStyle w:val="Footer"/>
      <w:framePr w:wrap="around" w:vAnchor="text" w:hAnchor="margin" w:xAlign="center" w:y="1"/>
      <w:rPr>
        <w:rStyle w:val="PageNumber"/>
        <w:sz w:val="20"/>
      </w:rPr>
    </w:pPr>
    <w:r w:rsidRPr="0060638D">
      <w:rPr>
        <w:rStyle w:val="PageNumber"/>
        <w:sz w:val="20"/>
      </w:rPr>
      <w:fldChar w:fldCharType="begin"/>
    </w:r>
    <w:r w:rsidRPr="0060638D">
      <w:rPr>
        <w:rStyle w:val="PageNumber"/>
        <w:sz w:val="20"/>
      </w:rPr>
      <w:instrText xml:space="preserve">PAGE  </w:instrText>
    </w:r>
    <w:r w:rsidRPr="0060638D">
      <w:rPr>
        <w:rStyle w:val="PageNumber"/>
        <w:sz w:val="20"/>
      </w:rPr>
      <w:fldChar w:fldCharType="separate"/>
    </w:r>
    <w:r w:rsidR="00855FCC">
      <w:rPr>
        <w:rStyle w:val="PageNumber"/>
        <w:noProof/>
        <w:sz w:val="20"/>
      </w:rPr>
      <w:t>1</w:t>
    </w:r>
    <w:r w:rsidRPr="0060638D">
      <w:rPr>
        <w:rStyle w:val="PageNumber"/>
        <w:sz w:val="20"/>
      </w:rPr>
      <w:fldChar w:fldCharType="end"/>
    </w:r>
  </w:p>
  <w:p w14:paraId="3245E8E6" w14:textId="77777777" w:rsidR="003A4EC8" w:rsidRDefault="003A4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0AAB2" w14:textId="77777777" w:rsidR="009F3167" w:rsidRDefault="009F3167">
      <w:r>
        <w:separator/>
      </w:r>
    </w:p>
  </w:footnote>
  <w:footnote w:type="continuationSeparator" w:id="0">
    <w:p w14:paraId="4CCF1499" w14:textId="77777777" w:rsidR="009F3167" w:rsidRDefault="009F3167">
      <w:r>
        <w:continuationSeparator/>
      </w:r>
    </w:p>
  </w:footnote>
  <w:footnote w:id="1">
    <w:p w14:paraId="1563FB95" w14:textId="77777777" w:rsidR="003A4EC8" w:rsidRPr="00182CC8" w:rsidRDefault="003A4EC8" w:rsidP="00182CC8">
      <w:pPr>
        <w:pStyle w:val="FootnoteText"/>
        <w:rPr>
          <w:rFonts w:ascii="Times New Roman" w:hAnsi="Times New Roman"/>
          <w:sz w:val="20"/>
        </w:rPr>
      </w:pPr>
      <w:r w:rsidRPr="00182CC8">
        <w:rPr>
          <w:rStyle w:val="FootnoteReference"/>
          <w:rFonts w:ascii="Times New Roman" w:hAnsi="Times New Roman"/>
          <w:sz w:val="20"/>
        </w:rPr>
        <w:footnoteRef/>
      </w:r>
      <w:r w:rsidRPr="00182CC8">
        <w:rPr>
          <w:rFonts w:ascii="Times New Roman" w:hAnsi="Times New Roman"/>
          <w:sz w:val="20"/>
        </w:rPr>
        <w:t xml:space="preserve"> The Commission is in the process of updating the PIA to incorporate various revisions to it as a result of revisions to the SORN.</w:t>
      </w:r>
    </w:p>
  </w:footnote>
  <w:footnote w:id="2">
    <w:p w14:paraId="37B73123" w14:textId="77777777" w:rsidR="002C2EED" w:rsidRPr="00E57C14" w:rsidRDefault="002C2EED">
      <w:pPr>
        <w:pStyle w:val="FootnoteText"/>
        <w:rPr>
          <w:rFonts w:ascii="Times New Roman" w:hAnsi="Times New Roman"/>
          <w:sz w:val="20"/>
        </w:rPr>
      </w:pPr>
      <w:r w:rsidRPr="00E57C14">
        <w:rPr>
          <w:rStyle w:val="FootnoteReference"/>
          <w:rFonts w:ascii="Times New Roman" w:hAnsi="Times New Roman"/>
          <w:sz w:val="20"/>
        </w:rPr>
        <w:footnoteRef/>
      </w:r>
      <w:r w:rsidRPr="00E57C14">
        <w:rPr>
          <w:rFonts w:ascii="Times New Roman" w:hAnsi="Times New Roman"/>
          <w:sz w:val="20"/>
        </w:rPr>
        <w:t xml:space="preserve"> </w:t>
      </w:r>
      <w:r w:rsidRPr="00E57C14">
        <w:rPr>
          <w:rFonts w:ascii="Times New Roman" w:hAnsi="Times New Roman"/>
          <w:sz w:val="20"/>
        </w:rPr>
        <w:t>Subsection (a) asserts that there are 10,000 subscriptions annually –the number of notifications that the carriers have to provide.  10,000 subscriptions divided by 100 service messaging service providers equals 100 responses per respondent</w:t>
      </w:r>
      <w:r>
        <w:rPr>
          <w:rFonts w:ascii="Times New Roman" w:hAnsi="Times New Roman"/>
          <w:sz w:val="20"/>
        </w:rPr>
        <w:t>.</w:t>
      </w:r>
    </w:p>
  </w:footnote>
  <w:footnote w:id="3">
    <w:p w14:paraId="09E4D36D" w14:textId="77777777" w:rsidR="002C2EED" w:rsidRPr="00E57C14" w:rsidRDefault="002C2EED">
      <w:pPr>
        <w:pStyle w:val="FootnoteText"/>
        <w:rPr>
          <w:rFonts w:ascii="Times New Roman" w:hAnsi="Times New Roman"/>
          <w:sz w:val="20"/>
        </w:rPr>
      </w:pPr>
      <w:r w:rsidRPr="00E57C14">
        <w:rPr>
          <w:rStyle w:val="FootnoteReference"/>
          <w:rFonts w:ascii="Times New Roman" w:hAnsi="Times New Roman"/>
          <w:sz w:val="20"/>
        </w:rPr>
        <w:footnoteRef/>
      </w:r>
      <w:r w:rsidRPr="00E57C14">
        <w:rPr>
          <w:rFonts w:ascii="Times New Roman" w:hAnsi="Times New Roman"/>
          <w:sz w:val="20"/>
        </w:rPr>
        <w:t xml:space="preserve"> </w:t>
      </w:r>
      <w:r w:rsidRPr="00E57C14">
        <w:rPr>
          <w:rFonts w:ascii="Times New Roman" w:hAnsi="Times New Roman"/>
          <w:i/>
          <w:sz w:val="20"/>
        </w:rPr>
        <w:t>See</w:t>
      </w:r>
      <w:r w:rsidRPr="00E57C14">
        <w:rPr>
          <w:rFonts w:ascii="Times New Roman" w:hAnsi="Times New Roman"/>
          <w:sz w:val="20"/>
        </w:rPr>
        <w:t xml:space="preserve"> fn.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98C8B" w14:textId="77777777" w:rsidR="003A4EC8" w:rsidRDefault="003A4EC8">
    <w:pPr>
      <w:pStyle w:val="Header"/>
      <w:rPr>
        <w:b/>
      </w:rPr>
    </w:pPr>
    <w:r>
      <w:rPr>
        <w:b/>
      </w:rPr>
      <w:t>OMB Control Number:  3060-0439</w:t>
    </w:r>
    <w:r>
      <w:rPr>
        <w:b/>
      </w:rPr>
      <w:tab/>
    </w:r>
    <w:r>
      <w:rPr>
        <w:b/>
      </w:rPr>
      <w:tab/>
    </w:r>
    <w:r w:rsidR="00C9181A">
      <w:rPr>
        <w:b/>
      </w:rPr>
      <w:t xml:space="preserve">January </w:t>
    </w:r>
    <w:r w:rsidR="008020BF">
      <w:rPr>
        <w:b/>
      </w:rPr>
      <w:t>20</w:t>
    </w:r>
    <w:r w:rsidR="00040841">
      <w:rPr>
        <w:b/>
      </w:rPr>
      <w:t>2</w:t>
    </w:r>
    <w:r w:rsidR="00954A36">
      <w:rPr>
        <w:b/>
      </w:rPr>
      <w:t>2</w:t>
    </w:r>
  </w:p>
  <w:p w14:paraId="1BF15AFC" w14:textId="77777777" w:rsidR="003A4EC8" w:rsidRDefault="003A4EC8">
    <w:pPr>
      <w:pStyle w:val="Header"/>
      <w:rPr>
        <w:b/>
      </w:rPr>
    </w:pPr>
    <w:r>
      <w:rPr>
        <w:b/>
      </w:rPr>
      <w:t>Section 64.201, Regulations Concerning Indecent Communications by Telephone</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35FCB"/>
    <w:multiLevelType w:val="hybridMultilevel"/>
    <w:tmpl w:val="DF14808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1E4875A0"/>
    <w:multiLevelType w:val="hybridMultilevel"/>
    <w:tmpl w:val="F530CF10"/>
    <w:lvl w:ilvl="0" w:tplc="971A5388">
      <w:start w:val="7"/>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 w15:restartNumberingAfterBreak="0">
    <w:nsid w:val="1F1B7E7C"/>
    <w:multiLevelType w:val="hybridMultilevel"/>
    <w:tmpl w:val="6F8E32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596A76"/>
    <w:multiLevelType w:val="hybridMultilevel"/>
    <w:tmpl w:val="E626D006"/>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D886E50"/>
    <w:multiLevelType w:val="hybridMultilevel"/>
    <w:tmpl w:val="0DCC97BE"/>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E39720B"/>
    <w:multiLevelType w:val="hybridMultilevel"/>
    <w:tmpl w:val="176278E2"/>
    <w:lvl w:ilvl="0" w:tplc="89C2585E">
      <w:start w:val="1"/>
      <w:numFmt w:val="decimal"/>
      <w:lvlText w:val="%1."/>
      <w:lvlJc w:val="left"/>
      <w:pPr>
        <w:tabs>
          <w:tab w:val="num" w:pos="1080"/>
        </w:tabs>
        <w:ind w:left="1080" w:hanging="720"/>
      </w:pPr>
      <w:rPr>
        <w:rFonts w:hint="default"/>
        <w:b w:val="0"/>
      </w:rPr>
    </w:lvl>
    <w:lvl w:ilvl="1" w:tplc="ABC8BA6E">
      <w:start w:val="1"/>
      <w:numFmt w:val="lowerLetter"/>
      <w:lvlText w:val="%2."/>
      <w:lvlJc w:val="left"/>
      <w:pPr>
        <w:tabs>
          <w:tab w:val="num" w:pos="1440"/>
        </w:tabs>
        <w:ind w:left="1440" w:hanging="360"/>
      </w:pPr>
      <w:rPr>
        <w:rFonts w:hint="default"/>
      </w:rPr>
    </w:lvl>
    <w:lvl w:ilvl="2" w:tplc="C3368098">
      <w:start w:val="3"/>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45639E"/>
    <w:multiLevelType w:val="hybridMultilevel"/>
    <w:tmpl w:val="D222E5C2"/>
    <w:lvl w:ilvl="0" w:tplc="79FAE7BC">
      <w:start w:val="2"/>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C426D42"/>
    <w:multiLevelType w:val="hybridMultilevel"/>
    <w:tmpl w:val="144C281C"/>
    <w:lvl w:ilvl="0" w:tplc="C0FE712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73C6E8F"/>
    <w:multiLevelType w:val="hybridMultilevel"/>
    <w:tmpl w:val="4D58B5BE"/>
    <w:lvl w:ilvl="0" w:tplc="2B26B4C4">
      <w:start w:val="7"/>
      <w:numFmt w:val="decimal"/>
      <w:lvlText w:val="(%1)"/>
      <w:lvlJc w:val="left"/>
      <w:pPr>
        <w:tabs>
          <w:tab w:val="num" w:pos="1530"/>
        </w:tabs>
        <w:ind w:left="1530" w:hanging="39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9" w15:restartNumberingAfterBreak="0">
    <w:nsid w:val="576B5B58"/>
    <w:multiLevelType w:val="hybridMultilevel"/>
    <w:tmpl w:val="DA8E205E"/>
    <w:lvl w:ilvl="0" w:tplc="65A4BBF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2312C1C"/>
    <w:multiLevelType w:val="hybridMultilevel"/>
    <w:tmpl w:val="DA1C0A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361585A"/>
    <w:multiLevelType w:val="hybridMultilevel"/>
    <w:tmpl w:val="917497B4"/>
    <w:lvl w:ilvl="0" w:tplc="4720E7B4">
      <w:start w:val="7"/>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2" w15:restartNumberingAfterBreak="0">
    <w:nsid w:val="666B63E0"/>
    <w:multiLevelType w:val="hybridMultilevel"/>
    <w:tmpl w:val="B0A073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A71A77"/>
    <w:multiLevelType w:val="hybridMultilevel"/>
    <w:tmpl w:val="0AFCAB9C"/>
    <w:lvl w:ilvl="0" w:tplc="89C2585E">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4"/>
  </w:num>
  <w:num w:numId="4">
    <w:abstractNumId w:val="8"/>
  </w:num>
  <w:num w:numId="5">
    <w:abstractNumId w:val="11"/>
  </w:num>
  <w:num w:numId="6">
    <w:abstractNumId w:val="1"/>
  </w:num>
  <w:num w:numId="7">
    <w:abstractNumId w:val="7"/>
  </w:num>
  <w:num w:numId="8">
    <w:abstractNumId w:val="3"/>
  </w:num>
  <w:num w:numId="9">
    <w:abstractNumId w:val="6"/>
  </w:num>
  <w:num w:numId="10">
    <w:abstractNumId w:val="10"/>
  </w:num>
  <w:num w:numId="11">
    <w:abstractNumId w:val="13"/>
  </w:num>
  <w:num w:numId="12">
    <w:abstractNumId w:val="2"/>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28E1"/>
    <w:rsid w:val="00020EEB"/>
    <w:rsid w:val="00037863"/>
    <w:rsid w:val="00037CE4"/>
    <w:rsid w:val="00040841"/>
    <w:rsid w:val="000611A8"/>
    <w:rsid w:val="000617EE"/>
    <w:rsid w:val="0007491F"/>
    <w:rsid w:val="000760F5"/>
    <w:rsid w:val="000858AF"/>
    <w:rsid w:val="000A310D"/>
    <w:rsid w:val="000A39F9"/>
    <w:rsid w:val="000B056D"/>
    <w:rsid w:val="000B7812"/>
    <w:rsid w:val="000C3280"/>
    <w:rsid w:val="000D6585"/>
    <w:rsid w:val="000D73A0"/>
    <w:rsid w:val="000E11D1"/>
    <w:rsid w:val="000F442B"/>
    <w:rsid w:val="001024FA"/>
    <w:rsid w:val="001061B4"/>
    <w:rsid w:val="00120AD5"/>
    <w:rsid w:val="001502C0"/>
    <w:rsid w:val="00153C6C"/>
    <w:rsid w:val="00160445"/>
    <w:rsid w:val="00167F53"/>
    <w:rsid w:val="00181B2A"/>
    <w:rsid w:val="00182CC8"/>
    <w:rsid w:val="00185521"/>
    <w:rsid w:val="00196A30"/>
    <w:rsid w:val="001A6AA7"/>
    <w:rsid w:val="001C6D37"/>
    <w:rsid w:val="0020309E"/>
    <w:rsid w:val="0021528E"/>
    <w:rsid w:val="002309B2"/>
    <w:rsid w:val="002439F8"/>
    <w:rsid w:val="00243DE4"/>
    <w:rsid w:val="00267AF2"/>
    <w:rsid w:val="00272BC6"/>
    <w:rsid w:val="002737D4"/>
    <w:rsid w:val="0029590C"/>
    <w:rsid w:val="002A3DD6"/>
    <w:rsid w:val="002A4EE7"/>
    <w:rsid w:val="002B0E4D"/>
    <w:rsid w:val="002C2EED"/>
    <w:rsid w:val="002C65F1"/>
    <w:rsid w:val="002E3E0C"/>
    <w:rsid w:val="002F1958"/>
    <w:rsid w:val="002F2928"/>
    <w:rsid w:val="003048C8"/>
    <w:rsid w:val="003079CA"/>
    <w:rsid w:val="0031553B"/>
    <w:rsid w:val="00323F3D"/>
    <w:rsid w:val="003345CB"/>
    <w:rsid w:val="00336BDC"/>
    <w:rsid w:val="00346B1D"/>
    <w:rsid w:val="00353FBA"/>
    <w:rsid w:val="00355565"/>
    <w:rsid w:val="003802C4"/>
    <w:rsid w:val="00383DB4"/>
    <w:rsid w:val="00384407"/>
    <w:rsid w:val="00386787"/>
    <w:rsid w:val="00391FF3"/>
    <w:rsid w:val="003A2369"/>
    <w:rsid w:val="003A468F"/>
    <w:rsid w:val="003A4EC8"/>
    <w:rsid w:val="003A5E04"/>
    <w:rsid w:val="003B1E09"/>
    <w:rsid w:val="003B31AF"/>
    <w:rsid w:val="003C03AF"/>
    <w:rsid w:val="003E4D8E"/>
    <w:rsid w:val="003E55BD"/>
    <w:rsid w:val="003E5AA8"/>
    <w:rsid w:val="003F1BCE"/>
    <w:rsid w:val="003F5FDD"/>
    <w:rsid w:val="004028BF"/>
    <w:rsid w:val="004036F3"/>
    <w:rsid w:val="00407906"/>
    <w:rsid w:val="00421F25"/>
    <w:rsid w:val="004273EC"/>
    <w:rsid w:val="0043349B"/>
    <w:rsid w:val="004423D7"/>
    <w:rsid w:val="00452ABD"/>
    <w:rsid w:val="0048411E"/>
    <w:rsid w:val="004925A5"/>
    <w:rsid w:val="004D2186"/>
    <w:rsid w:val="004F4FD2"/>
    <w:rsid w:val="00501DE1"/>
    <w:rsid w:val="005149AF"/>
    <w:rsid w:val="00553813"/>
    <w:rsid w:val="00553CA6"/>
    <w:rsid w:val="00570886"/>
    <w:rsid w:val="00571736"/>
    <w:rsid w:val="00573552"/>
    <w:rsid w:val="005775C0"/>
    <w:rsid w:val="00587A9D"/>
    <w:rsid w:val="005A421B"/>
    <w:rsid w:val="005B337E"/>
    <w:rsid w:val="005B35BD"/>
    <w:rsid w:val="005C5B18"/>
    <w:rsid w:val="005F2B29"/>
    <w:rsid w:val="006035C4"/>
    <w:rsid w:val="0060638D"/>
    <w:rsid w:val="00607A2E"/>
    <w:rsid w:val="00635254"/>
    <w:rsid w:val="00635F18"/>
    <w:rsid w:val="00653DDB"/>
    <w:rsid w:val="00667F44"/>
    <w:rsid w:val="006810F8"/>
    <w:rsid w:val="00697AA3"/>
    <w:rsid w:val="006A3F02"/>
    <w:rsid w:val="006C04AC"/>
    <w:rsid w:val="006C30F5"/>
    <w:rsid w:val="006C465B"/>
    <w:rsid w:val="006C670F"/>
    <w:rsid w:val="006D055D"/>
    <w:rsid w:val="006F1A5E"/>
    <w:rsid w:val="006F33E7"/>
    <w:rsid w:val="00701A97"/>
    <w:rsid w:val="00702CC9"/>
    <w:rsid w:val="0071023A"/>
    <w:rsid w:val="00716CE3"/>
    <w:rsid w:val="00720019"/>
    <w:rsid w:val="007231EB"/>
    <w:rsid w:val="00736164"/>
    <w:rsid w:val="0074034D"/>
    <w:rsid w:val="0074754C"/>
    <w:rsid w:val="0076081E"/>
    <w:rsid w:val="007632ED"/>
    <w:rsid w:val="007671AB"/>
    <w:rsid w:val="007832FC"/>
    <w:rsid w:val="007A0B6F"/>
    <w:rsid w:val="007B73AD"/>
    <w:rsid w:val="007C6669"/>
    <w:rsid w:val="007E3978"/>
    <w:rsid w:val="007E5041"/>
    <w:rsid w:val="007F083A"/>
    <w:rsid w:val="008020BF"/>
    <w:rsid w:val="00802EF6"/>
    <w:rsid w:val="00805876"/>
    <w:rsid w:val="00830F7A"/>
    <w:rsid w:val="00843D7E"/>
    <w:rsid w:val="0084716C"/>
    <w:rsid w:val="00855FCC"/>
    <w:rsid w:val="00856D54"/>
    <w:rsid w:val="00861E2E"/>
    <w:rsid w:val="008637C6"/>
    <w:rsid w:val="00863D01"/>
    <w:rsid w:val="00865820"/>
    <w:rsid w:val="008663CE"/>
    <w:rsid w:val="008725F8"/>
    <w:rsid w:val="008852D0"/>
    <w:rsid w:val="008A0DE6"/>
    <w:rsid w:val="008A190B"/>
    <w:rsid w:val="008B163F"/>
    <w:rsid w:val="008C7683"/>
    <w:rsid w:val="008F2EFD"/>
    <w:rsid w:val="00905F35"/>
    <w:rsid w:val="009128CA"/>
    <w:rsid w:val="0091575E"/>
    <w:rsid w:val="00921F85"/>
    <w:rsid w:val="00923C43"/>
    <w:rsid w:val="009312B9"/>
    <w:rsid w:val="00935379"/>
    <w:rsid w:val="00954A36"/>
    <w:rsid w:val="00964B80"/>
    <w:rsid w:val="00966048"/>
    <w:rsid w:val="0097455A"/>
    <w:rsid w:val="00977220"/>
    <w:rsid w:val="00980910"/>
    <w:rsid w:val="0098150D"/>
    <w:rsid w:val="00985B6D"/>
    <w:rsid w:val="009929E9"/>
    <w:rsid w:val="00996F32"/>
    <w:rsid w:val="009A2A5A"/>
    <w:rsid w:val="009A7700"/>
    <w:rsid w:val="009B03A9"/>
    <w:rsid w:val="009B53A0"/>
    <w:rsid w:val="009B765F"/>
    <w:rsid w:val="009B7ECD"/>
    <w:rsid w:val="009D39F8"/>
    <w:rsid w:val="009D6FB0"/>
    <w:rsid w:val="009E2DCD"/>
    <w:rsid w:val="009E4EFE"/>
    <w:rsid w:val="009F3167"/>
    <w:rsid w:val="00A13980"/>
    <w:rsid w:val="00A904D3"/>
    <w:rsid w:val="00A91B85"/>
    <w:rsid w:val="00AA7AE7"/>
    <w:rsid w:val="00AB6F96"/>
    <w:rsid w:val="00AC1C55"/>
    <w:rsid w:val="00AE62E1"/>
    <w:rsid w:val="00AF6310"/>
    <w:rsid w:val="00B04671"/>
    <w:rsid w:val="00B12066"/>
    <w:rsid w:val="00B132E8"/>
    <w:rsid w:val="00B13EFA"/>
    <w:rsid w:val="00B1726D"/>
    <w:rsid w:val="00B17D83"/>
    <w:rsid w:val="00B216AD"/>
    <w:rsid w:val="00B27849"/>
    <w:rsid w:val="00B40971"/>
    <w:rsid w:val="00B44362"/>
    <w:rsid w:val="00B4786A"/>
    <w:rsid w:val="00B47FF9"/>
    <w:rsid w:val="00B51D95"/>
    <w:rsid w:val="00B521F8"/>
    <w:rsid w:val="00BB1350"/>
    <w:rsid w:val="00BD160C"/>
    <w:rsid w:val="00BD6FC0"/>
    <w:rsid w:val="00BE48DC"/>
    <w:rsid w:val="00C10AD0"/>
    <w:rsid w:val="00C1651D"/>
    <w:rsid w:val="00C22BF0"/>
    <w:rsid w:val="00C34B05"/>
    <w:rsid w:val="00C3705A"/>
    <w:rsid w:val="00C5057E"/>
    <w:rsid w:val="00C54761"/>
    <w:rsid w:val="00C55488"/>
    <w:rsid w:val="00C5778F"/>
    <w:rsid w:val="00C57C13"/>
    <w:rsid w:val="00C8191B"/>
    <w:rsid w:val="00C9181A"/>
    <w:rsid w:val="00CA1B02"/>
    <w:rsid w:val="00CA3103"/>
    <w:rsid w:val="00CB53BA"/>
    <w:rsid w:val="00CB5BEA"/>
    <w:rsid w:val="00CC23A6"/>
    <w:rsid w:val="00CD1E03"/>
    <w:rsid w:val="00CD4BB7"/>
    <w:rsid w:val="00CE2999"/>
    <w:rsid w:val="00CE65B6"/>
    <w:rsid w:val="00CE6D1D"/>
    <w:rsid w:val="00D0207B"/>
    <w:rsid w:val="00D0662F"/>
    <w:rsid w:val="00D10F84"/>
    <w:rsid w:val="00D226E3"/>
    <w:rsid w:val="00D23A3C"/>
    <w:rsid w:val="00D25734"/>
    <w:rsid w:val="00D344CB"/>
    <w:rsid w:val="00D422FE"/>
    <w:rsid w:val="00D427B2"/>
    <w:rsid w:val="00D60A38"/>
    <w:rsid w:val="00D61387"/>
    <w:rsid w:val="00D849A5"/>
    <w:rsid w:val="00D963DA"/>
    <w:rsid w:val="00D973E6"/>
    <w:rsid w:val="00DA1B04"/>
    <w:rsid w:val="00DA2C06"/>
    <w:rsid w:val="00DB1010"/>
    <w:rsid w:val="00DE0791"/>
    <w:rsid w:val="00DF7E79"/>
    <w:rsid w:val="00E11955"/>
    <w:rsid w:val="00E17BF2"/>
    <w:rsid w:val="00E216FB"/>
    <w:rsid w:val="00E32044"/>
    <w:rsid w:val="00E52F54"/>
    <w:rsid w:val="00E57C14"/>
    <w:rsid w:val="00E7724E"/>
    <w:rsid w:val="00E83DD7"/>
    <w:rsid w:val="00EA1F12"/>
    <w:rsid w:val="00EB2811"/>
    <w:rsid w:val="00EC0119"/>
    <w:rsid w:val="00EC12A8"/>
    <w:rsid w:val="00ED1E64"/>
    <w:rsid w:val="00EE4E08"/>
    <w:rsid w:val="00F01226"/>
    <w:rsid w:val="00F02084"/>
    <w:rsid w:val="00F162E6"/>
    <w:rsid w:val="00F71B55"/>
    <w:rsid w:val="00F81D1C"/>
    <w:rsid w:val="00F87CAA"/>
    <w:rsid w:val="00F87F10"/>
    <w:rsid w:val="00FA0584"/>
    <w:rsid w:val="00FB2006"/>
    <w:rsid w:val="00FC1E05"/>
    <w:rsid w:val="00FD3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8E2D64F"/>
  <w15:chartTrackingRefBased/>
  <w15:docId w15:val="{6D711470-CEFF-4C98-B509-AF5A9BA7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E2DCD"/>
    <w:pPr>
      <w:tabs>
        <w:tab w:val="center" w:pos="4320"/>
        <w:tab w:val="right" w:pos="8640"/>
      </w:tabs>
    </w:pPr>
  </w:style>
  <w:style w:type="paragraph" w:styleId="Footer">
    <w:name w:val="footer"/>
    <w:basedOn w:val="Normal"/>
    <w:rsid w:val="009E2DCD"/>
    <w:pPr>
      <w:tabs>
        <w:tab w:val="center" w:pos="4320"/>
        <w:tab w:val="right" w:pos="8640"/>
      </w:tabs>
    </w:pPr>
  </w:style>
  <w:style w:type="paragraph" w:styleId="BalloonText">
    <w:name w:val="Balloon Text"/>
    <w:basedOn w:val="Normal"/>
    <w:semiHidden/>
    <w:rsid w:val="007E5041"/>
    <w:rPr>
      <w:rFonts w:ascii="Tahoma" w:hAnsi="Tahoma" w:cs="Tahoma"/>
      <w:sz w:val="16"/>
      <w:szCs w:val="16"/>
    </w:rPr>
  </w:style>
  <w:style w:type="character" w:styleId="PageNumber">
    <w:name w:val="page number"/>
    <w:basedOn w:val="DefaultParagraphFont"/>
    <w:rsid w:val="0060638D"/>
  </w:style>
  <w:style w:type="character" w:styleId="Hyperlink">
    <w:name w:val="Hyperlink"/>
    <w:rsid w:val="00802EF6"/>
    <w:rPr>
      <w:color w:val="0000FF"/>
      <w:u w:val="single"/>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
    <w:basedOn w:val="Normal"/>
    <w:link w:val="FootnoteTextChar"/>
    <w:semiHidden/>
    <w:rsid w:val="003079CA"/>
    <w:pPr>
      <w:widowControl w:val="0"/>
    </w:pPr>
    <w:rPr>
      <w:rFonts w:ascii="CG Omega" w:hAnsi="CG Omega"/>
      <w:snapToGrid w:val="0"/>
    </w:rPr>
  </w:style>
  <w:style w:type="character" w:styleId="FootnoteReference">
    <w:name w:val="footnote reference"/>
    <w:semiHidden/>
    <w:rsid w:val="003079CA"/>
    <w:rPr>
      <w:vertAlign w:val="superscript"/>
    </w:rPr>
  </w:style>
  <w:style w:type="paragraph" w:customStyle="1" w:styleId="Numberedparagraphs">
    <w:name w:val="Numbered paragraphs"/>
    <w:basedOn w:val="Normal"/>
    <w:rsid w:val="007832FC"/>
    <w:pPr>
      <w:tabs>
        <w:tab w:val="num" w:pos="360"/>
        <w:tab w:val="left" w:pos="1440"/>
      </w:tabs>
      <w:spacing w:after="220"/>
    </w:pPr>
  </w:style>
  <w:style w:type="character" w:customStyle="1" w:styleId="FootnoteTextChar">
    <w:name w:val="Footnote Text Char"/>
    <w:aliases w:val="Footnote Text Char1 Char,Footnote Text Char Char Char,Footnote Text Char2 Char Char Char,Footnote Text Char1 Char Char Char Char,Footnote Text Char Char Char Char Char Char,Footnote Text Char1 Char Char Char Char Char Char"/>
    <w:link w:val="FootnoteText"/>
    <w:rsid w:val="00182CC8"/>
    <w:rPr>
      <w:rFonts w:ascii="CG Omega" w:hAnsi="CG Omega"/>
      <w:snapToGrid w:val="0"/>
      <w:sz w:val="24"/>
      <w:lang w:val="en-US" w:eastAsia="en-US" w:bidi="ar-SA"/>
    </w:rPr>
  </w:style>
  <w:style w:type="character" w:styleId="CommentReference">
    <w:name w:val="annotation reference"/>
    <w:semiHidden/>
    <w:rsid w:val="008B163F"/>
    <w:rPr>
      <w:sz w:val="16"/>
      <w:szCs w:val="16"/>
    </w:rPr>
  </w:style>
  <w:style w:type="paragraph" w:styleId="CommentText">
    <w:name w:val="annotation text"/>
    <w:basedOn w:val="Normal"/>
    <w:semiHidden/>
    <w:rsid w:val="008B163F"/>
    <w:rPr>
      <w:sz w:val="20"/>
    </w:rPr>
  </w:style>
  <w:style w:type="paragraph" w:styleId="CommentSubject">
    <w:name w:val="annotation subject"/>
    <w:basedOn w:val="CommentText"/>
    <w:next w:val="CommentText"/>
    <w:semiHidden/>
    <w:rsid w:val="008B163F"/>
    <w:rPr>
      <w:b/>
      <w:bCs/>
    </w:rPr>
  </w:style>
  <w:style w:type="character" w:styleId="FollowedHyperlink">
    <w:name w:val="FollowedHyperlink"/>
    <w:rsid w:val="005A421B"/>
    <w:rPr>
      <w:color w:val="954F72"/>
      <w:u w:val="single"/>
    </w:rPr>
  </w:style>
  <w:style w:type="character" w:styleId="UnresolvedMention">
    <w:name w:val="Unresolved Mention"/>
    <w:uiPriority w:val="99"/>
    <w:semiHidden/>
    <w:unhideWhenUsed/>
    <w:rsid w:val="004F4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cc.gov/general/privacy-act-inform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cc.gov/general/privacy-act-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29E27-F614-42D1-8DD6-0D70B5BF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SUPPORTING STATEMENT (REVISED)</vt:lpstr>
    </vt:vector>
  </TitlesOfParts>
  <Company>Federal Communications Commission</Company>
  <LinksUpToDate>false</LinksUpToDate>
  <CharactersWithSpaces>9995</CharactersWithSpaces>
  <SharedDoc>false</SharedDoc>
  <HLinks>
    <vt:vector size="12" baseType="variant">
      <vt:variant>
        <vt:i4>7864354</vt:i4>
      </vt:variant>
      <vt:variant>
        <vt:i4>3</vt:i4>
      </vt:variant>
      <vt:variant>
        <vt:i4>0</vt:i4>
      </vt:variant>
      <vt:variant>
        <vt:i4>5</vt:i4>
      </vt:variant>
      <vt:variant>
        <vt:lpwstr>https://www.fcc.gov/general/privacy-act-information</vt:lpwstr>
      </vt:variant>
      <vt:variant>
        <vt:lpwstr/>
      </vt:variant>
      <vt:variant>
        <vt:i4>7864354</vt:i4>
      </vt:variant>
      <vt:variant>
        <vt:i4>0</vt:i4>
      </vt:variant>
      <vt:variant>
        <vt:i4>0</vt:i4>
      </vt:variant>
      <vt:variant>
        <vt:i4>5</vt:i4>
      </vt:variant>
      <vt:variant>
        <vt:lpwstr>https://www.fcc.gov/general/privacy-act-information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(REVISED)</dc:title>
  <dc:subject/>
  <dc:creator>Dana.Jackson</dc:creator>
  <cp:keywords/>
  <cp:lastModifiedBy>Cathy Williams</cp:lastModifiedBy>
  <cp:revision>2</cp:revision>
  <cp:lastPrinted>2010-09-17T13:20:00Z</cp:lastPrinted>
  <dcterms:created xsi:type="dcterms:W3CDTF">2022-01-25T13:53:00Z</dcterms:created>
  <dcterms:modified xsi:type="dcterms:W3CDTF">2022-01-25T13:53:00Z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