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4726" w14:textId="38F39CD9" w:rsidR="00A92C44" w:rsidRDefault="00A92C44"/>
    <w:p w14:paraId="24A9FC66" w14:textId="77777777" w:rsidR="0013425A" w:rsidRPr="007C0188" w:rsidRDefault="0013425A" w:rsidP="0013425A">
      <w:pPr>
        <w:spacing w:line="480" w:lineRule="auto"/>
        <w:rPr>
          <w:rFonts w:eastAsia="Times New Roman"/>
          <w:b/>
          <w:lang w:val="en"/>
        </w:rPr>
      </w:pPr>
      <w:r w:rsidRPr="007C0188">
        <w:rPr>
          <w:rFonts w:eastAsia="Times New Roman"/>
          <w:b/>
          <w:lang w:val="en"/>
        </w:rPr>
        <w:t>1252.239-72 Compliance with Safeguarding DOT Sensitive Data Controls.</w:t>
      </w:r>
    </w:p>
    <w:p w14:paraId="2844A1A2" w14:textId="77777777" w:rsidR="0013425A" w:rsidRPr="007C0188" w:rsidRDefault="0013425A" w:rsidP="0013425A">
      <w:pPr>
        <w:spacing w:line="480" w:lineRule="auto"/>
        <w:ind w:firstLine="720"/>
        <w:rPr>
          <w:rFonts w:eastAsia="Times New Roman"/>
          <w:bCs/>
          <w:lang w:val="en"/>
        </w:rPr>
      </w:pPr>
      <w:r w:rsidRPr="007C0188">
        <w:rPr>
          <w:rFonts w:eastAsia="Times New Roman"/>
          <w:bCs/>
          <w:lang w:val="en"/>
        </w:rPr>
        <w:t>As prescribed in TAR 1239.7003(a), insert the following clause:</w:t>
      </w:r>
    </w:p>
    <w:p w14:paraId="6BF98FC0" w14:textId="77777777" w:rsidR="0013425A" w:rsidRPr="007C0188" w:rsidRDefault="0013425A" w:rsidP="0013425A">
      <w:pPr>
        <w:jc w:val="center"/>
        <w:rPr>
          <w:rFonts w:eastAsia="Times New Roman"/>
          <w:bCs/>
          <w:lang w:val="en"/>
        </w:rPr>
      </w:pPr>
      <w:r w:rsidRPr="007C0188">
        <w:rPr>
          <w:rFonts w:eastAsia="Times New Roman"/>
          <w:bCs/>
          <w:lang w:val="en"/>
        </w:rPr>
        <w:t>COMPLIANCE WITH SAFEGUARDING DOT SENSITIVE DATA CONTROLS</w:t>
      </w:r>
    </w:p>
    <w:p w14:paraId="600CB907" w14:textId="77777777" w:rsidR="0013425A" w:rsidRPr="007C0188" w:rsidRDefault="0013425A" w:rsidP="0013425A">
      <w:pPr>
        <w:jc w:val="center"/>
        <w:rPr>
          <w:rFonts w:eastAsia="Times New Roman"/>
          <w:bCs/>
          <w:lang w:val="en"/>
        </w:rPr>
      </w:pPr>
      <w:r w:rsidRPr="007C0188">
        <w:rPr>
          <w:rFonts w:eastAsia="Times New Roman"/>
          <w:bCs/>
          <w:lang w:val="en"/>
        </w:rPr>
        <w:t>(DATE)</w:t>
      </w:r>
    </w:p>
    <w:p w14:paraId="63231A2E" w14:textId="77777777" w:rsidR="0013425A" w:rsidRPr="007C0188" w:rsidRDefault="0013425A" w:rsidP="0013425A">
      <w:pPr>
        <w:jc w:val="center"/>
        <w:rPr>
          <w:rFonts w:eastAsia="Times New Roman"/>
          <w:bCs/>
          <w:lang w:val="en"/>
        </w:rPr>
      </w:pPr>
    </w:p>
    <w:p w14:paraId="54B05257"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 xml:space="preserve">(a) The Contractor shall implement security requirements contained in clause 1252.239-74, Safeguarding DOT Sensitive Data and Cyber Incident Reporting, for all DOT sensitive data on all Contractor information systems that support the performance of this contract. </w:t>
      </w:r>
    </w:p>
    <w:p w14:paraId="0B53C892"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(b) Contractor information systems not part of an information technology service or system operated on behalf of the Government as part of this contract are not subject to the provisions of this clause.</w:t>
      </w:r>
    </w:p>
    <w:p w14:paraId="28425146" w14:textId="77777777" w:rsidR="0013425A" w:rsidRPr="007C0188" w:rsidRDefault="0013425A" w:rsidP="0013425A">
      <w:pPr>
        <w:widowControl w:val="0"/>
        <w:tabs>
          <w:tab w:val="left" w:pos="720"/>
        </w:tabs>
        <w:spacing w:line="480" w:lineRule="auto"/>
        <w:rPr>
          <w:rFonts w:eastAsia="Times New Roman"/>
          <w:bCs/>
          <w:spacing w:val="-5"/>
          <w:kern w:val="20"/>
        </w:rPr>
      </w:pPr>
      <w:r w:rsidRPr="007C0188">
        <w:rPr>
          <w:rFonts w:eastAsia="Times New Roman"/>
          <w:bCs/>
        </w:rPr>
        <w:tab/>
        <w:t>(c)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w:t>
      </w:r>
      <w:r w:rsidRPr="007C0188">
        <w:rPr>
          <w:rFonts w:eastAsia="Times New Roman"/>
          <w:bCs/>
          <w:i/>
          <w:iCs/>
        </w:rPr>
        <w:t>see</w:t>
      </w:r>
      <w:r w:rsidRPr="007C0188">
        <w:rPr>
          <w:rFonts w:eastAsia="Times New Roman"/>
          <w:bCs/>
        </w:rPr>
        <w:t xml:space="preserve"> </w:t>
      </w:r>
      <w:hyperlink r:id="rId7" w:history="1">
        <w:r w:rsidRPr="007C0188">
          <w:rPr>
            <w:rFonts w:eastAsia="Times New Roman"/>
            <w:bCs/>
            <w:color w:val="0000FF"/>
            <w:u w:val="single"/>
          </w:rPr>
          <w:t>http://dx.doi.org/10.6028/NIST.SP.800-171</w:t>
        </w:r>
      </w:hyperlink>
      <w:r w:rsidRPr="007C0188">
        <w:rPr>
          <w:rFonts w:eastAsia="Times New Roman"/>
          <w:bCs/>
        </w:rPr>
        <w:t xml:space="preserve">) that are in effect at the time the solicitation is issued or as authorized by the contracting officer. </w:t>
      </w:r>
    </w:p>
    <w:p w14:paraId="1334A1CE" w14:textId="77777777" w:rsidR="0013425A" w:rsidRPr="007C0188" w:rsidRDefault="0013425A" w:rsidP="0013425A">
      <w:pPr>
        <w:widowControl w:val="0"/>
        <w:spacing w:line="480" w:lineRule="auto"/>
        <w:ind w:firstLine="720"/>
        <w:rPr>
          <w:rFonts w:eastAsia="Times New Roman"/>
          <w:bCs/>
        </w:rPr>
      </w:pPr>
      <w:r w:rsidRPr="007C0188">
        <w:rPr>
          <w:rFonts w:eastAsia="Times New Roman"/>
          <w:bCs/>
        </w:rPr>
        <w:t>(d) If the Offeror proposes to vary from any security requirements specified by NIST SP 800-171 in effect at the time the solicitation is issued or as authorized by the Contracting Officer, the Offeror shall submit to the Contracting Officer, for consideration by the DOT Chief Information Officer (CIO), a written explanation of—</w:t>
      </w:r>
    </w:p>
    <w:p w14:paraId="6530183A" w14:textId="77777777" w:rsidR="0013425A" w:rsidRPr="007C0188" w:rsidRDefault="0013425A" w:rsidP="0013425A">
      <w:pPr>
        <w:widowControl w:val="0"/>
        <w:tabs>
          <w:tab w:val="left" w:pos="720"/>
        </w:tabs>
        <w:spacing w:line="480" w:lineRule="auto"/>
        <w:rPr>
          <w:rFonts w:eastAsia="Times New Roman"/>
          <w:bCs/>
          <w:spacing w:val="-5"/>
          <w:kern w:val="20"/>
        </w:rPr>
      </w:pPr>
      <w:r w:rsidRPr="007C0188">
        <w:rPr>
          <w:rFonts w:eastAsia="Times New Roman"/>
          <w:bCs/>
        </w:rPr>
        <w:t xml:space="preserve">    </w:t>
      </w:r>
      <w:r w:rsidRPr="007C0188">
        <w:rPr>
          <w:rFonts w:eastAsia="Times New Roman"/>
          <w:bCs/>
        </w:rPr>
        <w:tab/>
        <w:t xml:space="preserve">(1) </w:t>
      </w:r>
      <w:r w:rsidRPr="007C0188">
        <w:rPr>
          <w:rFonts w:eastAsia="Times New Roman"/>
          <w:bCs/>
          <w:spacing w:val="-5"/>
          <w:kern w:val="20"/>
        </w:rPr>
        <w:t>Why a particular security requirement is not applicable; or</w:t>
      </w:r>
    </w:p>
    <w:p w14:paraId="011E5259" w14:textId="77777777" w:rsidR="0013425A" w:rsidRPr="007C0188" w:rsidRDefault="0013425A" w:rsidP="0013425A">
      <w:pPr>
        <w:widowControl w:val="0"/>
        <w:spacing w:line="480" w:lineRule="auto"/>
        <w:rPr>
          <w:rFonts w:eastAsia="Times New Roman"/>
          <w:bCs/>
          <w:spacing w:val="-5"/>
          <w:kern w:val="20"/>
        </w:rPr>
      </w:pPr>
      <w:r w:rsidRPr="007C0188">
        <w:rPr>
          <w:rFonts w:eastAsia="Times New Roman"/>
          <w:bCs/>
          <w:spacing w:val="-5"/>
          <w:kern w:val="20"/>
        </w:rPr>
        <w:t xml:space="preserve">    </w:t>
      </w:r>
      <w:r w:rsidRPr="007C0188">
        <w:rPr>
          <w:rFonts w:eastAsia="Times New Roman"/>
          <w:bCs/>
          <w:spacing w:val="-5"/>
          <w:kern w:val="20"/>
        </w:rPr>
        <w:tab/>
        <w:t xml:space="preserve">(2) How the Contractor will use an alternative, but equally effective, security measure to satisfy the requirements of NIST SP 800-171. </w:t>
      </w:r>
    </w:p>
    <w:p w14:paraId="0349DBAE" w14:textId="77777777" w:rsidR="0013425A" w:rsidRPr="007C0188" w:rsidRDefault="0013425A" w:rsidP="0013425A">
      <w:pPr>
        <w:widowControl w:val="0"/>
        <w:tabs>
          <w:tab w:val="left" w:pos="837"/>
        </w:tabs>
        <w:spacing w:line="480" w:lineRule="auto"/>
        <w:ind w:firstLine="720"/>
        <w:rPr>
          <w:rFonts w:eastAsia="Times New Roman"/>
          <w:bCs/>
          <w:spacing w:val="-5"/>
          <w:kern w:val="20"/>
        </w:rPr>
      </w:pPr>
      <w:r w:rsidRPr="007C0188">
        <w:rPr>
          <w:rFonts w:eastAsia="Times New Roman"/>
          <w:bCs/>
          <w:spacing w:val="-5"/>
          <w:kern w:val="20"/>
        </w:rPr>
        <w:t xml:space="preserve">(e) The Office of the DOT CIO will evaluate offeror requests to vary from NIST SP 800-171 </w:t>
      </w:r>
      <w:r w:rsidRPr="007C0188">
        <w:rPr>
          <w:rFonts w:eastAsia="Times New Roman"/>
          <w:bCs/>
          <w:spacing w:val="-5"/>
          <w:kern w:val="20"/>
        </w:rPr>
        <w:lastRenderedPageBreak/>
        <w:t>requirements and inform the Offeror in writing of its decision before contract award. The Contracting Officer will incorporate accepted variance(s) from NIST SP 800-171 into any resulting contract.</w:t>
      </w:r>
    </w:p>
    <w:p w14:paraId="437D504B" w14:textId="77777777" w:rsidR="0013425A" w:rsidRPr="007C0188" w:rsidRDefault="0013425A" w:rsidP="0013425A">
      <w:pPr>
        <w:spacing w:line="480" w:lineRule="auto"/>
        <w:jc w:val="center"/>
        <w:rPr>
          <w:rFonts w:eastAsia="Times New Roman"/>
          <w:bCs/>
          <w:color w:val="000000"/>
        </w:rPr>
      </w:pPr>
      <w:r w:rsidRPr="007C0188">
        <w:rPr>
          <w:rFonts w:eastAsia="Times New Roman"/>
          <w:bCs/>
          <w:spacing w:val="-5"/>
          <w:kern w:val="20"/>
        </w:rPr>
        <w:t>(End of clause)</w:t>
      </w:r>
    </w:p>
    <w:p w14:paraId="39A7213A" w14:textId="77777777" w:rsidR="007C1922" w:rsidRDefault="007C1922"/>
    <w:p w14:paraId="2868FFC7" w14:textId="77777777" w:rsidR="0013425A" w:rsidRPr="007C0188" w:rsidRDefault="0013425A" w:rsidP="0013425A">
      <w:pPr>
        <w:widowControl w:val="0"/>
        <w:spacing w:line="480" w:lineRule="auto"/>
        <w:rPr>
          <w:rFonts w:eastAsia="Times New Roman"/>
          <w:b/>
        </w:rPr>
      </w:pPr>
      <w:r w:rsidRPr="007C0188">
        <w:rPr>
          <w:rFonts w:eastAsia="Times New Roman"/>
          <w:b/>
        </w:rPr>
        <w:t>1252.239-74 Safeguarding DOT Sensitive Data and Cyber Incident Reporting.</w:t>
      </w:r>
    </w:p>
    <w:p w14:paraId="5F294A56" w14:textId="77777777" w:rsidR="0013425A" w:rsidRPr="007C0188" w:rsidRDefault="0013425A" w:rsidP="0013425A">
      <w:pPr>
        <w:widowControl w:val="0"/>
        <w:tabs>
          <w:tab w:val="left" w:pos="720"/>
        </w:tabs>
        <w:spacing w:line="480" w:lineRule="auto"/>
        <w:rPr>
          <w:rFonts w:eastAsia="Times New Roman"/>
          <w:bCs/>
        </w:rPr>
      </w:pPr>
      <w:r w:rsidRPr="007C0188">
        <w:rPr>
          <w:rFonts w:eastAsia="Times New Roman"/>
          <w:bCs/>
        </w:rPr>
        <w:tab/>
        <w:t xml:space="preserve">As prescribed in </w:t>
      </w:r>
      <w:r w:rsidRPr="007C0188">
        <w:rPr>
          <w:rFonts w:eastAsia="Times New Roman"/>
          <w:bCs/>
          <w:lang w:val="en"/>
        </w:rPr>
        <w:t>1239.7003(c), insert the following clause:</w:t>
      </w:r>
    </w:p>
    <w:p w14:paraId="4E15A54D" w14:textId="77777777" w:rsidR="0013425A" w:rsidRPr="007C0188" w:rsidRDefault="0013425A" w:rsidP="0013425A">
      <w:pPr>
        <w:widowControl w:val="0"/>
        <w:jc w:val="center"/>
        <w:rPr>
          <w:rFonts w:eastAsia="Times New Roman"/>
          <w:bCs/>
        </w:rPr>
      </w:pPr>
      <w:r w:rsidRPr="007C0188">
        <w:rPr>
          <w:rFonts w:eastAsia="Times New Roman"/>
          <w:bCs/>
        </w:rPr>
        <w:t>SAFEGUARDING DOT SENSITIVE DATA AND CYBER INCIDENT REPORTING</w:t>
      </w:r>
    </w:p>
    <w:p w14:paraId="2F734F91" w14:textId="77777777" w:rsidR="0013425A" w:rsidRPr="007C0188" w:rsidRDefault="0013425A" w:rsidP="0013425A">
      <w:pPr>
        <w:widowControl w:val="0"/>
        <w:jc w:val="center"/>
        <w:rPr>
          <w:rFonts w:eastAsia="Times New Roman"/>
          <w:bCs/>
        </w:rPr>
      </w:pPr>
      <w:r w:rsidRPr="007C0188">
        <w:rPr>
          <w:rFonts w:eastAsia="Times New Roman"/>
          <w:bCs/>
        </w:rPr>
        <w:t>(DATE)</w:t>
      </w:r>
    </w:p>
    <w:p w14:paraId="75C04A49" w14:textId="77777777" w:rsidR="0013425A" w:rsidRPr="007C0188" w:rsidRDefault="0013425A" w:rsidP="0013425A">
      <w:pPr>
        <w:widowControl w:val="0"/>
        <w:jc w:val="center"/>
        <w:rPr>
          <w:rFonts w:eastAsia="Times New Roman"/>
          <w:bCs/>
        </w:rPr>
      </w:pPr>
    </w:p>
    <w:p w14:paraId="6CEEBFD6" w14:textId="77777777" w:rsidR="0013425A" w:rsidRPr="007C0188" w:rsidRDefault="0013425A" w:rsidP="0013425A">
      <w:pPr>
        <w:widowControl w:val="0"/>
        <w:numPr>
          <w:ilvl w:val="0"/>
          <w:numId w:val="1"/>
        </w:numPr>
        <w:spacing w:line="480" w:lineRule="auto"/>
        <w:ind w:left="0" w:firstLine="720"/>
        <w:rPr>
          <w:rFonts w:eastAsia="Times New Roman"/>
          <w:bCs/>
          <w:spacing w:val="-5"/>
          <w:kern w:val="20"/>
        </w:rPr>
      </w:pPr>
      <w:r w:rsidRPr="007C0188">
        <w:rPr>
          <w:rFonts w:eastAsia="Times New Roman"/>
          <w:bCs/>
          <w:i/>
          <w:iCs/>
          <w:spacing w:val="-5"/>
          <w:kern w:val="20"/>
        </w:rPr>
        <w:t>Definitions</w:t>
      </w:r>
      <w:r w:rsidRPr="007C0188">
        <w:rPr>
          <w:rFonts w:eastAsia="Times New Roman"/>
          <w:bCs/>
          <w:spacing w:val="-5"/>
          <w:kern w:val="20"/>
        </w:rPr>
        <w:t>. As used in this clause—</w:t>
      </w:r>
    </w:p>
    <w:p w14:paraId="1E42758C" w14:textId="77777777" w:rsidR="0013425A" w:rsidRPr="007C0188" w:rsidRDefault="0013425A" w:rsidP="0013425A">
      <w:pPr>
        <w:widowControl w:val="0"/>
        <w:tabs>
          <w:tab w:val="left" w:pos="720"/>
          <w:tab w:val="left" w:pos="1210"/>
          <w:tab w:val="left" w:pos="1656"/>
          <w:tab w:val="left" w:pos="2131"/>
          <w:tab w:val="left" w:pos="2520"/>
        </w:tabs>
        <w:spacing w:line="480" w:lineRule="auto"/>
        <w:rPr>
          <w:rFonts w:eastAsia="Times New Roman"/>
          <w:bCs/>
          <w:spacing w:val="-5"/>
          <w:kern w:val="20"/>
        </w:rPr>
      </w:pPr>
      <w:r w:rsidRPr="007C0188">
        <w:rPr>
          <w:rFonts w:eastAsia="Times New Roman"/>
          <w:bCs/>
          <w:iCs/>
          <w:spacing w:val="-5"/>
          <w:kern w:val="20"/>
        </w:rPr>
        <w:tab/>
      </w:r>
      <w:r w:rsidRPr="007C0188">
        <w:rPr>
          <w:rFonts w:eastAsia="Times New Roman"/>
          <w:bCs/>
          <w:i/>
          <w:spacing w:val="-5"/>
          <w:kern w:val="20"/>
        </w:rPr>
        <w:t>Adequate security</w:t>
      </w:r>
      <w:r w:rsidRPr="007C0188">
        <w:rPr>
          <w:rFonts w:eastAsia="Times New Roman"/>
          <w:bCs/>
          <w:spacing w:val="-5"/>
          <w:kern w:val="20"/>
        </w:rPr>
        <w:t xml:space="preserve"> means protective measures that balance and are commensurate with the impact and consequences of the loss, misuse, or unauthorized access to, or modification of information against the probability of occurrence.</w:t>
      </w:r>
    </w:p>
    <w:p w14:paraId="76A438A0" w14:textId="77777777" w:rsidR="0013425A" w:rsidRPr="007C0188" w:rsidRDefault="0013425A" w:rsidP="0013425A">
      <w:pPr>
        <w:widowControl w:val="0"/>
        <w:tabs>
          <w:tab w:val="left" w:pos="720"/>
        </w:tabs>
        <w:spacing w:line="480" w:lineRule="auto"/>
        <w:rPr>
          <w:rFonts w:eastAsia="Times New Roman"/>
          <w:bCs/>
          <w:spacing w:val="-5"/>
          <w:kern w:val="20"/>
        </w:rPr>
      </w:pPr>
      <w:r w:rsidRPr="007C0188">
        <w:rPr>
          <w:rFonts w:eastAsia="Times New Roman"/>
          <w:bCs/>
          <w:spacing w:val="-5"/>
          <w:kern w:val="20"/>
        </w:rPr>
        <w:tab/>
      </w:r>
      <w:r w:rsidRPr="007C0188">
        <w:rPr>
          <w:rFonts w:eastAsia="Times New Roman"/>
          <w:bCs/>
          <w:i/>
          <w:spacing w:val="-5"/>
          <w:kern w:val="20"/>
        </w:rPr>
        <w:t>Compromise</w:t>
      </w:r>
      <w:r w:rsidRPr="007C0188">
        <w:rPr>
          <w:rFonts w:eastAsia="Times New Roman"/>
          <w:bCs/>
          <w:spacing w:val="-5"/>
          <w:kern w:val="20"/>
        </w:rPr>
        <w:t xml:space="preserve"> means disclosure of information to unauthorized persons, or a violation of the security policy of a system, whereby without authorization information is disclosed, modified, destroyed, lost, or copied to unauthorized media—whether intentionally or unintentionally.</w:t>
      </w:r>
    </w:p>
    <w:p w14:paraId="151D37E1"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Contractor attributional/proprietary information</w:t>
      </w:r>
      <w:r w:rsidRPr="007C0188">
        <w:rPr>
          <w:rFonts w:eastAsia="Times New Roman"/>
          <w:bCs/>
          <w:spacing w:val="-5"/>
          <w:kern w:val="20"/>
        </w:rPr>
        <w:t xml:space="preserve"> means information that identifies the Contractor(s), whether directly or indirectly, by the grouping of information that can be traced back to the Contractor(s) (e.g., program description, facility locations), personally identifiable information, trade secrets, commercial or financial information, or other commercially sensitive information not customarily shared outside of a company.</w:t>
      </w:r>
    </w:p>
    <w:p w14:paraId="1CF57FFE"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Covered contractor information system</w:t>
      </w:r>
      <w:r w:rsidRPr="007C0188">
        <w:rPr>
          <w:rFonts w:eastAsia="Times New Roman"/>
          <w:bCs/>
          <w:spacing w:val="-5"/>
          <w:kern w:val="20"/>
        </w:rPr>
        <w:t xml:space="preserve"> means an unclassified information system owned or operated by or for a Contractor and that processes, stores, or transmits DOT sensitive data. </w:t>
      </w:r>
    </w:p>
    <w:p w14:paraId="113BF12B"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DOT sensitive data</w:t>
      </w:r>
      <w:r w:rsidRPr="007C0188">
        <w:rPr>
          <w:rFonts w:eastAsia="Times New Roman"/>
          <w:bCs/>
          <w:spacing w:val="-5"/>
          <w:kern w:val="20"/>
        </w:rPr>
        <w:t xml:space="preserve"> means unclassified information that requires safeguarding or dissemination controls pursuant to and consistent with law, regulation, and Government-wide policies, </w:t>
      </w:r>
      <w:r w:rsidRPr="007C0188">
        <w:rPr>
          <w:rFonts w:eastAsia="Times New Roman"/>
          <w:bCs/>
          <w:spacing w:val="-5"/>
          <w:kern w:val="20"/>
        </w:rPr>
        <w:lastRenderedPageBreak/>
        <w:t>and is—</w:t>
      </w:r>
    </w:p>
    <w:p w14:paraId="439FB372"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(1) Marked or otherwise identified in the contract, task order, or delivery order and provided to the Contractor by or on behalf of DOT in support of the performance of the contract; or</w:t>
      </w:r>
    </w:p>
    <w:p w14:paraId="60B3F86D"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(2) Collected, developed, received, transmitted, used, or stored by or on behalf of the Contractor in support of the performance of the contract.</w:t>
      </w:r>
    </w:p>
    <w:p w14:paraId="734E4988"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Cyber incident</w:t>
      </w:r>
      <w:r w:rsidRPr="007C0188">
        <w:rPr>
          <w:rFonts w:eastAsia="Times New Roman"/>
          <w:bCs/>
          <w:spacing w:val="-5"/>
          <w:kern w:val="20"/>
        </w:rPr>
        <w:t xml:space="preserve"> means actions taken </w:t>
      </w:r>
      <w:proofErr w:type="gramStart"/>
      <w:r w:rsidRPr="007C0188">
        <w:rPr>
          <w:rFonts w:eastAsia="Times New Roman"/>
          <w:bCs/>
          <w:spacing w:val="-5"/>
          <w:kern w:val="20"/>
        </w:rPr>
        <w:t>through the use of</w:t>
      </w:r>
      <w:proofErr w:type="gramEnd"/>
      <w:r w:rsidRPr="007C0188">
        <w:rPr>
          <w:rFonts w:eastAsia="Times New Roman"/>
          <w:bCs/>
          <w:spacing w:val="-5"/>
          <w:kern w:val="20"/>
        </w:rPr>
        <w:t xml:space="preserve"> computer networks that result in a compromise or an actual or potentially adverse effect on an information system and/or the information residing therein.</w:t>
      </w:r>
    </w:p>
    <w:p w14:paraId="1D67E1BE" w14:textId="77777777" w:rsidR="0013425A" w:rsidRPr="007C0188" w:rsidRDefault="0013425A" w:rsidP="0013425A">
      <w:pPr>
        <w:widowControl w:val="0"/>
        <w:spacing w:line="480" w:lineRule="auto"/>
        <w:ind w:firstLine="720"/>
        <w:rPr>
          <w:rFonts w:eastAsia="Times New Roman"/>
          <w:bCs/>
          <w:lang w:val="en"/>
        </w:rPr>
      </w:pPr>
      <w:r w:rsidRPr="007C0188">
        <w:rPr>
          <w:rFonts w:eastAsia="Times New Roman"/>
          <w:bCs/>
          <w:i/>
          <w:lang w:val="en"/>
        </w:rPr>
        <w:t>Federal record</w:t>
      </w:r>
      <w:r w:rsidRPr="007C0188">
        <w:rPr>
          <w:rFonts w:eastAsia="Times New Roman"/>
          <w:bCs/>
          <w:lang w:val="en"/>
        </w:rPr>
        <w:t xml:space="preserve"> as defined in 44 U.S.C. 3301, includes all recorded information, regardless of form or characteristics, made or received by a Federal agency under Federal law or in connection with the transaction of public business and preserved or appropriate for preservation by that agency or its legitimate successor as evidence of the organization, functions, policies, decisions, procedures, operations, or other activities of the United States Government or because of the informational value of data in them. The term Federal record—</w:t>
      </w:r>
    </w:p>
    <w:p w14:paraId="354BE8E7" w14:textId="77777777" w:rsidR="0013425A" w:rsidRPr="007C0188" w:rsidRDefault="0013425A" w:rsidP="0013425A">
      <w:pPr>
        <w:widowControl w:val="0"/>
        <w:spacing w:line="480" w:lineRule="auto"/>
        <w:ind w:firstLine="720"/>
        <w:rPr>
          <w:rFonts w:eastAsia="Times New Roman"/>
          <w:bCs/>
          <w:lang w:val="en"/>
        </w:rPr>
      </w:pPr>
      <w:r w:rsidRPr="007C0188">
        <w:rPr>
          <w:rFonts w:eastAsia="Times New Roman"/>
          <w:bCs/>
          <w:lang w:val="en"/>
        </w:rPr>
        <w:t xml:space="preserve">(1) Includes all DOT </w:t>
      </w:r>
      <w:proofErr w:type="gramStart"/>
      <w:r w:rsidRPr="007C0188">
        <w:rPr>
          <w:rFonts w:eastAsia="Times New Roman"/>
          <w:bCs/>
          <w:lang w:val="en"/>
        </w:rPr>
        <w:t>records;</w:t>
      </w:r>
      <w:proofErr w:type="gramEnd"/>
    </w:p>
    <w:p w14:paraId="3C32A635" w14:textId="77777777" w:rsidR="0013425A" w:rsidRPr="007C0188" w:rsidRDefault="0013425A" w:rsidP="0013425A">
      <w:pPr>
        <w:widowControl w:val="0"/>
        <w:spacing w:line="480" w:lineRule="auto"/>
        <w:ind w:firstLine="720"/>
        <w:rPr>
          <w:rFonts w:eastAsia="Times New Roman"/>
          <w:bCs/>
          <w:lang w:val="en"/>
        </w:rPr>
      </w:pPr>
      <w:r w:rsidRPr="007C0188">
        <w:rPr>
          <w:rFonts w:eastAsia="Times New Roman"/>
          <w:bCs/>
          <w:lang w:val="en"/>
        </w:rPr>
        <w:t xml:space="preserve">(2) Does not include personal </w:t>
      </w:r>
      <w:proofErr w:type="gramStart"/>
      <w:r w:rsidRPr="007C0188">
        <w:rPr>
          <w:rFonts w:eastAsia="Times New Roman"/>
          <w:bCs/>
          <w:lang w:val="en"/>
        </w:rPr>
        <w:t>materials;</w:t>
      </w:r>
      <w:proofErr w:type="gramEnd"/>
    </w:p>
    <w:p w14:paraId="7E1F133F" w14:textId="77777777" w:rsidR="0013425A" w:rsidRPr="007C0188" w:rsidRDefault="0013425A" w:rsidP="0013425A">
      <w:pPr>
        <w:widowControl w:val="0"/>
        <w:spacing w:line="480" w:lineRule="auto"/>
        <w:ind w:firstLine="720"/>
        <w:rPr>
          <w:rFonts w:eastAsia="Times New Roman"/>
          <w:bCs/>
          <w:lang w:val="en"/>
        </w:rPr>
      </w:pPr>
      <w:r w:rsidRPr="007C0188">
        <w:rPr>
          <w:rFonts w:eastAsia="Times New Roman"/>
          <w:bCs/>
          <w:lang w:val="en"/>
        </w:rPr>
        <w:t>(3) Applies to records created, received, or maintained by Contractors pursuant to a DOT contract; and</w:t>
      </w:r>
    </w:p>
    <w:p w14:paraId="0932497B" w14:textId="77777777" w:rsidR="0013425A" w:rsidRPr="007C0188" w:rsidRDefault="0013425A" w:rsidP="0013425A">
      <w:pPr>
        <w:widowControl w:val="0"/>
        <w:spacing w:line="480" w:lineRule="auto"/>
        <w:ind w:firstLine="720"/>
        <w:rPr>
          <w:rFonts w:eastAsia="Times New Roman"/>
          <w:bCs/>
          <w:lang w:val="en"/>
        </w:rPr>
      </w:pPr>
      <w:r w:rsidRPr="007C0188">
        <w:rPr>
          <w:rFonts w:eastAsia="Times New Roman"/>
          <w:bCs/>
          <w:lang w:val="en"/>
        </w:rPr>
        <w:t>(4) May include deliverables and documentation associated with deliverables.</w:t>
      </w:r>
    </w:p>
    <w:p w14:paraId="6939B53E"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Forensic analysis</w:t>
      </w:r>
      <w:r w:rsidRPr="007C0188">
        <w:rPr>
          <w:rFonts w:eastAsia="Times New Roman"/>
          <w:bCs/>
          <w:spacing w:val="-5"/>
          <w:kern w:val="20"/>
        </w:rPr>
        <w:t xml:space="preserve"> means the practice of gathering, retaining, and analyzing computer-related data for investigative purposes in a manner that maintains the integrity of the data.</w:t>
      </w:r>
    </w:p>
    <w:p w14:paraId="65EB0940"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Information system</w:t>
      </w:r>
      <w:r w:rsidRPr="007C0188">
        <w:rPr>
          <w:rFonts w:eastAsia="Times New Roman"/>
          <w:bCs/>
          <w:spacing w:val="-5"/>
          <w:kern w:val="20"/>
        </w:rPr>
        <w:t xml:space="preserve"> means a discrete set of information resources organized for the collection, processing, maintenance, use, sharing, dissemination, or disposition of information.</w:t>
      </w:r>
    </w:p>
    <w:p w14:paraId="04CED484"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lastRenderedPageBreak/>
        <w:t>Malicious software</w:t>
      </w:r>
      <w:r w:rsidRPr="007C0188">
        <w:rPr>
          <w:rFonts w:eastAsia="Times New Roman"/>
          <w:bCs/>
          <w:spacing w:val="-5"/>
          <w:kern w:val="20"/>
        </w:rPr>
        <w:t xml:space="preserv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0DBB6D86"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 xml:space="preserve">Media </w:t>
      </w:r>
      <w:r w:rsidRPr="007C0188">
        <w:rPr>
          <w:rFonts w:eastAsia="Times New Roman"/>
          <w:bCs/>
          <w:spacing w:val="-5"/>
          <w:kern w:val="20"/>
        </w:rPr>
        <w:t>means physical devices or writing surfaces including, but not limited to, magnetic tapes, optical disks, magnetic disks, large-scale integration memory chips, and printouts onto which DOT sensitive data is recorded, stored, or printed within a covered contractor information system.</w:t>
      </w:r>
    </w:p>
    <w:p w14:paraId="6A656F8A"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Operationally critical support</w:t>
      </w:r>
      <w:r w:rsidRPr="007C0188">
        <w:rPr>
          <w:rFonts w:eastAsia="Times New Roman"/>
          <w:bCs/>
          <w:spacing w:val="-5"/>
          <w:kern w:val="20"/>
        </w:rPr>
        <w:t xml:space="preserve"> means </w:t>
      </w:r>
      <w:proofErr w:type="gramStart"/>
      <w:r w:rsidRPr="007C0188">
        <w:rPr>
          <w:rFonts w:eastAsia="Times New Roman"/>
          <w:bCs/>
          <w:spacing w:val="-5"/>
          <w:kern w:val="20"/>
        </w:rPr>
        <w:t>supplies</w:t>
      </w:r>
      <w:proofErr w:type="gramEnd"/>
      <w:r w:rsidRPr="007C0188">
        <w:rPr>
          <w:rFonts w:eastAsia="Times New Roman"/>
          <w:bCs/>
          <w:spacing w:val="-5"/>
          <w:kern w:val="20"/>
        </w:rPr>
        <w:t xml:space="preserve"> or services designated by the Government as critical for airlift, sealift, intermodal transportation services, or logistical support that is essential to the mobilization, deployment, or sustainment of the Armed Forces in a contingency operation.</w:t>
      </w:r>
    </w:p>
    <w:p w14:paraId="5074F45F"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Spillage</w:t>
      </w:r>
      <w:r w:rsidRPr="007C0188">
        <w:rPr>
          <w:rFonts w:eastAsia="Times New Roman"/>
          <w:bCs/>
          <w:spacing w:val="-5"/>
          <w:kern w:val="20"/>
        </w:rPr>
        <w:t xml:space="preserve"> security incident means an incident that results in the transfer of classified or unclassified information onto an information system not accredited (i.e., authorized) for the appropriate security level.</w:t>
      </w:r>
    </w:p>
    <w:p w14:paraId="31CFC84A"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i/>
          <w:spacing w:val="-5"/>
          <w:kern w:val="20"/>
        </w:rPr>
        <w:t>Technical information</w:t>
      </w:r>
      <w:r w:rsidRPr="007C0188">
        <w:rPr>
          <w:rFonts w:eastAsia="Times New Roman"/>
          <w:bCs/>
          <w:spacing w:val="-5"/>
          <w:kern w:val="20"/>
        </w:rPr>
        <w:t xml:space="preserve"> means recorded information, regardless of the form or method of the recording, of a scientific or technical nature (including computer software documentation).</w:t>
      </w:r>
      <w:r>
        <w:rPr>
          <w:rFonts w:eastAsia="Times New Roman"/>
          <w:bCs/>
          <w:spacing w:val="-5"/>
          <w:kern w:val="20"/>
        </w:rPr>
        <w:t xml:space="preserve"> </w:t>
      </w:r>
      <w:r w:rsidRPr="007C0188">
        <w:rPr>
          <w:rFonts w:eastAsia="Times New Roman"/>
          <w:bCs/>
          <w:spacing w:val="-5"/>
          <w:kern w:val="20"/>
        </w:rPr>
        <w:t xml:space="preserve">The term does not include computer software or data incidental to contract administration, such as financial and/or management information, regardless of </w:t>
      </w:r>
      <w:proofErr w:type="gramStart"/>
      <w:r w:rsidRPr="007C0188">
        <w:rPr>
          <w:rFonts w:eastAsia="Times New Roman"/>
          <w:bCs/>
          <w:spacing w:val="-5"/>
          <w:kern w:val="20"/>
        </w:rPr>
        <w:t>whether or not</w:t>
      </w:r>
      <w:proofErr w:type="gramEnd"/>
      <w:r w:rsidRPr="007C0188">
        <w:rPr>
          <w:rFonts w:eastAsia="Times New Roman"/>
          <w:bCs/>
          <w:spacing w:val="-5"/>
          <w:kern w:val="20"/>
        </w:rPr>
        <w:t xml:space="preserve">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 </w:t>
      </w:r>
    </w:p>
    <w:p w14:paraId="0B438851" w14:textId="77777777" w:rsidR="0013425A" w:rsidRPr="007C0188" w:rsidRDefault="0013425A" w:rsidP="0013425A">
      <w:pPr>
        <w:widowControl w:val="0"/>
        <w:numPr>
          <w:ilvl w:val="0"/>
          <w:numId w:val="1"/>
        </w:numPr>
        <w:tabs>
          <w:tab w:val="left" w:pos="720"/>
        </w:tabs>
        <w:spacing w:line="480" w:lineRule="auto"/>
        <w:ind w:left="0" w:firstLine="720"/>
        <w:rPr>
          <w:rFonts w:eastAsia="Times New Roman"/>
          <w:bCs/>
          <w:spacing w:val="-5"/>
          <w:kern w:val="20"/>
        </w:rPr>
      </w:pPr>
      <w:r w:rsidRPr="007C0188">
        <w:rPr>
          <w:rFonts w:eastAsia="Times New Roman"/>
          <w:bCs/>
          <w:i/>
          <w:iCs/>
          <w:spacing w:val="-5"/>
          <w:kern w:val="20"/>
        </w:rPr>
        <w:t>Adequate security</w:t>
      </w:r>
      <w:r w:rsidRPr="007C0188">
        <w:rPr>
          <w:rFonts w:eastAsia="Times New Roman"/>
          <w:bCs/>
          <w:spacing w:val="-5"/>
          <w:kern w:val="20"/>
        </w:rPr>
        <w:t xml:space="preserve">. The Contractor shall provide adequate security on all covered contractor information systems. To provide adequate security, the Contractor shall implement, at a </w:t>
      </w:r>
      <w:r w:rsidRPr="007C0188">
        <w:rPr>
          <w:rFonts w:eastAsia="Times New Roman"/>
          <w:bCs/>
          <w:spacing w:val="-5"/>
          <w:kern w:val="20"/>
        </w:rPr>
        <w:lastRenderedPageBreak/>
        <w:t>minimum, the following information security protections:</w:t>
      </w:r>
    </w:p>
    <w:p w14:paraId="38D13F34" w14:textId="77777777" w:rsidR="0013425A" w:rsidRPr="007C0188" w:rsidRDefault="0013425A" w:rsidP="0013425A">
      <w:pPr>
        <w:widowControl w:val="0"/>
        <w:numPr>
          <w:ilvl w:val="1"/>
          <w:numId w:val="1"/>
        </w:numPr>
        <w:spacing w:line="480" w:lineRule="auto"/>
        <w:ind w:left="0" w:firstLine="720"/>
        <w:rPr>
          <w:rFonts w:eastAsia="Times New Roman"/>
          <w:bCs/>
          <w:spacing w:val="-5"/>
          <w:kern w:val="20"/>
        </w:rPr>
      </w:pPr>
      <w:r w:rsidRPr="007C0188">
        <w:rPr>
          <w:rFonts w:eastAsia="Times New Roman"/>
          <w:bCs/>
          <w:spacing w:val="-5"/>
          <w:kern w:val="20"/>
        </w:rPr>
        <w:t>For covered Contractor information systems that are part of an information technology (IT) service or system operated on behalf of the Government, the following security requirements apply:</w:t>
      </w:r>
    </w:p>
    <w:p w14:paraId="4E727512" w14:textId="77777777" w:rsidR="0013425A" w:rsidRPr="007C0188" w:rsidRDefault="0013425A" w:rsidP="0013425A">
      <w:pPr>
        <w:widowControl w:val="0"/>
        <w:tabs>
          <w:tab w:val="left" w:pos="720"/>
        </w:tabs>
        <w:spacing w:line="480" w:lineRule="auto"/>
        <w:rPr>
          <w:rFonts w:eastAsia="Times New Roman"/>
          <w:bCs/>
          <w:spacing w:val="-5"/>
          <w:kern w:val="20"/>
        </w:rPr>
      </w:pPr>
      <w:r w:rsidRPr="007C0188">
        <w:rPr>
          <w:rFonts w:eastAsia="Times New Roman"/>
          <w:bCs/>
          <w:spacing w:val="-5"/>
          <w:kern w:val="20"/>
        </w:rPr>
        <w:tab/>
        <w:t>(</w:t>
      </w:r>
      <w:proofErr w:type="spellStart"/>
      <w:r w:rsidRPr="007C0188">
        <w:rPr>
          <w:rFonts w:eastAsia="Times New Roman"/>
          <w:bCs/>
          <w:spacing w:val="-5"/>
          <w:kern w:val="20"/>
        </w:rPr>
        <w:t>i</w:t>
      </w:r>
      <w:proofErr w:type="spellEnd"/>
      <w:r w:rsidRPr="007C0188">
        <w:rPr>
          <w:rFonts w:eastAsia="Times New Roman"/>
          <w:bCs/>
          <w:spacing w:val="-5"/>
          <w:kern w:val="20"/>
        </w:rPr>
        <w:t>) Cloud computing services shall be subject to the security requirements specified in the clause 1252.239-76</w:t>
      </w:r>
      <w:r>
        <w:rPr>
          <w:rFonts w:eastAsia="Times New Roman"/>
          <w:bCs/>
          <w:spacing w:val="-5"/>
          <w:kern w:val="20"/>
        </w:rPr>
        <w:t>,</w:t>
      </w:r>
      <w:r w:rsidRPr="007C0188">
        <w:rPr>
          <w:rFonts w:eastAsia="Times New Roman"/>
          <w:bCs/>
          <w:spacing w:val="-5"/>
          <w:kern w:val="20"/>
        </w:rPr>
        <w:t xml:space="preserve"> Cloud Computing Services, of this contract. </w:t>
      </w:r>
    </w:p>
    <w:p w14:paraId="180222CF"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 xml:space="preserve">(ii) Any other such IT service or system (i.e., other than cloud computing) shall be subject to the security requirements specified elsewhere in this contract. </w:t>
      </w:r>
    </w:p>
    <w:p w14:paraId="24FE2EED" w14:textId="77777777" w:rsidR="0013425A" w:rsidRPr="007C0188" w:rsidRDefault="0013425A" w:rsidP="0013425A">
      <w:pPr>
        <w:widowControl w:val="0"/>
        <w:numPr>
          <w:ilvl w:val="1"/>
          <w:numId w:val="1"/>
        </w:numPr>
        <w:tabs>
          <w:tab w:val="left" w:pos="720"/>
        </w:tabs>
        <w:spacing w:line="480" w:lineRule="auto"/>
        <w:ind w:left="0" w:firstLine="720"/>
        <w:rPr>
          <w:rFonts w:eastAsia="Times New Roman"/>
          <w:bCs/>
          <w:spacing w:val="-5"/>
          <w:kern w:val="20"/>
        </w:rPr>
      </w:pPr>
      <w:r w:rsidRPr="007C0188">
        <w:rPr>
          <w:rFonts w:eastAsia="Times New Roman"/>
          <w:bCs/>
          <w:spacing w:val="-5"/>
          <w:kern w:val="20"/>
        </w:rPr>
        <w:t xml:space="preserve">For covered Contractor information systems that are not part of an IT service or system operated on behalf of the Government and therefore are not subject to the security requirement specified at paragraph (b)(1) of this clause, the following security requirements apply: </w:t>
      </w:r>
    </w:p>
    <w:p w14:paraId="465AF7C3"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w:t>
      </w:r>
      <w:proofErr w:type="spellStart"/>
      <w:r w:rsidRPr="007C0188">
        <w:rPr>
          <w:rFonts w:eastAsia="Times New Roman"/>
          <w:bCs/>
          <w:spacing w:val="-5"/>
          <w:kern w:val="20"/>
        </w:rPr>
        <w:t>i</w:t>
      </w:r>
      <w:proofErr w:type="spellEnd"/>
      <w:r w:rsidRPr="007C0188">
        <w:rPr>
          <w:rFonts w:eastAsia="Times New Roman"/>
          <w:bCs/>
          <w:spacing w:val="-5"/>
          <w:kern w:val="20"/>
        </w:rPr>
        <w:t xml:space="preserve">) Except as provided in paragraph (2)(b)(iv) of this clause, the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r:id="rId8" w:tgtFrame="_blank" w:history="1">
        <w:r w:rsidRPr="007C0188">
          <w:rPr>
            <w:rFonts w:eastAsia="Times New Roman"/>
            <w:bCs/>
            <w:color w:val="0000FF"/>
            <w:spacing w:val="-5"/>
            <w:kern w:val="20"/>
            <w:u w:val="single"/>
          </w:rPr>
          <w:t>http://dx.doi.org/10.6028/NIST.SP.800-171</w:t>
        </w:r>
      </w:hyperlink>
      <w:r w:rsidRPr="007C0188">
        <w:rPr>
          <w:rFonts w:eastAsia="Times New Roman"/>
          <w:bCs/>
          <w:spacing w:val="-5"/>
          <w:kern w:val="20"/>
        </w:rPr>
        <w:t xml:space="preserve">) in effect at the time the solicitation is issued or as authorized by the Contracting Officer. </w:t>
      </w:r>
    </w:p>
    <w:p w14:paraId="2ADFE07D"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(ii) The Contractor shall implement NIST SP 800-171 no later than 30 days after the award of this contract.</w:t>
      </w:r>
      <w:r>
        <w:rPr>
          <w:rFonts w:eastAsia="Times New Roman"/>
          <w:bCs/>
          <w:spacing w:val="-5"/>
          <w:kern w:val="20"/>
        </w:rPr>
        <w:t xml:space="preserve"> </w:t>
      </w:r>
      <w:r w:rsidRPr="007C0188">
        <w:rPr>
          <w:rFonts w:eastAsia="Times New Roman"/>
          <w:bCs/>
          <w:spacing w:val="-5"/>
          <w:kern w:val="20"/>
        </w:rPr>
        <w:t xml:space="preserve">The Contractor shall notify Contract Officer of any security requirements specified by NIST SP 800-171 not implemented within 30 days of time of contract award. </w:t>
      </w:r>
    </w:p>
    <w:p w14:paraId="69B3DD6B" w14:textId="77777777" w:rsidR="0013425A" w:rsidRPr="007C0188" w:rsidRDefault="0013425A" w:rsidP="0013425A">
      <w:pPr>
        <w:widowControl w:val="0"/>
        <w:spacing w:line="480" w:lineRule="auto"/>
        <w:ind w:firstLine="720"/>
        <w:rPr>
          <w:rFonts w:eastAsia="Times New Roman"/>
          <w:bCs/>
        </w:rPr>
      </w:pPr>
      <w:r w:rsidRPr="007C0188">
        <w:rPr>
          <w:rFonts w:eastAsia="Times New Roman"/>
          <w:bCs/>
          <w:spacing w:val="-5"/>
          <w:kern w:val="20"/>
        </w:rPr>
        <w:t xml:space="preserve">(iii) </w:t>
      </w:r>
      <w:r w:rsidRPr="007C0188">
        <w:rPr>
          <w:rFonts w:eastAsia="Times New Roman"/>
          <w:bCs/>
        </w:rPr>
        <w:t xml:space="preserve">If the Offeror proposes to vary from any security requirements specified by NIST SP 800-171 in effect at the time the solicitation is issued or as authorized by the Contracting Officer, the Offeror shall submit to the Contracting Officer, for consideration by the DOT Chief </w:t>
      </w:r>
      <w:r w:rsidRPr="007C0188">
        <w:rPr>
          <w:rFonts w:eastAsia="Times New Roman"/>
          <w:bCs/>
        </w:rPr>
        <w:lastRenderedPageBreak/>
        <w:t>Information Officer (CIO), a written explanation of—</w:t>
      </w:r>
    </w:p>
    <w:p w14:paraId="3442530C" w14:textId="77777777" w:rsidR="0013425A" w:rsidRPr="007C0188" w:rsidRDefault="0013425A" w:rsidP="0013425A">
      <w:pPr>
        <w:widowControl w:val="0"/>
        <w:tabs>
          <w:tab w:val="left" w:pos="720"/>
        </w:tabs>
        <w:spacing w:line="480" w:lineRule="auto"/>
        <w:rPr>
          <w:rFonts w:eastAsia="Times New Roman"/>
          <w:bCs/>
          <w:spacing w:val="-5"/>
          <w:kern w:val="20"/>
        </w:rPr>
      </w:pPr>
      <w:r w:rsidRPr="007C0188">
        <w:rPr>
          <w:rFonts w:eastAsia="Times New Roman"/>
          <w:bCs/>
        </w:rPr>
        <w:t xml:space="preserve">    </w:t>
      </w:r>
      <w:r w:rsidRPr="007C0188">
        <w:rPr>
          <w:rFonts w:eastAsia="Times New Roman"/>
          <w:bCs/>
        </w:rPr>
        <w:tab/>
        <w:t xml:space="preserve">(A) </w:t>
      </w:r>
      <w:r w:rsidRPr="007C0188">
        <w:rPr>
          <w:rFonts w:eastAsia="Times New Roman"/>
          <w:bCs/>
          <w:spacing w:val="-5"/>
          <w:kern w:val="20"/>
        </w:rPr>
        <w:t>Why a particular security requirement is not applicable; or</w:t>
      </w:r>
    </w:p>
    <w:p w14:paraId="6F78D2E4" w14:textId="77777777" w:rsidR="0013425A" w:rsidRPr="007C0188" w:rsidRDefault="0013425A" w:rsidP="0013425A">
      <w:pPr>
        <w:widowControl w:val="0"/>
        <w:spacing w:line="480" w:lineRule="auto"/>
        <w:rPr>
          <w:rFonts w:eastAsia="Times New Roman"/>
          <w:bCs/>
          <w:spacing w:val="-5"/>
          <w:kern w:val="20"/>
        </w:rPr>
      </w:pPr>
      <w:r w:rsidRPr="007C0188">
        <w:rPr>
          <w:rFonts w:eastAsia="Times New Roman"/>
          <w:bCs/>
          <w:spacing w:val="-5"/>
          <w:kern w:val="20"/>
        </w:rPr>
        <w:t xml:space="preserve">    </w:t>
      </w:r>
      <w:r w:rsidRPr="007C0188">
        <w:rPr>
          <w:rFonts w:eastAsia="Times New Roman"/>
          <w:bCs/>
          <w:spacing w:val="-5"/>
          <w:kern w:val="20"/>
        </w:rPr>
        <w:tab/>
        <w:t xml:space="preserve">(B) How the Contractor will use an alternative, but equally effective, security measure to satisfy the requirements of NIST SP 800-171. </w:t>
      </w:r>
    </w:p>
    <w:p w14:paraId="093F6560"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(iv) The Office of the DOT CIO will evaluate offeror requests to vary from NIST SP 800-171 requirements and inform the Offeror in writing of its decision before contract award. The Government will incorporate accepted variance(s) from NIST SP 800-171 into any resulting contract.</w:t>
      </w:r>
    </w:p>
    <w:p w14:paraId="6020C0C1"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 xml:space="preserve">(v) The Contractor need not implement any security requirement adjudicated by an authorized representative of the DOT CIO to be nonapplicable or to have an alternative, but equally effective, security measure that may be implemented in its place. </w:t>
      </w:r>
    </w:p>
    <w:p w14:paraId="638FA4BF" w14:textId="77777777" w:rsidR="0013425A" w:rsidRPr="007C0188" w:rsidRDefault="0013425A" w:rsidP="0013425A">
      <w:pPr>
        <w:widowControl w:val="0"/>
        <w:spacing w:line="480" w:lineRule="auto"/>
        <w:ind w:firstLine="720"/>
        <w:rPr>
          <w:rFonts w:eastAsia="Times New Roman"/>
          <w:bCs/>
          <w:spacing w:val="-5"/>
          <w:kern w:val="20"/>
        </w:rPr>
      </w:pPr>
      <w:r w:rsidRPr="007C0188">
        <w:rPr>
          <w:rFonts w:eastAsia="Times New Roman"/>
          <w:bCs/>
          <w:spacing w:val="-5"/>
          <w:kern w:val="20"/>
        </w:rPr>
        <w:t xml:space="preserve">(vi) If the DOT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 </w:t>
      </w:r>
    </w:p>
    <w:p w14:paraId="18B01E2A" w14:textId="77777777" w:rsidR="0013425A" w:rsidRPr="007C0188" w:rsidRDefault="0013425A" w:rsidP="0013425A">
      <w:pPr>
        <w:widowControl w:val="0"/>
        <w:numPr>
          <w:ilvl w:val="1"/>
          <w:numId w:val="1"/>
        </w:numPr>
        <w:spacing w:line="480" w:lineRule="auto"/>
        <w:ind w:left="0" w:firstLine="720"/>
        <w:rPr>
          <w:rFonts w:eastAsia="Times New Roman"/>
          <w:bCs/>
          <w:spacing w:val="-5"/>
          <w:kern w:val="20"/>
        </w:rPr>
      </w:pPr>
      <w:r w:rsidRPr="007C0188">
        <w:rPr>
          <w:rFonts w:eastAsia="Times New Roman"/>
          <w:bCs/>
          <w:spacing w:val="-5"/>
          <w:kern w:val="20"/>
        </w:rPr>
        <w:t>If the Contractor intends to use an external cloud service provider to store, process, or transmit any DOT sensitive data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9" w:tgtFrame="_blank" w:history="1">
        <w:r w:rsidRPr="007C0188">
          <w:rPr>
            <w:rFonts w:eastAsia="Times New Roman"/>
            <w:bCs/>
            <w:color w:val="0000FF"/>
            <w:spacing w:val="-5"/>
            <w:kern w:val="20"/>
            <w:u w:val="single"/>
          </w:rPr>
          <w:t>https://www.fedramp.gov/resources/documents/</w:t>
        </w:r>
      </w:hyperlink>
      <w:r w:rsidRPr="007C0188">
        <w:rPr>
          <w:rFonts w:eastAsia="Times New Roman"/>
          <w:bCs/>
          <w:spacing w:val="-5"/>
          <w:kern w:val="20"/>
        </w:rPr>
        <w:t xml:space="preserve">) and that the cloud service provider complies with requirements in paragraphs (c) through (h) of this clause for cyber incident reporting, malicious software, media preservation and protection, access to additional information and equipment necessary for forensic analysis, and cyber incident damage assessment. </w:t>
      </w:r>
    </w:p>
    <w:p w14:paraId="3781DE84" w14:textId="77777777" w:rsidR="0013425A" w:rsidRPr="007C0188" w:rsidRDefault="0013425A" w:rsidP="0013425A">
      <w:pPr>
        <w:widowControl w:val="0"/>
        <w:numPr>
          <w:ilvl w:val="1"/>
          <w:numId w:val="1"/>
        </w:numPr>
        <w:tabs>
          <w:tab w:val="left" w:pos="720"/>
        </w:tabs>
        <w:spacing w:line="480" w:lineRule="auto"/>
        <w:ind w:left="0" w:firstLine="720"/>
        <w:rPr>
          <w:rFonts w:eastAsia="Times New Roman"/>
          <w:bCs/>
          <w:spacing w:val="-5"/>
          <w:kern w:val="20"/>
        </w:rPr>
      </w:pPr>
      <w:r w:rsidRPr="007C0188">
        <w:rPr>
          <w:rFonts w:eastAsia="Times New Roman"/>
          <w:bCs/>
          <w:spacing w:val="-5"/>
          <w:kern w:val="20"/>
        </w:rPr>
        <w:t xml:space="preserve">The Contractor will apply other information systems security measures when the </w:t>
      </w:r>
      <w:r w:rsidRPr="007C0188">
        <w:rPr>
          <w:rFonts w:eastAsia="Times New Roman"/>
          <w:bCs/>
          <w:spacing w:val="-5"/>
          <w:kern w:val="20"/>
        </w:rPr>
        <w:lastRenderedPageBreak/>
        <w:t>Contractor reasonably determines that information systems security measures, in addition to those identified in paragraphs (b)(1) and (b)(2) of this clause, may be required to provide adequate security in a dynamic environment or to accommodate special circumstances (</w:t>
      </w:r>
      <w:r w:rsidRPr="007C0188">
        <w:rPr>
          <w:rFonts w:eastAsia="Times New Roman"/>
          <w:bCs/>
          <w:i/>
          <w:iCs/>
          <w:spacing w:val="-5"/>
          <w:kern w:val="20"/>
        </w:rPr>
        <w:t>e.g.</w:t>
      </w:r>
      <w:r w:rsidRPr="007C0188">
        <w:rPr>
          <w:rFonts w:eastAsia="Times New Roman"/>
          <w:bCs/>
          <w:spacing w:val="-5"/>
          <w:kern w:val="20"/>
        </w:rPr>
        <w:t xml:space="preserve">, medical devices) and any individual, isolated, or temporary deficiencies based on an assessed risk or vulnerability. These measures may be addressed in a system security plan, as required by, clause </w:t>
      </w:r>
      <w:r w:rsidRPr="007C0188">
        <w:rPr>
          <w:rFonts w:eastAsia="Times New Roman"/>
          <w:bCs/>
          <w:spacing w:val="-5"/>
          <w:kern w:val="20"/>
          <w:lang w:val="en"/>
        </w:rPr>
        <w:t>1252.239-70, Security Requirements for Unclassified Information Technology Resources.</w:t>
      </w:r>
    </w:p>
    <w:p w14:paraId="0C423CB5" w14:textId="77777777" w:rsidR="0013425A" w:rsidRPr="00E21DDC" w:rsidRDefault="0013425A" w:rsidP="0013425A">
      <w:pPr>
        <w:widowControl w:val="0"/>
        <w:spacing w:line="480" w:lineRule="auto"/>
        <w:ind w:firstLine="720"/>
        <w:rPr>
          <w:rFonts w:eastAsia="Times New Roman"/>
          <w:bCs/>
          <w:spacing w:val="-5"/>
          <w:kern w:val="20"/>
        </w:rPr>
      </w:pPr>
      <w:r w:rsidRPr="00F5502A">
        <w:rPr>
          <w:rFonts w:eastAsia="Times New Roman"/>
          <w:bCs/>
          <w:spacing w:val="-5"/>
          <w:kern w:val="20"/>
        </w:rPr>
        <w:t>(c)</w:t>
      </w:r>
      <w:r>
        <w:rPr>
          <w:rFonts w:eastAsia="Times New Roman"/>
          <w:bCs/>
          <w:i/>
          <w:iCs/>
          <w:spacing w:val="-5"/>
          <w:kern w:val="20"/>
        </w:rPr>
        <w:t xml:space="preserve"> </w:t>
      </w:r>
      <w:r w:rsidRPr="00E21DDC">
        <w:rPr>
          <w:rFonts w:eastAsia="Times New Roman"/>
          <w:bCs/>
          <w:i/>
          <w:iCs/>
          <w:spacing w:val="-5"/>
          <w:kern w:val="20"/>
        </w:rPr>
        <w:t>Cyber incident reporting requirement.</w:t>
      </w:r>
      <w:r w:rsidRPr="00E21DDC">
        <w:rPr>
          <w:rFonts w:eastAsia="Times New Roman"/>
          <w:bCs/>
          <w:spacing w:val="-5"/>
          <w:kern w:val="20"/>
        </w:rPr>
        <w:t xml:space="preserve"> (1) When the Contractor discovers a cyber incident that affects a covered contractor information system or the DOT sensitive data residing therein, or that affects the contractor’s ability to perform the requirements of the contract that are designated as operationally critical support and identified in the contract, the Contractor shall— </w:t>
      </w:r>
    </w:p>
    <w:p w14:paraId="641F9B8E" w14:textId="77777777" w:rsidR="0013425A" w:rsidRPr="007C0188" w:rsidRDefault="0013425A" w:rsidP="0013425A">
      <w:pPr>
        <w:widowControl w:val="0"/>
        <w:numPr>
          <w:ilvl w:val="2"/>
          <w:numId w:val="1"/>
        </w:numPr>
        <w:spacing w:line="480" w:lineRule="auto"/>
        <w:ind w:left="0" w:firstLine="1080"/>
        <w:rPr>
          <w:rFonts w:eastAsia="Times New Roman"/>
          <w:bCs/>
          <w:spacing w:val="-5"/>
          <w:kern w:val="20"/>
        </w:rPr>
      </w:pPr>
      <w:r w:rsidRPr="007C0188">
        <w:rPr>
          <w:rFonts w:eastAsia="Times New Roman"/>
          <w:bCs/>
          <w:spacing w:val="-5"/>
          <w:kern w:val="20"/>
        </w:rPr>
        <w:t xml:space="preserve">Conduct a review for evidence of compromise of DOT sensitive data,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w:t>
      </w:r>
      <w:proofErr w:type="gramStart"/>
      <w:r w:rsidRPr="007C0188">
        <w:rPr>
          <w:rFonts w:eastAsia="Times New Roman"/>
          <w:bCs/>
          <w:spacing w:val="-5"/>
          <w:kern w:val="20"/>
        </w:rPr>
        <w:t>as a result of</w:t>
      </w:r>
      <w:proofErr w:type="gramEnd"/>
      <w:r w:rsidRPr="007C0188">
        <w:rPr>
          <w:rFonts w:eastAsia="Times New Roman"/>
          <w:bCs/>
          <w:spacing w:val="-5"/>
          <w:kern w:val="20"/>
        </w:rPr>
        <w:t xml:space="preserve"> the incident in order to identify compromised DOT sensitive data or that affect the Contractor’s ability to provide operationally critical support; and </w:t>
      </w:r>
    </w:p>
    <w:p w14:paraId="2B9F9272" w14:textId="77777777" w:rsidR="0013425A" w:rsidRPr="007C0188" w:rsidRDefault="0013425A" w:rsidP="0013425A">
      <w:pPr>
        <w:widowControl w:val="0"/>
        <w:numPr>
          <w:ilvl w:val="2"/>
          <w:numId w:val="1"/>
        </w:numPr>
        <w:spacing w:line="480" w:lineRule="auto"/>
        <w:ind w:left="0" w:firstLine="1170"/>
        <w:rPr>
          <w:rFonts w:eastAsia="Times New Roman"/>
          <w:bCs/>
          <w:spacing w:val="-5"/>
          <w:kern w:val="20"/>
        </w:rPr>
      </w:pPr>
      <w:r w:rsidRPr="007C0188">
        <w:rPr>
          <w:rFonts w:eastAsia="Times New Roman"/>
          <w:bCs/>
          <w:spacing w:val="-5"/>
          <w:kern w:val="20"/>
        </w:rPr>
        <w:t xml:space="preserve">Rapidly report cyber incidents to </w:t>
      </w:r>
      <w:r w:rsidRPr="007C0188">
        <w:rPr>
          <w:rFonts w:eastAsia="Times New Roman"/>
          <w:bCs/>
          <w:spacing w:val="-5"/>
          <w:kern w:val="20"/>
          <w:lang w:val="en"/>
        </w:rPr>
        <w:t xml:space="preserve">DOT </w:t>
      </w:r>
      <w:r>
        <w:rPr>
          <w:rFonts w:eastAsia="Times New Roman"/>
          <w:bCs/>
          <w:spacing w:val="-5"/>
          <w:kern w:val="20"/>
          <w:lang w:val="en"/>
        </w:rPr>
        <w:t>Security Operations Center (</w:t>
      </w:r>
      <w:r w:rsidRPr="007C0188">
        <w:rPr>
          <w:rFonts w:eastAsia="Times New Roman"/>
          <w:bCs/>
          <w:spacing w:val="-5"/>
          <w:kern w:val="20"/>
          <w:lang w:val="en"/>
        </w:rPr>
        <w:t>SOC</w:t>
      </w:r>
      <w:r>
        <w:rPr>
          <w:rFonts w:eastAsia="Times New Roman"/>
          <w:bCs/>
          <w:spacing w:val="-5"/>
          <w:kern w:val="20"/>
          <w:lang w:val="en"/>
        </w:rPr>
        <w:t>)</w:t>
      </w:r>
      <w:r w:rsidRPr="007C0188">
        <w:rPr>
          <w:rFonts w:eastAsia="Times New Roman"/>
          <w:bCs/>
          <w:spacing w:val="-5"/>
          <w:kern w:val="20"/>
          <w:lang w:val="en"/>
        </w:rPr>
        <w:t xml:space="preserve"> 24x7x365 at phone number: 571-209-3080 (Toll Free: 1-866-580-1852)</w:t>
      </w:r>
      <w:r w:rsidRPr="007C0188">
        <w:rPr>
          <w:rFonts w:eastAsia="Times New Roman"/>
          <w:bCs/>
          <w:spacing w:val="-5"/>
          <w:kern w:val="20"/>
        </w:rPr>
        <w:t xml:space="preserve">. </w:t>
      </w:r>
    </w:p>
    <w:p w14:paraId="23C1DC8F" w14:textId="77777777" w:rsidR="0013425A" w:rsidRPr="007C0188" w:rsidRDefault="0013425A" w:rsidP="0013425A">
      <w:pPr>
        <w:widowControl w:val="0"/>
        <w:spacing w:line="480" w:lineRule="auto"/>
        <w:ind w:firstLine="720"/>
        <w:rPr>
          <w:rFonts w:eastAsia="Times New Roman"/>
          <w:bCs/>
          <w:spacing w:val="-5"/>
          <w:kern w:val="20"/>
        </w:rPr>
      </w:pPr>
      <w:r>
        <w:rPr>
          <w:rFonts w:eastAsia="Times New Roman"/>
          <w:bCs/>
          <w:spacing w:val="-5"/>
          <w:kern w:val="20"/>
        </w:rPr>
        <w:t xml:space="preserve">(d) </w:t>
      </w:r>
      <w:r w:rsidRPr="007C0188">
        <w:rPr>
          <w:rFonts w:eastAsia="Times New Roman"/>
          <w:bCs/>
          <w:i/>
          <w:iCs/>
          <w:spacing w:val="-5"/>
          <w:kern w:val="20"/>
        </w:rPr>
        <w:t>Cyber incident report.</w:t>
      </w:r>
      <w:r w:rsidRPr="007C0188">
        <w:rPr>
          <w:rFonts w:eastAsia="Times New Roman"/>
          <w:bCs/>
          <w:spacing w:val="-5"/>
          <w:kern w:val="20"/>
        </w:rPr>
        <w:t xml:space="preserve"> The cyber incident report shall be treated as information created by or for DOT and shall include, at a minimum, the required elements in paragraph (c)(1)(</w:t>
      </w:r>
      <w:proofErr w:type="spellStart"/>
      <w:r w:rsidRPr="007C0188">
        <w:rPr>
          <w:rFonts w:eastAsia="Times New Roman"/>
          <w:bCs/>
          <w:spacing w:val="-5"/>
          <w:kern w:val="20"/>
        </w:rPr>
        <w:t>i</w:t>
      </w:r>
      <w:proofErr w:type="spellEnd"/>
      <w:r w:rsidRPr="007C0188">
        <w:rPr>
          <w:rFonts w:eastAsia="Times New Roman"/>
          <w:bCs/>
          <w:spacing w:val="-5"/>
          <w:kern w:val="20"/>
        </w:rPr>
        <w:t xml:space="preserve">).  </w:t>
      </w:r>
    </w:p>
    <w:p w14:paraId="5F3715D1" w14:textId="77777777" w:rsidR="0013425A" w:rsidRPr="007C0188" w:rsidRDefault="0013425A" w:rsidP="0013425A">
      <w:pPr>
        <w:widowControl w:val="0"/>
        <w:spacing w:line="480" w:lineRule="auto"/>
        <w:ind w:firstLine="720"/>
        <w:rPr>
          <w:rFonts w:eastAsia="Times New Roman"/>
          <w:bCs/>
          <w:spacing w:val="-5"/>
          <w:kern w:val="20"/>
        </w:rPr>
      </w:pPr>
      <w:r>
        <w:rPr>
          <w:rFonts w:eastAsia="Times New Roman"/>
          <w:bCs/>
          <w:spacing w:val="-5"/>
          <w:kern w:val="20"/>
        </w:rPr>
        <w:t xml:space="preserve">(e) </w:t>
      </w:r>
      <w:r w:rsidRPr="007C0188">
        <w:rPr>
          <w:rFonts w:eastAsia="Times New Roman"/>
          <w:bCs/>
          <w:i/>
          <w:iCs/>
          <w:spacing w:val="-5"/>
          <w:kern w:val="20"/>
        </w:rPr>
        <w:t>Spillage</w:t>
      </w:r>
      <w:r w:rsidRPr="007C0188">
        <w:rPr>
          <w:rFonts w:eastAsia="Times New Roman"/>
          <w:bCs/>
          <w:spacing w:val="-5"/>
          <w:kern w:val="20"/>
        </w:rPr>
        <w:t>. Upon notification by the Government of a spillage, or upon the Contractor’s discovery of a spillage, the Contractor shall cooperate with the Contracting Officer to address the spillage in compliance with DOT policy.</w:t>
      </w:r>
    </w:p>
    <w:p w14:paraId="5F4CD1C9" w14:textId="77777777" w:rsidR="0013425A" w:rsidRPr="007516B6" w:rsidRDefault="0013425A" w:rsidP="0013425A">
      <w:pPr>
        <w:pStyle w:val="ListParagraph"/>
        <w:widowControl w:val="0"/>
        <w:numPr>
          <w:ilvl w:val="0"/>
          <w:numId w:val="2"/>
        </w:numPr>
        <w:tabs>
          <w:tab w:val="left" w:pos="99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i/>
          <w:iCs/>
          <w:spacing w:val="-5"/>
          <w:kern w:val="20"/>
          <w:sz w:val="24"/>
          <w:szCs w:val="24"/>
        </w:rPr>
        <w:lastRenderedPageBreak/>
        <w:t>Malicious software</w:t>
      </w:r>
      <w:r w:rsidRPr="007516B6">
        <w:rPr>
          <w:rFonts w:ascii="Times New Roman" w:eastAsia="Times New Roman" w:hAnsi="Times New Roman"/>
          <w:bCs/>
          <w:spacing w:val="-5"/>
          <w:kern w:val="20"/>
          <w:sz w:val="24"/>
          <w:szCs w:val="24"/>
        </w:rPr>
        <w:t xml:space="preserve">. When the Contractor or subcontractors discover and isolate malicious software in connection with a reported cyber incident, the Contractor shall submit the malicious software to </w:t>
      </w:r>
      <w:r w:rsidRPr="007516B6">
        <w:rPr>
          <w:rFonts w:ascii="Times New Roman" w:eastAsia="Times New Roman" w:hAnsi="Times New Roman"/>
          <w:bCs/>
          <w:spacing w:val="-5"/>
          <w:kern w:val="20"/>
          <w:sz w:val="24"/>
          <w:szCs w:val="24"/>
          <w:lang w:val="en"/>
        </w:rPr>
        <w:t xml:space="preserve">DOT </w:t>
      </w:r>
      <w:r w:rsidRPr="007516B6">
        <w:rPr>
          <w:rFonts w:ascii="Times New Roman" w:eastAsia="Times New Roman" w:hAnsi="Times New Roman"/>
          <w:bCs/>
          <w:spacing w:val="-5"/>
          <w:kern w:val="20"/>
          <w:sz w:val="24"/>
          <w:szCs w:val="24"/>
        </w:rPr>
        <w:t>in accordance with instructions provided by the Contracting Officer. Do not send the malicious software to the Contracting Officer.</w:t>
      </w:r>
    </w:p>
    <w:p w14:paraId="2118E436" w14:textId="77777777" w:rsidR="0013425A" w:rsidRPr="007C0188" w:rsidRDefault="0013425A" w:rsidP="0013425A">
      <w:pPr>
        <w:widowControl w:val="0"/>
        <w:numPr>
          <w:ilvl w:val="0"/>
          <w:numId w:val="2"/>
        </w:numPr>
        <w:tabs>
          <w:tab w:val="left" w:pos="1080"/>
        </w:tabs>
        <w:spacing w:line="480" w:lineRule="auto"/>
        <w:ind w:left="0" w:firstLine="720"/>
        <w:rPr>
          <w:rFonts w:eastAsia="Times New Roman"/>
          <w:bCs/>
          <w:spacing w:val="-5"/>
          <w:kern w:val="20"/>
        </w:rPr>
      </w:pPr>
      <w:r w:rsidRPr="007C0188">
        <w:rPr>
          <w:rFonts w:eastAsia="Times New Roman"/>
          <w:bCs/>
          <w:i/>
          <w:iCs/>
          <w:spacing w:val="-5"/>
          <w:kern w:val="20"/>
        </w:rPr>
        <w:t>Media preservation and protection</w:t>
      </w:r>
      <w:r w:rsidRPr="007C0188">
        <w:rPr>
          <w:rFonts w:eastAsia="Times New Roman"/>
          <w:bCs/>
          <w:spacing w:val="-5"/>
          <w:kern w:val="20"/>
        </w:rPr>
        <w:t>. When a Contractor discovers a cyber incident has occurred, the Contractor shall preserve and protect images of all known affected information systems identified in paragraph (c)(1)(</w:t>
      </w:r>
      <w:proofErr w:type="spellStart"/>
      <w:r w:rsidRPr="007C0188">
        <w:rPr>
          <w:rFonts w:eastAsia="Times New Roman"/>
          <w:bCs/>
          <w:spacing w:val="-5"/>
          <w:kern w:val="20"/>
        </w:rPr>
        <w:t>i</w:t>
      </w:r>
      <w:proofErr w:type="spellEnd"/>
      <w:r w:rsidRPr="007C0188">
        <w:rPr>
          <w:rFonts w:eastAsia="Times New Roman"/>
          <w:bCs/>
          <w:spacing w:val="-5"/>
          <w:kern w:val="20"/>
        </w:rPr>
        <w:t>) of this clause and all relevant monitoring/packet capture data for at least 90 days from the submission of the cyber incident report to allow DOT to request the media or decline interest.</w:t>
      </w:r>
    </w:p>
    <w:p w14:paraId="52F7BD70" w14:textId="77777777" w:rsidR="0013425A" w:rsidRPr="007C0188" w:rsidRDefault="0013425A" w:rsidP="0013425A">
      <w:pPr>
        <w:widowControl w:val="0"/>
        <w:numPr>
          <w:ilvl w:val="0"/>
          <w:numId w:val="2"/>
        </w:numPr>
        <w:tabs>
          <w:tab w:val="left" w:pos="1080"/>
        </w:tabs>
        <w:spacing w:line="480" w:lineRule="auto"/>
        <w:ind w:left="0" w:firstLine="720"/>
        <w:rPr>
          <w:rFonts w:eastAsia="Times New Roman"/>
          <w:bCs/>
          <w:spacing w:val="-5"/>
          <w:kern w:val="20"/>
        </w:rPr>
      </w:pPr>
      <w:r w:rsidRPr="007C0188">
        <w:rPr>
          <w:rFonts w:eastAsia="Times New Roman"/>
          <w:bCs/>
          <w:i/>
          <w:iCs/>
          <w:spacing w:val="-5"/>
          <w:kern w:val="20"/>
        </w:rPr>
        <w:t>Access to additional information or equipment necessary for forensic analysis</w:t>
      </w:r>
      <w:r w:rsidRPr="007C0188">
        <w:rPr>
          <w:rFonts w:eastAsia="Times New Roman"/>
          <w:bCs/>
          <w:spacing w:val="-5"/>
          <w:kern w:val="20"/>
        </w:rPr>
        <w:t>. Upon request by DOT, the Contractor shall provide DOT with access to additional information or equipment that is necessary to conduct a forensic analysis.</w:t>
      </w:r>
    </w:p>
    <w:p w14:paraId="052B5904" w14:textId="77777777" w:rsidR="0013425A" w:rsidRPr="007C0188" w:rsidRDefault="0013425A" w:rsidP="0013425A">
      <w:pPr>
        <w:widowControl w:val="0"/>
        <w:numPr>
          <w:ilvl w:val="0"/>
          <w:numId w:val="2"/>
        </w:numPr>
        <w:tabs>
          <w:tab w:val="left" w:pos="990"/>
        </w:tabs>
        <w:spacing w:line="480" w:lineRule="auto"/>
        <w:ind w:left="0" w:firstLine="720"/>
        <w:rPr>
          <w:rFonts w:eastAsia="Times New Roman"/>
          <w:bCs/>
          <w:spacing w:val="-5"/>
          <w:kern w:val="20"/>
        </w:rPr>
      </w:pPr>
      <w:r>
        <w:rPr>
          <w:rFonts w:eastAsia="Times New Roman"/>
          <w:bCs/>
          <w:i/>
          <w:iCs/>
          <w:spacing w:val="-5"/>
          <w:kern w:val="20"/>
        </w:rPr>
        <w:t xml:space="preserve"> </w:t>
      </w:r>
      <w:r w:rsidRPr="007C0188">
        <w:rPr>
          <w:rFonts w:eastAsia="Times New Roman"/>
          <w:bCs/>
          <w:i/>
          <w:iCs/>
          <w:spacing w:val="-5"/>
          <w:kern w:val="20"/>
        </w:rPr>
        <w:t>Cyber incident damage assessment activities</w:t>
      </w:r>
      <w:r w:rsidRPr="007C0188">
        <w:rPr>
          <w:rFonts w:eastAsia="Times New Roman"/>
          <w:bCs/>
          <w:spacing w:val="-5"/>
          <w:kern w:val="20"/>
        </w:rPr>
        <w:t xml:space="preserve">. If DOT elects to conduct a damage assessment, the Contracting Officer will request that the Contractor provide </w:t>
      </w:r>
      <w:proofErr w:type="gramStart"/>
      <w:r w:rsidRPr="007C0188">
        <w:rPr>
          <w:rFonts w:eastAsia="Times New Roman"/>
          <w:bCs/>
          <w:spacing w:val="-5"/>
          <w:kern w:val="20"/>
        </w:rPr>
        <w:t>all of</w:t>
      </w:r>
      <w:proofErr w:type="gramEnd"/>
      <w:r w:rsidRPr="007C0188">
        <w:rPr>
          <w:rFonts w:eastAsia="Times New Roman"/>
          <w:bCs/>
          <w:spacing w:val="-5"/>
          <w:kern w:val="20"/>
        </w:rPr>
        <w:t xml:space="preserve"> the damage assessment information gathered in accordance with paragraph (c) of this clause.</w:t>
      </w:r>
    </w:p>
    <w:p w14:paraId="6B02B46F" w14:textId="77777777" w:rsidR="0013425A" w:rsidRPr="007C0188" w:rsidRDefault="0013425A" w:rsidP="0013425A">
      <w:pPr>
        <w:widowControl w:val="0"/>
        <w:numPr>
          <w:ilvl w:val="0"/>
          <w:numId w:val="2"/>
        </w:numPr>
        <w:tabs>
          <w:tab w:val="left" w:pos="1080"/>
        </w:tabs>
        <w:spacing w:line="480" w:lineRule="auto"/>
        <w:ind w:left="0" w:firstLine="720"/>
        <w:rPr>
          <w:rFonts w:eastAsia="Times New Roman"/>
          <w:bCs/>
          <w:i/>
          <w:iCs/>
          <w:spacing w:val="-5"/>
          <w:kern w:val="20"/>
        </w:rPr>
      </w:pPr>
      <w:r w:rsidRPr="007C0188">
        <w:rPr>
          <w:rFonts w:eastAsia="Times New Roman"/>
          <w:bCs/>
          <w:i/>
          <w:iCs/>
          <w:spacing w:val="-5"/>
          <w:kern w:val="20"/>
        </w:rPr>
        <w:t>DOT safeguarding and use of Contractor attributional/proprietary information</w:t>
      </w:r>
      <w:r w:rsidRPr="007C0188">
        <w:rPr>
          <w:rFonts w:eastAsia="Times New Roman"/>
          <w:bCs/>
          <w:spacing w:val="-5"/>
          <w:kern w:val="20"/>
        </w:rP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consistent with </w:t>
      </w:r>
      <w:r w:rsidRPr="007C0188">
        <w:rPr>
          <w:rFonts w:eastAsia="Times New Roman"/>
          <w:bCs/>
          <w:spacing w:val="-5"/>
          <w:kern w:val="20"/>
        </w:rPr>
        <w:lastRenderedPageBreak/>
        <w:t xml:space="preserve">applicable law.  </w:t>
      </w:r>
    </w:p>
    <w:p w14:paraId="61D0F930" w14:textId="77777777" w:rsidR="0013425A" w:rsidRPr="007C0188" w:rsidRDefault="0013425A" w:rsidP="0013425A">
      <w:pPr>
        <w:widowControl w:val="0"/>
        <w:numPr>
          <w:ilvl w:val="0"/>
          <w:numId w:val="2"/>
        </w:numPr>
        <w:tabs>
          <w:tab w:val="left" w:pos="1080"/>
        </w:tabs>
        <w:spacing w:line="480" w:lineRule="auto"/>
        <w:ind w:left="0" w:firstLine="720"/>
        <w:rPr>
          <w:rFonts w:eastAsia="Times New Roman"/>
          <w:bCs/>
          <w:spacing w:val="-5"/>
          <w:kern w:val="20"/>
        </w:rPr>
      </w:pPr>
      <w:r w:rsidRPr="007C0188">
        <w:rPr>
          <w:rFonts w:eastAsia="Times New Roman"/>
          <w:bCs/>
          <w:i/>
          <w:iCs/>
          <w:spacing w:val="-5"/>
          <w:kern w:val="20"/>
        </w:rPr>
        <w:t>Use and release of Contractor attributional/proprietary information not created by or for DOT</w:t>
      </w:r>
      <w:r w:rsidRPr="007C0188">
        <w:rPr>
          <w:rFonts w:eastAsia="Times New Roman"/>
          <w:bCs/>
          <w:spacing w:val="-5"/>
          <w:kern w:val="20"/>
        </w:rPr>
        <w:t>. Information that is obtained from the Contractor (or derived from information obtained from the Contractor) under this clause that is not created by or for DOT is authorized to be released outside of DOT—</w:t>
      </w:r>
    </w:p>
    <w:p w14:paraId="28F491D0" w14:textId="77777777" w:rsidR="0013425A" w:rsidRPr="007C0188" w:rsidRDefault="0013425A" w:rsidP="0013425A">
      <w:pPr>
        <w:widowControl w:val="0"/>
        <w:spacing w:line="480" w:lineRule="auto"/>
        <w:ind w:left="720"/>
        <w:rPr>
          <w:rFonts w:eastAsia="Times New Roman"/>
          <w:bCs/>
          <w:spacing w:val="-5"/>
          <w:kern w:val="20"/>
        </w:rPr>
      </w:pPr>
      <w:r>
        <w:rPr>
          <w:rFonts w:eastAsia="Times New Roman"/>
          <w:bCs/>
          <w:spacing w:val="-5"/>
          <w:kern w:val="20"/>
        </w:rPr>
        <w:t xml:space="preserve">(1) </w:t>
      </w:r>
      <w:r w:rsidRPr="007C0188">
        <w:rPr>
          <w:rFonts w:eastAsia="Times New Roman"/>
          <w:bCs/>
          <w:spacing w:val="-5"/>
          <w:kern w:val="20"/>
        </w:rPr>
        <w:t xml:space="preserve">To entities with missions that may be affected by such </w:t>
      </w:r>
      <w:proofErr w:type="gramStart"/>
      <w:r w:rsidRPr="007C0188">
        <w:rPr>
          <w:rFonts w:eastAsia="Times New Roman"/>
          <w:bCs/>
          <w:spacing w:val="-5"/>
          <w:kern w:val="20"/>
        </w:rPr>
        <w:t>information;</w:t>
      </w:r>
      <w:proofErr w:type="gramEnd"/>
    </w:p>
    <w:p w14:paraId="498A9734" w14:textId="77777777" w:rsidR="0013425A" w:rsidRPr="007516B6" w:rsidRDefault="0013425A" w:rsidP="0013425A">
      <w:pPr>
        <w:pStyle w:val="ListParagraph"/>
        <w:widowControl w:val="0"/>
        <w:numPr>
          <w:ilvl w:val="0"/>
          <w:numId w:val="3"/>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 xml:space="preserve">To entities that may be called upon to assist in the diagnosis, detection, or mitigation of cyber </w:t>
      </w:r>
      <w:proofErr w:type="gramStart"/>
      <w:r w:rsidRPr="007516B6">
        <w:rPr>
          <w:rFonts w:ascii="Times New Roman" w:eastAsia="Times New Roman" w:hAnsi="Times New Roman"/>
          <w:bCs/>
          <w:spacing w:val="-5"/>
          <w:kern w:val="20"/>
          <w:sz w:val="24"/>
          <w:szCs w:val="24"/>
        </w:rPr>
        <w:t>incidents;</w:t>
      </w:r>
      <w:proofErr w:type="gramEnd"/>
    </w:p>
    <w:p w14:paraId="64D77A08" w14:textId="77777777" w:rsidR="0013425A" w:rsidRPr="007516B6" w:rsidRDefault="0013425A" w:rsidP="0013425A">
      <w:pPr>
        <w:pStyle w:val="ListParagraph"/>
        <w:widowControl w:val="0"/>
        <w:numPr>
          <w:ilvl w:val="0"/>
          <w:numId w:val="3"/>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 xml:space="preserve">To Government entities that conduct counterintelligence or law enforcement </w:t>
      </w:r>
      <w:proofErr w:type="gramStart"/>
      <w:r w:rsidRPr="007516B6">
        <w:rPr>
          <w:rFonts w:ascii="Times New Roman" w:eastAsia="Times New Roman" w:hAnsi="Times New Roman"/>
          <w:bCs/>
          <w:spacing w:val="-5"/>
          <w:kern w:val="20"/>
          <w:sz w:val="24"/>
          <w:szCs w:val="24"/>
        </w:rPr>
        <w:t>investigations;</w:t>
      </w:r>
      <w:proofErr w:type="gramEnd"/>
      <w:r w:rsidRPr="007516B6">
        <w:rPr>
          <w:rFonts w:ascii="Times New Roman" w:eastAsia="Times New Roman" w:hAnsi="Times New Roman"/>
          <w:bCs/>
          <w:spacing w:val="-5"/>
          <w:kern w:val="20"/>
          <w:sz w:val="24"/>
          <w:szCs w:val="24"/>
        </w:rPr>
        <w:t xml:space="preserve"> </w:t>
      </w:r>
    </w:p>
    <w:p w14:paraId="3971846F" w14:textId="77777777" w:rsidR="0013425A" w:rsidRPr="007516B6" w:rsidRDefault="0013425A" w:rsidP="0013425A">
      <w:pPr>
        <w:pStyle w:val="ListParagraph"/>
        <w:widowControl w:val="0"/>
        <w:numPr>
          <w:ilvl w:val="0"/>
          <w:numId w:val="3"/>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To a support services contractor (“recipient”) that is directly supporting Government activities under a contract that includes the clause at 1252.239-73, Limitations on the Use or Disclosure of Third-Party Contractor Reported Cyber Incident Information; or</w:t>
      </w:r>
    </w:p>
    <w:p w14:paraId="52F27602" w14:textId="77777777" w:rsidR="0013425A" w:rsidRPr="007516B6" w:rsidRDefault="0013425A" w:rsidP="0013425A">
      <w:pPr>
        <w:pStyle w:val="ListParagraph"/>
        <w:widowControl w:val="0"/>
        <w:numPr>
          <w:ilvl w:val="0"/>
          <w:numId w:val="3"/>
        </w:numPr>
        <w:spacing w:after="0" w:line="480" w:lineRule="auto"/>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With Contractor’s consent; or</w:t>
      </w:r>
    </w:p>
    <w:p w14:paraId="3AA602D8" w14:textId="77777777" w:rsidR="0013425A" w:rsidRPr="007516B6" w:rsidRDefault="0013425A" w:rsidP="0013425A">
      <w:pPr>
        <w:pStyle w:val="ListParagraph"/>
        <w:widowControl w:val="0"/>
        <w:numPr>
          <w:ilvl w:val="0"/>
          <w:numId w:val="3"/>
        </w:numPr>
        <w:spacing w:after="0" w:line="480" w:lineRule="auto"/>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As otherwise required by law.</w:t>
      </w:r>
    </w:p>
    <w:p w14:paraId="0DC7E353" w14:textId="77777777" w:rsidR="0013425A" w:rsidRPr="007516B6" w:rsidRDefault="0013425A" w:rsidP="0013425A">
      <w:pPr>
        <w:pStyle w:val="ListParagraph"/>
        <w:widowControl w:val="0"/>
        <w:numPr>
          <w:ilvl w:val="0"/>
          <w:numId w:val="2"/>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i/>
          <w:iCs/>
          <w:spacing w:val="-5"/>
          <w:kern w:val="20"/>
          <w:sz w:val="24"/>
          <w:szCs w:val="24"/>
        </w:rPr>
        <w:t>Use and release of Contractor attributional/proprietary information created by or for DOT.</w:t>
      </w:r>
      <w:r w:rsidRPr="007516B6">
        <w:rPr>
          <w:rFonts w:ascii="Times New Roman" w:eastAsia="Times New Roman" w:hAnsi="Times New Roman"/>
          <w:bCs/>
          <w:spacing w:val="-5"/>
          <w:kern w:val="20"/>
          <w:sz w:val="24"/>
          <w:szCs w:val="24"/>
        </w:rPr>
        <w:t xml:space="preserve"> Information that is obtained from the Contractor (or derived from information obtained from the Contractor) under this clause that is created by or for DOT (including the information submitted pursuant to paragraph (c) of this clause) is authorized to be used and released outside of DOT for purposes and activities authorized by paragraph (j) of this clause, and for any other lawful Government purpose or activity, subject to all applicable statutory, regulatory, and policy based restrictions on the Government’s use and release of such information.</w:t>
      </w:r>
    </w:p>
    <w:p w14:paraId="4868AC3C" w14:textId="77777777" w:rsidR="0013425A" w:rsidRPr="007C0188" w:rsidRDefault="0013425A" w:rsidP="0013425A">
      <w:pPr>
        <w:widowControl w:val="0"/>
        <w:numPr>
          <w:ilvl w:val="0"/>
          <w:numId w:val="2"/>
        </w:numPr>
        <w:tabs>
          <w:tab w:val="left" w:pos="1170"/>
        </w:tabs>
        <w:spacing w:line="480" w:lineRule="auto"/>
        <w:ind w:left="0" w:firstLine="720"/>
        <w:rPr>
          <w:rFonts w:eastAsia="Times New Roman"/>
          <w:bCs/>
          <w:spacing w:val="-5"/>
          <w:kern w:val="20"/>
        </w:rPr>
      </w:pPr>
      <w:r w:rsidRPr="007C0188">
        <w:rPr>
          <w:rFonts w:eastAsia="Times New Roman"/>
          <w:bCs/>
          <w:spacing w:val="-5"/>
          <w:kern w:val="20"/>
        </w:rPr>
        <w:t xml:space="preserve">The Contractor shall conduct activities under this clause in accordance with applicable </w:t>
      </w:r>
      <w:r w:rsidRPr="007C0188">
        <w:rPr>
          <w:rFonts w:eastAsia="Times New Roman"/>
          <w:bCs/>
          <w:spacing w:val="-5"/>
          <w:kern w:val="20"/>
        </w:rPr>
        <w:lastRenderedPageBreak/>
        <w:t>laws and regulations on the interception, monitoring, access, use, and disclosure of electronic communications and data.</w:t>
      </w:r>
    </w:p>
    <w:p w14:paraId="72A465C4" w14:textId="77777777" w:rsidR="0013425A" w:rsidRPr="007C0188" w:rsidRDefault="0013425A" w:rsidP="0013425A">
      <w:pPr>
        <w:widowControl w:val="0"/>
        <w:numPr>
          <w:ilvl w:val="0"/>
          <w:numId w:val="2"/>
        </w:numPr>
        <w:tabs>
          <w:tab w:val="left" w:pos="1080"/>
        </w:tabs>
        <w:spacing w:line="480" w:lineRule="auto"/>
        <w:ind w:left="0" w:firstLine="720"/>
        <w:rPr>
          <w:rFonts w:eastAsia="Times New Roman"/>
          <w:bCs/>
          <w:spacing w:val="-5"/>
          <w:kern w:val="20"/>
        </w:rPr>
      </w:pPr>
      <w:r w:rsidRPr="007C0188">
        <w:rPr>
          <w:rFonts w:eastAsia="Times New Roman"/>
          <w:bCs/>
          <w:i/>
          <w:iCs/>
          <w:spacing w:val="-5"/>
          <w:kern w:val="20"/>
        </w:rPr>
        <w:t>Other safeguarding or reporting requirements</w:t>
      </w:r>
      <w:r w:rsidRPr="007C0188">
        <w:rPr>
          <w:rFonts w:eastAsia="Times New Roman"/>
          <w:bCs/>
          <w:spacing w:val="-5"/>
          <w:kern w:val="20"/>
        </w:rP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w:t>
      </w:r>
      <w:proofErr w:type="gramStart"/>
      <w:r w:rsidRPr="007C0188">
        <w:rPr>
          <w:rFonts w:eastAsia="Times New Roman"/>
          <w:bCs/>
          <w:spacing w:val="-5"/>
          <w:kern w:val="20"/>
        </w:rPr>
        <w:t>as a result of</w:t>
      </w:r>
      <w:proofErr w:type="gramEnd"/>
      <w:r w:rsidRPr="007C0188">
        <w:rPr>
          <w:rFonts w:eastAsia="Times New Roman"/>
          <w:bCs/>
          <w:spacing w:val="-5"/>
          <w:kern w:val="20"/>
        </w:rPr>
        <w:t xml:space="preserve"> other applicable Government statutory or regulatory requirements.</w:t>
      </w:r>
    </w:p>
    <w:p w14:paraId="27E10697" w14:textId="77777777" w:rsidR="0013425A" w:rsidRPr="007C0188" w:rsidRDefault="0013425A" w:rsidP="0013425A">
      <w:pPr>
        <w:widowControl w:val="0"/>
        <w:numPr>
          <w:ilvl w:val="0"/>
          <w:numId w:val="2"/>
        </w:numPr>
        <w:tabs>
          <w:tab w:val="left" w:pos="1080"/>
        </w:tabs>
        <w:spacing w:line="480" w:lineRule="auto"/>
        <w:ind w:left="0" w:firstLine="720"/>
        <w:rPr>
          <w:rFonts w:eastAsia="Times New Roman"/>
          <w:bCs/>
          <w:spacing w:val="-5"/>
          <w:kern w:val="20"/>
        </w:rPr>
      </w:pPr>
      <w:r w:rsidRPr="007C0188">
        <w:rPr>
          <w:rFonts w:eastAsia="Times New Roman"/>
          <w:bCs/>
          <w:i/>
          <w:iCs/>
          <w:spacing w:val="-5"/>
          <w:kern w:val="20"/>
        </w:rPr>
        <w:t xml:space="preserve">Subcontract </w:t>
      </w:r>
      <w:proofErr w:type="spellStart"/>
      <w:r w:rsidRPr="007C0188">
        <w:rPr>
          <w:rFonts w:eastAsia="Times New Roman"/>
          <w:bCs/>
          <w:i/>
          <w:iCs/>
          <w:spacing w:val="-5"/>
          <w:kern w:val="20"/>
        </w:rPr>
        <w:t>flowdown</w:t>
      </w:r>
      <w:proofErr w:type="spellEnd"/>
      <w:r w:rsidRPr="007C0188">
        <w:rPr>
          <w:rFonts w:eastAsia="Times New Roman"/>
          <w:bCs/>
          <w:i/>
          <w:iCs/>
          <w:spacing w:val="-5"/>
          <w:kern w:val="20"/>
        </w:rPr>
        <w:t xml:space="preserve"> </w:t>
      </w:r>
      <w:proofErr w:type="spellStart"/>
      <w:r w:rsidRPr="007C0188">
        <w:rPr>
          <w:rFonts w:eastAsia="Times New Roman"/>
          <w:bCs/>
          <w:i/>
          <w:iCs/>
          <w:spacing w:val="-5"/>
          <w:kern w:val="20"/>
        </w:rPr>
        <w:t>requriements</w:t>
      </w:r>
      <w:proofErr w:type="spellEnd"/>
      <w:r w:rsidRPr="007C0188">
        <w:rPr>
          <w:rFonts w:eastAsia="Times New Roman"/>
          <w:bCs/>
          <w:spacing w:val="-5"/>
          <w:kern w:val="20"/>
        </w:rPr>
        <w:t>. The Contractor shall—</w:t>
      </w:r>
    </w:p>
    <w:p w14:paraId="7EC6A864" w14:textId="77777777" w:rsidR="0013425A" w:rsidRPr="007C0188" w:rsidRDefault="0013425A" w:rsidP="0013425A">
      <w:pPr>
        <w:keepLines/>
        <w:spacing w:line="480" w:lineRule="auto"/>
        <w:ind w:firstLine="720"/>
        <w:rPr>
          <w:rFonts w:eastAsia="Times New Roman"/>
          <w:bCs/>
          <w:spacing w:val="-5"/>
          <w:kern w:val="20"/>
        </w:rPr>
      </w:pPr>
      <w:r>
        <w:rPr>
          <w:rFonts w:eastAsia="Times New Roman"/>
          <w:bCs/>
          <w:spacing w:val="-5"/>
          <w:kern w:val="20"/>
        </w:rPr>
        <w:t xml:space="preserve">(1) </w:t>
      </w:r>
      <w:r w:rsidRPr="007C0188">
        <w:rPr>
          <w:rFonts w:eastAsia="Times New Roman"/>
          <w:bCs/>
          <w:spacing w:val="-5"/>
          <w:kern w:val="20"/>
        </w:rPr>
        <w:t xml:space="preserve">Include this clause, including this paragraph (o), in subcontracts, or similar contractual instruments, for operationally critical support, or for which subcontract performance will involve DOT sensitive data, including subcontracts for commercial items, without alteration, except to identify the parties. The Contractor shall determine if the information required for subcontractor performance retains its identity as DOT sensitive data and will require protection under this clause, and, if necessary, consult with the Contracting Officer; and </w:t>
      </w:r>
    </w:p>
    <w:p w14:paraId="263706DB" w14:textId="77777777" w:rsidR="0013425A" w:rsidRPr="007516B6" w:rsidRDefault="0013425A" w:rsidP="0013425A">
      <w:pPr>
        <w:pStyle w:val="ListParagraph"/>
        <w:widowControl w:val="0"/>
        <w:numPr>
          <w:ilvl w:val="0"/>
          <w:numId w:val="4"/>
        </w:numPr>
        <w:spacing w:after="0" w:line="480" w:lineRule="auto"/>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 xml:space="preserve">Require subcontractors to— </w:t>
      </w:r>
    </w:p>
    <w:p w14:paraId="280EC338" w14:textId="77777777" w:rsidR="0013425A" w:rsidRPr="007C0188" w:rsidRDefault="0013425A" w:rsidP="0013425A">
      <w:pPr>
        <w:widowControl w:val="0"/>
        <w:tabs>
          <w:tab w:val="left" w:pos="1260"/>
        </w:tabs>
        <w:spacing w:line="480" w:lineRule="auto"/>
        <w:rPr>
          <w:rFonts w:eastAsia="Times New Roman"/>
          <w:bCs/>
          <w:spacing w:val="-5"/>
          <w:kern w:val="20"/>
        </w:rPr>
      </w:pPr>
      <w:r>
        <w:rPr>
          <w:rFonts w:eastAsia="Times New Roman"/>
          <w:bCs/>
          <w:spacing w:val="-5"/>
          <w:kern w:val="20"/>
        </w:rPr>
        <w:t xml:space="preserve">             (</w:t>
      </w:r>
      <w:proofErr w:type="spellStart"/>
      <w:r>
        <w:rPr>
          <w:rFonts w:eastAsia="Times New Roman"/>
          <w:bCs/>
          <w:spacing w:val="-5"/>
          <w:kern w:val="20"/>
        </w:rPr>
        <w:t>i</w:t>
      </w:r>
      <w:proofErr w:type="spellEnd"/>
      <w:r>
        <w:rPr>
          <w:rFonts w:eastAsia="Times New Roman"/>
          <w:bCs/>
          <w:spacing w:val="-5"/>
          <w:kern w:val="20"/>
        </w:rPr>
        <w:t xml:space="preserve">) </w:t>
      </w:r>
      <w:r w:rsidRPr="007C0188">
        <w:rPr>
          <w:rFonts w:eastAsia="Times New Roman"/>
          <w:bCs/>
          <w:spacing w:val="-5"/>
          <w:kern w:val="20"/>
        </w:rPr>
        <w:t xml:space="preserve"> Notify the prime Contractor (or next higher-tier subcontractor) when submitting a request to vary from a NIST SP 800-171 security requirement to the Contracting Officer, in accordance with paragraph(b) (2)(iii) of this clause; and </w:t>
      </w:r>
    </w:p>
    <w:p w14:paraId="59641601" w14:textId="77777777" w:rsidR="0013425A" w:rsidRPr="007C0188" w:rsidRDefault="0013425A" w:rsidP="0013425A">
      <w:pPr>
        <w:widowControl w:val="0"/>
        <w:spacing w:line="480" w:lineRule="auto"/>
        <w:ind w:firstLine="720"/>
        <w:rPr>
          <w:rFonts w:eastAsia="Times New Roman"/>
          <w:bCs/>
          <w:spacing w:val="-5"/>
          <w:kern w:val="20"/>
        </w:rPr>
      </w:pPr>
      <w:r>
        <w:rPr>
          <w:rFonts w:eastAsia="Times New Roman"/>
          <w:bCs/>
          <w:spacing w:val="-5"/>
          <w:kern w:val="20"/>
        </w:rPr>
        <w:t xml:space="preserve">(ii) </w:t>
      </w:r>
      <w:r w:rsidRPr="007C0188">
        <w:rPr>
          <w:rFonts w:eastAsia="Times New Roman"/>
          <w:bCs/>
          <w:spacing w:val="-5"/>
          <w:kern w:val="20"/>
        </w:rPr>
        <w:t xml:space="preserve">Provide the incident report number, automatically assigned by DOT, to the prime Contractor (or next higher-tier subcontractor) as soon as practicable, when reporting a cyber incident to DOT as required in paragraph (c) of this clause. </w:t>
      </w:r>
    </w:p>
    <w:p w14:paraId="6FAD1C52" w14:textId="77777777" w:rsidR="0013425A" w:rsidRPr="007C0188" w:rsidRDefault="0013425A" w:rsidP="0013425A">
      <w:pPr>
        <w:widowControl w:val="0"/>
        <w:spacing w:line="480" w:lineRule="auto"/>
        <w:jc w:val="center"/>
        <w:rPr>
          <w:rFonts w:eastAsia="Times New Roman"/>
          <w:b/>
          <w:bCs/>
          <w:color w:val="000000"/>
        </w:rPr>
      </w:pPr>
      <w:r w:rsidRPr="007C0188">
        <w:rPr>
          <w:rFonts w:eastAsia="Times New Roman"/>
          <w:bCs/>
          <w:spacing w:val="-5"/>
          <w:kern w:val="20"/>
        </w:rPr>
        <w:t xml:space="preserve">(End of clause)  </w:t>
      </w:r>
    </w:p>
    <w:p w14:paraId="4E97F359" w14:textId="365F7B98" w:rsidR="00C20CF4" w:rsidRDefault="00C20CF4"/>
    <w:sectPr w:rsidR="00C20CF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A774" w14:textId="77777777" w:rsidR="00C0525D" w:rsidRDefault="00C0525D" w:rsidP="00C75FEC">
      <w:r>
        <w:separator/>
      </w:r>
    </w:p>
  </w:endnote>
  <w:endnote w:type="continuationSeparator" w:id="0">
    <w:p w14:paraId="14C3B97F" w14:textId="77777777" w:rsidR="00C0525D" w:rsidRDefault="00C0525D" w:rsidP="00C7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EBE7" w14:textId="77777777" w:rsidR="00C0525D" w:rsidRDefault="00C0525D" w:rsidP="00C75FEC">
      <w:r>
        <w:separator/>
      </w:r>
    </w:p>
  </w:footnote>
  <w:footnote w:type="continuationSeparator" w:id="0">
    <w:p w14:paraId="608F048C" w14:textId="77777777" w:rsidR="00C0525D" w:rsidRDefault="00C0525D" w:rsidP="00C7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38C3" w14:textId="65EFD24F" w:rsidR="00C75FEC" w:rsidRDefault="00C75FEC">
    <w:pPr>
      <w:pStyle w:val="Header"/>
    </w:pPr>
    <w:r>
      <w:tab/>
    </w:r>
    <w:r>
      <w:tab/>
      <w:t>OMB 2105-</w:t>
    </w:r>
    <w:r w:rsidRPr="00C75FEC">
      <w:rPr>
        <w:highlight w:val="yellow"/>
      </w:rPr>
      <w:t>XXXX</w:t>
    </w:r>
  </w:p>
  <w:p w14:paraId="3C641DE8" w14:textId="17D4101E" w:rsidR="00C75FEC" w:rsidRDefault="00C75FEC">
    <w:pPr>
      <w:pStyle w:val="Header"/>
    </w:pPr>
    <w:r>
      <w:tab/>
    </w:r>
    <w:r>
      <w:tab/>
      <w:t xml:space="preserve">Annual Burden: </w:t>
    </w:r>
    <w:r w:rsidR="00C20CF4">
      <w:t>73</w:t>
    </w:r>
    <w:r>
      <w:t xml:space="preserve"> hours</w:t>
    </w:r>
  </w:p>
  <w:p w14:paraId="3B95D548" w14:textId="03EA77BC" w:rsidR="00C75FEC" w:rsidRDefault="00C75FEC">
    <w:pPr>
      <w:pStyle w:val="Header"/>
    </w:pPr>
    <w:r>
      <w:tab/>
    </w:r>
    <w:r>
      <w:tab/>
      <w:t xml:space="preserve">Expiration Date: </w:t>
    </w:r>
    <w:r w:rsidRPr="00C75FEC">
      <w:rPr>
        <w:highlight w:val="yellow"/>
      </w:rPr>
      <w:t>XX/XX/202X</w:t>
    </w:r>
  </w:p>
  <w:p w14:paraId="352DBC74" w14:textId="77777777" w:rsidR="00C75FEC" w:rsidRDefault="00C7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020"/>
    <w:multiLevelType w:val="hybridMultilevel"/>
    <w:tmpl w:val="174AE066"/>
    <w:lvl w:ilvl="0" w:tplc="E44823BA">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571D74"/>
    <w:multiLevelType w:val="hybridMultilevel"/>
    <w:tmpl w:val="713A3CE2"/>
    <w:lvl w:ilvl="0" w:tplc="CE345EC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A40E23"/>
    <w:multiLevelType w:val="hybridMultilevel"/>
    <w:tmpl w:val="89283ED2"/>
    <w:lvl w:ilvl="0" w:tplc="636A341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110B43"/>
    <w:multiLevelType w:val="multilevel"/>
    <w:tmpl w:val="4622D3F0"/>
    <w:lvl w:ilvl="0">
      <w:start w:val="1"/>
      <w:numFmt w:val="lowerLetter"/>
      <w:suff w:val="space"/>
      <w:lvlText w:val="(%1)"/>
      <w:lvlJc w:val="left"/>
      <w:pPr>
        <w:ind w:left="2160" w:hanging="360"/>
      </w:pPr>
      <w:rPr>
        <w:rFonts w:hint="default"/>
        <w:i w:val="0"/>
      </w:rPr>
    </w:lvl>
    <w:lvl w:ilvl="1">
      <w:start w:val="1"/>
      <w:numFmt w:val="decimal"/>
      <w:suff w:val="space"/>
      <w:lvlText w:val="(%2)"/>
      <w:lvlJc w:val="left"/>
      <w:pPr>
        <w:ind w:left="2160" w:hanging="360"/>
      </w:pPr>
      <w:rPr>
        <w:rFonts w:ascii="Arial" w:eastAsia="Times New Roman" w:hAnsi="Arial" w:cs="Arial"/>
        <w:b w:val="0"/>
        <w:bCs w:val="0"/>
      </w:rPr>
    </w:lvl>
    <w:lvl w:ilvl="2">
      <w:start w:val="1"/>
      <w:numFmt w:val="lowerRoman"/>
      <w:suff w:val="space"/>
      <w:lvlText w:val="(%3)"/>
      <w:lvlJc w:val="right"/>
      <w:pPr>
        <w:ind w:left="225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13425A"/>
    <w:rsid w:val="002B1F01"/>
    <w:rsid w:val="002C50A2"/>
    <w:rsid w:val="00377E40"/>
    <w:rsid w:val="003F588E"/>
    <w:rsid w:val="007224D1"/>
    <w:rsid w:val="007C1922"/>
    <w:rsid w:val="00926534"/>
    <w:rsid w:val="009C2ED0"/>
    <w:rsid w:val="009F37CB"/>
    <w:rsid w:val="00A92C44"/>
    <w:rsid w:val="00B076B4"/>
    <w:rsid w:val="00B815E2"/>
    <w:rsid w:val="00C0525D"/>
    <w:rsid w:val="00C20CF4"/>
    <w:rsid w:val="00C46A96"/>
    <w:rsid w:val="00C75FEC"/>
    <w:rsid w:val="00C9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8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eastAsiaTheme="minorEastAsia" w:hAnsi="Times New Roman" w:cs="Times New Roman"/>
      <w:sz w:val="24"/>
      <w:szCs w:val="24"/>
    </w:rPr>
  </w:style>
  <w:style w:type="paragraph" w:styleId="ListParagraph">
    <w:name w:val="List Paragraph"/>
    <w:aliases w:val="List Paragraph1,Bullets,5 Heading,Source Reference,R List Para"/>
    <w:basedOn w:val="Normal"/>
    <w:link w:val="ListParagraphChar"/>
    <w:uiPriority w:val="34"/>
    <w:qFormat/>
    <w:rsid w:val="007C192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 Char,Bullets Char,5 Heading Char,Source Reference Char,R List Para Char"/>
    <w:basedOn w:val="DefaultParagraphFont"/>
    <w:link w:val="ListParagraph"/>
    <w:uiPriority w:val="34"/>
    <w:locked/>
    <w:rsid w:val="007C19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2790</Words>
  <Characters>15903</Characters>
  <Application>Microsoft Office Word</Application>
  <DocSecurity>0</DocSecurity>
  <Lines>132</Lines>
  <Paragraphs>37</Paragraphs>
  <ScaleCrop>false</ScaleCrop>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2021-08-18T03:17:00Z</dcterms:created>
  <dcterms:modified xsi:type="dcterms:W3CDTF">2021-08-18T03:17:00Z</dcterms:modified>
</cp:coreProperties>
</file>