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E5A" w:rsidP="00177E5A" w:rsidRDefault="00177E5A" w14:paraId="3167AE50" w14:textId="77777777">
      <w:bookmarkStart w:name="_GoBack" w:id="0"/>
      <w:bookmarkEnd w:id="0"/>
      <w:r>
        <w:rPr>
          <w:b/>
          <w:bCs/>
        </w:rPr>
        <w:t>Title:</w:t>
      </w:r>
      <w:r>
        <w:t xml:space="preserve"> Trans-NIH Workshop on Sickle Cell Disease Pain </w:t>
      </w:r>
      <w:proofErr w:type="gramStart"/>
      <w:r>
        <w:t>To</w:t>
      </w:r>
      <w:proofErr w:type="gramEnd"/>
      <w:r>
        <w:t xml:space="preserve"> Be Held July 21–22</w:t>
      </w:r>
    </w:p>
    <w:p w:rsidR="00177E5A" w:rsidP="00177E5A" w:rsidRDefault="00177E5A" w14:paraId="71970E53" w14:textId="77777777"/>
    <w:p w:rsidR="00177E5A" w:rsidP="00177E5A" w:rsidRDefault="00177E5A" w14:paraId="4B0D6922" w14:textId="77777777">
      <w:pPr>
        <w:rPr>
          <w:b/>
          <w:bCs/>
        </w:rPr>
      </w:pPr>
      <w:r>
        <w:t xml:space="preserve">A trans-National Institutes of Health (NIH) virtual workshop, “Optimizing Therapies for Pain Relief in People </w:t>
      </w:r>
      <w:proofErr w:type="gramStart"/>
      <w:r>
        <w:t>With</w:t>
      </w:r>
      <w:proofErr w:type="gramEnd"/>
      <w:r>
        <w:t xml:space="preserve"> Sickle Cell Disease,” will be held on </w:t>
      </w:r>
      <w:r>
        <w:rPr>
          <w:b/>
          <w:bCs/>
        </w:rPr>
        <w:t>Wednesday, July 21 and Thursday, July 22.</w:t>
      </w:r>
    </w:p>
    <w:p w:rsidR="00177E5A" w:rsidP="00177E5A" w:rsidRDefault="00177E5A" w14:paraId="5C87153E" w14:textId="77777777">
      <w:pPr>
        <w:rPr>
          <w:b/>
          <w:bCs/>
        </w:rPr>
      </w:pPr>
    </w:p>
    <w:p w:rsidR="00177E5A" w:rsidP="00177E5A" w:rsidRDefault="00177E5A" w14:paraId="4546C7D6" w14:textId="77777777">
      <w:r>
        <w:t>At the workshop, researchers will explore critical gaps and research challenges for sickle cell pain research. They will also brainstorm potential solutions for this understudied pain condition, which affects a highly underserved population. This topic fits into the NIH mission of seeking fundamental knowledge to enhance health.</w:t>
      </w:r>
    </w:p>
    <w:p w:rsidR="00177E5A" w:rsidP="00177E5A" w:rsidRDefault="00177E5A" w14:paraId="476D2E30" w14:textId="77777777"/>
    <w:p w:rsidR="00177E5A" w:rsidP="00177E5A" w:rsidRDefault="00177E5A" w14:paraId="108D6A9A" w14:textId="77777777">
      <w:r>
        <w:t xml:space="preserve">The meeting planning for this workshop is being led by the National Center for Complementary and Integrative Health (NCCIH) and the National Heart, Lung, and Blood Institute. The agenda and registration information will be made available </w:t>
      </w:r>
      <w:hyperlink w:history="1" r:id="rId7">
        <w:r>
          <w:rPr>
            <w:rStyle w:val="Hyperlink"/>
          </w:rPr>
          <w:t>on the NCCIH website</w:t>
        </w:r>
      </w:hyperlink>
      <w:r>
        <w:t xml:space="preserve"> in June. </w:t>
      </w:r>
    </w:p>
    <w:p w:rsidR="00177E5A" w:rsidP="00177E5A" w:rsidRDefault="00177E5A" w14:paraId="43FBD9E1" w14:textId="77777777"/>
    <w:p w:rsidR="00177E5A" w:rsidP="00177E5A" w:rsidRDefault="00177E5A" w14:paraId="4291D249" w14:textId="2D594BD7">
      <w:r>
        <w:t xml:space="preserve">Please register for this event on </w:t>
      </w:r>
      <w:hyperlink w:history="1" r:id="rId8">
        <w:r w:rsidRPr="00177E5A">
          <w:rPr>
            <w:rStyle w:val="Hyperlink"/>
          </w:rPr>
          <w:t>Eventbrite</w:t>
        </w:r>
      </w:hyperlink>
      <w:r>
        <w:t>.</w:t>
      </w:r>
    </w:p>
    <w:p w:rsidR="00C41AA5" w:rsidRDefault="00C41AA5" w14:paraId="6F3D151B" w14:textId="77777777"/>
    <w:sectPr w:rsidR="00C41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5A"/>
    <w:rsid w:val="00177E5A"/>
    <w:rsid w:val="00965923"/>
    <w:rsid w:val="009F6E0C"/>
    <w:rsid w:val="00C4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B58A"/>
  <w15:chartTrackingRefBased/>
  <w15:docId w15:val="{4F34BA30-B8D4-4370-8B1D-30240925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E5A"/>
    <w:rPr>
      <w:color w:val="0563C1"/>
      <w:u w:val="single"/>
    </w:rPr>
  </w:style>
  <w:style w:type="character" w:styleId="UnresolvedMention">
    <w:name w:val="Unresolved Mention"/>
    <w:basedOn w:val="DefaultParagraphFont"/>
    <w:uiPriority w:val="99"/>
    <w:semiHidden/>
    <w:unhideWhenUsed/>
    <w:rsid w:val="00177E5A"/>
    <w:rPr>
      <w:color w:val="605E5C"/>
      <w:shd w:val="clear" w:color="auto" w:fill="E1DFDD"/>
    </w:rPr>
  </w:style>
  <w:style w:type="character" w:styleId="CommentReference">
    <w:name w:val="annotation reference"/>
    <w:basedOn w:val="DefaultParagraphFont"/>
    <w:uiPriority w:val="99"/>
    <w:semiHidden/>
    <w:unhideWhenUsed/>
    <w:rsid w:val="00177E5A"/>
    <w:rPr>
      <w:sz w:val="16"/>
      <w:szCs w:val="16"/>
    </w:rPr>
  </w:style>
  <w:style w:type="paragraph" w:styleId="CommentText">
    <w:name w:val="annotation text"/>
    <w:basedOn w:val="Normal"/>
    <w:link w:val="CommentTextChar"/>
    <w:uiPriority w:val="99"/>
    <w:semiHidden/>
    <w:unhideWhenUsed/>
    <w:rsid w:val="00177E5A"/>
    <w:rPr>
      <w:sz w:val="20"/>
      <w:szCs w:val="20"/>
    </w:rPr>
  </w:style>
  <w:style w:type="character" w:customStyle="1" w:styleId="CommentTextChar">
    <w:name w:val="Comment Text Char"/>
    <w:basedOn w:val="DefaultParagraphFont"/>
    <w:link w:val="CommentText"/>
    <w:uiPriority w:val="99"/>
    <w:semiHidden/>
    <w:rsid w:val="00177E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7E5A"/>
    <w:rPr>
      <w:b/>
      <w:bCs/>
    </w:rPr>
  </w:style>
  <w:style w:type="character" w:customStyle="1" w:styleId="CommentSubjectChar">
    <w:name w:val="Comment Subject Char"/>
    <w:basedOn w:val="CommentTextChar"/>
    <w:link w:val="CommentSubject"/>
    <w:uiPriority w:val="99"/>
    <w:semiHidden/>
    <w:rsid w:val="00177E5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19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cklecelldiseasepain.eventbrite.com/" TargetMode="External"/><Relationship Id="rId3" Type="http://schemas.openxmlformats.org/officeDocument/2006/relationships/customXml" Target="../customXml/item3.xml"/><Relationship Id="rId7" Type="http://schemas.openxmlformats.org/officeDocument/2006/relationships/hyperlink" Target="https://www.nccih.nih.gov/news/events/optimizing-therapies-for-pain-relief-in-people-with-sickle-cell-disease?nav=gov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1107-7AFE-46F6-B4C4-650ED72A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C66CF-E1B5-4C18-BF93-A0904F1D58BC}">
  <ds:schemaRefs>
    <ds:schemaRef ds:uri="http://schemas.microsoft.com/sharepoint/v3/contenttype/forms"/>
  </ds:schemaRefs>
</ds:datastoreItem>
</file>

<file path=customXml/itemProps3.xml><?xml version="1.0" encoding="utf-8"?>
<ds:datastoreItem xmlns:ds="http://schemas.openxmlformats.org/officeDocument/2006/customXml" ds:itemID="{553D8E31-A822-450A-B942-EC70F898B8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952</Characters>
  <Application>Microsoft Office Word</Application>
  <DocSecurity>4</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Cilo, Dan</dc:creator>
  <cp:keywords/>
  <dc:description/>
  <cp:lastModifiedBy>Abdelmouti, Tawanda (NIH/OD) [E]</cp:lastModifiedBy>
  <cp:revision>2</cp:revision>
  <dcterms:created xsi:type="dcterms:W3CDTF">2021-06-01T22:35:00Z</dcterms:created>
  <dcterms:modified xsi:type="dcterms:W3CDTF">2021-06-01T22:35:00Z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