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B72817" w:rsidR="00F7039F" w:rsidP="00F7039F" w:rsidRDefault="007F5475" w14:paraId="769D8BF4" w14:textId="54816464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Pr="001D5ED2" w:rsidR="001D5ED2">
        <w:rPr>
          <w:rFonts w:ascii="Cambria" w:hAnsi="Cambria"/>
        </w:rPr>
        <w:t>Engaging Older Adults in the NCI Clinical Trials Network Registration</w:t>
      </w:r>
      <w:r w:rsidR="000D0CA5">
        <w:rPr>
          <w:rFonts w:ascii="Cambria" w:hAnsi="Cambria"/>
        </w:rPr>
        <w:t xml:space="preserve"> </w:t>
      </w: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C92449" w:rsidR="00C92449" w:rsidP="00C92449" w:rsidRDefault="00F15956" w14:paraId="0B9C9A89" w14:textId="45C6EF2F">
      <w:pPr>
        <w:rPr>
          <w:rFonts w:cstheme="minorHAnsi"/>
        </w:rPr>
      </w:pPr>
      <w:r w:rsidRPr="00C92449">
        <w:rPr>
          <w:rFonts w:ascii="Cambria" w:hAnsi="Cambria"/>
          <w:b/>
        </w:rPr>
        <w:t>PURPOSE:</w:t>
      </w:r>
      <w:r w:rsidRPr="00C92449" w:rsidR="00C14CC4">
        <w:rPr>
          <w:rFonts w:ascii="Cambria" w:hAnsi="Cambria"/>
          <w:b/>
        </w:rPr>
        <w:t xml:space="preserve">  </w:t>
      </w:r>
      <w:r w:rsidR="00F33802">
        <w:t xml:space="preserve">The </w:t>
      </w:r>
      <w:r w:rsidR="00C92449">
        <w:t>purpose</w:t>
      </w:r>
      <w:r w:rsidR="00F33802">
        <w:t xml:space="preserve"> </w:t>
      </w:r>
      <w:r w:rsidR="00427A70">
        <w:t>of the registration page is to understand who will be participating in the meeting and how to contact them if needed. T</w:t>
      </w:r>
      <w:r w:rsidR="00F33802">
        <w:t xml:space="preserve">he </w:t>
      </w:r>
      <w:r w:rsidR="00427A70">
        <w:t xml:space="preserve">purpose of the </w:t>
      </w:r>
      <w:r w:rsidR="00F33802">
        <w:t xml:space="preserve">meeting </w:t>
      </w:r>
      <w:r w:rsidR="00C92449">
        <w:t>is</w:t>
      </w:r>
      <w:r w:rsidR="00F33802">
        <w:t xml:space="preserve"> to </w:t>
      </w:r>
      <w:r w:rsidR="00496495">
        <w:t>convene</w:t>
      </w:r>
      <w:r w:rsidR="00F33802">
        <w:t xml:space="preserve"> key stakeholders </w:t>
      </w:r>
      <w:r w:rsidR="00C92449">
        <w:t>to discuss</w:t>
      </w:r>
      <w:r w:rsidR="00F33802">
        <w:t xml:space="preserve"> recommendations to increase enrollment of older adults on NCI-sponsored clinical trials and </w:t>
      </w:r>
      <w:r w:rsidR="00C92449">
        <w:t xml:space="preserve">to </w:t>
      </w:r>
      <w:r w:rsidR="00F33802">
        <w:t xml:space="preserve">develop a plan for implementation. The recommendations will focus on trial design, assessment of fitness to participate in clinical research, infrastructure </w:t>
      </w:r>
      <w:r w:rsidR="00C92449">
        <w:t xml:space="preserve">needed </w:t>
      </w:r>
      <w:r w:rsidR="00F33802">
        <w:t xml:space="preserve">to support older adult accrual, and </w:t>
      </w:r>
      <w:r w:rsidR="00496495">
        <w:t xml:space="preserve">ways to engage </w:t>
      </w:r>
      <w:r w:rsidR="00F33802">
        <w:t>stakeholder</w:t>
      </w:r>
      <w:r w:rsidR="00496495">
        <w:t xml:space="preserve">s </w:t>
      </w:r>
      <w:r w:rsidR="00F33802">
        <w:t xml:space="preserve">including patients and caregivers. </w:t>
      </w:r>
      <w:r w:rsidR="00496495">
        <w:t>Overall m</w:t>
      </w:r>
      <w:r w:rsidR="00C92449">
        <w:t>eeting objectives include: 1)</w:t>
      </w:r>
      <w:r w:rsidR="00496495">
        <w:t xml:space="preserve"> </w:t>
      </w:r>
      <w:r w:rsidRPr="00C92449" w:rsidR="00C92449">
        <w:rPr>
          <w:rFonts w:cstheme="minorHAnsi"/>
        </w:rPr>
        <w:t xml:space="preserve">Identify modifiable barriers to participation of </w:t>
      </w:r>
      <w:r w:rsidR="00496495">
        <w:rPr>
          <w:rFonts w:cstheme="minorHAnsi"/>
        </w:rPr>
        <w:t>older adults</w:t>
      </w:r>
      <w:r w:rsidRPr="00C92449" w:rsidR="00C92449">
        <w:rPr>
          <w:rFonts w:cstheme="minorHAnsi"/>
        </w:rPr>
        <w:t xml:space="preserve"> in clinical trials, with an emphasis on clinician bias, and develop actionable interventions to address them.</w:t>
      </w:r>
      <w:r w:rsidR="00C92449">
        <w:rPr>
          <w:rFonts w:cstheme="minorHAnsi"/>
        </w:rPr>
        <w:t xml:space="preserve"> 2) </w:t>
      </w:r>
      <w:r w:rsidRPr="00C92449" w:rsidR="00C92449">
        <w:rPr>
          <w:rFonts w:cstheme="minorHAnsi"/>
        </w:rPr>
        <w:t>Build consensus around the best approach and measures to define “fitness”/frailty</w:t>
      </w:r>
      <w:r w:rsidR="00496495">
        <w:rPr>
          <w:rFonts w:cstheme="minorHAnsi"/>
        </w:rPr>
        <w:t xml:space="preserve"> </w:t>
      </w:r>
      <w:r w:rsidRPr="00C92449" w:rsidR="00C92449">
        <w:rPr>
          <w:rFonts w:cstheme="minorHAnsi"/>
        </w:rPr>
        <w:t>in clinical research.</w:t>
      </w:r>
      <w:r w:rsidR="00C92449">
        <w:rPr>
          <w:rFonts w:cstheme="minorHAnsi"/>
        </w:rPr>
        <w:t xml:space="preserve"> 3)</w:t>
      </w:r>
      <w:r w:rsidR="00496495">
        <w:rPr>
          <w:rFonts w:cstheme="minorHAnsi"/>
        </w:rPr>
        <w:t xml:space="preserve"> </w:t>
      </w:r>
      <w:r w:rsidRPr="00C92449" w:rsidR="00C92449">
        <w:rPr>
          <w:rFonts w:cstheme="minorHAnsi"/>
        </w:rPr>
        <w:t xml:space="preserve">Develop a broader research plan to guide the implementation of geriatric assessments in future NCI-supported clinical trials to address gaps in research. </w:t>
      </w: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62B78928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C92449">
        <w:t xml:space="preserve">The meeting will bring together </w:t>
      </w:r>
      <w:r w:rsidR="00F33802">
        <w:t xml:space="preserve">approximately </w:t>
      </w:r>
      <w:r w:rsidR="00496495">
        <w:t>75</w:t>
      </w:r>
      <w:r w:rsidR="00C92449">
        <w:t xml:space="preserve"> </w:t>
      </w:r>
      <w:r w:rsidR="00F33802">
        <w:t xml:space="preserve">experts from various related fields, including oncologists, gerontologists, statisticians, clinical trialists, and patient advocates.  </w:t>
      </w: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1652D15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1D5ED2">
        <w:rPr>
          <w:rFonts w:ascii="Cambria" w:hAnsi="Cambria"/>
          <w:bCs/>
          <w:sz w:val="24"/>
        </w:rPr>
        <w:t>X</w:t>
      </w:r>
      <w:r w:rsidR="00F7039F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B72817" w:rsidP="009C13B9" w:rsidRDefault="009C13B9" w14:paraId="63CAA159" w14:textId="420D1DC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1C4E04">
        <w:rPr>
          <w:rFonts w:ascii="Cambria" w:hAnsi="Cambria"/>
          <w:bCs/>
          <w:szCs w:val="20"/>
          <w:lang w:eastAsia="zh-CN"/>
        </w:rPr>
        <w:t xml:space="preserve"> </w:t>
      </w:r>
      <w:r w:rsidRPr="001C4E04" w:rsidR="00496495">
        <w:rPr>
          <w:rFonts w:ascii="Cambria" w:hAnsi="Cambria"/>
          <w:bCs/>
          <w:szCs w:val="20"/>
          <w:u w:val="single"/>
          <w:lang w:eastAsia="zh-CN"/>
        </w:rPr>
        <w:t>Diane St. Germain</w:t>
      </w:r>
      <w:r w:rsidR="00496495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1C4E04" w:rsidP="009C13B9" w:rsidRDefault="001C4E04" w14:paraId="0C3CD316" w14:textId="77777777">
      <w:pPr>
        <w:rPr>
          <w:rFonts w:ascii="Cambria" w:hAnsi="Cambria"/>
          <w:bCs/>
          <w:szCs w:val="20"/>
          <w:lang w:eastAsia="zh-CN"/>
        </w:rPr>
      </w:pPr>
    </w:p>
    <w:p w:rsidR="00887606" w:rsidRDefault="00887606" w14:paraId="5A6C181B" w14:textId="2EBEFA58">
      <w:pPr>
        <w:rPr>
          <w:rFonts w:ascii="Cambria" w:hAnsi="Cambria"/>
          <w:bCs/>
          <w:szCs w:val="20"/>
          <w:lang w:eastAsia="zh-CN"/>
        </w:rPr>
      </w:pPr>
    </w:p>
    <w:p w:rsidR="001C4E04" w:rsidRDefault="001C4E04" w14:paraId="6F96DB95" w14:textId="0972C643">
      <w:pPr>
        <w:rPr>
          <w:rFonts w:ascii="Cambria" w:hAnsi="Cambria"/>
          <w:bCs/>
          <w:szCs w:val="20"/>
          <w:lang w:eastAsia="zh-CN"/>
        </w:rPr>
      </w:pPr>
    </w:p>
    <w:p w:rsidR="001C4E04" w:rsidRDefault="001C4E04" w14:paraId="132CB7CF" w14:textId="35942DE8">
      <w:pPr>
        <w:rPr>
          <w:rFonts w:ascii="Cambria" w:hAnsi="Cambria"/>
          <w:bCs/>
          <w:szCs w:val="20"/>
          <w:lang w:eastAsia="zh-CN"/>
        </w:rPr>
      </w:pPr>
    </w:p>
    <w:p w:rsidRPr="00B72817" w:rsidR="001C4E04" w:rsidRDefault="001C4E04" w14:paraId="10B1EF7B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9C13B9" w:rsidRDefault="009C13B9" w14:paraId="6BB25BD4" w14:textId="1D68C27F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</w:t>
      </w:r>
      <w:r w:rsidRPr="001C4E04">
        <w:rPr>
          <w:rFonts w:ascii="Cambria" w:hAnsi="Cambria"/>
          <w:b/>
          <w:bCs/>
          <w:szCs w:val="20"/>
          <w:lang w:eastAsia="zh-CN"/>
        </w:rPr>
        <w:t>:</w:t>
      </w:r>
      <w:r w:rsidRPr="001C4E04" w:rsidR="00B72817">
        <w:rPr>
          <w:rFonts w:ascii="Cambria" w:hAnsi="Cambria"/>
          <w:bCs/>
          <w:szCs w:val="20"/>
          <w:lang w:eastAsia="zh-CN"/>
        </w:rPr>
        <w:t xml:space="preserve"> If you are collecting name and email, then check yes for PII.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0D5B6D6F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496495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11DB3B8D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251981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1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22885D2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251981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6AADC005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</w:t>
      </w:r>
      <w:r w:rsidR="00251981">
        <w:rPr>
          <w:rFonts w:ascii="Cambria" w:hAnsi="Cambria"/>
          <w:bCs/>
          <w:szCs w:val="20"/>
          <w:lang w:eastAsia="zh-CN"/>
        </w:rPr>
        <w:t>N/A</w:t>
      </w:r>
      <w:r w:rsidRPr="00B72817">
        <w:rPr>
          <w:rFonts w:ascii="Cambria" w:hAnsi="Cambria"/>
          <w:bCs/>
          <w:szCs w:val="20"/>
          <w:lang w:eastAsia="zh-CN"/>
        </w:rPr>
        <w:t>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1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083D04" w14:paraId="206F4677" w14:textId="09F6752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80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251981" w14:paraId="67EF0923" w14:textId="1A5AC97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251981" w14:paraId="583E6F9C" w14:textId="4CA1D11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="00427A70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083D04" w14:paraId="6E4CA316" w14:textId="7F16B9ED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7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613D76B1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427A70" w:rsidR="008F53FA" w:rsidP="006F13D9" w:rsidRDefault="00083D04" w14:paraId="0522A9B4" w14:textId="46CA4E1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80</w:t>
            </w:r>
          </w:p>
        </w:tc>
        <w:tc>
          <w:tcPr>
            <w:tcW w:w="2160" w:type="dxa"/>
            <w:vAlign w:val="center"/>
          </w:tcPr>
          <w:p w:rsidRPr="00427A70" w:rsidR="008F53FA" w:rsidP="006F13D9" w:rsidRDefault="008F53FA" w14:paraId="1DD510BF" w14:textId="094EE4C1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427A70" w:rsidR="008F53FA" w:rsidP="006F13D9" w:rsidRDefault="00427A70" w14:paraId="11F02543" w14:textId="31313EEC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7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427A70" w:rsidR="008F53FA" w:rsidP="006F13D9" w:rsidRDefault="00427A70" w14:paraId="4EF49E72" w14:textId="5C56412E">
            <w:pPr>
              <w:jc w:val="center"/>
              <w:rPr>
                <w:rFonts w:ascii="Cambria" w:hAnsi="Cambria"/>
                <w:bCs/>
                <w:szCs w:val="20"/>
                <w:u w:val="single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7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427A70" w14:paraId="196F4EF6" w14:textId="0F633F7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83D04">
              <w:rPr>
                <w:rFonts w:ascii="Cambria" w:hAnsi="Cambria"/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74DCAD4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083D04">
              <w:rPr>
                <w:rFonts w:ascii="Cambria" w:hAnsi="Cambria"/>
                <w:bCs/>
                <w:szCs w:val="20"/>
                <w:lang w:eastAsia="zh-CN"/>
              </w:rPr>
              <w:t>328.65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1CB1D03E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083D04">
              <w:rPr>
                <w:rFonts w:ascii="Cambria" w:hAnsi="Cambria"/>
                <w:b/>
                <w:bCs/>
                <w:szCs w:val="20"/>
                <w:lang w:eastAsia="zh-CN"/>
              </w:rPr>
              <w:t>328.65</w:t>
            </w:r>
          </w:p>
        </w:tc>
      </w:tr>
    </w:tbl>
    <w:p w:rsidRPr="00B72817" w:rsidR="008F53FA" w:rsidP="008F53FA" w:rsidRDefault="008F53FA" w14:paraId="0385757C" w14:textId="58C534DA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B72817" w:rsidR="00B72817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669E29A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B86F3B">
        <w:rPr>
          <w:rFonts w:ascii="Cambria" w:hAnsi="Cambria"/>
          <w:bCs/>
          <w:szCs w:val="20"/>
          <w:lang w:eastAsia="zh-CN"/>
        </w:rPr>
        <w:t>2,274.32</w:t>
      </w:r>
      <w:r w:rsidR="001C4E04">
        <w:rPr>
          <w:rFonts w:ascii="Cambria" w:hAnsi="Cambria"/>
          <w:bCs/>
          <w:szCs w:val="20"/>
          <w:lang w:eastAsia="zh-CN"/>
        </w:rPr>
        <w:t>.</w:t>
      </w:r>
    </w:p>
    <w:p w:rsidRPr="00B72817" w:rsidR="001C4E04" w:rsidP="008F53FA" w:rsidRDefault="001C4E04" w14:paraId="70DE4938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B86F3B" w14:paraId="45AE99D6" w14:textId="3AD6B195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   Program Director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B86F3B" w14:paraId="5650848D" w14:textId="6FEF134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14/10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0954BCC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B86F3B" w:rsidR="00B86F3B">
              <w:rPr>
                <w:rFonts w:ascii="Cambria" w:hAnsi="Cambria"/>
                <w:bCs/>
                <w:szCs w:val="20"/>
                <w:lang w:eastAsia="zh-CN"/>
              </w:rPr>
              <w:t xml:space="preserve"> 159,286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B86F3B" w14:paraId="36B66F11" w14:textId="0F1CBD3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.01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12058B2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86F3B">
              <w:rPr>
                <w:rFonts w:ascii="Cambria" w:hAnsi="Cambria"/>
                <w:bCs/>
                <w:szCs w:val="20"/>
                <w:lang w:eastAsia="zh-CN"/>
              </w:rPr>
              <w:t>1,592.86</w:t>
            </w:r>
          </w:p>
        </w:tc>
      </w:tr>
      <w:tr w:rsidRPr="00B72817" w:rsidR="00B86F3B" w:rsidTr="00B86F3B" w14:paraId="5BF6CE9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86F3B" w:rsidR="00B86F3B" w:rsidP="006F13D9" w:rsidRDefault="00B86F3B" w14:paraId="6891E528" w14:textId="4FECDFB4">
            <w:pPr>
              <w:rPr>
                <w:rFonts w:ascii="Cambria" w:hAnsi="Cambria"/>
                <w:szCs w:val="20"/>
                <w:lang w:eastAsia="zh-CN"/>
              </w:rPr>
            </w:pPr>
            <w:r w:rsidRPr="00B86F3B">
              <w:rPr>
                <w:rFonts w:ascii="Cambria" w:hAnsi="Cambria"/>
                <w:szCs w:val="20"/>
                <w:lang w:eastAsia="zh-CN"/>
              </w:rPr>
              <w:t xml:space="preserve">    Administrative Asst</w:t>
            </w:r>
          </w:p>
        </w:tc>
        <w:tc>
          <w:tcPr>
            <w:tcW w:w="1440" w:type="dxa"/>
            <w:shd w:val="clear" w:color="auto" w:fill="auto"/>
          </w:tcPr>
          <w:p w:rsidRPr="00B72817" w:rsidR="00B86F3B" w:rsidP="00B86F3B" w:rsidRDefault="00B86F3B" w14:paraId="40110C11" w14:textId="30B36FD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9/5</w:t>
            </w: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B86F3B" w:rsidP="006F13D9" w:rsidRDefault="00B86F3B" w14:paraId="6908CE87" w14:textId="1F56A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$  </w:t>
            </w:r>
            <w:r w:rsidRPr="00B86F3B">
              <w:rPr>
                <w:rFonts w:ascii="Cambria" w:hAnsi="Cambria"/>
              </w:rPr>
              <w:t>68,146</w:t>
            </w: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B86F3B" w:rsidP="00B86F3B" w:rsidRDefault="00B86F3B" w14:paraId="11E7EF88" w14:textId="6FFEC3B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.01%</w:t>
            </w:r>
          </w:p>
        </w:tc>
        <w:tc>
          <w:tcPr>
            <w:tcW w:w="1599" w:type="dxa"/>
            <w:shd w:val="clear" w:color="auto" w:fill="auto"/>
          </w:tcPr>
          <w:p w:rsidRPr="00B72817" w:rsidR="00B86F3B" w:rsidP="006F13D9" w:rsidRDefault="00B86F3B" w14:paraId="09DCE9C2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B86F3B" w:rsidP="006F13D9" w:rsidRDefault="00B86F3B" w14:paraId="7B007789" w14:textId="3DBACC8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$681.46</w:t>
            </w:r>
          </w:p>
        </w:tc>
      </w:tr>
      <w:tr w:rsidRPr="00B72817" w:rsidR="008F53FA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auto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2470038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86F3B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2B44315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1C4E04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7226503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1C4E04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13772E4C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B86F3B">
              <w:rPr>
                <w:rFonts w:ascii="Cambria" w:hAnsi="Cambria"/>
                <w:b/>
                <w:bCs/>
                <w:szCs w:val="20"/>
                <w:lang w:eastAsia="zh-CN"/>
              </w:rPr>
              <w:t>2,274.32</w:t>
            </w:r>
          </w:p>
        </w:tc>
      </w:tr>
    </w:tbl>
    <w:p w:rsidR="008F53FA" w:rsidP="008F53FA" w:rsidRDefault="00F54EAF" w14:paraId="402FDE40" w14:textId="6D369F18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DE777A" w:rsidR="007A032E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3B0A0CB4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901769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>[</w:t>
      </w:r>
      <w:r w:rsidR="00251981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B72817" w:rsidR="00F60930" w:rsidP="0096459E" w:rsidRDefault="00F60930" w14:paraId="38B8690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2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0235AB36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1D5ED2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2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1D5ED2" w:rsidR="00F24CFC" w:rsidP="001D5ED2" w:rsidRDefault="00F24CFC" w14:paraId="6C37B03D" w14:textId="600E0E03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bookmarkStart w:name="_Hlk32581729" w:id="3"/>
      <w:r w:rsidRPr="001D5ED2">
        <w:rPr>
          <w:rFonts w:ascii="Cambria" w:hAnsi="Cambria"/>
          <w:bCs/>
          <w:szCs w:val="20"/>
          <w:lang w:eastAsia="zh-CN"/>
        </w:rPr>
        <w:t>Will interviewers</w:t>
      </w:r>
      <w:r w:rsidRPr="001D5ED2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1D5ED2">
        <w:rPr>
          <w:rFonts w:ascii="Cambria" w:hAnsi="Cambria"/>
          <w:bCs/>
          <w:szCs w:val="20"/>
          <w:lang w:eastAsia="zh-CN"/>
        </w:rPr>
        <w:t>facilitators</w:t>
      </w:r>
      <w:r w:rsidRPr="001D5ED2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1D5ED2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1D5ED2">
        <w:rPr>
          <w:rFonts w:ascii="Cambria" w:hAnsi="Cambria"/>
          <w:bCs/>
          <w:szCs w:val="20"/>
          <w:lang w:eastAsia="zh-CN"/>
        </w:rPr>
        <w:t>used?  [  ] Yes [</w:t>
      </w:r>
      <w:r w:rsidRPr="001D5ED2" w:rsidR="00887606">
        <w:rPr>
          <w:rFonts w:ascii="Cambria" w:hAnsi="Cambria"/>
          <w:bCs/>
          <w:szCs w:val="20"/>
          <w:lang w:eastAsia="zh-CN"/>
        </w:rPr>
        <w:t xml:space="preserve"> </w:t>
      </w:r>
      <w:r w:rsidR="00251981">
        <w:rPr>
          <w:rFonts w:ascii="Cambria" w:hAnsi="Cambria"/>
          <w:bCs/>
          <w:szCs w:val="20"/>
          <w:lang w:eastAsia="zh-CN"/>
        </w:rPr>
        <w:t>x</w:t>
      </w:r>
      <w:r w:rsidRPr="001D5ED2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1D5ED2">
        <w:rPr>
          <w:rFonts w:ascii="Cambria" w:hAnsi="Cambria"/>
          <w:bCs/>
          <w:szCs w:val="20"/>
          <w:lang w:eastAsia="zh-CN"/>
        </w:rPr>
        <w:t>] No</w:t>
      </w:r>
    </w:p>
    <w:bookmarkEnd w:id="3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Pr="00B72817" w:rsidR="00E15B62" w:rsidRDefault="00E15B62" w14:paraId="6CA4DF04" w14:textId="5FDFEB3D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4F43A" w14:textId="77777777" w:rsidR="00A9684D" w:rsidRDefault="00A9684D">
      <w:r>
        <w:separator/>
      </w:r>
    </w:p>
  </w:endnote>
  <w:endnote w:type="continuationSeparator" w:id="0">
    <w:p w14:paraId="4A4123A3" w14:textId="77777777" w:rsidR="00A9684D" w:rsidRDefault="00A9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AAD7" w14:textId="77777777" w:rsidR="00A9684D" w:rsidRDefault="00A9684D">
      <w:r>
        <w:separator/>
      </w:r>
    </w:p>
  </w:footnote>
  <w:footnote w:type="continuationSeparator" w:id="0">
    <w:p w14:paraId="22583E07" w14:textId="77777777" w:rsidR="00A9684D" w:rsidRDefault="00A9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04C4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C7D97"/>
    <w:multiLevelType w:val="hybridMultilevel"/>
    <w:tmpl w:val="D5C0A856"/>
    <w:lvl w:ilvl="0" w:tplc="0A7203F2">
      <w:start w:val="1"/>
      <w:numFmt w:val="decimal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0B4"/>
    <w:rsid w:val="00047A64"/>
    <w:rsid w:val="0006255F"/>
    <w:rsid w:val="00067329"/>
    <w:rsid w:val="000722CE"/>
    <w:rsid w:val="00080BAE"/>
    <w:rsid w:val="00083D04"/>
    <w:rsid w:val="000913EC"/>
    <w:rsid w:val="000B2838"/>
    <w:rsid w:val="000D0CA5"/>
    <w:rsid w:val="000D44CA"/>
    <w:rsid w:val="000E200B"/>
    <w:rsid w:val="000F68BE"/>
    <w:rsid w:val="00141563"/>
    <w:rsid w:val="001554C4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C431D"/>
    <w:rsid w:val="001C4E04"/>
    <w:rsid w:val="001C5BBB"/>
    <w:rsid w:val="001D5B95"/>
    <w:rsid w:val="001D5ED2"/>
    <w:rsid w:val="001D67DA"/>
    <w:rsid w:val="001E16A5"/>
    <w:rsid w:val="001E214F"/>
    <w:rsid w:val="001E78C3"/>
    <w:rsid w:val="00212FC5"/>
    <w:rsid w:val="002257B9"/>
    <w:rsid w:val="00232C3E"/>
    <w:rsid w:val="00237B48"/>
    <w:rsid w:val="00240662"/>
    <w:rsid w:val="0024521E"/>
    <w:rsid w:val="00251981"/>
    <w:rsid w:val="002536E4"/>
    <w:rsid w:val="00263A00"/>
    <w:rsid w:val="00263C3D"/>
    <w:rsid w:val="00274D0B"/>
    <w:rsid w:val="002777B1"/>
    <w:rsid w:val="00284110"/>
    <w:rsid w:val="002B3C95"/>
    <w:rsid w:val="002D0B92"/>
    <w:rsid w:val="002D16AD"/>
    <w:rsid w:val="002D26E2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1704E"/>
    <w:rsid w:val="00427A70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96495"/>
    <w:rsid w:val="004D6E14"/>
    <w:rsid w:val="005009B0"/>
    <w:rsid w:val="005034D7"/>
    <w:rsid w:val="00507E6F"/>
    <w:rsid w:val="00535971"/>
    <w:rsid w:val="005407B9"/>
    <w:rsid w:val="0054249F"/>
    <w:rsid w:val="00577EF4"/>
    <w:rsid w:val="00597401"/>
    <w:rsid w:val="005A1006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A032E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0120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01769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253AF"/>
    <w:rsid w:val="00A35C1D"/>
    <w:rsid w:val="00A403BB"/>
    <w:rsid w:val="00A44939"/>
    <w:rsid w:val="00A47B67"/>
    <w:rsid w:val="00A666E0"/>
    <w:rsid w:val="00A674DF"/>
    <w:rsid w:val="00A74957"/>
    <w:rsid w:val="00A83AA6"/>
    <w:rsid w:val="00A855B1"/>
    <w:rsid w:val="00A9684D"/>
    <w:rsid w:val="00AA7954"/>
    <w:rsid w:val="00AB430B"/>
    <w:rsid w:val="00AC60E8"/>
    <w:rsid w:val="00AE14B1"/>
    <w:rsid w:val="00AE1809"/>
    <w:rsid w:val="00AE64A7"/>
    <w:rsid w:val="00B051A1"/>
    <w:rsid w:val="00B47DB5"/>
    <w:rsid w:val="00B72817"/>
    <w:rsid w:val="00B76DA1"/>
    <w:rsid w:val="00B80D76"/>
    <w:rsid w:val="00B86F3B"/>
    <w:rsid w:val="00BA2105"/>
    <w:rsid w:val="00BA7E06"/>
    <w:rsid w:val="00BB43B5"/>
    <w:rsid w:val="00BB6219"/>
    <w:rsid w:val="00BC569A"/>
    <w:rsid w:val="00BC676D"/>
    <w:rsid w:val="00BD290F"/>
    <w:rsid w:val="00C00ACA"/>
    <w:rsid w:val="00C14CC4"/>
    <w:rsid w:val="00C33C52"/>
    <w:rsid w:val="00C40D8B"/>
    <w:rsid w:val="00C57663"/>
    <w:rsid w:val="00C80C1E"/>
    <w:rsid w:val="00C8407A"/>
    <w:rsid w:val="00C8488C"/>
    <w:rsid w:val="00C86E91"/>
    <w:rsid w:val="00C86FC0"/>
    <w:rsid w:val="00C9165C"/>
    <w:rsid w:val="00C92449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84230"/>
    <w:rsid w:val="00DA3C67"/>
    <w:rsid w:val="00DB4A58"/>
    <w:rsid w:val="00DB59D0"/>
    <w:rsid w:val="00DC33D3"/>
    <w:rsid w:val="00E12A98"/>
    <w:rsid w:val="00E15B62"/>
    <w:rsid w:val="00E17371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3802"/>
    <w:rsid w:val="00F4073F"/>
    <w:rsid w:val="00F53BFD"/>
    <w:rsid w:val="00F54EAF"/>
    <w:rsid w:val="00F60930"/>
    <w:rsid w:val="00F668B4"/>
    <w:rsid w:val="00F7039F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2021-03-16T22:16:00Z</dcterms:created>
  <dcterms:modified xsi:type="dcterms:W3CDTF">2021-03-16T22:19:00Z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