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434E33" w:rsidRDefault="00D176D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72F0B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Pr="007E33D4" w:rsidR="007E33D4">
        <w:t>WOODROW WILSON KEEBLE MEMORIAL HEALTH CARE CENTER</w:t>
      </w:r>
      <w:r w:rsidR="007E33D4">
        <w:t xml:space="preserve"> Satisfaction Surveys</w:t>
      </w:r>
    </w:p>
    <w:p w:rsidR="005E714A" w:rsidRDefault="005E714A"/>
    <w:p w:rsidR="009B3D09" w:rsidRDefault="009B3D09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0E59FC">
        <w:rPr>
          <w:b/>
        </w:rPr>
        <w:t xml:space="preserve"> </w:t>
      </w:r>
      <w:r w:rsidRPr="000E59FC" w:rsidR="000E59FC">
        <w:t xml:space="preserve">To assess the patient’s perception of their care as it relates to specific departments/services within the </w:t>
      </w:r>
      <w:r w:rsidR="00E320C6">
        <w:t>departments at WWKMHCC</w:t>
      </w:r>
      <w:r w:rsidRPr="000E59FC" w:rsidR="000E59FC">
        <w:t>.</w:t>
      </w:r>
      <w:r w:rsidR="00890FC7">
        <w:t xml:space="preserve"> The responses will be used by </w:t>
      </w:r>
      <w:r w:rsidR="00C16C0E">
        <w:t xml:space="preserve">8 </w:t>
      </w:r>
      <w:r w:rsidR="00890FC7">
        <w:t>department</w:t>
      </w:r>
      <w:r w:rsidR="00C16C0E">
        <w:t xml:space="preserve">s </w:t>
      </w:r>
      <w:r w:rsidR="00890FC7">
        <w:t>to improve patient care.</w:t>
      </w:r>
    </w:p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0E59FC">
        <w:t xml:space="preserve"> The surveys will be available within the departments (behavioral health, dental, pharmacy, lab, radiology,</w:t>
      </w:r>
      <w:r w:rsidR="00E320C6">
        <w:t xml:space="preserve"> physical therapy, optometry, </w:t>
      </w:r>
      <w:r w:rsidR="000E59FC">
        <w:t>and nutrition services)</w:t>
      </w:r>
      <w:r>
        <w:t xml:space="preserve"> </w:t>
      </w:r>
      <w:r w:rsidR="00E320C6">
        <w:t>and be available for all tribal members who access these services at our facility.</w:t>
      </w:r>
    </w:p>
    <w:p w:rsidR="0021119B" w:rsidP="00434E33" w:rsidRDefault="0021119B">
      <w:pPr>
        <w:pStyle w:val="Header"/>
        <w:tabs>
          <w:tab w:val="clear" w:pos="4320"/>
          <w:tab w:val="clear" w:pos="8640"/>
        </w:tabs>
      </w:pP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E320C6">
        <w:rPr>
          <w:bCs/>
          <w:sz w:val="24"/>
        </w:rPr>
        <w:t xml:space="preserve"> </w:t>
      </w:r>
      <w:r w:rsidR="00E320C6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53F0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DA4659" w:rsidP="008101A5" w:rsidRDefault="00DA4659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21119B" w:rsidR="009C13B9" w:rsidP="009C13B9" w:rsidRDefault="009C13B9">
      <w:r>
        <w:t>Name</w:t>
      </w:r>
      <w:r w:rsidRPr="0021119B">
        <w:t>:</w:t>
      </w:r>
      <w:r w:rsidR="0021119B">
        <w:t xml:space="preserve"> </w:t>
      </w:r>
      <w:r w:rsidRPr="00E320C6" w:rsidR="00E320C6">
        <w:rPr>
          <w:u w:val="single"/>
        </w:rPr>
        <w:t>Holly Rice</w:t>
      </w:r>
    </w:p>
    <w:p w:rsidRPr="0021119B"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DA4659">
        <w:t xml:space="preserve"> </w:t>
      </w:r>
      <w:r w:rsidR="009239AA">
        <w:t>] Yes  [</w:t>
      </w:r>
      <w:r w:rsidR="0021119B">
        <w:t xml:space="preserve"> </w:t>
      </w:r>
      <w:r w:rsidR="00E320C6">
        <w:t>x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 xml:space="preserve">[ </w:t>
      </w:r>
      <w:r w:rsidR="009B3D0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>
      <w:pPr>
        <w:pStyle w:val="ListParagraph"/>
        <w:ind w:left="0"/>
        <w:rPr>
          <w:b/>
        </w:rPr>
      </w:pPr>
    </w:p>
    <w:p w:rsidR="00253F0E" w:rsidP="00C86E91" w:rsidRDefault="00253F0E">
      <w:pPr>
        <w:pStyle w:val="ListParagraph"/>
        <w:ind w:left="0"/>
        <w:rPr>
          <w:b/>
        </w:rPr>
      </w:pPr>
    </w:p>
    <w:p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>
      <w:pPr>
        <w:pStyle w:val="ListParagraph"/>
        <w:ind w:left="0"/>
        <w:rPr>
          <w:b/>
        </w:rPr>
      </w:pPr>
    </w:p>
    <w:p w:rsidR="00C86E91" w:rsidP="00C86E91" w:rsidRDefault="00C86E91">
      <w:r>
        <w:t xml:space="preserve">Is an incentive (e.g., money or reimbursement of expenses, token of appreciation) provided to participants?  [  ] Yes </w:t>
      </w:r>
      <w:r w:rsidR="009B3D09">
        <w:t xml:space="preserve"> </w:t>
      </w:r>
      <w:r>
        <w:t>[</w:t>
      </w:r>
      <w:r w:rsidR="00E320C6">
        <w:t xml:space="preserve"> x</w:t>
      </w:r>
      <w:r w:rsidR="00DA4659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50"/>
      </w:tblGrid>
      <w:tr w:rsidR="00EF2095" w:rsidTr="00E320C6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832D9" w:rsidP="00843796" w:rsidRDefault="009B3D09">
            <w:pPr>
              <w:rPr>
                <w:b/>
              </w:rPr>
            </w:pPr>
            <w:r>
              <w:rPr>
                <w:b/>
              </w:rPr>
              <w:t>Annual</w:t>
            </w:r>
            <w:r w:rsidR="00C16C0E">
              <w:rPr>
                <w:b/>
              </w:rPr>
              <w:t xml:space="preserve"> </w:t>
            </w:r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E320C6">
        <w:trPr>
          <w:trHeight w:val="274"/>
        </w:trPr>
        <w:tc>
          <w:tcPr>
            <w:tcW w:w="5418" w:type="dxa"/>
          </w:tcPr>
          <w:p w:rsidR="006832D9" w:rsidP="00843796" w:rsidRDefault="00E320C6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335D7B">
            <w:r>
              <w:t>9</w:t>
            </w:r>
            <w:r w:rsidR="00E320C6">
              <w:t>60 annually</w:t>
            </w:r>
          </w:p>
        </w:tc>
        <w:tc>
          <w:tcPr>
            <w:tcW w:w="1710" w:type="dxa"/>
          </w:tcPr>
          <w:p w:rsidR="006832D9" w:rsidP="00843796" w:rsidRDefault="00E320C6">
            <w:r>
              <w:t>5 min</w:t>
            </w:r>
          </w:p>
        </w:tc>
        <w:tc>
          <w:tcPr>
            <w:tcW w:w="1350" w:type="dxa"/>
          </w:tcPr>
          <w:p w:rsidR="006832D9" w:rsidP="00843796" w:rsidRDefault="00E320C6">
            <w:r>
              <w:t>80 hours</w:t>
            </w:r>
          </w:p>
        </w:tc>
      </w:tr>
      <w:tr w:rsidR="00EF2095" w:rsidTr="00E320C6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350" w:type="dxa"/>
          </w:tcPr>
          <w:p w:rsidR="006832D9" w:rsidP="00843796" w:rsidRDefault="006832D9"/>
        </w:tc>
      </w:tr>
      <w:tr w:rsidR="00EF2095" w:rsidTr="00E320C6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320C6">
            <w:pPr>
              <w:rPr>
                <w:b/>
              </w:rPr>
            </w:pPr>
            <w:r>
              <w:rPr>
                <w:b/>
              </w:rPr>
              <w:t>960/year</w:t>
            </w:r>
          </w:p>
        </w:tc>
        <w:tc>
          <w:tcPr>
            <w:tcW w:w="1710" w:type="dxa"/>
          </w:tcPr>
          <w:p w:rsidR="006832D9" w:rsidP="00843796" w:rsidRDefault="00E320C6">
            <w:r>
              <w:t>5 minutes</w:t>
            </w:r>
          </w:p>
        </w:tc>
        <w:tc>
          <w:tcPr>
            <w:tcW w:w="1350" w:type="dxa"/>
          </w:tcPr>
          <w:p w:rsidRPr="0001027E" w:rsidR="006832D9" w:rsidP="00843796" w:rsidRDefault="00E320C6">
            <w:pPr>
              <w:rPr>
                <w:b/>
              </w:rPr>
            </w:pPr>
            <w:r>
              <w:rPr>
                <w:b/>
              </w:rPr>
              <w:t>80 hours/year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 xml:space="preserve">t to the Federal government is </w:t>
      </w:r>
      <w:r w:rsidRPr="00E320C6" w:rsidR="00E320C6">
        <w:rPr>
          <w:u w:val="single"/>
        </w:rPr>
        <w:t>&lt; $50.00</w:t>
      </w:r>
      <w:r w:rsidR="00443E48">
        <w:rPr>
          <w:u w:val="single"/>
        </w:rPr>
        <w:t xml:space="preserve"> for printing and ~$1,000 annually in employee time compiling data (1 hour per quarter for 8 departments)</w:t>
      </w:r>
      <w:r w:rsidR="00253F0E"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>
      <w:pPr>
        <w:rPr>
          <w:b/>
        </w:rPr>
      </w:pP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>
        <w:tab/>
        <w:t xml:space="preserve">[ </w:t>
      </w:r>
      <w:r w:rsidR="00E320C6">
        <w:t>x</w:t>
      </w:r>
      <w:r w:rsidR="009B3D09">
        <w:t xml:space="preserve"> 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>
      <w:pPr>
        <w:pStyle w:val="ListParagraph"/>
        <w:ind w:left="360"/>
      </w:pP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E320C6">
        <w:t>x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[ </w:t>
      </w:r>
      <w:r w:rsidR="00E320C6">
        <w:t>x</w:t>
      </w:r>
      <w:r w:rsidR="00DA4659">
        <w:t xml:space="preserve"> 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9B3D09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>
      <w:pPr>
        <w:rPr>
          <w:b/>
        </w:rPr>
      </w:pPr>
    </w:p>
    <w:p w:rsidRPr="00F24CFC" w:rsidR="00253F0E" w:rsidP="0024521E" w:rsidRDefault="00253F0E">
      <w:pPr>
        <w:rPr>
          <w:b/>
        </w:rPr>
      </w:pPr>
    </w:p>
    <w:p w:rsidRPr="009B3D09" w:rsidR="00F24CFC" w:rsidP="009B3D09" w:rsidRDefault="009B3D0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D176D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C0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>Comment card for soliciting feedback on xxxx)</w:t>
      </w:r>
      <w:r w:rsidR="00CD7C43">
        <w:t>.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705743" w:rsidP="00F24CFC" w:rsidRDefault="00F24CFC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C93756" w:rsidR="005E714A" w:rsidP="00C93756" w:rsidRDefault="00CF6542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07" w:rsidRDefault="00D54407">
      <w:r>
        <w:separator/>
      </w:r>
    </w:p>
  </w:endnote>
  <w:endnote w:type="continuationSeparator" w:id="0">
    <w:p w:rsidR="00D54407" w:rsidRDefault="00D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76D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07" w:rsidRDefault="00D54407">
      <w:r>
        <w:separator/>
      </w:r>
    </w:p>
  </w:footnote>
  <w:footnote w:type="continuationSeparator" w:id="0">
    <w:p w:rsidR="00D54407" w:rsidRDefault="00D5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9FC"/>
    <w:rsid w:val="000F68BE"/>
    <w:rsid w:val="001927A4"/>
    <w:rsid w:val="00194AC6"/>
    <w:rsid w:val="001A23B0"/>
    <w:rsid w:val="001A25CC"/>
    <w:rsid w:val="001A3C97"/>
    <w:rsid w:val="001B0AAA"/>
    <w:rsid w:val="001C39F7"/>
    <w:rsid w:val="0021119B"/>
    <w:rsid w:val="00217458"/>
    <w:rsid w:val="00232765"/>
    <w:rsid w:val="002340AE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316FA1"/>
    <w:rsid w:val="00335D7B"/>
    <w:rsid w:val="003D5BBE"/>
    <w:rsid w:val="003E3C61"/>
    <w:rsid w:val="003F1C5B"/>
    <w:rsid w:val="00434E33"/>
    <w:rsid w:val="00441434"/>
    <w:rsid w:val="00443E48"/>
    <w:rsid w:val="0045264C"/>
    <w:rsid w:val="0046055B"/>
    <w:rsid w:val="004876EC"/>
    <w:rsid w:val="004D6E14"/>
    <w:rsid w:val="005009B0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832D9"/>
    <w:rsid w:val="0069403B"/>
    <w:rsid w:val="006F3DDE"/>
    <w:rsid w:val="00704678"/>
    <w:rsid w:val="00705743"/>
    <w:rsid w:val="007232E9"/>
    <w:rsid w:val="007425E7"/>
    <w:rsid w:val="007B0EDC"/>
    <w:rsid w:val="007D2F77"/>
    <w:rsid w:val="007E33D4"/>
    <w:rsid w:val="007F7080"/>
    <w:rsid w:val="00802607"/>
    <w:rsid w:val="008101A5"/>
    <w:rsid w:val="00822664"/>
    <w:rsid w:val="00843796"/>
    <w:rsid w:val="00890FC7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403BB"/>
    <w:rsid w:val="00A674DF"/>
    <w:rsid w:val="00A83AA6"/>
    <w:rsid w:val="00A934D6"/>
    <w:rsid w:val="00AE1809"/>
    <w:rsid w:val="00B3652F"/>
    <w:rsid w:val="00B80D76"/>
    <w:rsid w:val="00BA2105"/>
    <w:rsid w:val="00BA7E06"/>
    <w:rsid w:val="00BB43B5"/>
    <w:rsid w:val="00BB6219"/>
    <w:rsid w:val="00BD290F"/>
    <w:rsid w:val="00C14CC4"/>
    <w:rsid w:val="00C16C0E"/>
    <w:rsid w:val="00C33C52"/>
    <w:rsid w:val="00C40D8B"/>
    <w:rsid w:val="00C8407A"/>
    <w:rsid w:val="00C8488C"/>
    <w:rsid w:val="00C86E91"/>
    <w:rsid w:val="00C93756"/>
    <w:rsid w:val="00CA2650"/>
    <w:rsid w:val="00CB1078"/>
    <w:rsid w:val="00CC6FAF"/>
    <w:rsid w:val="00CD7C43"/>
    <w:rsid w:val="00CF6542"/>
    <w:rsid w:val="00D176D0"/>
    <w:rsid w:val="00D24698"/>
    <w:rsid w:val="00D54407"/>
    <w:rsid w:val="00D6383F"/>
    <w:rsid w:val="00DA4659"/>
    <w:rsid w:val="00DA63D7"/>
    <w:rsid w:val="00DB59D0"/>
    <w:rsid w:val="00DC33D3"/>
    <w:rsid w:val="00E26329"/>
    <w:rsid w:val="00E320C6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B3F3D8-D4B1-4405-9D2B-73E8854F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2</cp:revision>
  <cp:lastPrinted>2010-10-04T15:59:00Z</cp:lastPrinted>
  <dcterms:created xsi:type="dcterms:W3CDTF">2021-04-23T18:44:00Z</dcterms:created>
  <dcterms:modified xsi:type="dcterms:W3CDTF">2021-04-23T18:44:00Z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