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03A9" w:rsidR="0052782C" w:rsidP="002B3F00" w:rsidRDefault="009B5B81" w14:paraId="40046BBD" w14:textId="77777777">
      <w:pPr>
        <w:ind w:left="720"/>
        <w:jc w:val="center"/>
        <w:rPr>
          <w:rFonts w:ascii="Calibri" w:hAnsi="Calibri" w:cs="Courier New"/>
          <w:b/>
          <w:sz w:val="22"/>
          <w:szCs w:val="22"/>
        </w:rPr>
      </w:pPr>
      <w:r w:rsidRPr="00FA03A9">
        <w:rPr>
          <w:rFonts w:ascii="Calibri" w:hAnsi="Calibri" w:cs="Courier New"/>
          <w:b/>
          <w:sz w:val="22"/>
          <w:szCs w:val="22"/>
        </w:rPr>
        <w:t xml:space="preserve">Supporting Statement </w:t>
      </w:r>
    </w:p>
    <w:p w:rsidRPr="00FA03A9" w:rsidR="00E0173A" w:rsidP="002B3F00" w:rsidRDefault="00E0173A" w14:paraId="04A618FD" w14:textId="77777777">
      <w:pPr>
        <w:ind w:left="720"/>
        <w:jc w:val="center"/>
        <w:rPr>
          <w:rFonts w:ascii="Calibri" w:hAnsi="Calibri" w:cs="Courier New"/>
          <w:b/>
          <w:sz w:val="22"/>
          <w:szCs w:val="22"/>
        </w:rPr>
      </w:pPr>
      <w:r w:rsidRPr="00FA03A9">
        <w:rPr>
          <w:rFonts w:ascii="Calibri" w:hAnsi="Calibri" w:cs="Courier New"/>
          <w:b/>
          <w:sz w:val="22"/>
          <w:szCs w:val="22"/>
        </w:rPr>
        <w:t>Internal Revenue Service</w:t>
      </w:r>
    </w:p>
    <w:p w:rsidRPr="00FA03A9" w:rsidR="009B5B81" w:rsidP="002B3F00" w:rsidRDefault="00531F58" w14:paraId="731967E4" w14:textId="77777777">
      <w:pPr>
        <w:ind w:left="720"/>
        <w:jc w:val="center"/>
        <w:rPr>
          <w:rFonts w:ascii="Calibri" w:hAnsi="Calibri" w:cs="Courier New"/>
          <w:b/>
          <w:sz w:val="22"/>
          <w:szCs w:val="22"/>
        </w:rPr>
      </w:pPr>
      <w:r w:rsidRPr="00FA03A9">
        <w:rPr>
          <w:rFonts w:ascii="Calibri" w:hAnsi="Calibri" w:cs="Courier New"/>
          <w:b/>
          <w:sz w:val="22"/>
          <w:szCs w:val="22"/>
        </w:rPr>
        <w:t>(</w:t>
      </w:r>
      <w:r w:rsidRPr="00FA03A9" w:rsidR="0052782C">
        <w:rPr>
          <w:rFonts w:ascii="Calibri" w:hAnsi="Calibri" w:cs="Courier New"/>
          <w:b/>
          <w:sz w:val="22"/>
          <w:szCs w:val="22"/>
        </w:rPr>
        <w:t>Form 3949-A</w:t>
      </w:r>
      <w:r w:rsidRPr="00FA03A9">
        <w:rPr>
          <w:rFonts w:ascii="Calibri" w:hAnsi="Calibri" w:cs="Courier New"/>
          <w:b/>
          <w:sz w:val="22"/>
          <w:szCs w:val="22"/>
        </w:rPr>
        <w:t>)</w:t>
      </w:r>
      <w:r w:rsidRPr="00FA03A9" w:rsidR="004C2F4A">
        <w:rPr>
          <w:rFonts w:ascii="Calibri" w:hAnsi="Calibri" w:cs="Courier New"/>
          <w:b/>
          <w:sz w:val="22"/>
          <w:szCs w:val="22"/>
        </w:rPr>
        <w:t xml:space="preserve"> </w:t>
      </w:r>
      <w:r w:rsidRPr="00FA03A9" w:rsidR="00E0173A">
        <w:rPr>
          <w:rFonts w:ascii="Calibri" w:hAnsi="Calibri" w:cs="Courier New"/>
          <w:b/>
          <w:sz w:val="22"/>
          <w:szCs w:val="22"/>
        </w:rPr>
        <w:t>I</w:t>
      </w:r>
      <w:r w:rsidRPr="00FA03A9" w:rsidR="002B3F00">
        <w:rPr>
          <w:rFonts w:ascii="Calibri" w:hAnsi="Calibri" w:cs="Courier New"/>
          <w:b/>
          <w:sz w:val="22"/>
          <w:szCs w:val="22"/>
        </w:rPr>
        <w:t>nformation Referral</w:t>
      </w:r>
    </w:p>
    <w:p w:rsidRPr="00FA03A9" w:rsidR="009B5B81" w:rsidP="0067655B" w:rsidRDefault="00E0173A" w14:paraId="30B388B2" w14:textId="77777777">
      <w:pPr>
        <w:ind w:left="720"/>
        <w:jc w:val="center"/>
        <w:rPr>
          <w:rFonts w:ascii="Calibri" w:hAnsi="Calibri" w:cs="Courier New"/>
          <w:b/>
          <w:sz w:val="22"/>
          <w:szCs w:val="22"/>
        </w:rPr>
      </w:pPr>
      <w:r w:rsidRPr="00FA03A9">
        <w:rPr>
          <w:rFonts w:ascii="Calibri" w:hAnsi="Calibri" w:cs="Courier New"/>
          <w:b/>
          <w:sz w:val="22"/>
          <w:szCs w:val="22"/>
        </w:rPr>
        <w:t>OMB</w:t>
      </w:r>
      <w:r w:rsidRPr="00FA03A9" w:rsidR="0052782C">
        <w:rPr>
          <w:rFonts w:ascii="Calibri" w:hAnsi="Calibri" w:cs="Courier New"/>
          <w:b/>
          <w:sz w:val="22"/>
          <w:szCs w:val="22"/>
        </w:rPr>
        <w:t xml:space="preserve"> #1545-1960</w:t>
      </w:r>
    </w:p>
    <w:p w:rsidRPr="00FA03A9" w:rsidR="00585F4D" w:rsidP="002B3F00" w:rsidRDefault="00EF049B" w14:paraId="728FD9AC" w14:textId="77777777">
      <w:pPr>
        <w:ind w:left="720"/>
        <w:rPr>
          <w:rFonts w:ascii="Calibri" w:hAnsi="Calibri" w:cs="Courier New"/>
          <w:b/>
          <w:sz w:val="22"/>
          <w:szCs w:val="22"/>
        </w:rPr>
      </w:pPr>
      <w:r w:rsidRPr="00FA03A9">
        <w:rPr>
          <w:rFonts w:ascii="Calibri" w:hAnsi="Calibri" w:cs="Courier New"/>
          <w:b/>
          <w:sz w:val="22"/>
          <w:szCs w:val="22"/>
        </w:rPr>
        <w:t xml:space="preserve">           </w:t>
      </w:r>
    </w:p>
    <w:p w:rsidRPr="00FA03A9" w:rsidR="0052782C" w:rsidP="0052782C" w:rsidRDefault="0052782C" w14:paraId="139E807E" w14:textId="77777777">
      <w:pPr>
        <w:numPr>
          <w:ilvl w:val="0"/>
          <w:numId w:val="8"/>
        </w:numPr>
        <w:ind w:left="600"/>
        <w:rPr>
          <w:rFonts w:ascii="Calibri" w:hAnsi="Calibri" w:cs="Courier New"/>
          <w:b/>
          <w:sz w:val="22"/>
          <w:szCs w:val="22"/>
          <w:u w:val="single"/>
        </w:rPr>
      </w:pPr>
      <w:r w:rsidRPr="00FA03A9">
        <w:rPr>
          <w:rFonts w:ascii="Calibri" w:hAnsi="Calibri" w:cs="Courier New"/>
          <w:b/>
          <w:sz w:val="22"/>
          <w:szCs w:val="22"/>
        </w:rPr>
        <w:t xml:space="preserve"> </w:t>
      </w:r>
      <w:r w:rsidRPr="00FA03A9" w:rsidR="00EF049B">
        <w:rPr>
          <w:rFonts w:ascii="Calibri" w:hAnsi="Calibri" w:cs="Courier New"/>
          <w:b/>
          <w:sz w:val="22"/>
          <w:szCs w:val="22"/>
          <w:u w:val="single"/>
        </w:rPr>
        <w:t>CIRCUMSTAN</w:t>
      </w:r>
      <w:r w:rsidRPr="00FA03A9">
        <w:rPr>
          <w:rFonts w:ascii="Calibri" w:hAnsi="Calibri" w:cs="Courier New"/>
          <w:b/>
          <w:sz w:val="22"/>
          <w:szCs w:val="22"/>
          <w:u w:val="single"/>
        </w:rPr>
        <w:t xml:space="preserve">CES NECESSITATING COLLECTION OF   </w:t>
      </w:r>
    </w:p>
    <w:p w:rsidRPr="00FA03A9" w:rsidR="00EF049B" w:rsidP="0052782C" w:rsidRDefault="0052782C" w14:paraId="42B40F8E" w14:textId="77777777">
      <w:pPr>
        <w:ind w:left="600"/>
        <w:rPr>
          <w:rFonts w:ascii="Calibri" w:hAnsi="Calibri" w:cs="Courier New"/>
          <w:b/>
          <w:sz w:val="22"/>
          <w:szCs w:val="22"/>
          <w:u w:val="single"/>
        </w:rPr>
      </w:pPr>
      <w:r w:rsidRPr="00FA03A9">
        <w:rPr>
          <w:rFonts w:ascii="Calibri" w:hAnsi="Calibri" w:cs="Courier New"/>
          <w:b/>
          <w:sz w:val="22"/>
          <w:szCs w:val="22"/>
        </w:rPr>
        <w:t xml:space="preserve"> </w:t>
      </w:r>
      <w:r w:rsidRPr="00FA03A9" w:rsidR="00EF049B">
        <w:rPr>
          <w:rFonts w:ascii="Calibri" w:hAnsi="Calibri" w:cs="Courier New"/>
          <w:b/>
          <w:sz w:val="22"/>
          <w:szCs w:val="22"/>
          <w:u w:val="single"/>
        </w:rPr>
        <w:t>INFORMATION</w:t>
      </w:r>
    </w:p>
    <w:p w:rsidRPr="00FA03A9" w:rsidR="00EF049B" w:rsidP="002B3F00" w:rsidRDefault="00EF049B" w14:paraId="10C593C1" w14:textId="77777777">
      <w:pPr>
        <w:ind w:left="720"/>
        <w:rPr>
          <w:rFonts w:ascii="Calibri" w:hAnsi="Calibri" w:cs="Courier New"/>
          <w:b/>
          <w:sz w:val="22"/>
          <w:szCs w:val="22"/>
        </w:rPr>
      </w:pPr>
    </w:p>
    <w:p w:rsidRPr="00FA03A9" w:rsidR="00031FF1" w:rsidP="00575DE2" w:rsidRDefault="0052782C" w14:paraId="06C20C70" w14:textId="5C9A839B">
      <w:pPr>
        <w:ind w:left="720"/>
        <w:rPr>
          <w:rFonts w:ascii="Calibri" w:hAnsi="Calibri" w:cs="Courier New"/>
          <w:sz w:val="22"/>
          <w:szCs w:val="22"/>
        </w:rPr>
      </w:pPr>
      <w:r w:rsidRPr="00FA03A9">
        <w:rPr>
          <w:rFonts w:ascii="Calibri" w:hAnsi="Calibri" w:cs="Courier New"/>
          <w:sz w:val="22"/>
          <w:szCs w:val="22"/>
        </w:rPr>
        <w:t>I</w:t>
      </w:r>
      <w:r w:rsidRPr="00FA03A9" w:rsidR="00460A2D">
        <w:rPr>
          <w:rFonts w:ascii="Calibri" w:hAnsi="Calibri" w:cs="Courier New"/>
          <w:sz w:val="22"/>
          <w:szCs w:val="22"/>
        </w:rPr>
        <w:t>n</w:t>
      </w:r>
      <w:r w:rsidRPr="00FA03A9" w:rsidR="003C7D66">
        <w:rPr>
          <w:rFonts w:ascii="Calibri" w:hAnsi="Calibri" w:cs="Courier New"/>
          <w:sz w:val="22"/>
          <w:szCs w:val="22"/>
        </w:rPr>
        <w:t>d</w:t>
      </w:r>
      <w:r w:rsidRPr="00FA03A9" w:rsidR="00585F4D">
        <w:rPr>
          <w:rFonts w:ascii="Calibri" w:hAnsi="Calibri" w:cs="Courier New"/>
          <w:sz w:val="22"/>
          <w:szCs w:val="22"/>
        </w:rPr>
        <w:t xml:space="preserve">ividuals wishing to report alleged tax violations may contact a Toll-Free telephone operated by the </w:t>
      </w:r>
      <w:r w:rsidRPr="00FA03A9" w:rsidR="00031FF1">
        <w:rPr>
          <w:rFonts w:ascii="Calibri" w:hAnsi="Calibri" w:cs="Courier New"/>
          <w:sz w:val="22"/>
          <w:szCs w:val="22"/>
        </w:rPr>
        <w:t xml:space="preserve">Customer Service Function of the </w:t>
      </w:r>
      <w:r w:rsidRPr="00FA03A9" w:rsidR="00585F4D">
        <w:rPr>
          <w:rFonts w:ascii="Calibri" w:hAnsi="Calibri" w:cs="Courier New"/>
          <w:sz w:val="22"/>
          <w:szCs w:val="22"/>
        </w:rPr>
        <w:t xml:space="preserve">Internal Revenue Service (IRS).  Here, an IRS employee would transcribe information </w:t>
      </w:r>
      <w:r w:rsidRPr="00FA03A9" w:rsidR="00AB028F">
        <w:rPr>
          <w:rFonts w:ascii="Calibri" w:hAnsi="Calibri" w:cs="Courier New"/>
          <w:sz w:val="22"/>
          <w:szCs w:val="22"/>
        </w:rPr>
        <w:t xml:space="preserve">provided by the caller </w:t>
      </w:r>
      <w:r w:rsidRPr="00FA03A9" w:rsidR="00585F4D">
        <w:rPr>
          <w:rFonts w:ascii="Calibri" w:hAnsi="Calibri" w:cs="Courier New"/>
          <w:sz w:val="22"/>
          <w:szCs w:val="22"/>
        </w:rPr>
        <w:t xml:space="preserve">to </w:t>
      </w:r>
      <w:r w:rsidRPr="00FA03A9" w:rsidR="00031FF1">
        <w:rPr>
          <w:rFonts w:ascii="Calibri" w:hAnsi="Calibri" w:cs="Courier New"/>
          <w:sz w:val="22"/>
          <w:szCs w:val="22"/>
        </w:rPr>
        <w:t xml:space="preserve">an internal form.  Persons calling who do not have </w:t>
      </w:r>
      <w:proofErr w:type="gramStart"/>
      <w:r w:rsidRPr="00FA03A9" w:rsidR="00031FF1">
        <w:rPr>
          <w:rFonts w:ascii="Calibri" w:hAnsi="Calibri" w:cs="Courier New"/>
          <w:sz w:val="22"/>
          <w:szCs w:val="22"/>
        </w:rPr>
        <w:t>all of</w:t>
      </w:r>
      <w:proofErr w:type="gramEnd"/>
      <w:r w:rsidRPr="00FA03A9" w:rsidR="00031FF1">
        <w:rPr>
          <w:rFonts w:ascii="Calibri" w:hAnsi="Calibri" w:cs="Courier New"/>
          <w:sz w:val="22"/>
          <w:szCs w:val="22"/>
        </w:rPr>
        <w:t xml:space="preserve"> the required information to complete the</w:t>
      </w:r>
      <w:r w:rsidRPr="00FA03A9" w:rsidR="00CD3B73">
        <w:rPr>
          <w:rFonts w:ascii="Calibri" w:hAnsi="Calibri" w:cs="Courier New"/>
          <w:sz w:val="22"/>
          <w:szCs w:val="22"/>
        </w:rPr>
        <w:t xml:space="preserve"> </w:t>
      </w:r>
      <w:r w:rsidRPr="00FA03A9" w:rsidR="00031FF1">
        <w:rPr>
          <w:rFonts w:ascii="Calibri" w:hAnsi="Calibri" w:cs="Courier New"/>
          <w:sz w:val="22"/>
          <w:szCs w:val="22"/>
        </w:rPr>
        <w:t xml:space="preserve">form are advised to re-contact the Service after obtaining the necessary facts.  </w:t>
      </w:r>
      <w:r w:rsidR="00575DE2">
        <w:rPr>
          <w:rFonts w:ascii="Calibri" w:hAnsi="Calibri" w:cs="Courier New"/>
          <w:sz w:val="22"/>
          <w:szCs w:val="22"/>
        </w:rPr>
        <w:t xml:space="preserve"> Pursuant to</w:t>
      </w:r>
      <w:r w:rsidRPr="00575DE2" w:rsidR="00575DE2">
        <w:rPr>
          <w:rFonts w:ascii="Calibri" w:hAnsi="Calibri" w:cs="Courier New"/>
          <w:sz w:val="22"/>
          <w:szCs w:val="22"/>
        </w:rPr>
        <w:t xml:space="preserve"> </w:t>
      </w:r>
      <w:r w:rsidR="00575DE2">
        <w:rPr>
          <w:rFonts w:ascii="Calibri" w:hAnsi="Calibri" w:cs="Courier New"/>
          <w:sz w:val="22"/>
          <w:szCs w:val="22"/>
        </w:rPr>
        <w:t xml:space="preserve">Title </w:t>
      </w:r>
      <w:r w:rsidRPr="00575DE2" w:rsidR="00575DE2">
        <w:rPr>
          <w:rFonts w:ascii="Calibri" w:hAnsi="Calibri" w:cs="Courier New"/>
          <w:sz w:val="22"/>
          <w:szCs w:val="22"/>
        </w:rPr>
        <w:t>26 of the United States Code (USC) 7801 and Code section 6103</w:t>
      </w:r>
      <w:r w:rsidR="00575DE2">
        <w:rPr>
          <w:rFonts w:ascii="Calibri" w:hAnsi="Calibri" w:cs="Courier New"/>
          <w:sz w:val="22"/>
          <w:szCs w:val="22"/>
        </w:rPr>
        <w:t>,  c</w:t>
      </w:r>
      <w:r w:rsidRPr="00FA03A9" w:rsidR="00031FF1">
        <w:rPr>
          <w:rFonts w:ascii="Calibri" w:hAnsi="Calibri" w:cs="Courier New"/>
          <w:sz w:val="22"/>
          <w:szCs w:val="22"/>
        </w:rPr>
        <w:t xml:space="preserve">ompleted forms are subject to review and forwarded to appropriate areas as dictated by the instructions in the Internal Revenue Manual (IRM).  Experience has shown only a small number of these referrals result in any further action by the Service. </w:t>
      </w:r>
    </w:p>
    <w:p w:rsidRPr="00FA03A9" w:rsidR="00031FF1" w:rsidP="002B3F00" w:rsidRDefault="00031FF1" w14:paraId="5D63D670" w14:textId="77777777">
      <w:pPr>
        <w:ind w:left="720"/>
        <w:rPr>
          <w:rFonts w:ascii="Calibri" w:hAnsi="Calibri" w:cs="Courier New"/>
          <w:sz w:val="22"/>
          <w:szCs w:val="22"/>
        </w:rPr>
      </w:pPr>
    </w:p>
    <w:p w:rsidRPr="00FA03A9" w:rsidR="003478E6" w:rsidP="002B3F00" w:rsidRDefault="00031FF1" w14:paraId="5A2677E7" w14:textId="77777777">
      <w:pPr>
        <w:ind w:left="720"/>
        <w:rPr>
          <w:rFonts w:ascii="Calibri" w:hAnsi="Calibri" w:cs="Courier New"/>
          <w:sz w:val="22"/>
          <w:szCs w:val="22"/>
        </w:rPr>
      </w:pPr>
      <w:r w:rsidRPr="00FA03A9">
        <w:rPr>
          <w:rFonts w:ascii="Calibri" w:hAnsi="Calibri" w:cs="Courier New"/>
          <w:sz w:val="22"/>
          <w:szCs w:val="22"/>
        </w:rPr>
        <w:t xml:space="preserve">Recent and pending Funding constraints have it necessary for Customer Service to consider several program areas where </w:t>
      </w:r>
      <w:r w:rsidRPr="00FA03A9" w:rsidR="00684C62">
        <w:rPr>
          <w:rFonts w:ascii="Calibri" w:hAnsi="Calibri" w:cs="Courier New"/>
          <w:sz w:val="22"/>
          <w:szCs w:val="22"/>
        </w:rPr>
        <w:t xml:space="preserve">reductions might be made. </w:t>
      </w:r>
      <w:r w:rsidRPr="00FA03A9" w:rsidR="00CD3B73">
        <w:rPr>
          <w:rFonts w:ascii="Calibri" w:hAnsi="Calibri" w:cs="Courier New"/>
          <w:sz w:val="22"/>
          <w:szCs w:val="22"/>
        </w:rPr>
        <w:t xml:space="preserve"> The objective was to reduce costs and preserve essential tax related services to our customer base.  </w:t>
      </w:r>
      <w:r w:rsidRPr="00FA03A9" w:rsidR="00460A2D">
        <w:rPr>
          <w:rFonts w:ascii="Calibri" w:hAnsi="Calibri" w:cs="Courier New"/>
          <w:sz w:val="22"/>
          <w:szCs w:val="22"/>
        </w:rPr>
        <w:t>I</w:t>
      </w:r>
      <w:r w:rsidRPr="00FA03A9" w:rsidR="00CD3B73">
        <w:rPr>
          <w:rFonts w:ascii="Calibri" w:hAnsi="Calibri" w:cs="Courier New"/>
          <w:sz w:val="22"/>
          <w:szCs w:val="22"/>
        </w:rPr>
        <w:t xml:space="preserve">t has been determined </w:t>
      </w:r>
      <w:r w:rsidRPr="00FA03A9" w:rsidR="00F36DA1">
        <w:rPr>
          <w:rFonts w:ascii="Calibri" w:hAnsi="Calibri" w:cs="Courier New"/>
          <w:sz w:val="22"/>
          <w:szCs w:val="22"/>
        </w:rPr>
        <w:t xml:space="preserve">we can </w:t>
      </w:r>
      <w:r w:rsidRPr="00FA03A9" w:rsidR="00CD3B73">
        <w:rPr>
          <w:rFonts w:ascii="Calibri" w:hAnsi="Calibri" w:cs="Courier New"/>
          <w:sz w:val="22"/>
          <w:szCs w:val="22"/>
        </w:rPr>
        <w:t xml:space="preserve">obtain essentially the same information regarding alleged tax violations from the public without the need to provide live service. </w:t>
      </w:r>
      <w:r w:rsidRPr="00FA03A9" w:rsidR="000743BD">
        <w:rPr>
          <w:rFonts w:ascii="Calibri" w:hAnsi="Calibri" w:cs="Courier New"/>
          <w:sz w:val="22"/>
          <w:szCs w:val="22"/>
        </w:rPr>
        <w:t xml:space="preserve"> This will allow the Service to re-deploy highly skilled employees </w:t>
      </w:r>
      <w:r w:rsidRPr="00FA03A9" w:rsidR="00F70459">
        <w:rPr>
          <w:rFonts w:ascii="Calibri" w:hAnsi="Calibri" w:cs="Courier New"/>
          <w:sz w:val="22"/>
          <w:szCs w:val="22"/>
        </w:rPr>
        <w:t xml:space="preserve">presently performing this duty </w:t>
      </w:r>
      <w:r w:rsidRPr="00FA03A9" w:rsidR="000743BD">
        <w:rPr>
          <w:rFonts w:ascii="Calibri" w:hAnsi="Calibri" w:cs="Courier New"/>
          <w:sz w:val="22"/>
          <w:szCs w:val="22"/>
        </w:rPr>
        <w:t>to other tax program areas.</w:t>
      </w:r>
      <w:r w:rsidRPr="00FA03A9" w:rsidR="00F70459">
        <w:rPr>
          <w:rFonts w:ascii="Calibri" w:hAnsi="Calibri" w:cs="Courier New"/>
          <w:sz w:val="22"/>
          <w:szCs w:val="22"/>
        </w:rPr>
        <w:t xml:space="preserve">  </w:t>
      </w:r>
    </w:p>
    <w:p w:rsidRPr="00FA03A9" w:rsidR="003478E6" w:rsidP="002B3F00" w:rsidRDefault="003478E6" w14:paraId="10D2C45E" w14:textId="77777777">
      <w:pPr>
        <w:ind w:left="720"/>
        <w:rPr>
          <w:rFonts w:ascii="Calibri" w:hAnsi="Calibri" w:cs="Courier New"/>
          <w:sz w:val="22"/>
          <w:szCs w:val="22"/>
        </w:rPr>
      </w:pPr>
    </w:p>
    <w:p w:rsidRPr="00FA03A9" w:rsidR="00EF049B" w:rsidP="002B3F00" w:rsidRDefault="00460A2D" w14:paraId="00C40FC3" w14:textId="77777777">
      <w:pPr>
        <w:ind w:left="720"/>
        <w:rPr>
          <w:rFonts w:ascii="Calibri" w:hAnsi="Calibri" w:cs="Courier New"/>
          <w:sz w:val="22"/>
          <w:szCs w:val="22"/>
        </w:rPr>
      </w:pPr>
      <w:r w:rsidRPr="00FA03A9">
        <w:rPr>
          <w:rFonts w:ascii="Calibri" w:hAnsi="Calibri" w:cs="Courier New"/>
          <w:sz w:val="22"/>
          <w:szCs w:val="22"/>
        </w:rPr>
        <w:t>Form 3949-A</w:t>
      </w:r>
      <w:r w:rsidRPr="00FA03A9" w:rsidR="003478E6">
        <w:rPr>
          <w:rFonts w:ascii="Calibri" w:hAnsi="Calibri" w:cs="Courier New"/>
          <w:sz w:val="22"/>
          <w:szCs w:val="22"/>
        </w:rPr>
        <w:t xml:space="preserve"> provide</w:t>
      </w:r>
      <w:r w:rsidRPr="00FA03A9">
        <w:rPr>
          <w:rFonts w:ascii="Calibri" w:hAnsi="Calibri" w:cs="Courier New"/>
          <w:sz w:val="22"/>
          <w:szCs w:val="22"/>
        </w:rPr>
        <w:t>s</w:t>
      </w:r>
      <w:r w:rsidRPr="00FA03A9" w:rsidR="003478E6">
        <w:rPr>
          <w:rFonts w:ascii="Calibri" w:hAnsi="Calibri" w:cs="Courier New"/>
          <w:sz w:val="22"/>
          <w:szCs w:val="22"/>
        </w:rPr>
        <w:t xml:space="preserve"> callers with a form that may be completed at the convenience of the caller.  </w:t>
      </w:r>
      <w:r w:rsidRPr="00FA03A9" w:rsidR="005456AD">
        <w:rPr>
          <w:rFonts w:ascii="Calibri" w:hAnsi="Calibri" w:cs="Courier New"/>
          <w:sz w:val="22"/>
          <w:szCs w:val="22"/>
        </w:rPr>
        <w:t xml:space="preserve">The form </w:t>
      </w:r>
      <w:r w:rsidRPr="00FA03A9">
        <w:rPr>
          <w:rFonts w:ascii="Calibri" w:hAnsi="Calibri" w:cs="Courier New"/>
          <w:sz w:val="22"/>
          <w:szCs w:val="22"/>
        </w:rPr>
        <w:t xml:space="preserve">has been </w:t>
      </w:r>
      <w:r w:rsidRPr="00FA03A9" w:rsidR="005456AD">
        <w:rPr>
          <w:rFonts w:ascii="Calibri" w:hAnsi="Calibri" w:cs="Courier New"/>
          <w:sz w:val="22"/>
          <w:szCs w:val="22"/>
        </w:rPr>
        <w:t xml:space="preserve">designed </w:t>
      </w:r>
      <w:r w:rsidRPr="00FA03A9">
        <w:rPr>
          <w:rFonts w:ascii="Calibri" w:hAnsi="Calibri" w:cs="Courier New"/>
          <w:sz w:val="22"/>
          <w:szCs w:val="22"/>
        </w:rPr>
        <w:t xml:space="preserve">to </w:t>
      </w:r>
      <w:r w:rsidRPr="00FA03A9" w:rsidR="005456AD">
        <w:rPr>
          <w:rFonts w:ascii="Calibri" w:hAnsi="Calibri" w:cs="Courier New"/>
          <w:sz w:val="22"/>
          <w:szCs w:val="22"/>
        </w:rPr>
        <w:t xml:space="preserve">capture the essential information needed </w:t>
      </w:r>
      <w:r w:rsidRPr="00FA03A9" w:rsidR="00E05E61">
        <w:rPr>
          <w:rFonts w:ascii="Calibri" w:hAnsi="Calibri" w:cs="Courier New"/>
          <w:sz w:val="22"/>
          <w:szCs w:val="22"/>
        </w:rPr>
        <w:t xml:space="preserve">by IRS </w:t>
      </w:r>
      <w:r w:rsidRPr="00FA03A9" w:rsidR="005456AD">
        <w:rPr>
          <w:rFonts w:ascii="Calibri" w:hAnsi="Calibri" w:cs="Courier New"/>
          <w:sz w:val="22"/>
          <w:szCs w:val="22"/>
        </w:rPr>
        <w:t>for a</w:t>
      </w:r>
      <w:r w:rsidRPr="00FA03A9" w:rsidR="00E05E61">
        <w:rPr>
          <w:rFonts w:ascii="Calibri" w:hAnsi="Calibri" w:cs="Courier New"/>
          <w:sz w:val="22"/>
          <w:szCs w:val="22"/>
        </w:rPr>
        <w:t>n</w:t>
      </w:r>
      <w:r w:rsidRPr="00FA03A9" w:rsidR="005456AD">
        <w:rPr>
          <w:rFonts w:ascii="Calibri" w:hAnsi="Calibri" w:cs="Courier New"/>
          <w:sz w:val="22"/>
          <w:szCs w:val="22"/>
        </w:rPr>
        <w:t xml:space="preserve"> </w:t>
      </w:r>
      <w:r w:rsidRPr="00FA03A9" w:rsidR="00E05E61">
        <w:rPr>
          <w:rFonts w:ascii="Calibri" w:hAnsi="Calibri" w:cs="Courier New"/>
          <w:sz w:val="22"/>
          <w:szCs w:val="22"/>
        </w:rPr>
        <w:t xml:space="preserve">initial </w:t>
      </w:r>
      <w:r w:rsidRPr="00FA03A9" w:rsidR="005456AD">
        <w:rPr>
          <w:rFonts w:ascii="Calibri" w:hAnsi="Calibri" w:cs="Courier New"/>
          <w:sz w:val="22"/>
          <w:szCs w:val="22"/>
        </w:rPr>
        <w:t xml:space="preserve">evaluation of the report.  </w:t>
      </w:r>
      <w:r w:rsidRPr="00FA03A9" w:rsidR="003478E6">
        <w:rPr>
          <w:rFonts w:ascii="Calibri" w:hAnsi="Calibri" w:cs="Courier New"/>
          <w:sz w:val="22"/>
          <w:szCs w:val="22"/>
        </w:rPr>
        <w:t xml:space="preserve">Upon return, the Service will conduct the same back-end processing </w:t>
      </w:r>
      <w:r w:rsidRPr="00FA03A9" w:rsidR="005456AD">
        <w:rPr>
          <w:rFonts w:ascii="Calibri" w:hAnsi="Calibri" w:cs="Courier New"/>
          <w:sz w:val="22"/>
          <w:szCs w:val="22"/>
        </w:rPr>
        <w:t xml:space="preserve">required under present IRM guidelines.  </w:t>
      </w:r>
    </w:p>
    <w:p w:rsidRPr="00FA03A9" w:rsidR="00E709C5" w:rsidP="002B3F00" w:rsidRDefault="00E709C5" w14:paraId="7C9D557F" w14:textId="77777777">
      <w:pPr>
        <w:ind w:left="720"/>
        <w:rPr>
          <w:rFonts w:ascii="Calibri" w:hAnsi="Calibri" w:cs="Courier New"/>
          <w:sz w:val="22"/>
          <w:szCs w:val="22"/>
        </w:rPr>
      </w:pPr>
    </w:p>
    <w:p w:rsidRPr="00FA03A9" w:rsidR="009E606B" w:rsidP="002B3F00" w:rsidRDefault="009E606B" w14:paraId="3AE5E90B" w14:textId="77777777">
      <w:pPr>
        <w:ind w:left="720"/>
        <w:rPr>
          <w:rFonts w:ascii="Calibri" w:hAnsi="Calibri" w:cs="Courier New"/>
          <w:sz w:val="22"/>
          <w:szCs w:val="22"/>
        </w:rPr>
      </w:pPr>
      <w:r w:rsidRPr="00FA03A9">
        <w:rPr>
          <w:rFonts w:ascii="Calibri" w:hAnsi="Calibri" w:cs="Courier New"/>
          <w:sz w:val="22"/>
          <w:szCs w:val="22"/>
        </w:rPr>
        <w:t xml:space="preserve">Submission of the information </w:t>
      </w:r>
      <w:r w:rsidRPr="00FA03A9" w:rsidR="002648E8">
        <w:rPr>
          <w:rFonts w:ascii="Calibri" w:hAnsi="Calibri" w:cs="Courier New"/>
          <w:sz w:val="22"/>
          <w:szCs w:val="22"/>
        </w:rPr>
        <w:t xml:space="preserve">to be included on the form </w:t>
      </w:r>
      <w:r w:rsidRPr="00FA03A9">
        <w:rPr>
          <w:rFonts w:ascii="Calibri" w:hAnsi="Calibri" w:cs="Courier New"/>
          <w:sz w:val="22"/>
          <w:szCs w:val="22"/>
        </w:rPr>
        <w:t>is entirely voluntary on the part of the caller and is not a requirement of the Tax Code.</w:t>
      </w:r>
    </w:p>
    <w:p w:rsidRPr="00FA03A9" w:rsidR="00E709C5" w:rsidP="002B3F00" w:rsidRDefault="00E709C5" w14:paraId="212A0C69" w14:textId="77777777">
      <w:pPr>
        <w:ind w:left="720"/>
        <w:rPr>
          <w:rFonts w:ascii="Calibri" w:hAnsi="Calibri" w:cs="Courier New"/>
          <w:sz w:val="22"/>
          <w:szCs w:val="22"/>
        </w:rPr>
      </w:pPr>
    </w:p>
    <w:p w:rsidRPr="00FA03A9" w:rsidR="00EF049B" w:rsidP="002B3F00" w:rsidRDefault="00EF049B" w14:paraId="652AE193" w14:textId="77777777">
      <w:pPr>
        <w:ind w:left="720"/>
        <w:rPr>
          <w:rFonts w:ascii="Calibri" w:hAnsi="Calibri" w:cs="Courier New"/>
          <w:sz w:val="22"/>
          <w:szCs w:val="22"/>
        </w:rPr>
      </w:pPr>
    </w:p>
    <w:p w:rsidRPr="00FA03A9" w:rsidR="00BE1CCA" w:rsidP="0052782C" w:rsidRDefault="00EF049B" w14:paraId="391C9E8B" w14:textId="77777777">
      <w:pPr>
        <w:numPr>
          <w:ilvl w:val="0"/>
          <w:numId w:val="8"/>
        </w:numPr>
        <w:rPr>
          <w:rFonts w:ascii="Calibri" w:hAnsi="Calibri" w:cs="Courier New"/>
          <w:b/>
          <w:sz w:val="22"/>
          <w:szCs w:val="22"/>
          <w:u w:val="single"/>
        </w:rPr>
      </w:pPr>
      <w:r w:rsidRPr="00FA03A9">
        <w:rPr>
          <w:rFonts w:ascii="Calibri" w:hAnsi="Calibri" w:cs="Courier New"/>
          <w:b/>
          <w:sz w:val="22"/>
          <w:szCs w:val="22"/>
          <w:u w:val="single"/>
        </w:rPr>
        <w:t>USE OF DATA</w:t>
      </w:r>
      <w:r w:rsidRPr="00FA03A9" w:rsidR="000743BD">
        <w:rPr>
          <w:rFonts w:ascii="Calibri" w:hAnsi="Calibri" w:cs="Courier New"/>
          <w:b/>
          <w:sz w:val="22"/>
          <w:szCs w:val="22"/>
          <w:u w:val="single"/>
        </w:rPr>
        <w:t xml:space="preserve"> </w:t>
      </w:r>
      <w:r w:rsidRPr="00FA03A9" w:rsidR="00CD3B73">
        <w:rPr>
          <w:rFonts w:ascii="Calibri" w:hAnsi="Calibri" w:cs="Courier New"/>
          <w:b/>
          <w:sz w:val="22"/>
          <w:szCs w:val="22"/>
          <w:u w:val="single"/>
        </w:rPr>
        <w:t xml:space="preserve">  </w:t>
      </w:r>
    </w:p>
    <w:p w:rsidRPr="00FA03A9" w:rsidR="00031FF1" w:rsidP="002B3F00" w:rsidRDefault="00EF049B" w14:paraId="19FB01AE" w14:textId="77777777">
      <w:pPr>
        <w:ind w:left="720"/>
        <w:rPr>
          <w:rFonts w:ascii="Calibri" w:hAnsi="Calibri" w:cs="Courier New"/>
          <w:sz w:val="22"/>
          <w:szCs w:val="22"/>
        </w:rPr>
      </w:pPr>
      <w:r w:rsidRPr="00FA03A9">
        <w:rPr>
          <w:rFonts w:ascii="Calibri" w:hAnsi="Calibri" w:cs="Courier New"/>
          <w:sz w:val="22"/>
          <w:szCs w:val="22"/>
        </w:rPr>
        <w:t xml:space="preserve">       </w:t>
      </w:r>
      <w:r w:rsidRPr="00FA03A9" w:rsidR="00CD3B73">
        <w:rPr>
          <w:rFonts w:ascii="Calibri" w:hAnsi="Calibri" w:cs="Courier New"/>
          <w:sz w:val="22"/>
          <w:szCs w:val="22"/>
        </w:rPr>
        <w:t xml:space="preserve">   </w:t>
      </w:r>
      <w:r w:rsidRPr="00FA03A9" w:rsidR="00684C62">
        <w:rPr>
          <w:rFonts w:ascii="Calibri" w:hAnsi="Calibri" w:cs="Courier New"/>
          <w:sz w:val="22"/>
          <w:szCs w:val="22"/>
        </w:rPr>
        <w:t xml:space="preserve"> </w:t>
      </w:r>
    </w:p>
    <w:p w:rsidRPr="00FA03A9" w:rsidR="0036306F" w:rsidP="002B3F00" w:rsidRDefault="00460A2D" w14:paraId="4D7C391E" w14:textId="77777777">
      <w:pPr>
        <w:ind w:left="720"/>
        <w:rPr>
          <w:rFonts w:ascii="Calibri" w:hAnsi="Calibri" w:cs="Courier New"/>
          <w:sz w:val="22"/>
          <w:szCs w:val="22"/>
        </w:rPr>
      </w:pPr>
      <w:r w:rsidRPr="00FA03A9">
        <w:rPr>
          <w:rFonts w:ascii="Calibri" w:hAnsi="Calibri" w:cs="Courier New"/>
          <w:sz w:val="22"/>
          <w:szCs w:val="22"/>
        </w:rPr>
        <w:t>Form 3949-A</w:t>
      </w:r>
      <w:r w:rsidRPr="00FA03A9" w:rsidR="00BE1CCA">
        <w:rPr>
          <w:rFonts w:ascii="Calibri" w:hAnsi="Calibri" w:cs="Courier New"/>
          <w:sz w:val="22"/>
          <w:szCs w:val="22"/>
        </w:rPr>
        <w:t xml:space="preserve"> captures the </w:t>
      </w:r>
      <w:r w:rsidRPr="00FA03A9">
        <w:rPr>
          <w:rFonts w:ascii="Calibri" w:hAnsi="Calibri" w:cs="Courier New"/>
          <w:sz w:val="22"/>
          <w:szCs w:val="22"/>
        </w:rPr>
        <w:t>data regarding alleged violations tax law</w:t>
      </w:r>
      <w:r w:rsidRPr="00FA03A9" w:rsidR="00BE1CCA">
        <w:rPr>
          <w:rFonts w:ascii="Calibri" w:hAnsi="Calibri" w:cs="Courier New"/>
          <w:sz w:val="22"/>
          <w:szCs w:val="22"/>
        </w:rPr>
        <w:t>.</w:t>
      </w:r>
      <w:r w:rsidRPr="00FA03A9" w:rsidR="00FF663A">
        <w:rPr>
          <w:rFonts w:ascii="Calibri" w:hAnsi="Calibri" w:cs="Courier New"/>
          <w:sz w:val="22"/>
          <w:szCs w:val="22"/>
        </w:rPr>
        <w:t xml:space="preserve"> Any additional information burden i</w:t>
      </w:r>
      <w:r w:rsidRPr="00FA03A9">
        <w:rPr>
          <w:rFonts w:ascii="Calibri" w:hAnsi="Calibri" w:cs="Courier New"/>
          <w:sz w:val="22"/>
          <w:szCs w:val="22"/>
        </w:rPr>
        <w:t>s</w:t>
      </w:r>
      <w:r w:rsidRPr="00FA03A9" w:rsidR="00FF663A">
        <w:rPr>
          <w:rFonts w:ascii="Calibri" w:hAnsi="Calibri" w:cs="Courier New"/>
          <w:sz w:val="22"/>
          <w:szCs w:val="22"/>
        </w:rPr>
        <w:t xml:space="preserve"> minimized.</w:t>
      </w:r>
      <w:r w:rsidRPr="00FA03A9" w:rsidR="00C449C9">
        <w:rPr>
          <w:rFonts w:ascii="Calibri" w:hAnsi="Calibri" w:cs="Courier New"/>
          <w:sz w:val="22"/>
          <w:szCs w:val="22"/>
        </w:rPr>
        <w:t xml:space="preserve">  The data that is </w:t>
      </w:r>
      <w:r w:rsidRPr="00FA03A9">
        <w:rPr>
          <w:rFonts w:ascii="Calibri" w:hAnsi="Calibri" w:cs="Courier New"/>
          <w:sz w:val="22"/>
          <w:szCs w:val="22"/>
        </w:rPr>
        <w:t>or</w:t>
      </w:r>
      <w:r w:rsidRPr="00FA03A9" w:rsidR="00C449C9">
        <w:rPr>
          <w:rFonts w:ascii="Calibri" w:hAnsi="Calibri" w:cs="Courier New"/>
          <w:sz w:val="22"/>
          <w:szCs w:val="22"/>
        </w:rPr>
        <w:t xml:space="preserve"> will be required is the minimum required to identify a potential violator and conduct an initial review for potential follow-up action. </w:t>
      </w:r>
      <w:r w:rsidRPr="00FA03A9" w:rsidR="0036306F">
        <w:rPr>
          <w:rFonts w:ascii="Calibri" w:hAnsi="Calibri" w:cs="Courier New"/>
          <w:sz w:val="22"/>
          <w:szCs w:val="22"/>
        </w:rPr>
        <w:t>This includes:</w:t>
      </w:r>
    </w:p>
    <w:p w:rsidRPr="00FA03A9" w:rsidR="0036306F" w:rsidP="002B3F00" w:rsidRDefault="0036306F" w14:paraId="31A803A0" w14:textId="77777777">
      <w:pPr>
        <w:ind w:left="720"/>
        <w:rPr>
          <w:rFonts w:ascii="Calibri" w:hAnsi="Calibri" w:cs="Courier New"/>
          <w:sz w:val="22"/>
          <w:szCs w:val="22"/>
        </w:rPr>
      </w:pPr>
    </w:p>
    <w:p w:rsidRPr="00FA03A9" w:rsidR="00031FF1" w:rsidP="002B3F00" w:rsidRDefault="0036306F" w14:paraId="159FCECB" w14:textId="77777777">
      <w:pPr>
        <w:ind w:left="720"/>
        <w:rPr>
          <w:rFonts w:ascii="Calibri" w:hAnsi="Calibri" w:cs="Courier New"/>
          <w:sz w:val="22"/>
          <w:szCs w:val="22"/>
        </w:rPr>
      </w:pPr>
      <w:r w:rsidRPr="00FA03A9">
        <w:rPr>
          <w:rFonts w:ascii="Calibri" w:hAnsi="Calibri" w:cs="Courier New"/>
          <w:sz w:val="22"/>
          <w:szCs w:val="22"/>
        </w:rPr>
        <w:t xml:space="preserve">a. Name, address, Identification Number (Individual and/or Business), occupation, martial status, and date of birth.  This information is required to identify the potential violator in our database(s).  </w:t>
      </w:r>
    </w:p>
    <w:p w:rsidRPr="00FA03A9" w:rsidR="00031FF1" w:rsidP="002B3F00" w:rsidRDefault="00031FF1" w14:paraId="2ECD0808" w14:textId="77777777">
      <w:pPr>
        <w:ind w:left="720"/>
        <w:rPr>
          <w:rFonts w:ascii="Calibri" w:hAnsi="Calibri" w:cs="Courier New"/>
          <w:sz w:val="22"/>
          <w:szCs w:val="22"/>
        </w:rPr>
      </w:pPr>
    </w:p>
    <w:p w:rsidRPr="00FA03A9" w:rsidR="00A05D3D" w:rsidP="002B3F00" w:rsidRDefault="0036306F" w14:paraId="0AB9DCEC" w14:textId="77777777">
      <w:pPr>
        <w:ind w:left="720"/>
        <w:rPr>
          <w:rFonts w:ascii="Calibri" w:hAnsi="Calibri" w:cs="Courier New"/>
          <w:sz w:val="22"/>
          <w:szCs w:val="22"/>
        </w:rPr>
      </w:pPr>
      <w:r w:rsidRPr="00FA03A9">
        <w:rPr>
          <w:rFonts w:ascii="Calibri" w:hAnsi="Calibri" w:cs="Courier New"/>
          <w:sz w:val="22"/>
          <w:szCs w:val="22"/>
        </w:rPr>
        <w:t>b. Alleged violation</w:t>
      </w:r>
      <w:r w:rsidRPr="00FA03A9" w:rsidR="00F8166F">
        <w:rPr>
          <w:rFonts w:ascii="Calibri" w:hAnsi="Calibri" w:cs="Courier New"/>
          <w:sz w:val="22"/>
          <w:szCs w:val="22"/>
        </w:rPr>
        <w:t>.  Determines appropriate area for any follow-up</w:t>
      </w:r>
      <w:r w:rsidRPr="00FA03A9" w:rsidR="00524C99">
        <w:rPr>
          <w:rFonts w:ascii="Calibri" w:hAnsi="Calibri" w:cs="Courier New"/>
          <w:sz w:val="22"/>
          <w:szCs w:val="22"/>
        </w:rPr>
        <w:t xml:space="preserve"> action.</w:t>
      </w:r>
      <w:r w:rsidRPr="00FA03A9" w:rsidR="00F8166F">
        <w:rPr>
          <w:rFonts w:ascii="Calibri" w:hAnsi="Calibri" w:cs="Courier New"/>
          <w:sz w:val="22"/>
          <w:szCs w:val="22"/>
        </w:rPr>
        <w:t xml:space="preserve"> </w:t>
      </w:r>
    </w:p>
    <w:p w:rsidRPr="00FA03A9" w:rsidR="002B3F00" w:rsidP="002B3F00" w:rsidRDefault="002B3F00" w14:paraId="175CFE30" w14:textId="77777777">
      <w:pPr>
        <w:ind w:left="720"/>
        <w:rPr>
          <w:rFonts w:ascii="Calibri" w:hAnsi="Calibri" w:cs="Courier New"/>
          <w:sz w:val="22"/>
          <w:szCs w:val="22"/>
        </w:rPr>
      </w:pPr>
    </w:p>
    <w:p w:rsidRPr="00FA03A9" w:rsidR="00950284" w:rsidP="002B3F00" w:rsidRDefault="00F8166F" w14:paraId="6590309B" w14:textId="77777777">
      <w:pPr>
        <w:ind w:left="720"/>
        <w:rPr>
          <w:rFonts w:ascii="Calibri" w:hAnsi="Calibri" w:cs="Courier New"/>
          <w:sz w:val="22"/>
          <w:szCs w:val="22"/>
        </w:rPr>
      </w:pPr>
      <w:r w:rsidRPr="00FA03A9">
        <w:rPr>
          <w:rFonts w:ascii="Calibri" w:hAnsi="Calibri" w:cs="Courier New"/>
          <w:sz w:val="22"/>
          <w:szCs w:val="22"/>
        </w:rPr>
        <w:lastRenderedPageBreak/>
        <w:t xml:space="preserve">c. Unreported Income and Tax Years.  Same as above.  Amount and of tax years involved determine where referral is routed.  </w:t>
      </w:r>
    </w:p>
    <w:p w:rsidRPr="00FA03A9" w:rsidR="006242D3" w:rsidP="002B3F00" w:rsidRDefault="00950284" w14:paraId="67A59AD9" w14:textId="77777777">
      <w:pPr>
        <w:ind w:left="720"/>
        <w:rPr>
          <w:rFonts w:ascii="Calibri" w:hAnsi="Calibri" w:cs="Courier New"/>
          <w:sz w:val="22"/>
          <w:szCs w:val="22"/>
        </w:rPr>
      </w:pPr>
      <w:r w:rsidRPr="00FA03A9">
        <w:rPr>
          <w:rFonts w:ascii="Calibri" w:hAnsi="Calibri" w:cs="Courier New"/>
          <w:sz w:val="22"/>
          <w:szCs w:val="22"/>
        </w:rPr>
        <w:t xml:space="preserve">                       </w:t>
      </w:r>
    </w:p>
    <w:p w:rsidRPr="00FA03A9" w:rsidR="00950284" w:rsidP="002B3F00" w:rsidRDefault="00950284" w14:paraId="5732704A" w14:textId="77777777">
      <w:pPr>
        <w:ind w:left="720"/>
        <w:rPr>
          <w:rFonts w:ascii="Calibri" w:hAnsi="Calibri" w:cs="Courier New"/>
          <w:sz w:val="22"/>
          <w:szCs w:val="22"/>
        </w:rPr>
      </w:pPr>
      <w:r w:rsidRPr="00FA03A9">
        <w:rPr>
          <w:rFonts w:ascii="Calibri" w:hAnsi="Calibri" w:cs="Courier New"/>
          <w:sz w:val="22"/>
          <w:szCs w:val="22"/>
        </w:rPr>
        <w:t>d. Remarks.  For caller to describe the alleged violation, how the information was obtained.</w:t>
      </w:r>
    </w:p>
    <w:p w:rsidRPr="00FA03A9" w:rsidR="00950284" w:rsidP="002B3F00" w:rsidRDefault="00950284" w14:paraId="450AB195" w14:textId="77777777">
      <w:pPr>
        <w:ind w:left="720"/>
        <w:rPr>
          <w:rFonts w:ascii="Calibri" w:hAnsi="Calibri" w:cs="Courier New"/>
          <w:sz w:val="22"/>
          <w:szCs w:val="22"/>
        </w:rPr>
      </w:pPr>
    </w:p>
    <w:p w:rsidRPr="00FA03A9" w:rsidR="009721D4" w:rsidP="002B3F00" w:rsidRDefault="00950284" w14:paraId="464B6DC8" w14:textId="77777777">
      <w:pPr>
        <w:ind w:left="720"/>
        <w:rPr>
          <w:rFonts w:ascii="Calibri" w:hAnsi="Calibri" w:cs="Courier New"/>
          <w:sz w:val="22"/>
          <w:szCs w:val="22"/>
        </w:rPr>
      </w:pPr>
      <w:r w:rsidRPr="00FA03A9">
        <w:rPr>
          <w:rFonts w:ascii="Calibri" w:hAnsi="Calibri" w:cs="Courier New"/>
          <w:sz w:val="22"/>
          <w:szCs w:val="22"/>
        </w:rPr>
        <w:t>e. Name, address, and contact telephone number of the caller.  Needed if</w:t>
      </w:r>
      <w:r w:rsidRPr="00FA03A9" w:rsidR="001B3066">
        <w:rPr>
          <w:rFonts w:ascii="Calibri" w:hAnsi="Calibri" w:cs="Courier New"/>
          <w:sz w:val="22"/>
          <w:szCs w:val="22"/>
        </w:rPr>
        <w:t xml:space="preserve"> </w:t>
      </w:r>
      <w:r w:rsidRPr="00FA03A9">
        <w:rPr>
          <w:rFonts w:ascii="Calibri" w:hAnsi="Calibri" w:cs="Courier New"/>
          <w:sz w:val="22"/>
          <w:szCs w:val="22"/>
        </w:rPr>
        <w:t xml:space="preserve">additional facts or information is required to evaluate the report.  </w:t>
      </w:r>
    </w:p>
    <w:p w:rsidRPr="00FA03A9" w:rsidR="0052782C" w:rsidP="0052782C" w:rsidRDefault="0052782C" w14:paraId="56BF6487" w14:textId="77777777">
      <w:pPr>
        <w:rPr>
          <w:rFonts w:ascii="Calibri" w:hAnsi="Calibri" w:cs="Courier New"/>
          <w:sz w:val="22"/>
          <w:szCs w:val="22"/>
        </w:rPr>
      </w:pPr>
    </w:p>
    <w:p w:rsidRPr="00FA03A9" w:rsidR="00EF049B" w:rsidP="0052782C" w:rsidRDefault="00EF049B" w14:paraId="078064D7" w14:textId="77777777">
      <w:pPr>
        <w:numPr>
          <w:ilvl w:val="0"/>
          <w:numId w:val="8"/>
        </w:numPr>
        <w:rPr>
          <w:rFonts w:ascii="Calibri" w:hAnsi="Calibri" w:cs="Courier New"/>
          <w:b/>
          <w:sz w:val="22"/>
          <w:szCs w:val="22"/>
          <w:u w:val="single"/>
        </w:rPr>
      </w:pPr>
      <w:r w:rsidRPr="00FA03A9">
        <w:rPr>
          <w:rFonts w:ascii="Calibri" w:hAnsi="Calibri" w:cs="Courier New"/>
          <w:b/>
          <w:sz w:val="22"/>
          <w:szCs w:val="22"/>
          <w:u w:val="single"/>
        </w:rPr>
        <w:t>USE OF IMPROVED INFORMATION TECHNOLOGY TO REDUCE BURDEN</w:t>
      </w:r>
    </w:p>
    <w:p w:rsidRPr="00FA03A9" w:rsidR="00EF049B" w:rsidP="002B3F00" w:rsidRDefault="00EF049B" w14:paraId="63A93EC1" w14:textId="77777777">
      <w:pPr>
        <w:ind w:left="720"/>
        <w:rPr>
          <w:rFonts w:ascii="Calibri" w:hAnsi="Calibri" w:cs="Courier New"/>
          <w:sz w:val="22"/>
          <w:szCs w:val="22"/>
        </w:rPr>
      </w:pPr>
    </w:p>
    <w:p w:rsidRPr="00623F5D" w:rsidR="00152C8A" w:rsidP="002B3F00" w:rsidRDefault="00623F5D" w14:paraId="6ED96A39" w14:textId="22CF8C4C">
      <w:pPr>
        <w:ind w:left="720"/>
        <w:rPr>
          <w:rFonts w:ascii="Calibri" w:hAnsi="Calibri" w:cs="Courier New"/>
          <w:sz w:val="22"/>
          <w:szCs w:val="22"/>
        </w:rPr>
      </w:pPr>
      <w:r>
        <w:rPr>
          <w:rFonts w:ascii="Calibri" w:hAnsi="Calibri" w:cs="Courier New"/>
          <w:sz w:val="22"/>
          <w:szCs w:val="22"/>
        </w:rPr>
        <w:t>We are currently developing opportunities to electronically submit the Form 3949-A to reduce burden.</w:t>
      </w:r>
    </w:p>
    <w:p w:rsidRPr="00FA03A9" w:rsidR="007D1794" w:rsidP="0052782C" w:rsidRDefault="007D1794" w14:paraId="25CCED11" w14:textId="77777777">
      <w:pPr>
        <w:rPr>
          <w:rFonts w:ascii="Calibri" w:hAnsi="Calibri" w:cs="Courier New"/>
          <w:sz w:val="22"/>
          <w:szCs w:val="22"/>
        </w:rPr>
      </w:pPr>
    </w:p>
    <w:p w:rsidRPr="00FA03A9" w:rsidR="00EF049B" w:rsidP="0052782C" w:rsidRDefault="0052782C" w14:paraId="41AF6F6E" w14:textId="77777777">
      <w:pPr>
        <w:rPr>
          <w:rFonts w:ascii="Calibri" w:hAnsi="Calibri" w:cs="Courier New"/>
          <w:b/>
          <w:sz w:val="22"/>
          <w:szCs w:val="22"/>
          <w:u w:val="single"/>
        </w:rPr>
      </w:pPr>
      <w:r w:rsidRPr="00FA03A9">
        <w:rPr>
          <w:rFonts w:ascii="Calibri" w:hAnsi="Calibri" w:cs="Courier New"/>
          <w:sz w:val="22"/>
          <w:szCs w:val="22"/>
        </w:rPr>
        <w:t xml:space="preserve">   </w:t>
      </w:r>
      <w:r w:rsidRPr="00FA03A9" w:rsidR="002B3F00">
        <w:rPr>
          <w:rFonts w:ascii="Calibri" w:hAnsi="Calibri" w:cs="Courier New"/>
          <w:sz w:val="22"/>
          <w:szCs w:val="22"/>
        </w:rPr>
        <w:t>4</w:t>
      </w:r>
      <w:r w:rsidRPr="00FA03A9" w:rsidR="00E0173A">
        <w:rPr>
          <w:rFonts w:ascii="Calibri" w:hAnsi="Calibri" w:cs="Courier New"/>
          <w:sz w:val="22"/>
          <w:szCs w:val="22"/>
        </w:rPr>
        <w:t>.</w:t>
      </w:r>
      <w:r w:rsidRPr="00FA03A9" w:rsidR="00152C8A">
        <w:rPr>
          <w:rFonts w:ascii="Calibri" w:hAnsi="Calibri" w:cs="Courier New"/>
          <w:sz w:val="22"/>
          <w:szCs w:val="22"/>
        </w:rPr>
        <w:t xml:space="preserve"> </w:t>
      </w:r>
      <w:r w:rsidRPr="00FA03A9" w:rsidR="00152C8A">
        <w:rPr>
          <w:rFonts w:ascii="Calibri" w:hAnsi="Calibri" w:cs="Courier New"/>
          <w:b/>
          <w:sz w:val="22"/>
          <w:szCs w:val="22"/>
          <w:u w:val="single"/>
        </w:rPr>
        <w:t>EFFORTS TO INDENTIFY DUPLICATION</w:t>
      </w:r>
      <w:r w:rsidRPr="00FA03A9" w:rsidR="00EF049B">
        <w:rPr>
          <w:rFonts w:ascii="Calibri" w:hAnsi="Calibri" w:cs="Courier New"/>
          <w:b/>
          <w:sz w:val="22"/>
          <w:szCs w:val="22"/>
          <w:u w:val="single"/>
        </w:rPr>
        <w:t xml:space="preserve"> </w:t>
      </w:r>
    </w:p>
    <w:p w:rsidRPr="00FA03A9" w:rsidR="001A1D53" w:rsidP="002B3F00" w:rsidRDefault="001A1D53" w14:paraId="0252A907" w14:textId="77777777">
      <w:pPr>
        <w:ind w:left="720"/>
        <w:rPr>
          <w:rFonts w:ascii="Calibri" w:hAnsi="Calibri" w:cs="Courier New"/>
          <w:sz w:val="22"/>
          <w:szCs w:val="22"/>
        </w:rPr>
      </w:pPr>
    </w:p>
    <w:p w:rsidRPr="004C2F4A" w:rsidR="004C2F4A" w:rsidP="004C2F4A" w:rsidRDefault="004C2F4A" w14:paraId="382B31C2" w14:textId="77777777">
      <w:pPr>
        <w:ind w:left="720"/>
        <w:rPr>
          <w:rFonts w:ascii="Calibri" w:hAnsi="Calibri"/>
          <w:iCs/>
          <w:sz w:val="22"/>
          <w:szCs w:val="22"/>
        </w:rPr>
      </w:pPr>
      <w:r w:rsidRPr="004C2F4A">
        <w:rPr>
          <w:rFonts w:ascii="Calibri" w:hAnsi="Calibri"/>
          <w:iCs/>
          <w:sz w:val="22"/>
          <w:szCs w:val="22"/>
        </w:rPr>
        <w:t>The information obtained through this collection is unique and is not already available for use or adaptation from another source.</w:t>
      </w:r>
    </w:p>
    <w:p w:rsidRPr="00FA03A9" w:rsidR="007D1794" w:rsidP="00E0173A" w:rsidRDefault="007D1794" w14:paraId="6C20AC81" w14:textId="77777777">
      <w:pPr>
        <w:ind w:left="720"/>
        <w:rPr>
          <w:rFonts w:ascii="Calibri" w:hAnsi="Calibri" w:cs="Courier New"/>
          <w:sz w:val="22"/>
          <w:szCs w:val="22"/>
        </w:rPr>
      </w:pPr>
    </w:p>
    <w:p w:rsidRPr="00FA03A9" w:rsidR="00152C8A" w:rsidP="0052782C" w:rsidRDefault="0052782C" w14:paraId="3C86B737" w14:textId="77777777">
      <w:pPr>
        <w:rPr>
          <w:rFonts w:ascii="Calibri" w:hAnsi="Calibri" w:cs="Courier New"/>
          <w:b/>
          <w:sz w:val="22"/>
          <w:szCs w:val="22"/>
          <w:u w:val="single"/>
        </w:rPr>
      </w:pPr>
      <w:r w:rsidRPr="00FA03A9">
        <w:rPr>
          <w:rFonts w:ascii="Calibri" w:hAnsi="Calibri" w:cs="Courier New"/>
          <w:sz w:val="22"/>
          <w:szCs w:val="22"/>
        </w:rPr>
        <w:t xml:space="preserve">   </w:t>
      </w:r>
      <w:r w:rsidRPr="00FA03A9" w:rsidR="002B3F00">
        <w:rPr>
          <w:rFonts w:ascii="Calibri" w:hAnsi="Calibri" w:cs="Courier New"/>
          <w:sz w:val="22"/>
          <w:szCs w:val="22"/>
        </w:rPr>
        <w:t>5</w:t>
      </w:r>
      <w:r w:rsidRPr="00FA03A9">
        <w:rPr>
          <w:rFonts w:ascii="Calibri" w:hAnsi="Calibri" w:cs="Courier New"/>
          <w:sz w:val="22"/>
          <w:szCs w:val="22"/>
        </w:rPr>
        <w:t>.</w:t>
      </w:r>
      <w:r w:rsidRPr="00FA03A9" w:rsidR="00152C8A">
        <w:rPr>
          <w:rFonts w:ascii="Calibri" w:hAnsi="Calibri" w:cs="Courier New"/>
          <w:sz w:val="22"/>
          <w:szCs w:val="22"/>
        </w:rPr>
        <w:t xml:space="preserve"> </w:t>
      </w:r>
      <w:r w:rsidRPr="00FA03A9" w:rsidR="00152C8A">
        <w:rPr>
          <w:rFonts w:ascii="Calibri" w:hAnsi="Calibri" w:cs="Courier New"/>
          <w:b/>
          <w:sz w:val="22"/>
          <w:szCs w:val="22"/>
          <w:u w:val="single"/>
        </w:rPr>
        <w:t xml:space="preserve">METHODS TO MINIMZE BURDEN ON SMALL BUSINESS OR OTHER </w:t>
      </w:r>
      <w:r w:rsidRPr="00FA03A9">
        <w:rPr>
          <w:rFonts w:ascii="Calibri" w:hAnsi="Calibri" w:cs="Courier New"/>
          <w:b/>
          <w:sz w:val="22"/>
          <w:szCs w:val="22"/>
          <w:u w:val="single"/>
        </w:rPr>
        <w:t xml:space="preserve"> </w:t>
      </w:r>
      <w:r w:rsidRPr="00FA03A9" w:rsidR="00152C8A">
        <w:rPr>
          <w:rFonts w:ascii="Calibri" w:hAnsi="Calibri" w:cs="Courier New"/>
          <w:b/>
          <w:sz w:val="22"/>
          <w:szCs w:val="22"/>
          <w:u w:val="single"/>
        </w:rPr>
        <w:t>SMALL ENTITIES</w:t>
      </w:r>
    </w:p>
    <w:p w:rsidRPr="00FA03A9" w:rsidR="00152C8A" w:rsidP="002B3F00" w:rsidRDefault="00152C8A" w14:paraId="172F979E" w14:textId="77777777">
      <w:pPr>
        <w:ind w:left="720"/>
        <w:rPr>
          <w:rFonts w:ascii="Calibri" w:hAnsi="Calibri" w:cs="Courier New"/>
          <w:sz w:val="22"/>
          <w:szCs w:val="22"/>
        </w:rPr>
      </w:pPr>
    </w:p>
    <w:p w:rsidRPr="004C2F4A" w:rsidR="004C2F4A" w:rsidP="004C2F4A" w:rsidRDefault="004C2F4A" w14:paraId="17D84BB0" w14:textId="77777777">
      <w:pPr>
        <w:ind w:left="720"/>
        <w:rPr>
          <w:rFonts w:ascii="Calibri" w:hAnsi="Calibri"/>
          <w:sz w:val="22"/>
          <w:szCs w:val="22"/>
        </w:rPr>
      </w:pPr>
      <w:bookmarkStart w:name="_Hlk498004355" w:id="0"/>
      <w:bookmarkStart w:name="_Hlk498001376" w:id="1"/>
      <w:bookmarkStart w:name="_Hlk497985603" w:id="2"/>
      <w:bookmarkStart w:name="_Hlk523831924" w:id="3"/>
      <w:r w:rsidRPr="004C2F4A">
        <w:rPr>
          <w:rFonts w:ascii="Calibri" w:hAnsi="Calibri"/>
          <w:sz w:val="22"/>
          <w:szCs w:val="22"/>
        </w:rPr>
        <w:t>The collection of information requirement will not have a significant economic impact on a substantial number of small entities.</w:t>
      </w:r>
      <w:bookmarkEnd w:id="0"/>
    </w:p>
    <w:bookmarkEnd w:id="1"/>
    <w:bookmarkEnd w:id="2"/>
    <w:bookmarkEnd w:id="3"/>
    <w:p w:rsidRPr="00FA03A9" w:rsidR="00E0173A" w:rsidP="00E0173A" w:rsidRDefault="00E0173A" w14:paraId="5FDC56C2" w14:textId="77777777">
      <w:pPr>
        <w:ind w:left="720"/>
        <w:rPr>
          <w:rFonts w:ascii="Calibri" w:hAnsi="Calibri" w:cs="Courier New"/>
          <w:iCs/>
          <w:sz w:val="22"/>
          <w:szCs w:val="22"/>
        </w:rPr>
      </w:pPr>
    </w:p>
    <w:p w:rsidRPr="00FA03A9" w:rsidR="00CB4B3E" w:rsidP="003D7636" w:rsidRDefault="002B3F00" w14:paraId="22F936AE" w14:textId="7272000B">
      <w:pPr>
        <w:rPr>
          <w:rFonts w:ascii="Calibri" w:hAnsi="Calibri" w:cs="Courier New"/>
          <w:sz w:val="22"/>
          <w:szCs w:val="22"/>
          <w:u w:val="single"/>
        </w:rPr>
      </w:pPr>
      <w:r w:rsidRPr="00FA03A9">
        <w:rPr>
          <w:rFonts w:ascii="Calibri" w:hAnsi="Calibri" w:cs="Courier New"/>
          <w:sz w:val="22"/>
          <w:szCs w:val="22"/>
        </w:rPr>
        <w:t>6</w:t>
      </w:r>
      <w:r w:rsidRPr="00FA03A9" w:rsidR="0052782C">
        <w:rPr>
          <w:rFonts w:ascii="Calibri" w:hAnsi="Calibri" w:cs="Courier New"/>
          <w:sz w:val="22"/>
          <w:szCs w:val="22"/>
        </w:rPr>
        <w:t>.</w:t>
      </w:r>
      <w:r w:rsidRPr="00FA03A9" w:rsidR="00CB4B3E">
        <w:rPr>
          <w:rFonts w:ascii="Calibri" w:hAnsi="Calibri" w:cs="Courier New"/>
          <w:sz w:val="22"/>
          <w:szCs w:val="22"/>
        </w:rPr>
        <w:t xml:space="preserve"> </w:t>
      </w:r>
      <w:r w:rsidRPr="00FA03A9" w:rsidR="00CB4B3E">
        <w:rPr>
          <w:rFonts w:ascii="Calibri" w:hAnsi="Calibri" w:cs="Courier New"/>
          <w:b/>
          <w:sz w:val="22"/>
          <w:szCs w:val="22"/>
          <w:u w:val="single"/>
        </w:rPr>
        <w:t>CONSEQUENCES OF LESS FREQUENT COLLECTION ON FEDERAL</w:t>
      </w:r>
      <w:r w:rsidRPr="00FA03A9" w:rsidR="00BC2D72">
        <w:rPr>
          <w:rFonts w:ascii="Calibri" w:hAnsi="Calibri" w:cs="Courier New"/>
          <w:b/>
          <w:sz w:val="22"/>
          <w:szCs w:val="22"/>
          <w:u w:val="single"/>
        </w:rPr>
        <w:t xml:space="preserve"> </w:t>
      </w:r>
      <w:r w:rsidRPr="00FA03A9" w:rsidR="00CB4B3E">
        <w:rPr>
          <w:rFonts w:ascii="Calibri" w:hAnsi="Calibri" w:cs="Courier New"/>
          <w:b/>
          <w:sz w:val="22"/>
          <w:szCs w:val="22"/>
          <w:u w:val="single"/>
        </w:rPr>
        <w:t>PROGRAMS</w:t>
      </w:r>
      <w:r w:rsidRPr="00FA03A9" w:rsidR="00BC2D72">
        <w:rPr>
          <w:rFonts w:ascii="Calibri" w:hAnsi="Calibri" w:cs="Courier New"/>
          <w:b/>
          <w:sz w:val="22"/>
          <w:szCs w:val="22"/>
          <w:u w:val="single"/>
        </w:rPr>
        <w:t xml:space="preserve"> </w:t>
      </w:r>
      <w:r w:rsidRPr="00FA03A9" w:rsidR="00CB4B3E">
        <w:rPr>
          <w:rFonts w:ascii="Calibri" w:hAnsi="Calibri" w:cs="Courier New"/>
          <w:b/>
          <w:sz w:val="22"/>
          <w:szCs w:val="22"/>
          <w:u w:val="single"/>
        </w:rPr>
        <w:t xml:space="preserve">OR POLICY </w:t>
      </w:r>
      <w:r w:rsidR="003D7636">
        <w:rPr>
          <w:rFonts w:ascii="Calibri" w:hAnsi="Calibri" w:cs="Courier New"/>
          <w:b/>
          <w:sz w:val="22"/>
          <w:szCs w:val="22"/>
          <w:u w:val="single"/>
        </w:rPr>
        <w:t xml:space="preserve">                  </w:t>
      </w:r>
      <w:r w:rsidRPr="00FA03A9" w:rsidR="00CB4B3E">
        <w:rPr>
          <w:rFonts w:ascii="Calibri" w:hAnsi="Calibri" w:cs="Courier New"/>
          <w:b/>
          <w:sz w:val="22"/>
          <w:szCs w:val="22"/>
          <w:u w:val="single"/>
        </w:rPr>
        <w:t>ACTIVITIES</w:t>
      </w:r>
      <w:r w:rsidRPr="00FA03A9" w:rsidR="00CB4B3E">
        <w:rPr>
          <w:rFonts w:ascii="Calibri" w:hAnsi="Calibri" w:cs="Courier New"/>
          <w:sz w:val="22"/>
          <w:szCs w:val="22"/>
          <w:u w:val="single"/>
        </w:rPr>
        <w:t xml:space="preserve"> </w:t>
      </w:r>
    </w:p>
    <w:p w:rsidRPr="00FA03A9" w:rsidR="00CB4B3E" w:rsidP="002B3F00" w:rsidRDefault="00CB4B3E" w14:paraId="4DB381C2" w14:textId="77777777">
      <w:pPr>
        <w:ind w:left="720"/>
        <w:rPr>
          <w:rFonts w:ascii="Calibri" w:hAnsi="Calibri" w:cs="Courier New"/>
          <w:sz w:val="22"/>
          <w:szCs w:val="22"/>
        </w:rPr>
      </w:pPr>
    </w:p>
    <w:p w:rsidRPr="00FA03A9" w:rsidR="006D5ACD" w:rsidP="002B3F00" w:rsidRDefault="00E0173A" w14:paraId="7A85D36D" w14:textId="77777777">
      <w:pPr>
        <w:ind w:left="720"/>
        <w:rPr>
          <w:rFonts w:ascii="Calibri" w:hAnsi="Calibri" w:cs="Courier New"/>
          <w:sz w:val="22"/>
          <w:szCs w:val="22"/>
        </w:rPr>
      </w:pPr>
      <w:r w:rsidRPr="00FA03A9">
        <w:rPr>
          <w:rFonts w:ascii="Calibri" w:hAnsi="Calibri" w:cs="Courier New"/>
          <w:sz w:val="22"/>
          <w:szCs w:val="22"/>
        </w:rPr>
        <w:t xml:space="preserve"> </w:t>
      </w:r>
      <w:r w:rsidRPr="00FA03A9" w:rsidR="008301B5">
        <w:rPr>
          <w:rFonts w:ascii="Calibri" w:hAnsi="Calibri" w:cs="Courier New"/>
          <w:sz w:val="22"/>
          <w:szCs w:val="22"/>
        </w:rPr>
        <w:t>The consequences are that the IRS will have to spend more taxpayer assistance resources to collect this data through other means.  This will compromise the Agency’s ability to enforce tax compliance.  Tax compliance is a vital part of the government’s ability to meet its’ mission and serve the public.</w:t>
      </w:r>
    </w:p>
    <w:p w:rsidRPr="00FA03A9" w:rsidR="008301B5" w:rsidP="002B3F00" w:rsidRDefault="008301B5" w14:paraId="7B0D08A3" w14:textId="77777777">
      <w:pPr>
        <w:ind w:left="720"/>
        <w:rPr>
          <w:rFonts w:ascii="Calibri" w:hAnsi="Calibri" w:cs="Courier New"/>
          <w:sz w:val="22"/>
          <w:szCs w:val="22"/>
        </w:rPr>
      </w:pPr>
    </w:p>
    <w:p w:rsidRPr="00FA03A9" w:rsidR="00982426" w:rsidP="003D7636" w:rsidRDefault="003D7636" w14:paraId="3E1141C9" w14:textId="78376E9F">
      <w:pPr>
        <w:rPr>
          <w:rFonts w:ascii="Calibri" w:hAnsi="Calibri" w:cs="Courier New"/>
          <w:b/>
          <w:sz w:val="22"/>
          <w:szCs w:val="22"/>
          <w:u w:val="single"/>
        </w:rPr>
      </w:pPr>
      <w:r>
        <w:rPr>
          <w:rFonts w:ascii="Calibri" w:hAnsi="Calibri" w:cs="Courier New"/>
          <w:sz w:val="22"/>
          <w:szCs w:val="22"/>
        </w:rPr>
        <w:t xml:space="preserve"> </w:t>
      </w:r>
      <w:r w:rsidRPr="00FA03A9" w:rsidR="004F0DAD">
        <w:rPr>
          <w:rFonts w:ascii="Calibri" w:hAnsi="Calibri" w:cs="Courier New"/>
          <w:sz w:val="22"/>
          <w:szCs w:val="22"/>
        </w:rPr>
        <w:t xml:space="preserve">7. </w:t>
      </w:r>
      <w:r w:rsidRPr="00FA03A9" w:rsidR="00982426">
        <w:rPr>
          <w:rFonts w:ascii="Calibri" w:hAnsi="Calibri" w:cs="Courier New"/>
          <w:b/>
          <w:sz w:val="22"/>
          <w:szCs w:val="22"/>
          <w:u w:val="single"/>
        </w:rPr>
        <w:t>SPECIAL CIRCUMSTANCES REQUIRING DATA COLLECTION TO BE INCONSISTENT</w:t>
      </w:r>
      <w:r w:rsidRPr="00FA03A9" w:rsidR="00BC2D72">
        <w:rPr>
          <w:rFonts w:ascii="Calibri" w:hAnsi="Calibri" w:cs="Courier New"/>
          <w:b/>
          <w:sz w:val="22"/>
          <w:szCs w:val="22"/>
          <w:u w:val="single"/>
        </w:rPr>
        <w:t xml:space="preserve"> </w:t>
      </w:r>
      <w:r w:rsidRPr="00FA03A9" w:rsidR="00982426">
        <w:rPr>
          <w:rFonts w:ascii="Calibri" w:hAnsi="Calibri" w:cs="Courier New"/>
          <w:b/>
          <w:sz w:val="22"/>
          <w:szCs w:val="22"/>
          <w:u w:val="single"/>
        </w:rPr>
        <w:t xml:space="preserve">ELINES IN 5 </w:t>
      </w:r>
      <w:r>
        <w:rPr>
          <w:rFonts w:ascii="Calibri" w:hAnsi="Calibri" w:cs="Courier New"/>
          <w:b/>
          <w:sz w:val="22"/>
          <w:szCs w:val="22"/>
          <w:u w:val="single"/>
        </w:rPr>
        <w:t xml:space="preserve"> </w:t>
      </w:r>
      <w:r w:rsidRPr="00FA03A9" w:rsidR="00982426">
        <w:rPr>
          <w:rFonts w:ascii="Calibri" w:hAnsi="Calibri" w:cs="Courier New"/>
          <w:b/>
          <w:sz w:val="22"/>
          <w:szCs w:val="22"/>
          <w:u w:val="single"/>
        </w:rPr>
        <w:t>CFR 1320 .5 (d) (2)</w:t>
      </w:r>
    </w:p>
    <w:p w:rsidRPr="00FA03A9" w:rsidR="00B306A4" w:rsidP="002B3F00" w:rsidRDefault="00A5108A" w14:paraId="37159D81" w14:textId="77777777">
      <w:pPr>
        <w:ind w:left="720"/>
        <w:rPr>
          <w:rFonts w:ascii="Calibri" w:hAnsi="Calibri" w:cs="Courier New"/>
          <w:sz w:val="22"/>
          <w:szCs w:val="22"/>
        </w:rPr>
      </w:pPr>
      <w:r w:rsidRPr="00FA03A9">
        <w:rPr>
          <w:rFonts w:ascii="Calibri" w:hAnsi="Calibri" w:cs="Courier New"/>
          <w:sz w:val="22"/>
          <w:szCs w:val="22"/>
        </w:rPr>
        <w:tab/>
      </w:r>
      <w:r w:rsidRPr="00FA03A9">
        <w:rPr>
          <w:rFonts w:ascii="Calibri" w:hAnsi="Calibri" w:cs="Courier New"/>
          <w:sz w:val="22"/>
          <w:szCs w:val="22"/>
        </w:rPr>
        <w:tab/>
      </w:r>
    </w:p>
    <w:p w:rsidRPr="00FA03A9" w:rsidR="006A0BB6" w:rsidP="002B3F00" w:rsidRDefault="00E0173A" w14:paraId="53481D67" w14:textId="77777777">
      <w:pPr>
        <w:ind w:left="720"/>
        <w:rPr>
          <w:rFonts w:ascii="Calibri" w:hAnsi="Calibri" w:cs="Courier New"/>
          <w:sz w:val="22"/>
          <w:szCs w:val="22"/>
        </w:rPr>
      </w:pPr>
      <w:r w:rsidRPr="00FA03A9">
        <w:rPr>
          <w:rFonts w:ascii="Calibri" w:hAnsi="Calibri" w:cs="Courier New"/>
          <w:sz w:val="22"/>
          <w:szCs w:val="22"/>
        </w:rPr>
        <w:t xml:space="preserve"> </w:t>
      </w:r>
      <w:r w:rsidRPr="00FA03A9" w:rsidR="008301B5">
        <w:rPr>
          <w:rFonts w:ascii="Calibri" w:hAnsi="Calibri" w:cs="Courier New"/>
          <w:sz w:val="22"/>
          <w:szCs w:val="22"/>
        </w:rPr>
        <w:t>There are no special circumstances requiring data</w:t>
      </w:r>
      <w:r w:rsidRPr="00FA03A9">
        <w:rPr>
          <w:rFonts w:ascii="Calibri" w:hAnsi="Calibri" w:cs="Courier New"/>
          <w:sz w:val="22"/>
          <w:szCs w:val="22"/>
        </w:rPr>
        <w:t xml:space="preserve"> </w:t>
      </w:r>
      <w:r w:rsidRPr="00FA03A9" w:rsidR="008301B5">
        <w:rPr>
          <w:rFonts w:ascii="Calibri" w:hAnsi="Calibri" w:cs="Courier New"/>
          <w:sz w:val="22"/>
          <w:szCs w:val="22"/>
        </w:rPr>
        <w:t>collection to be inconsistent with Guidelines in 5 CFR 1320.5(d)(2).</w:t>
      </w:r>
      <w:r w:rsidRPr="00FA03A9" w:rsidR="007520FC">
        <w:rPr>
          <w:rFonts w:ascii="Calibri" w:hAnsi="Calibri" w:cs="Courier New"/>
          <w:sz w:val="22"/>
          <w:szCs w:val="22"/>
        </w:rPr>
        <w:t xml:space="preserve">      </w:t>
      </w:r>
      <w:r w:rsidRPr="00FA03A9" w:rsidR="006A0BB6">
        <w:rPr>
          <w:rFonts w:ascii="Calibri" w:hAnsi="Calibri" w:cs="Courier New"/>
          <w:sz w:val="22"/>
          <w:szCs w:val="22"/>
        </w:rPr>
        <w:t xml:space="preserve"> </w:t>
      </w:r>
    </w:p>
    <w:p w:rsidRPr="00FA03A9" w:rsidR="00BC2D72" w:rsidP="002B3F00" w:rsidRDefault="00BC2D72" w14:paraId="109CD376" w14:textId="77777777">
      <w:pPr>
        <w:ind w:left="720"/>
        <w:rPr>
          <w:rFonts w:ascii="Calibri" w:hAnsi="Calibri" w:cs="Courier New"/>
          <w:sz w:val="22"/>
          <w:szCs w:val="22"/>
        </w:rPr>
      </w:pPr>
    </w:p>
    <w:p w:rsidRPr="00FA03A9" w:rsidR="00A31ADD" w:rsidP="004F0DAD" w:rsidRDefault="004F0DAD" w14:paraId="6B68FD94" w14:textId="019BC5D9">
      <w:pPr>
        <w:rPr>
          <w:rFonts w:ascii="Calibri" w:hAnsi="Calibri" w:cs="Courier New"/>
          <w:b/>
          <w:sz w:val="22"/>
          <w:szCs w:val="22"/>
          <w:u w:val="single"/>
        </w:rPr>
      </w:pPr>
      <w:r w:rsidRPr="00FA03A9">
        <w:rPr>
          <w:rFonts w:ascii="Calibri" w:hAnsi="Calibri" w:cs="Courier New"/>
          <w:sz w:val="22"/>
          <w:szCs w:val="22"/>
        </w:rPr>
        <w:t xml:space="preserve">  </w:t>
      </w:r>
      <w:r w:rsidRPr="00FA03A9" w:rsidR="002B3F00">
        <w:rPr>
          <w:rFonts w:ascii="Calibri" w:hAnsi="Calibri" w:cs="Courier New"/>
          <w:sz w:val="22"/>
          <w:szCs w:val="22"/>
        </w:rPr>
        <w:t>8</w:t>
      </w:r>
      <w:r w:rsidRPr="00FA03A9">
        <w:rPr>
          <w:rFonts w:ascii="Calibri" w:hAnsi="Calibri" w:cs="Courier New"/>
          <w:sz w:val="22"/>
          <w:szCs w:val="22"/>
        </w:rPr>
        <w:t xml:space="preserve">. </w:t>
      </w:r>
      <w:r w:rsidRPr="00FA03A9" w:rsidR="00A31ADD">
        <w:rPr>
          <w:rFonts w:ascii="Calibri" w:hAnsi="Calibri" w:cs="Courier New"/>
          <w:b/>
          <w:sz w:val="22"/>
          <w:szCs w:val="22"/>
          <w:u w:val="single"/>
        </w:rPr>
        <w:t xml:space="preserve">CONSULTATION WITH INDIVIDUALS OUTSIDE OF THE AGENCY </w:t>
      </w:r>
      <w:r w:rsidRPr="00FA03A9">
        <w:rPr>
          <w:rFonts w:ascii="Calibri" w:hAnsi="Calibri" w:cs="Courier New"/>
          <w:b/>
          <w:sz w:val="22"/>
          <w:szCs w:val="22"/>
        </w:rPr>
        <w:t xml:space="preserve"> </w:t>
      </w:r>
      <w:r w:rsidRPr="00FA03A9" w:rsidR="00A31ADD">
        <w:rPr>
          <w:rFonts w:ascii="Calibri" w:hAnsi="Calibri" w:cs="Courier New"/>
          <w:b/>
          <w:sz w:val="22"/>
          <w:szCs w:val="22"/>
          <w:u w:val="single"/>
        </w:rPr>
        <w:t>ON TH</w:t>
      </w:r>
      <w:r w:rsidRPr="00FA03A9">
        <w:rPr>
          <w:rFonts w:ascii="Calibri" w:hAnsi="Calibri" w:cs="Courier New"/>
          <w:b/>
          <w:sz w:val="22"/>
          <w:szCs w:val="22"/>
          <w:u w:val="single"/>
        </w:rPr>
        <w:t>E</w:t>
      </w:r>
      <w:r w:rsidRPr="00FA03A9" w:rsidR="00A31ADD">
        <w:rPr>
          <w:rFonts w:ascii="Calibri" w:hAnsi="Calibri" w:cs="Courier New"/>
          <w:b/>
          <w:sz w:val="22"/>
          <w:szCs w:val="22"/>
        </w:rPr>
        <w:t xml:space="preserve"> </w:t>
      </w:r>
      <w:r w:rsidRPr="00FA03A9" w:rsidR="00A31ADD">
        <w:rPr>
          <w:rFonts w:ascii="Calibri" w:hAnsi="Calibri" w:cs="Courier New"/>
          <w:b/>
          <w:sz w:val="22"/>
          <w:szCs w:val="22"/>
          <w:u w:val="single"/>
        </w:rPr>
        <w:t>AVAILABILITY OF DATA, FREQUENCY OF COLLECTION, CLARITY OF</w:t>
      </w:r>
      <w:r w:rsidRPr="00FA03A9" w:rsidR="00BC2D72">
        <w:rPr>
          <w:rFonts w:ascii="Calibri" w:hAnsi="Calibri" w:cs="Courier New"/>
          <w:b/>
          <w:sz w:val="22"/>
          <w:szCs w:val="22"/>
          <w:u w:val="single"/>
        </w:rPr>
        <w:t xml:space="preserve"> </w:t>
      </w:r>
      <w:r w:rsidRPr="00FA03A9" w:rsidR="00A31ADD">
        <w:rPr>
          <w:rFonts w:ascii="Calibri" w:hAnsi="Calibri" w:cs="Courier New"/>
          <w:b/>
          <w:sz w:val="22"/>
          <w:szCs w:val="22"/>
          <w:u w:val="single"/>
        </w:rPr>
        <w:t>INSTRUCTIONS AND FORMS, AND DATA ELEMENTS</w:t>
      </w:r>
    </w:p>
    <w:p w:rsidRPr="00FA03A9" w:rsidR="007520FC" w:rsidP="002B3F00" w:rsidRDefault="007520FC" w14:paraId="35D4FAF2" w14:textId="77777777">
      <w:pPr>
        <w:ind w:left="720"/>
        <w:rPr>
          <w:rFonts w:ascii="Calibri" w:hAnsi="Calibri" w:cs="Courier New"/>
          <w:sz w:val="22"/>
          <w:szCs w:val="22"/>
        </w:rPr>
      </w:pPr>
    </w:p>
    <w:p w:rsidRPr="00FA03A9" w:rsidR="00613A85" w:rsidP="00613A85" w:rsidRDefault="004F0DAD" w14:paraId="46ABEA35" w14:textId="034482B3">
      <w:pPr>
        <w:ind w:left="720"/>
        <w:rPr>
          <w:rFonts w:ascii="Calibri" w:hAnsi="Calibri" w:cs="Courier New"/>
          <w:sz w:val="22"/>
          <w:szCs w:val="22"/>
        </w:rPr>
      </w:pPr>
      <w:r w:rsidRPr="00FA03A9">
        <w:rPr>
          <w:rFonts w:ascii="Calibri" w:hAnsi="Calibri" w:cs="Courier New"/>
          <w:sz w:val="22"/>
          <w:szCs w:val="22"/>
        </w:rPr>
        <w:t xml:space="preserve"> </w:t>
      </w:r>
      <w:r w:rsidRPr="00FA03A9" w:rsidR="00613A85">
        <w:rPr>
          <w:rFonts w:ascii="Calibri" w:hAnsi="Calibri" w:cs="Courier New"/>
          <w:sz w:val="22"/>
          <w:szCs w:val="22"/>
        </w:rPr>
        <w:t xml:space="preserve">In response to the Federal Register notice dated </w:t>
      </w:r>
      <w:r w:rsidR="003D7636">
        <w:rPr>
          <w:rFonts w:ascii="Calibri" w:hAnsi="Calibri" w:cs="Courier New"/>
          <w:sz w:val="22"/>
          <w:szCs w:val="22"/>
        </w:rPr>
        <w:t>September 16, 2021</w:t>
      </w:r>
      <w:r w:rsidRPr="00FA03A9" w:rsidR="008301B5">
        <w:rPr>
          <w:rFonts w:ascii="Calibri" w:hAnsi="Calibri" w:cs="Courier New"/>
          <w:sz w:val="22"/>
          <w:szCs w:val="22"/>
        </w:rPr>
        <w:t xml:space="preserve"> </w:t>
      </w:r>
      <w:r w:rsidRPr="00FA03A9" w:rsidR="00103D80">
        <w:rPr>
          <w:rFonts w:ascii="Calibri" w:hAnsi="Calibri" w:cs="Courier New"/>
          <w:sz w:val="22"/>
          <w:szCs w:val="22"/>
        </w:rPr>
        <w:t>(</w:t>
      </w:r>
      <w:r w:rsidRPr="00FA03A9" w:rsidR="008301B5">
        <w:rPr>
          <w:rFonts w:ascii="Calibri" w:hAnsi="Calibri" w:cs="Courier New"/>
          <w:sz w:val="22"/>
          <w:szCs w:val="22"/>
        </w:rPr>
        <w:t>8</w:t>
      </w:r>
      <w:r w:rsidR="003D7636">
        <w:rPr>
          <w:rFonts w:ascii="Calibri" w:hAnsi="Calibri" w:cs="Courier New"/>
          <w:sz w:val="22"/>
          <w:szCs w:val="22"/>
        </w:rPr>
        <w:t>6</w:t>
      </w:r>
      <w:r w:rsidRPr="00FA03A9" w:rsidR="00103D80">
        <w:rPr>
          <w:rFonts w:ascii="Calibri" w:hAnsi="Calibri" w:cs="Courier New"/>
          <w:sz w:val="22"/>
          <w:szCs w:val="22"/>
        </w:rPr>
        <w:t xml:space="preserve"> FR </w:t>
      </w:r>
      <w:r w:rsidR="003D7636">
        <w:rPr>
          <w:rFonts w:ascii="Calibri" w:hAnsi="Calibri" w:cs="Courier New"/>
          <w:sz w:val="22"/>
          <w:szCs w:val="22"/>
        </w:rPr>
        <w:t>51725</w:t>
      </w:r>
      <w:r w:rsidRPr="00FA03A9" w:rsidR="00103D80">
        <w:rPr>
          <w:rFonts w:ascii="Calibri" w:hAnsi="Calibri" w:cs="Courier New"/>
          <w:sz w:val="22"/>
          <w:szCs w:val="22"/>
        </w:rPr>
        <w:t>)</w:t>
      </w:r>
      <w:r w:rsidRPr="00FA03A9" w:rsidR="00613A85">
        <w:rPr>
          <w:rFonts w:ascii="Calibri" w:hAnsi="Calibri" w:cs="Courier New"/>
          <w:sz w:val="22"/>
          <w:szCs w:val="22"/>
        </w:rPr>
        <w:t>, we received no comments during the comment period regarding Form</w:t>
      </w:r>
      <w:r w:rsidR="003D7636">
        <w:rPr>
          <w:rFonts w:ascii="Calibri" w:hAnsi="Calibri" w:cs="Courier New"/>
          <w:sz w:val="22"/>
          <w:szCs w:val="22"/>
        </w:rPr>
        <w:t xml:space="preserve"> </w:t>
      </w:r>
      <w:r w:rsidRPr="00FA03A9" w:rsidR="00613A85">
        <w:rPr>
          <w:rFonts w:ascii="Calibri" w:hAnsi="Calibri" w:cs="Courier New"/>
          <w:sz w:val="22"/>
          <w:szCs w:val="22"/>
        </w:rPr>
        <w:t>3949-A.</w:t>
      </w:r>
    </w:p>
    <w:p w:rsidRPr="00FA03A9" w:rsidR="00515434" w:rsidP="002B3F00" w:rsidRDefault="00515434" w14:paraId="4C44DA5B" w14:textId="77777777">
      <w:pPr>
        <w:ind w:left="720"/>
        <w:rPr>
          <w:rFonts w:ascii="Calibri" w:hAnsi="Calibri" w:cs="Courier New"/>
          <w:sz w:val="22"/>
          <w:szCs w:val="22"/>
        </w:rPr>
      </w:pPr>
    </w:p>
    <w:p w:rsidRPr="00FA03A9" w:rsidR="004F0DAD" w:rsidP="004F0DAD" w:rsidRDefault="004F0DAD" w14:paraId="0879AC81" w14:textId="77777777">
      <w:pPr>
        <w:rPr>
          <w:rFonts w:ascii="Calibri" w:hAnsi="Calibri" w:cs="Courier New"/>
          <w:b/>
          <w:sz w:val="22"/>
          <w:szCs w:val="22"/>
          <w:u w:val="single"/>
        </w:rPr>
      </w:pPr>
      <w:r w:rsidRPr="00FA03A9">
        <w:rPr>
          <w:rFonts w:ascii="Calibri" w:hAnsi="Calibri" w:cs="Courier New"/>
          <w:sz w:val="22"/>
          <w:szCs w:val="22"/>
        </w:rPr>
        <w:t xml:space="preserve">   9. </w:t>
      </w:r>
      <w:r w:rsidRPr="00FA03A9" w:rsidR="004D6D37">
        <w:rPr>
          <w:rFonts w:ascii="Calibri" w:hAnsi="Calibri" w:cs="Courier New"/>
          <w:b/>
          <w:sz w:val="22"/>
          <w:szCs w:val="22"/>
          <w:u w:val="single"/>
        </w:rPr>
        <w:t xml:space="preserve">EXPLANTION OF DECISION TO PROVIDE ANY PAYMENT OR GIFT </w:t>
      </w:r>
    </w:p>
    <w:p w:rsidRPr="00FA03A9" w:rsidR="00515434" w:rsidP="004F0DAD" w:rsidRDefault="004F0DAD" w14:paraId="3EDB835E" w14:textId="77777777">
      <w:pPr>
        <w:rPr>
          <w:rFonts w:ascii="Calibri" w:hAnsi="Calibri" w:cs="Courier New"/>
          <w:b/>
          <w:sz w:val="22"/>
          <w:szCs w:val="22"/>
          <w:u w:val="single"/>
        </w:rPr>
      </w:pPr>
      <w:r w:rsidRPr="00FA03A9">
        <w:rPr>
          <w:rFonts w:ascii="Calibri" w:hAnsi="Calibri" w:cs="Courier New"/>
          <w:b/>
          <w:sz w:val="22"/>
          <w:szCs w:val="22"/>
        </w:rPr>
        <w:t xml:space="preserve">      </w:t>
      </w:r>
      <w:r w:rsidRPr="00FA03A9" w:rsidR="004D6D37">
        <w:rPr>
          <w:rFonts w:ascii="Calibri" w:hAnsi="Calibri" w:cs="Courier New"/>
          <w:b/>
          <w:sz w:val="22"/>
          <w:szCs w:val="22"/>
          <w:u w:val="single"/>
        </w:rPr>
        <w:t>TO</w:t>
      </w:r>
      <w:r w:rsidRPr="00FA03A9">
        <w:rPr>
          <w:rFonts w:ascii="Calibri" w:hAnsi="Calibri" w:cs="Courier New"/>
          <w:b/>
          <w:sz w:val="22"/>
          <w:szCs w:val="22"/>
          <w:u w:val="single"/>
        </w:rPr>
        <w:t xml:space="preserve"> </w:t>
      </w:r>
      <w:r w:rsidRPr="00FA03A9" w:rsidR="004D6D37">
        <w:rPr>
          <w:rFonts w:ascii="Calibri" w:hAnsi="Calibri" w:cs="Courier New"/>
          <w:b/>
          <w:sz w:val="22"/>
          <w:szCs w:val="22"/>
          <w:u w:val="single"/>
        </w:rPr>
        <w:t>RESPONDENTS</w:t>
      </w:r>
      <w:r w:rsidRPr="00FA03A9" w:rsidR="00515434">
        <w:rPr>
          <w:rFonts w:ascii="Calibri" w:hAnsi="Calibri" w:cs="Courier New"/>
          <w:b/>
          <w:sz w:val="22"/>
          <w:szCs w:val="22"/>
          <w:u w:val="single"/>
        </w:rPr>
        <w:t xml:space="preserve"> </w:t>
      </w:r>
    </w:p>
    <w:p w:rsidRPr="00FA03A9" w:rsidR="004D6D37" w:rsidP="002B3F00" w:rsidRDefault="004D6D37" w14:paraId="064B70F6" w14:textId="77777777">
      <w:pPr>
        <w:ind w:left="720"/>
        <w:rPr>
          <w:rFonts w:ascii="Calibri" w:hAnsi="Calibri" w:cs="Courier New"/>
          <w:b/>
          <w:sz w:val="22"/>
          <w:szCs w:val="22"/>
          <w:u w:val="single"/>
        </w:rPr>
      </w:pPr>
    </w:p>
    <w:p w:rsidRPr="00FA03A9" w:rsidR="004D6D37" w:rsidP="002B3F00" w:rsidRDefault="004F0DAD" w14:paraId="17394F9B" w14:textId="77777777">
      <w:pPr>
        <w:ind w:left="720"/>
        <w:rPr>
          <w:rFonts w:ascii="Calibri" w:hAnsi="Calibri" w:cs="Courier New"/>
          <w:sz w:val="22"/>
          <w:szCs w:val="22"/>
        </w:rPr>
      </w:pPr>
      <w:r w:rsidRPr="00FA03A9">
        <w:rPr>
          <w:rFonts w:ascii="Calibri" w:hAnsi="Calibri" w:cs="Courier New"/>
          <w:sz w:val="22"/>
          <w:szCs w:val="22"/>
        </w:rPr>
        <w:lastRenderedPageBreak/>
        <w:t xml:space="preserve"> </w:t>
      </w:r>
      <w:r w:rsidRPr="00FA03A9" w:rsidR="008301B5">
        <w:rPr>
          <w:rFonts w:ascii="Calibri" w:hAnsi="Calibri" w:cs="Courier New"/>
          <w:sz w:val="22"/>
          <w:szCs w:val="22"/>
        </w:rPr>
        <w:t xml:space="preserve">No payment or gift has been provided to any </w:t>
      </w:r>
      <w:r w:rsidRPr="00FA03A9">
        <w:rPr>
          <w:rFonts w:ascii="Calibri" w:hAnsi="Calibri" w:cs="Courier New"/>
          <w:sz w:val="22"/>
          <w:szCs w:val="22"/>
        </w:rPr>
        <w:t xml:space="preserve"> </w:t>
      </w:r>
      <w:r w:rsidRPr="00FA03A9" w:rsidR="008301B5">
        <w:rPr>
          <w:rFonts w:ascii="Calibri" w:hAnsi="Calibri" w:cs="Courier New"/>
          <w:sz w:val="22"/>
          <w:szCs w:val="22"/>
        </w:rPr>
        <w:t>respondents.</w:t>
      </w:r>
    </w:p>
    <w:p w:rsidRPr="00FA03A9" w:rsidR="004F0DAD" w:rsidP="004F0DAD" w:rsidRDefault="004F0DAD" w14:paraId="0CAFB6AB" w14:textId="77777777">
      <w:pPr>
        <w:rPr>
          <w:rFonts w:ascii="Calibri" w:hAnsi="Calibri" w:cs="Courier New"/>
          <w:sz w:val="22"/>
          <w:szCs w:val="22"/>
        </w:rPr>
      </w:pPr>
    </w:p>
    <w:p w:rsidRPr="00FA03A9" w:rsidR="007921EC" w:rsidP="004F0DAD" w:rsidRDefault="004F0DAD" w14:paraId="4BFF6AEE" w14:textId="77777777">
      <w:pPr>
        <w:rPr>
          <w:rFonts w:ascii="Calibri" w:hAnsi="Calibri" w:cs="Courier New"/>
          <w:b/>
          <w:sz w:val="22"/>
          <w:szCs w:val="22"/>
          <w:u w:val="single"/>
        </w:rPr>
      </w:pPr>
      <w:r w:rsidRPr="00FA03A9">
        <w:rPr>
          <w:rFonts w:ascii="Calibri" w:hAnsi="Calibri" w:cs="Courier New"/>
          <w:sz w:val="22"/>
          <w:szCs w:val="22"/>
        </w:rPr>
        <w:t xml:space="preserve"> </w:t>
      </w:r>
      <w:r w:rsidRPr="00FA03A9" w:rsidR="002B3F00">
        <w:rPr>
          <w:rFonts w:ascii="Calibri" w:hAnsi="Calibri" w:cs="Courier New"/>
          <w:sz w:val="22"/>
          <w:szCs w:val="22"/>
        </w:rPr>
        <w:t>10</w:t>
      </w:r>
      <w:r w:rsidRPr="00FA03A9">
        <w:rPr>
          <w:rFonts w:ascii="Calibri" w:hAnsi="Calibri" w:cs="Courier New"/>
          <w:sz w:val="22"/>
          <w:szCs w:val="22"/>
        </w:rPr>
        <w:t>.</w:t>
      </w:r>
      <w:r w:rsidRPr="00FA03A9" w:rsidR="007921EC">
        <w:rPr>
          <w:rFonts w:ascii="Calibri" w:hAnsi="Calibri" w:cs="Courier New"/>
          <w:sz w:val="22"/>
          <w:szCs w:val="22"/>
        </w:rPr>
        <w:t xml:space="preserve"> </w:t>
      </w:r>
      <w:r w:rsidRPr="00FA03A9">
        <w:rPr>
          <w:rFonts w:ascii="Calibri" w:hAnsi="Calibri" w:cs="Courier New"/>
          <w:sz w:val="22"/>
          <w:szCs w:val="22"/>
        </w:rPr>
        <w:t xml:space="preserve"> </w:t>
      </w:r>
      <w:r w:rsidRPr="00FA03A9" w:rsidR="007921EC">
        <w:rPr>
          <w:rFonts w:ascii="Calibri" w:hAnsi="Calibri" w:cs="Courier New"/>
          <w:b/>
          <w:sz w:val="22"/>
          <w:szCs w:val="22"/>
          <w:u w:val="single"/>
        </w:rPr>
        <w:t xml:space="preserve">ASSURANCE OF CONFIDENTIALITY OF RESPONSES </w:t>
      </w:r>
    </w:p>
    <w:p w:rsidRPr="00FA03A9" w:rsidR="004D6D37" w:rsidP="002B3F00" w:rsidRDefault="004D6D37" w14:paraId="20B5F7C4" w14:textId="77777777">
      <w:pPr>
        <w:ind w:left="720"/>
        <w:rPr>
          <w:rFonts w:ascii="Calibri" w:hAnsi="Calibri" w:cs="Courier New"/>
          <w:sz w:val="22"/>
          <w:szCs w:val="22"/>
        </w:rPr>
      </w:pPr>
    </w:p>
    <w:p w:rsidRPr="00FA03A9" w:rsidR="00333006" w:rsidP="002B3F00" w:rsidRDefault="004F0DAD" w14:paraId="7FEEE2BB" w14:textId="77777777">
      <w:pPr>
        <w:ind w:left="720"/>
        <w:rPr>
          <w:rFonts w:ascii="Calibri" w:hAnsi="Calibri" w:cs="Courier New"/>
          <w:sz w:val="22"/>
          <w:szCs w:val="22"/>
        </w:rPr>
      </w:pPr>
      <w:r w:rsidRPr="00FA03A9">
        <w:rPr>
          <w:rFonts w:ascii="Calibri" w:hAnsi="Calibri" w:cs="Courier New"/>
          <w:sz w:val="22"/>
          <w:szCs w:val="22"/>
        </w:rPr>
        <w:t xml:space="preserve"> </w:t>
      </w:r>
      <w:r w:rsidRPr="00FA03A9" w:rsidR="00681C83">
        <w:rPr>
          <w:rFonts w:ascii="Calibri" w:hAnsi="Calibri" w:cs="Courier New"/>
          <w:sz w:val="22"/>
          <w:szCs w:val="22"/>
        </w:rPr>
        <w:t>Generally, tax returns and tax return information are confidential as required by</w:t>
      </w:r>
      <w:r w:rsidRPr="00FA03A9" w:rsidR="00BC2D72">
        <w:rPr>
          <w:rFonts w:ascii="Calibri" w:hAnsi="Calibri" w:cs="Courier New"/>
          <w:sz w:val="22"/>
          <w:szCs w:val="22"/>
        </w:rPr>
        <w:t xml:space="preserve"> </w:t>
      </w:r>
      <w:r w:rsidRPr="00FA03A9" w:rsidR="00681C83">
        <w:rPr>
          <w:rFonts w:ascii="Calibri" w:hAnsi="Calibri" w:cs="Courier New"/>
          <w:sz w:val="22"/>
          <w:szCs w:val="22"/>
        </w:rPr>
        <w:t xml:space="preserve">26 USC 6103.  </w:t>
      </w:r>
      <w:r w:rsidRPr="00FA03A9" w:rsidR="00333006">
        <w:rPr>
          <w:rFonts w:ascii="Calibri" w:hAnsi="Calibri" w:cs="Courier New"/>
          <w:sz w:val="22"/>
          <w:szCs w:val="22"/>
        </w:rPr>
        <w:t xml:space="preserve"> </w:t>
      </w:r>
      <w:r w:rsidRPr="00FA03A9" w:rsidR="007D4303">
        <w:rPr>
          <w:rFonts w:ascii="Calibri" w:hAnsi="Calibri" w:cs="Courier New"/>
          <w:sz w:val="22"/>
          <w:szCs w:val="22"/>
        </w:rPr>
        <w:t xml:space="preserve">  </w:t>
      </w:r>
    </w:p>
    <w:p w:rsidRPr="00FA03A9" w:rsidR="004135FD" w:rsidP="002B3F00" w:rsidRDefault="004135FD" w14:paraId="0A7D198C" w14:textId="77777777">
      <w:pPr>
        <w:ind w:left="720"/>
        <w:rPr>
          <w:rFonts w:ascii="Calibri" w:hAnsi="Calibri" w:cs="Courier New"/>
          <w:sz w:val="22"/>
          <w:szCs w:val="22"/>
        </w:rPr>
      </w:pPr>
    </w:p>
    <w:p w:rsidRPr="00FA03A9" w:rsidR="004135FD" w:rsidP="004F0DAD" w:rsidRDefault="004F0DAD" w14:paraId="7C49BBD7" w14:textId="77777777">
      <w:pPr>
        <w:rPr>
          <w:rFonts w:ascii="Calibri" w:hAnsi="Calibri" w:cs="Courier New"/>
          <w:b/>
          <w:sz w:val="22"/>
          <w:szCs w:val="22"/>
          <w:u w:val="single"/>
        </w:rPr>
      </w:pPr>
      <w:r w:rsidRPr="00FA03A9">
        <w:rPr>
          <w:rFonts w:ascii="Calibri" w:hAnsi="Calibri" w:cs="Courier New"/>
          <w:sz w:val="22"/>
          <w:szCs w:val="22"/>
        </w:rPr>
        <w:t xml:space="preserve"> </w:t>
      </w:r>
      <w:r w:rsidRPr="00FA03A9" w:rsidR="002B3F00">
        <w:rPr>
          <w:rFonts w:ascii="Calibri" w:hAnsi="Calibri" w:cs="Courier New"/>
          <w:sz w:val="22"/>
          <w:szCs w:val="22"/>
        </w:rPr>
        <w:t>11</w:t>
      </w:r>
      <w:r w:rsidRPr="00FA03A9">
        <w:rPr>
          <w:rFonts w:ascii="Calibri" w:hAnsi="Calibri" w:cs="Courier New"/>
          <w:sz w:val="22"/>
          <w:szCs w:val="22"/>
        </w:rPr>
        <w:t>.</w:t>
      </w:r>
      <w:r w:rsidRPr="00FA03A9" w:rsidR="004135FD">
        <w:rPr>
          <w:rFonts w:ascii="Calibri" w:hAnsi="Calibri" w:cs="Courier New"/>
          <w:sz w:val="22"/>
          <w:szCs w:val="22"/>
        </w:rPr>
        <w:t xml:space="preserve"> </w:t>
      </w:r>
      <w:r w:rsidRPr="00FA03A9" w:rsidR="004135FD">
        <w:rPr>
          <w:rFonts w:ascii="Calibri" w:hAnsi="Calibri" w:cs="Courier New"/>
          <w:b/>
          <w:sz w:val="22"/>
          <w:szCs w:val="22"/>
          <w:u w:val="single"/>
        </w:rPr>
        <w:t>JUSTIFICATION OF SENSITIVE QUESTIONS</w:t>
      </w:r>
    </w:p>
    <w:p w:rsidRPr="00FA03A9" w:rsidR="00962E1B" w:rsidP="002B3F00" w:rsidRDefault="00962E1B" w14:paraId="33B818D9" w14:textId="77777777">
      <w:pPr>
        <w:ind w:left="720"/>
        <w:rPr>
          <w:rFonts w:ascii="Calibri" w:hAnsi="Calibri" w:cs="Courier New"/>
          <w:sz w:val="22"/>
          <w:szCs w:val="22"/>
        </w:rPr>
      </w:pPr>
      <w:r w:rsidRPr="00FA03A9">
        <w:rPr>
          <w:rFonts w:ascii="Calibri" w:hAnsi="Calibri" w:cs="Courier New"/>
          <w:sz w:val="22"/>
          <w:szCs w:val="22"/>
        </w:rPr>
        <w:t xml:space="preserve"> </w:t>
      </w:r>
    </w:p>
    <w:p w:rsidRPr="00FA03A9" w:rsidR="00386C2B" w:rsidP="008301B5" w:rsidRDefault="008301B5" w14:paraId="389E0C7B" w14:textId="77777777">
      <w:pPr>
        <w:ind w:left="720"/>
        <w:rPr>
          <w:rFonts w:ascii="Calibri" w:hAnsi="Calibri" w:cs="Courier New"/>
          <w:sz w:val="22"/>
          <w:szCs w:val="22"/>
        </w:rPr>
      </w:pPr>
      <w:r w:rsidRPr="00FA03A9">
        <w:rPr>
          <w:rFonts w:ascii="Calibri" w:hAnsi="Calibri" w:cs="Courier New"/>
          <w:sz w:val="22"/>
          <w:szCs w:val="22"/>
        </w:rPr>
        <w:t>A privacy impact assessment (PIA) has been conducted for information collected under this request as part of the “Compliance Data Warehouse (CDW)” system and a Privacy Act System of Records notice (SORN) has been issued for this system under</w:t>
      </w:r>
      <w:r w:rsidRPr="00FA03A9" w:rsidR="00386C2B">
        <w:rPr>
          <w:rFonts w:ascii="Calibri" w:hAnsi="Calibri" w:cs="Courier New"/>
          <w:sz w:val="22"/>
          <w:szCs w:val="22"/>
        </w:rPr>
        <w:t>:</w:t>
      </w:r>
    </w:p>
    <w:p w:rsidRPr="00FA03A9" w:rsidR="007D1794" w:rsidP="008301B5" w:rsidRDefault="007D1794" w14:paraId="2251A7BF" w14:textId="77777777">
      <w:pPr>
        <w:ind w:left="720"/>
        <w:rPr>
          <w:rFonts w:ascii="Calibri" w:hAnsi="Calibri" w:cs="Courier New"/>
          <w:sz w:val="22"/>
          <w:szCs w:val="22"/>
        </w:rPr>
      </w:pPr>
    </w:p>
    <w:p w:rsidRPr="00FA03A9" w:rsidR="007D1794" w:rsidP="008301B5" w:rsidRDefault="007D1794" w14:paraId="319D14CB" w14:textId="77777777">
      <w:pPr>
        <w:ind w:left="720"/>
        <w:rPr>
          <w:rFonts w:ascii="Calibri" w:hAnsi="Calibri" w:cs="Courier New"/>
          <w:sz w:val="22"/>
          <w:szCs w:val="22"/>
        </w:rPr>
      </w:pPr>
    </w:p>
    <w:p w:rsidRPr="00FA03A9" w:rsidR="00386C2B" w:rsidP="00386C2B" w:rsidRDefault="00386C2B" w14:paraId="72337161" w14:textId="77777777">
      <w:pPr>
        <w:ind w:left="720"/>
        <w:rPr>
          <w:rFonts w:ascii="Calibri" w:hAnsi="Calibri" w:cs="Courier New"/>
          <w:sz w:val="22"/>
          <w:szCs w:val="22"/>
        </w:rPr>
      </w:pPr>
      <w:r w:rsidRPr="00FA03A9">
        <w:rPr>
          <w:rFonts w:ascii="Calibri" w:hAnsi="Calibri" w:cs="Courier New"/>
          <w:sz w:val="22"/>
          <w:szCs w:val="22"/>
        </w:rPr>
        <w:t>•  IRS 22.034--Individual Returns Files, Adjustments and Miscellaneous Documents</w:t>
      </w:r>
    </w:p>
    <w:p w:rsidRPr="00FA03A9" w:rsidR="00386C2B" w:rsidP="00386C2B" w:rsidRDefault="00386C2B" w14:paraId="3A919AF0" w14:textId="77777777">
      <w:pPr>
        <w:ind w:left="720"/>
        <w:rPr>
          <w:rFonts w:ascii="Calibri" w:hAnsi="Calibri" w:cs="Courier New"/>
          <w:sz w:val="22"/>
          <w:szCs w:val="22"/>
        </w:rPr>
      </w:pPr>
      <w:r w:rsidRPr="00FA03A9">
        <w:rPr>
          <w:rFonts w:ascii="Calibri" w:hAnsi="Calibri" w:cs="Courier New"/>
          <w:sz w:val="22"/>
          <w:szCs w:val="22"/>
        </w:rPr>
        <w:t>•  IRS 22.054--Subsidiary Accounting Files</w:t>
      </w:r>
    </w:p>
    <w:p w:rsidRPr="00FA03A9" w:rsidR="00386C2B" w:rsidP="00386C2B" w:rsidRDefault="00386C2B" w14:paraId="7EF1B709" w14:textId="77777777">
      <w:pPr>
        <w:ind w:left="720"/>
        <w:rPr>
          <w:rFonts w:ascii="Calibri" w:hAnsi="Calibri" w:cs="Courier New"/>
          <w:sz w:val="22"/>
          <w:szCs w:val="22"/>
        </w:rPr>
      </w:pPr>
      <w:r w:rsidRPr="00FA03A9">
        <w:rPr>
          <w:rFonts w:ascii="Calibri" w:hAnsi="Calibri" w:cs="Courier New"/>
          <w:sz w:val="22"/>
          <w:szCs w:val="22"/>
        </w:rPr>
        <w:t>•  IRS 22.060--Automated Non–Master File (ANMF)</w:t>
      </w:r>
    </w:p>
    <w:p w:rsidRPr="00FA03A9" w:rsidR="00386C2B" w:rsidP="00386C2B" w:rsidRDefault="00386C2B" w14:paraId="1A07C9E9" w14:textId="77777777">
      <w:pPr>
        <w:ind w:left="720"/>
        <w:rPr>
          <w:rFonts w:ascii="Calibri" w:hAnsi="Calibri" w:cs="Courier New"/>
          <w:sz w:val="22"/>
          <w:szCs w:val="22"/>
        </w:rPr>
      </w:pPr>
      <w:r w:rsidRPr="00FA03A9">
        <w:rPr>
          <w:rFonts w:ascii="Calibri" w:hAnsi="Calibri" w:cs="Courier New"/>
          <w:sz w:val="22"/>
          <w:szCs w:val="22"/>
        </w:rPr>
        <w:t>•  IRS 22.062--Electronic Filing Records</w:t>
      </w:r>
    </w:p>
    <w:p w:rsidRPr="00FA03A9" w:rsidR="00386C2B" w:rsidP="00386C2B" w:rsidRDefault="00386C2B" w14:paraId="37D9AA04" w14:textId="77777777">
      <w:pPr>
        <w:ind w:left="720"/>
        <w:rPr>
          <w:rFonts w:ascii="Calibri" w:hAnsi="Calibri" w:cs="Courier New"/>
          <w:sz w:val="22"/>
          <w:szCs w:val="22"/>
        </w:rPr>
      </w:pPr>
      <w:r w:rsidRPr="00FA03A9">
        <w:rPr>
          <w:rFonts w:ascii="Calibri" w:hAnsi="Calibri" w:cs="Courier New"/>
          <w:sz w:val="22"/>
          <w:szCs w:val="22"/>
        </w:rPr>
        <w:t>•  IRS 24.030--CADE Individual Master File (IMF)</w:t>
      </w:r>
    </w:p>
    <w:p w:rsidRPr="00FA03A9" w:rsidR="00386C2B" w:rsidP="00386C2B" w:rsidRDefault="00386C2B" w14:paraId="345C2209" w14:textId="77777777">
      <w:pPr>
        <w:ind w:left="720"/>
        <w:rPr>
          <w:rFonts w:ascii="Calibri" w:hAnsi="Calibri" w:cs="Courier New"/>
          <w:sz w:val="22"/>
          <w:szCs w:val="22"/>
        </w:rPr>
      </w:pPr>
      <w:r w:rsidRPr="00FA03A9">
        <w:rPr>
          <w:rFonts w:ascii="Calibri" w:hAnsi="Calibri" w:cs="Courier New"/>
          <w:sz w:val="22"/>
          <w:szCs w:val="22"/>
        </w:rPr>
        <w:t>•  IRS 24.046--CADE Business Master File (BMF)</w:t>
      </w:r>
    </w:p>
    <w:p w:rsidRPr="00FA03A9" w:rsidR="00386C2B" w:rsidP="00386C2B" w:rsidRDefault="00386C2B" w14:paraId="4D929127" w14:textId="77777777">
      <w:pPr>
        <w:ind w:left="720"/>
        <w:rPr>
          <w:rFonts w:ascii="Calibri" w:hAnsi="Calibri" w:cs="Courier New"/>
          <w:sz w:val="22"/>
          <w:szCs w:val="22"/>
        </w:rPr>
      </w:pPr>
      <w:r w:rsidRPr="00FA03A9">
        <w:rPr>
          <w:rFonts w:ascii="Calibri" w:hAnsi="Calibri" w:cs="Courier New"/>
          <w:sz w:val="22"/>
          <w:szCs w:val="22"/>
        </w:rPr>
        <w:t>•  IRS 26.020--Taxpayer Delinquency Investigation (TDI) Files</w:t>
      </w:r>
    </w:p>
    <w:p w:rsidRPr="00FA03A9" w:rsidR="00386C2B" w:rsidP="00386C2B" w:rsidRDefault="00386C2B" w14:paraId="0AD775DD" w14:textId="77777777">
      <w:pPr>
        <w:ind w:left="720"/>
        <w:rPr>
          <w:rFonts w:ascii="Calibri" w:hAnsi="Calibri" w:cs="Courier New"/>
          <w:sz w:val="22"/>
          <w:szCs w:val="22"/>
        </w:rPr>
      </w:pPr>
      <w:r w:rsidRPr="00FA03A9">
        <w:rPr>
          <w:rFonts w:ascii="Calibri" w:hAnsi="Calibri" w:cs="Courier New"/>
          <w:sz w:val="22"/>
          <w:szCs w:val="22"/>
        </w:rPr>
        <w:t>•  IRS 34.037--IRS Audit Trail and Security Records System</w:t>
      </w:r>
    </w:p>
    <w:p w:rsidRPr="00FA03A9" w:rsidR="00386C2B" w:rsidP="00386C2B" w:rsidRDefault="00386C2B" w14:paraId="06D159F5" w14:textId="77777777">
      <w:pPr>
        <w:ind w:left="720"/>
        <w:rPr>
          <w:rFonts w:ascii="Calibri" w:hAnsi="Calibri" w:cs="Courier New"/>
          <w:sz w:val="22"/>
          <w:szCs w:val="22"/>
        </w:rPr>
      </w:pPr>
      <w:r w:rsidRPr="00FA03A9">
        <w:rPr>
          <w:rFonts w:ascii="Calibri" w:hAnsi="Calibri" w:cs="Courier New"/>
          <w:sz w:val="22"/>
          <w:szCs w:val="22"/>
        </w:rPr>
        <w:t>•  IRS 42.008--Audit Information Management System (AIMS)</w:t>
      </w:r>
    </w:p>
    <w:p w:rsidRPr="00FA03A9" w:rsidR="00386C2B" w:rsidP="00386C2B" w:rsidRDefault="00386C2B" w14:paraId="2874C819" w14:textId="77777777">
      <w:pPr>
        <w:ind w:left="720"/>
        <w:rPr>
          <w:rFonts w:ascii="Calibri" w:hAnsi="Calibri" w:cs="Courier New"/>
          <w:sz w:val="22"/>
          <w:szCs w:val="22"/>
        </w:rPr>
      </w:pPr>
      <w:r w:rsidRPr="00FA03A9">
        <w:rPr>
          <w:rFonts w:ascii="Calibri" w:hAnsi="Calibri" w:cs="Courier New"/>
          <w:sz w:val="22"/>
          <w:szCs w:val="22"/>
        </w:rPr>
        <w:t>•  IRS 42.021--Compliance Programs and Projects Files</w:t>
      </w:r>
    </w:p>
    <w:p w:rsidRPr="00FA03A9" w:rsidR="00386C2B" w:rsidP="008301B5" w:rsidRDefault="00386C2B" w14:paraId="232D347C" w14:textId="77777777">
      <w:pPr>
        <w:ind w:left="720"/>
        <w:rPr>
          <w:rFonts w:ascii="Calibri" w:hAnsi="Calibri" w:cs="Courier New"/>
          <w:sz w:val="22"/>
          <w:szCs w:val="22"/>
        </w:rPr>
      </w:pPr>
    </w:p>
    <w:p w:rsidRPr="00FA03A9" w:rsidR="008301B5" w:rsidP="008301B5" w:rsidRDefault="008301B5" w14:paraId="184344E1" w14:textId="77777777">
      <w:pPr>
        <w:ind w:left="720"/>
        <w:rPr>
          <w:rFonts w:ascii="Calibri" w:hAnsi="Calibri" w:cs="Courier New"/>
          <w:sz w:val="22"/>
          <w:szCs w:val="22"/>
        </w:rPr>
      </w:pPr>
      <w:r w:rsidRPr="00FA03A9">
        <w:rPr>
          <w:rFonts w:ascii="Calibri" w:hAnsi="Calibri" w:cs="Courier New"/>
          <w:sz w:val="22"/>
          <w:szCs w:val="22"/>
        </w:rPr>
        <w:t>The Internal Revenue Service PIAs can be found at</w:t>
      </w:r>
      <w:r w:rsidRPr="00FA03A9" w:rsidR="00386C2B">
        <w:rPr>
          <w:rFonts w:ascii="Calibri" w:hAnsi="Calibri" w:cs="Courier New"/>
          <w:sz w:val="22"/>
          <w:szCs w:val="22"/>
        </w:rPr>
        <w:t xml:space="preserve"> </w:t>
      </w:r>
      <w:r w:rsidRPr="00FA03A9">
        <w:rPr>
          <w:rFonts w:ascii="Calibri" w:hAnsi="Calibri" w:cs="Courier New"/>
          <w:sz w:val="22"/>
          <w:szCs w:val="22"/>
        </w:rPr>
        <w:t xml:space="preserve">http://www.irs.gov/uac/Privacy-Impact-Assessments-PIA. </w:t>
      </w:r>
    </w:p>
    <w:p w:rsidRPr="00FA03A9" w:rsidR="008301B5" w:rsidP="008301B5" w:rsidRDefault="008301B5" w14:paraId="67B61852" w14:textId="77777777">
      <w:pPr>
        <w:ind w:left="720"/>
        <w:rPr>
          <w:rFonts w:ascii="Calibri" w:hAnsi="Calibri" w:cs="Courier New"/>
          <w:sz w:val="22"/>
          <w:szCs w:val="22"/>
        </w:rPr>
      </w:pPr>
    </w:p>
    <w:p w:rsidRPr="00FA03A9" w:rsidR="005B1194" w:rsidP="008301B5" w:rsidRDefault="008301B5" w14:paraId="4FCFDE8D" w14:textId="77777777">
      <w:pPr>
        <w:ind w:left="720"/>
        <w:rPr>
          <w:rFonts w:ascii="Calibri" w:hAnsi="Calibri" w:cs="Courier New"/>
          <w:sz w:val="22"/>
          <w:szCs w:val="22"/>
        </w:rPr>
      </w:pPr>
      <w:r w:rsidRPr="00FA03A9">
        <w:rPr>
          <w:rFonts w:ascii="Calibri" w:hAnsi="Calibri" w:cs="Courier New"/>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FA03A9" w:rsidR="0052782C" w:rsidP="008301B5" w:rsidRDefault="0052782C" w14:paraId="74999C1D" w14:textId="77777777">
      <w:pPr>
        <w:ind w:left="720"/>
        <w:rPr>
          <w:rFonts w:ascii="Calibri" w:hAnsi="Calibri" w:cs="Courier New"/>
          <w:sz w:val="22"/>
          <w:szCs w:val="22"/>
        </w:rPr>
      </w:pPr>
    </w:p>
    <w:p w:rsidRPr="00FA03A9" w:rsidR="00EB1755" w:rsidP="004F0DAD" w:rsidRDefault="002B3F00" w14:paraId="4406FD05" w14:textId="77777777">
      <w:pPr>
        <w:rPr>
          <w:rFonts w:ascii="Calibri" w:hAnsi="Calibri" w:cs="Courier New"/>
          <w:b/>
          <w:sz w:val="22"/>
          <w:szCs w:val="22"/>
          <w:u w:val="single"/>
        </w:rPr>
      </w:pPr>
      <w:r w:rsidRPr="00FA03A9">
        <w:rPr>
          <w:rFonts w:ascii="Calibri" w:hAnsi="Calibri" w:cs="Courier New"/>
          <w:sz w:val="22"/>
          <w:szCs w:val="22"/>
        </w:rPr>
        <w:t>12</w:t>
      </w:r>
      <w:r w:rsidRPr="00FA03A9" w:rsidR="004F0DAD">
        <w:rPr>
          <w:rFonts w:ascii="Calibri" w:hAnsi="Calibri" w:cs="Courier New"/>
          <w:sz w:val="22"/>
          <w:szCs w:val="22"/>
        </w:rPr>
        <w:t>.</w:t>
      </w:r>
      <w:r w:rsidRPr="00FA03A9" w:rsidR="005B1194">
        <w:rPr>
          <w:rFonts w:ascii="Calibri" w:hAnsi="Calibri" w:cs="Courier New"/>
          <w:sz w:val="22"/>
          <w:szCs w:val="22"/>
        </w:rPr>
        <w:t xml:space="preserve">  </w:t>
      </w:r>
      <w:r w:rsidRPr="00FA03A9" w:rsidR="001957A6">
        <w:rPr>
          <w:rFonts w:ascii="Calibri" w:hAnsi="Calibri" w:cs="Courier New"/>
          <w:b/>
          <w:sz w:val="22"/>
          <w:szCs w:val="22"/>
          <w:u w:val="single"/>
        </w:rPr>
        <w:t>ESTIMATED BURDEN OF INFORMATION COLLECTION</w:t>
      </w:r>
    </w:p>
    <w:p w:rsidRPr="00FA03A9" w:rsidR="00EB1755" w:rsidP="002B3F00" w:rsidRDefault="00EB1755" w14:paraId="5B2585A7" w14:textId="77777777">
      <w:pPr>
        <w:ind w:left="720"/>
        <w:rPr>
          <w:rFonts w:ascii="Calibri" w:hAnsi="Calibri" w:cs="Courier New"/>
          <w:sz w:val="22"/>
          <w:szCs w:val="22"/>
        </w:rPr>
      </w:pPr>
    </w:p>
    <w:p w:rsidRPr="00FA03A9" w:rsidR="00E0173A" w:rsidP="00E0173A" w:rsidRDefault="00E0173A" w14:paraId="49853388" w14:textId="77777777">
      <w:pPr>
        <w:ind w:left="720"/>
        <w:rPr>
          <w:rFonts w:ascii="Calibri" w:hAnsi="Calibri" w:cs="Courier New"/>
          <w:sz w:val="22"/>
          <w:szCs w:val="22"/>
        </w:rPr>
      </w:pPr>
      <w:r w:rsidRPr="00FA03A9">
        <w:rPr>
          <w:rFonts w:ascii="Calibri" w:hAnsi="Calibri" w:cs="Courier New"/>
          <w:sz w:val="22"/>
          <w:szCs w:val="22"/>
        </w:rPr>
        <w:t>The burden estimation is as follows:</w:t>
      </w:r>
    </w:p>
    <w:p w:rsidRPr="00FA03A9" w:rsidR="00E0173A" w:rsidP="00E0173A" w:rsidRDefault="00E0173A" w14:paraId="1616B669" w14:textId="77777777">
      <w:pPr>
        <w:rPr>
          <w:rFonts w:ascii="Calibri" w:hAnsi="Calibri" w:cs="Shruti"/>
          <w:sz w:val="22"/>
          <w:szCs w:val="22"/>
        </w:rPr>
      </w:pPr>
      <w:r w:rsidRPr="00FA03A9">
        <w:rPr>
          <w:rFonts w:ascii="Calibri" w:hAnsi="Calibri" w:cs="Shruti"/>
          <w:sz w:val="22"/>
          <w:szCs w:val="22"/>
        </w:rPr>
        <w:t xml:space="preserve">    </w:t>
      </w:r>
      <w:r w:rsidRPr="00FA03A9">
        <w:rPr>
          <w:rFonts w:ascii="Calibri" w:hAnsi="Calibri" w:cs="Shruti"/>
          <w:sz w:val="22"/>
          <w:szCs w:val="22"/>
        </w:rPr>
        <w:tab/>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3"/>
        <w:gridCol w:w="1263"/>
        <w:gridCol w:w="1404"/>
        <w:gridCol w:w="1316"/>
        <w:gridCol w:w="1180"/>
        <w:gridCol w:w="1092"/>
        <w:gridCol w:w="883"/>
      </w:tblGrid>
      <w:tr w:rsidRPr="00FA03A9" w:rsidR="007D1794" w:rsidTr="005F7CAE" w14:paraId="5CCB4AF6" w14:textId="77777777">
        <w:tc>
          <w:tcPr>
            <w:tcW w:w="1696"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006090FF" w14:textId="77777777">
            <w:pPr>
              <w:keepNext/>
              <w:keepLines/>
              <w:numPr>
                <w:ilvl w:val="12"/>
                <w:numId w:val="0"/>
              </w:numPr>
              <w:jc w:val="center"/>
              <w:rPr>
                <w:rFonts w:ascii="Calibri" w:hAnsi="Calibri" w:cs="Shruti"/>
                <w:b/>
                <w:sz w:val="22"/>
                <w:szCs w:val="22"/>
              </w:rPr>
            </w:pPr>
            <w:r w:rsidRPr="00FA03A9">
              <w:rPr>
                <w:rFonts w:ascii="Calibri" w:hAnsi="Calibri" w:cs="Shruti"/>
                <w:sz w:val="22"/>
                <w:szCs w:val="22"/>
              </w:rPr>
              <w:tab/>
            </w:r>
            <w:r w:rsidRPr="00FA03A9">
              <w:rPr>
                <w:rFonts w:ascii="Calibri" w:hAnsi="Calibri" w:cs="Shruti"/>
                <w:b/>
                <w:sz w:val="22"/>
                <w:szCs w:val="22"/>
              </w:rPr>
              <w:t>Authority</w:t>
            </w:r>
          </w:p>
        </w:tc>
        <w:tc>
          <w:tcPr>
            <w:tcW w:w="1476"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13A7389E" w14:textId="77777777">
            <w:pPr>
              <w:keepNext/>
              <w:keepLines/>
              <w:numPr>
                <w:ilvl w:val="12"/>
                <w:numId w:val="0"/>
              </w:numPr>
              <w:rPr>
                <w:rFonts w:ascii="Calibri" w:hAnsi="Calibri" w:cs="Shruti"/>
                <w:b/>
                <w:sz w:val="22"/>
                <w:szCs w:val="22"/>
              </w:rPr>
            </w:pPr>
            <w:r w:rsidRPr="00FA03A9">
              <w:rPr>
                <w:rFonts w:ascii="Calibri" w:hAnsi="Calibri" w:cs="Shruti"/>
                <w:b/>
                <w:sz w:val="22"/>
                <w:szCs w:val="22"/>
              </w:rPr>
              <w:t>Description</w:t>
            </w:r>
          </w:p>
        </w:tc>
        <w:tc>
          <w:tcPr>
            <w:tcW w:w="1333"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1133BECC" w14:textId="77777777">
            <w:pPr>
              <w:keepNext/>
              <w:keepLines/>
              <w:numPr>
                <w:ilvl w:val="12"/>
                <w:numId w:val="0"/>
              </w:numPr>
              <w:rPr>
                <w:rFonts w:ascii="Calibri" w:hAnsi="Calibri" w:cs="Shruti"/>
                <w:b/>
                <w:sz w:val="22"/>
                <w:szCs w:val="22"/>
              </w:rPr>
            </w:pPr>
            <w:r w:rsidRPr="00FA03A9">
              <w:rPr>
                <w:rFonts w:ascii="Calibri" w:hAnsi="Calibri" w:cs="Shruti"/>
                <w:b/>
                <w:sz w:val="22"/>
                <w:szCs w:val="22"/>
              </w:rPr>
              <w:t xml:space="preserve">      # of Respondents</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092B5F34" w14:textId="77777777">
            <w:pPr>
              <w:keepNext/>
              <w:keepLines/>
              <w:numPr>
                <w:ilvl w:val="12"/>
                <w:numId w:val="0"/>
              </w:numPr>
              <w:jc w:val="center"/>
              <w:rPr>
                <w:rFonts w:ascii="Calibri" w:hAnsi="Calibri" w:cs="Shruti"/>
                <w:b/>
                <w:sz w:val="22"/>
                <w:szCs w:val="22"/>
              </w:rPr>
            </w:pPr>
            <w:r w:rsidRPr="00FA03A9">
              <w:rPr>
                <w:rFonts w:ascii="Calibri" w:hAnsi="Calibri" w:cs="Shruti"/>
                <w:b/>
                <w:sz w:val="22"/>
                <w:szCs w:val="22"/>
              </w:rPr>
              <w:t>#Responses per Respondent</w:t>
            </w:r>
          </w:p>
        </w:tc>
        <w:tc>
          <w:tcPr>
            <w:tcW w:w="1119"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5FEFF150" w14:textId="77777777">
            <w:pPr>
              <w:keepNext/>
              <w:keepLines/>
              <w:numPr>
                <w:ilvl w:val="12"/>
                <w:numId w:val="0"/>
              </w:numPr>
              <w:jc w:val="center"/>
              <w:rPr>
                <w:rFonts w:ascii="Calibri" w:hAnsi="Calibri" w:cs="Shruti"/>
                <w:b/>
                <w:sz w:val="22"/>
                <w:szCs w:val="22"/>
              </w:rPr>
            </w:pPr>
            <w:r w:rsidRPr="00FA03A9">
              <w:rPr>
                <w:rFonts w:ascii="Calibri" w:hAnsi="Calibri" w:cs="Shruti"/>
                <w:b/>
                <w:sz w:val="22"/>
                <w:szCs w:val="22"/>
              </w:rPr>
              <w:t>Annual Responses</w:t>
            </w:r>
          </w:p>
        </w:tc>
        <w:tc>
          <w:tcPr>
            <w:tcW w:w="1072"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13096888" w14:textId="77777777">
            <w:pPr>
              <w:keepNext/>
              <w:keepLines/>
              <w:numPr>
                <w:ilvl w:val="12"/>
                <w:numId w:val="0"/>
              </w:numPr>
              <w:jc w:val="center"/>
              <w:rPr>
                <w:rFonts w:ascii="Calibri" w:hAnsi="Calibri" w:cs="Shruti"/>
                <w:b/>
                <w:sz w:val="22"/>
                <w:szCs w:val="22"/>
              </w:rPr>
            </w:pPr>
            <w:r w:rsidRPr="00FA03A9">
              <w:rPr>
                <w:rFonts w:ascii="Calibri" w:hAnsi="Calibri" w:cs="Shruti"/>
                <w:b/>
                <w:sz w:val="22"/>
                <w:szCs w:val="22"/>
              </w:rPr>
              <w:t>Hours per Response</w:t>
            </w:r>
          </w:p>
        </w:tc>
        <w:tc>
          <w:tcPr>
            <w:tcW w:w="986"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6AFBE69F" w14:textId="77777777">
            <w:pPr>
              <w:keepNext/>
              <w:keepLines/>
              <w:numPr>
                <w:ilvl w:val="12"/>
                <w:numId w:val="0"/>
              </w:numPr>
              <w:jc w:val="center"/>
              <w:rPr>
                <w:rFonts w:ascii="Calibri" w:hAnsi="Calibri" w:cs="Shruti"/>
                <w:b/>
                <w:sz w:val="22"/>
                <w:szCs w:val="22"/>
              </w:rPr>
            </w:pPr>
            <w:r w:rsidRPr="00FA03A9">
              <w:rPr>
                <w:rFonts w:ascii="Calibri" w:hAnsi="Calibri" w:cs="Shruti"/>
                <w:b/>
                <w:sz w:val="22"/>
                <w:szCs w:val="22"/>
              </w:rPr>
              <w:t>Total Burden</w:t>
            </w:r>
          </w:p>
        </w:tc>
      </w:tr>
      <w:tr w:rsidRPr="00FA03A9" w:rsidR="007D1794" w:rsidTr="005F7CAE" w14:paraId="35DFBAA5" w14:textId="77777777">
        <w:trPr>
          <w:trHeight w:val="755"/>
        </w:trPr>
        <w:tc>
          <w:tcPr>
            <w:tcW w:w="1696"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7E079A1A" w14:textId="77777777">
            <w:pPr>
              <w:rPr>
                <w:rFonts w:ascii="Calibri" w:hAnsi="Calibri" w:cs="Shruti"/>
                <w:sz w:val="22"/>
                <w:szCs w:val="22"/>
              </w:rPr>
            </w:pPr>
          </w:p>
        </w:tc>
        <w:tc>
          <w:tcPr>
            <w:tcW w:w="1476"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04AFD661" w14:textId="77777777">
            <w:pPr>
              <w:keepNext/>
              <w:keepLines/>
              <w:numPr>
                <w:ilvl w:val="12"/>
                <w:numId w:val="0"/>
              </w:numPr>
              <w:jc w:val="center"/>
              <w:rPr>
                <w:rFonts w:ascii="Calibri" w:hAnsi="Calibri" w:cs="Shruti"/>
                <w:sz w:val="22"/>
                <w:szCs w:val="22"/>
              </w:rPr>
            </w:pPr>
            <w:r w:rsidRPr="00FA03A9">
              <w:rPr>
                <w:rFonts w:ascii="Calibri" w:hAnsi="Calibri" w:cs="Shruti"/>
                <w:sz w:val="22"/>
                <w:szCs w:val="22"/>
              </w:rPr>
              <w:t xml:space="preserve">Form </w:t>
            </w:r>
            <w:r w:rsidRPr="00FA03A9" w:rsidR="007D1794">
              <w:rPr>
                <w:rFonts w:ascii="Calibri" w:hAnsi="Calibri" w:cs="Shruti"/>
                <w:sz w:val="22"/>
                <w:szCs w:val="22"/>
              </w:rPr>
              <w:t>3949-A</w:t>
            </w:r>
          </w:p>
        </w:tc>
        <w:tc>
          <w:tcPr>
            <w:tcW w:w="1333"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7D1794" w14:paraId="68BFEF53" w14:textId="77777777">
            <w:pPr>
              <w:keepNext/>
              <w:keepLines/>
              <w:numPr>
                <w:ilvl w:val="12"/>
                <w:numId w:val="0"/>
              </w:numPr>
              <w:rPr>
                <w:rFonts w:ascii="Calibri" w:hAnsi="Calibri" w:cs="Shruti"/>
                <w:sz w:val="22"/>
                <w:szCs w:val="22"/>
              </w:rPr>
            </w:pPr>
            <w:r w:rsidRPr="00FA03A9">
              <w:rPr>
                <w:rFonts w:ascii="Calibri" w:hAnsi="Calibri" w:cs="Shruti"/>
                <w:sz w:val="22"/>
                <w:szCs w:val="22"/>
              </w:rPr>
              <w:t xml:space="preserve">   215,000</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E0173A" w14:paraId="264D23D0" w14:textId="77777777">
            <w:pPr>
              <w:keepNext/>
              <w:keepLines/>
              <w:numPr>
                <w:ilvl w:val="12"/>
                <w:numId w:val="0"/>
              </w:numPr>
              <w:jc w:val="center"/>
              <w:rPr>
                <w:rFonts w:ascii="Calibri" w:hAnsi="Calibri" w:cs="Shruti"/>
                <w:sz w:val="22"/>
                <w:szCs w:val="22"/>
              </w:rPr>
            </w:pPr>
            <w:r w:rsidRPr="00FA03A9">
              <w:rPr>
                <w:rFonts w:ascii="Calibri" w:hAnsi="Calibri" w:cs="Shruti"/>
                <w:sz w:val="22"/>
                <w:szCs w:val="22"/>
              </w:rPr>
              <w:t>1</w:t>
            </w:r>
          </w:p>
        </w:tc>
        <w:tc>
          <w:tcPr>
            <w:tcW w:w="1119"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7D1794" w14:paraId="7863A22C" w14:textId="77777777">
            <w:pPr>
              <w:keepNext/>
              <w:keepLines/>
              <w:numPr>
                <w:ilvl w:val="12"/>
                <w:numId w:val="0"/>
              </w:numPr>
              <w:jc w:val="center"/>
              <w:rPr>
                <w:rFonts w:ascii="Calibri" w:hAnsi="Calibri" w:cs="Shruti"/>
                <w:sz w:val="22"/>
                <w:szCs w:val="22"/>
              </w:rPr>
            </w:pPr>
            <w:r w:rsidRPr="00FA03A9">
              <w:rPr>
                <w:rFonts w:ascii="Calibri" w:hAnsi="Calibri" w:cs="Shruti"/>
                <w:sz w:val="22"/>
                <w:szCs w:val="22"/>
              </w:rPr>
              <w:t>215,000</w:t>
            </w:r>
          </w:p>
        </w:tc>
        <w:tc>
          <w:tcPr>
            <w:tcW w:w="1072"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7D1794" w14:paraId="21517A5B" w14:textId="77777777">
            <w:pPr>
              <w:keepNext/>
              <w:keepLines/>
              <w:numPr>
                <w:ilvl w:val="12"/>
                <w:numId w:val="0"/>
              </w:numPr>
              <w:jc w:val="center"/>
              <w:rPr>
                <w:rFonts w:ascii="Calibri" w:hAnsi="Calibri" w:cs="Shruti"/>
                <w:sz w:val="22"/>
                <w:szCs w:val="22"/>
              </w:rPr>
            </w:pPr>
            <w:r w:rsidRPr="00FA03A9">
              <w:rPr>
                <w:rFonts w:ascii="Calibri" w:hAnsi="Calibri" w:cs="Shruti"/>
                <w:sz w:val="22"/>
                <w:szCs w:val="22"/>
              </w:rPr>
              <w:t>.25</w:t>
            </w:r>
          </w:p>
        </w:tc>
        <w:tc>
          <w:tcPr>
            <w:tcW w:w="986" w:type="dxa"/>
            <w:tcBorders>
              <w:top w:val="single" w:color="auto" w:sz="4" w:space="0"/>
              <w:left w:val="single" w:color="auto" w:sz="4" w:space="0"/>
              <w:bottom w:val="single" w:color="auto" w:sz="4" w:space="0"/>
              <w:right w:val="single" w:color="auto" w:sz="4" w:space="0"/>
            </w:tcBorders>
            <w:vAlign w:val="bottom"/>
            <w:hideMark/>
          </w:tcPr>
          <w:p w:rsidRPr="00FA03A9" w:rsidR="00E0173A" w:rsidP="005F7CAE" w:rsidRDefault="007D1794" w14:paraId="4DCFBF03" w14:textId="77777777">
            <w:pPr>
              <w:keepNext/>
              <w:keepLines/>
              <w:numPr>
                <w:ilvl w:val="12"/>
                <w:numId w:val="0"/>
              </w:numPr>
              <w:jc w:val="center"/>
              <w:rPr>
                <w:rFonts w:ascii="Calibri" w:hAnsi="Calibri" w:cs="Shruti"/>
                <w:sz w:val="22"/>
                <w:szCs w:val="22"/>
              </w:rPr>
            </w:pPr>
            <w:r w:rsidRPr="00FA03A9">
              <w:rPr>
                <w:rFonts w:ascii="Calibri" w:hAnsi="Calibri" w:cs="Shruti"/>
                <w:sz w:val="22"/>
                <w:szCs w:val="22"/>
              </w:rPr>
              <w:t>53, 750</w:t>
            </w:r>
          </w:p>
        </w:tc>
      </w:tr>
      <w:tr w:rsidRPr="00FA03A9" w:rsidR="007D1794" w:rsidTr="005F7CAE" w14:paraId="23CB9645" w14:textId="77777777">
        <w:trPr>
          <w:trHeight w:val="755"/>
        </w:trPr>
        <w:tc>
          <w:tcPr>
            <w:tcW w:w="1696" w:type="dxa"/>
            <w:tcBorders>
              <w:top w:val="single" w:color="auto" w:sz="4" w:space="0"/>
              <w:left w:val="single" w:color="auto" w:sz="4" w:space="0"/>
              <w:bottom w:val="single" w:color="auto" w:sz="4" w:space="0"/>
              <w:right w:val="single" w:color="auto" w:sz="4" w:space="0"/>
            </w:tcBorders>
            <w:vAlign w:val="bottom"/>
          </w:tcPr>
          <w:p w:rsidRPr="00FA03A9" w:rsidR="00E0173A" w:rsidP="005F7CAE" w:rsidRDefault="00E0173A" w14:paraId="63081CA3" w14:textId="77777777">
            <w:pPr>
              <w:rPr>
                <w:rFonts w:ascii="Calibri" w:hAnsi="Calibri" w:cs="Shruti"/>
                <w:sz w:val="22"/>
                <w:szCs w:val="22"/>
              </w:rPr>
            </w:pPr>
            <w:r w:rsidRPr="00FA03A9">
              <w:rPr>
                <w:rFonts w:ascii="Calibri" w:hAnsi="Calibri" w:cs="Shruti"/>
                <w:sz w:val="22"/>
                <w:szCs w:val="22"/>
              </w:rPr>
              <w:t xml:space="preserve">     Total</w:t>
            </w:r>
          </w:p>
        </w:tc>
        <w:tc>
          <w:tcPr>
            <w:tcW w:w="1476" w:type="dxa"/>
            <w:tcBorders>
              <w:top w:val="single" w:color="auto" w:sz="4" w:space="0"/>
              <w:left w:val="single" w:color="auto" w:sz="4" w:space="0"/>
              <w:bottom w:val="single" w:color="auto" w:sz="4" w:space="0"/>
              <w:right w:val="single" w:color="auto" w:sz="4" w:space="0"/>
            </w:tcBorders>
            <w:vAlign w:val="bottom"/>
          </w:tcPr>
          <w:p w:rsidRPr="00FA03A9" w:rsidR="00E0173A" w:rsidP="005F7CAE" w:rsidRDefault="00E0173A" w14:paraId="493F8B1B" w14:textId="77777777">
            <w:pPr>
              <w:keepNext/>
              <w:keepLines/>
              <w:numPr>
                <w:ilvl w:val="12"/>
                <w:numId w:val="0"/>
              </w:numPr>
              <w:jc w:val="center"/>
              <w:rPr>
                <w:rFonts w:ascii="Calibri" w:hAnsi="Calibri" w:cs="Shruti"/>
                <w:sz w:val="22"/>
                <w:szCs w:val="22"/>
              </w:rPr>
            </w:pPr>
          </w:p>
        </w:tc>
        <w:tc>
          <w:tcPr>
            <w:tcW w:w="1333" w:type="dxa"/>
            <w:tcBorders>
              <w:top w:val="single" w:color="auto" w:sz="4" w:space="0"/>
              <w:left w:val="single" w:color="auto" w:sz="4" w:space="0"/>
              <w:bottom w:val="single" w:color="auto" w:sz="4" w:space="0"/>
              <w:right w:val="single" w:color="auto" w:sz="4" w:space="0"/>
            </w:tcBorders>
            <w:vAlign w:val="bottom"/>
          </w:tcPr>
          <w:p w:rsidRPr="00FA03A9" w:rsidR="00E0173A" w:rsidP="005F7CAE" w:rsidRDefault="00E0173A" w14:paraId="25C8683F" w14:textId="77777777">
            <w:pPr>
              <w:keepNext/>
              <w:keepLines/>
              <w:numPr>
                <w:ilvl w:val="12"/>
                <w:numId w:val="0"/>
              </w:numPr>
              <w:rPr>
                <w:rFonts w:ascii="Calibri" w:hAnsi="Calibri" w:cs="Shruti"/>
                <w:sz w:val="22"/>
                <w:szCs w:val="22"/>
              </w:rPr>
            </w:pPr>
            <w:r w:rsidRPr="00FA03A9">
              <w:rPr>
                <w:rFonts w:ascii="Calibri" w:hAnsi="Calibri" w:cs="Shruti"/>
                <w:sz w:val="22"/>
                <w:szCs w:val="22"/>
              </w:rPr>
              <w:t xml:space="preserve">   </w:t>
            </w:r>
            <w:r w:rsidRPr="00FA03A9" w:rsidR="007D1794">
              <w:rPr>
                <w:rFonts w:ascii="Calibri" w:hAnsi="Calibri" w:cs="Shruti"/>
                <w:sz w:val="22"/>
                <w:szCs w:val="22"/>
              </w:rPr>
              <w:t>215,000</w:t>
            </w:r>
          </w:p>
        </w:tc>
        <w:tc>
          <w:tcPr>
            <w:tcW w:w="1252" w:type="dxa"/>
            <w:tcBorders>
              <w:top w:val="single" w:color="auto" w:sz="4" w:space="0"/>
              <w:left w:val="single" w:color="auto" w:sz="4" w:space="0"/>
              <w:bottom w:val="single" w:color="auto" w:sz="4" w:space="0"/>
              <w:right w:val="single" w:color="auto" w:sz="4" w:space="0"/>
            </w:tcBorders>
            <w:vAlign w:val="bottom"/>
          </w:tcPr>
          <w:p w:rsidRPr="00FA03A9" w:rsidR="00E0173A" w:rsidP="005F7CAE" w:rsidRDefault="00E0173A" w14:paraId="1453FFC6" w14:textId="77777777">
            <w:pPr>
              <w:keepNext/>
              <w:keepLines/>
              <w:numPr>
                <w:ilvl w:val="12"/>
                <w:numId w:val="0"/>
              </w:numPr>
              <w:jc w:val="center"/>
              <w:rPr>
                <w:rFonts w:ascii="Calibri" w:hAnsi="Calibri" w:cs="Shruti"/>
                <w:sz w:val="22"/>
                <w:szCs w:val="22"/>
              </w:rPr>
            </w:pPr>
          </w:p>
        </w:tc>
        <w:tc>
          <w:tcPr>
            <w:tcW w:w="1119" w:type="dxa"/>
            <w:tcBorders>
              <w:top w:val="single" w:color="auto" w:sz="4" w:space="0"/>
              <w:left w:val="single" w:color="auto" w:sz="4" w:space="0"/>
              <w:bottom w:val="single" w:color="auto" w:sz="4" w:space="0"/>
              <w:right w:val="single" w:color="auto" w:sz="4" w:space="0"/>
            </w:tcBorders>
            <w:vAlign w:val="bottom"/>
          </w:tcPr>
          <w:p w:rsidRPr="00FA03A9" w:rsidR="00E0173A" w:rsidP="005F7CAE" w:rsidRDefault="00E0173A" w14:paraId="7587FBF5" w14:textId="77777777">
            <w:pPr>
              <w:keepNext/>
              <w:keepLines/>
              <w:numPr>
                <w:ilvl w:val="12"/>
                <w:numId w:val="0"/>
              </w:numPr>
              <w:rPr>
                <w:rFonts w:ascii="Calibri" w:hAnsi="Calibri" w:cs="Shruti"/>
                <w:sz w:val="22"/>
                <w:szCs w:val="22"/>
              </w:rPr>
            </w:pPr>
            <w:r w:rsidRPr="00FA03A9">
              <w:rPr>
                <w:rFonts w:ascii="Calibri" w:hAnsi="Calibri" w:cs="Shruti"/>
                <w:sz w:val="22"/>
                <w:szCs w:val="22"/>
              </w:rPr>
              <w:t xml:space="preserve">  </w:t>
            </w:r>
            <w:r w:rsidRPr="00FA03A9" w:rsidR="007D1794">
              <w:rPr>
                <w:rFonts w:ascii="Calibri" w:hAnsi="Calibri" w:cs="Shruti"/>
                <w:sz w:val="22"/>
                <w:szCs w:val="22"/>
              </w:rPr>
              <w:t>215,000</w:t>
            </w:r>
          </w:p>
        </w:tc>
        <w:tc>
          <w:tcPr>
            <w:tcW w:w="1072" w:type="dxa"/>
            <w:tcBorders>
              <w:top w:val="single" w:color="auto" w:sz="4" w:space="0"/>
              <w:left w:val="single" w:color="auto" w:sz="4" w:space="0"/>
              <w:bottom w:val="single" w:color="auto" w:sz="4" w:space="0"/>
              <w:right w:val="single" w:color="auto" w:sz="4" w:space="0"/>
            </w:tcBorders>
            <w:vAlign w:val="bottom"/>
          </w:tcPr>
          <w:p w:rsidRPr="00FA03A9" w:rsidR="00E0173A" w:rsidP="005F7CAE" w:rsidRDefault="007D1794" w14:paraId="7CD9EC92" w14:textId="77777777">
            <w:pPr>
              <w:keepNext/>
              <w:keepLines/>
              <w:numPr>
                <w:ilvl w:val="12"/>
                <w:numId w:val="0"/>
              </w:numPr>
              <w:jc w:val="center"/>
              <w:rPr>
                <w:rFonts w:ascii="Calibri" w:hAnsi="Calibri" w:cs="Shruti"/>
                <w:sz w:val="22"/>
                <w:szCs w:val="22"/>
              </w:rPr>
            </w:pPr>
            <w:r w:rsidRPr="00FA03A9">
              <w:rPr>
                <w:rFonts w:ascii="Calibri" w:hAnsi="Calibri" w:cs="Shruti"/>
                <w:sz w:val="22"/>
                <w:szCs w:val="22"/>
              </w:rPr>
              <w:t>.25</w:t>
            </w:r>
          </w:p>
        </w:tc>
        <w:tc>
          <w:tcPr>
            <w:tcW w:w="986" w:type="dxa"/>
            <w:tcBorders>
              <w:top w:val="single" w:color="auto" w:sz="4" w:space="0"/>
              <w:left w:val="single" w:color="auto" w:sz="4" w:space="0"/>
              <w:bottom w:val="single" w:color="auto" w:sz="4" w:space="0"/>
              <w:right w:val="single" w:color="auto" w:sz="4" w:space="0"/>
            </w:tcBorders>
            <w:vAlign w:val="bottom"/>
          </w:tcPr>
          <w:p w:rsidRPr="00FA03A9" w:rsidR="00E0173A" w:rsidP="005F7CAE" w:rsidRDefault="007D1794" w14:paraId="4F55A5EF" w14:textId="77777777">
            <w:pPr>
              <w:keepNext/>
              <w:keepLines/>
              <w:numPr>
                <w:ilvl w:val="12"/>
                <w:numId w:val="0"/>
              </w:numPr>
              <w:rPr>
                <w:rFonts w:ascii="Calibri" w:hAnsi="Calibri" w:cs="Shruti"/>
                <w:sz w:val="22"/>
                <w:szCs w:val="22"/>
              </w:rPr>
            </w:pPr>
            <w:r w:rsidRPr="00FA03A9">
              <w:rPr>
                <w:rFonts w:ascii="Calibri" w:hAnsi="Calibri" w:cs="Shruti"/>
                <w:sz w:val="22"/>
                <w:szCs w:val="22"/>
              </w:rPr>
              <w:t xml:space="preserve"> 53,750</w:t>
            </w:r>
          </w:p>
        </w:tc>
      </w:tr>
    </w:tbl>
    <w:p w:rsidRPr="00FA03A9" w:rsidR="00E0173A" w:rsidP="00BF108D" w:rsidRDefault="00E0173A" w14:paraId="5450A3BD" w14:textId="77777777">
      <w:pPr>
        <w:ind w:left="540"/>
        <w:rPr>
          <w:rFonts w:ascii="Calibri" w:hAnsi="Calibri" w:cs="Courier New"/>
          <w:sz w:val="22"/>
          <w:szCs w:val="22"/>
        </w:rPr>
      </w:pPr>
    </w:p>
    <w:p w:rsidRPr="00FA03A9" w:rsidR="00030A2C" w:rsidP="002B3F00" w:rsidRDefault="00030A2C" w14:paraId="34A67F39" w14:textId="77777777">
      <w:pPr>
        <w:ind w:left="720"/>
        <w:rPr>
          <w:rFonts w:ascii="Calibri" w:hAnsi="Calibri" w:cs="Courier New"/>
          <w:b/>
          <w:sz w:val="22"/>
          <w:szCs w:val="22"/>
        </w:rPr>
      </w:pPr>
    </w:p>
    <w:p w:rsidRPr="00FA03A9" w:rsidR="00030A2C" w:rsidP="004F0DAD" w:rsidRDefault="002B3F00" w14:paraId="52AE3099" w14:textId="77777777">
      <w:pPr>
        <w:rPr>
          <w:rFonts w:ascii="Calibri" w:hAnsi="Calibri" w:cs="Courier New"/>
          <w:b/>
          <w:sz w:val="22"/>
          <w:szCs w:val="22"/>
          <w:u w:val="single"/>
        </w:rPr>
      </w:pPr>
      <w:r w:rsidRPr="00FA03A9">
        <w:rPr>
          <w:rFonts w:ascii="Calibri" w:hAnsi="Calibri" w:cs="Courier New"/>
          <w:sz w:val="22"/>
          <w:szCs w:val="22"/>
        </w:rPr>
        <w:lastRenderedPageBreak/>
        <w:t>13</w:t>
      </w:r>
      <w:r w:rsidRPr="00FA03A9" w:rsidR="004F0DAD">
        <w:rPr>
          <w:rFonts w:ascii="Calibri" w:hAnsi="Calibri" w:cs="Courier New"/>
          <w:sz w:val="22"/>
          <w:szCs w:val="22"/>
        </w:rPr>
        <w:t xml:space="preserve">. </w:t>
      </w:r>
      <w:r w:rsidRPr="00FA03A9" w:rsidR="00030A2C">
        <w:rPr>
          <w:rFonts w:ascii="Calibri" w:hAnsi="Calibri" w:cs="Courier New"/>
          <w:b/>
          <w:sz w:val="22"/>
          <w:szCs w:val="22"/>
          <w:u w:val="single"/>
        </w:rPr>
        <w:t>ESTIMATED TOTAL ANNUAL COST BURDEN TO RESPONDENTS</w:t>
      </w:r>
    </w:p>
    <w:p w:rsidRPr="00FA03A9" w:rsidR="00030A2C" w:rsidP="002B3F00" w:rsidRDefault="00030A2C" w14:paraId="7F8B2FC6" w14:textId="77777777">
      <w:pPr>
        <w:ind w:left="720"/>
        <w:rPr>
          <w:rFonts w:ascii="Calibri" w:hAnsi="Calibri" w:cs="Courier New"/>
          <w:b/>
          <w:sz w:val="22"/>
          <w:szCs w:val="22"/>
        </w:rPr>
      </w:pPr>
    </w:p>
    <w:p w:rsidRPr="00FA03A9" w:rsidR="00E0173A" w:rsidP="00E0173A" w:rsidRDefault="00E0173A" w14:paraId="19B4C91A" w14:textId="77777777">
      <w:pPr>
        <w:ind w:left="540"/>
        <w:rPr>
          <w:rFonts w:ascii="Calibri" w:hAnsi="Calibri" w:cs="Courier New"/>
          <w:sz w:val="22"/>
          <w:szCs w:val="22"/>
        </w:rPr>
      </w:pPr>
      <w:r w:rsidRPr="00FA03A9">
        <w:rPr>
          <w:rFonts w:ascii="Calibri" w:hAnsi="Calibri" w:cs="Courier New"/>
          <w:sz w:val="22"/>
          <w:szCs w:val="22"/>
        </w:rPr>
        <w:t xml:space="preserve">To ensure more accuracy and consistency across its  </w:t>
      </w:r>
      <w:r w:rsidRPr="00FA03A9" w:rsidR="007D1794">
        <w:rPr>
          <w:rFonts w:ascii="Calibri" w:hAnsi="Calibri" w:cs="Courier New"/>
          <w:sz w:val="22"/>
          <w:szCs w:val="22"/>
        </w:rPr>
        <w:t xml:space="preserve"> </w:t>
      </w:r>
      <w:r w:rsidRPr="00FA03A9">
        <w:rPr>
          <w:rFonts w:ascii="Calibri" w:hAnsi="Calibri" w:cs="Courier New"/>
          <w:sz w:val="22"/>
          <w:szCs w:val="22"/>
        </w:rPr>
        <w:t>information collections, IRS is</w:t>
      </w:r>
      <w:r w:rsidRPr="00FA03A9" w:rsidR="007D1794">
        <w:rPr>
          <w:rFonts w:ascii="Calibri" w:hAnsi="Calibri" w:cs="Courier New"/>
          <w:sz w:val="22"/>
          <w:szCs w:val="22"/>
        </w:rPr>
        <w:t xml:space="preserve"> </w:t>
      </w:r>
      <w:r w:rsidRPr="00FA03A9">
        <w:rPr>
          <w:rFonts w:ascii="Calibri" w:hAnsi="Calibri" w:cs="Courier New"/>
          <w:sz w:val="22"/>
          <w:szCs w:val="22"/>
        </w:rPr>
        <w:t>currently in the process of revising the methodology</w:t>
      </w:r>
      <w:r w:rsidRPr="00FA03A9" w:rsidR="007D1794">
        <w:rPr>
          <w:rFonts w:ascii="Calibri" w:hAnsi="Calibri" w:cs="Courier New"/>
          <w:sz w:val="22"/>
          <w:szCs w:val="22"/>
        </w:rPr>
        <w:t xml:space="preserve"> it uses to estimate burden and </w:t>
      </w:r>
      <w:r w:rsidRPr="00FA03A9">
        <w:rPr>
          <w:rFonts w:ascii="Calibri" w:hAnsi="Calibri" w:cs="Courier New"/>
          <w:sz w:val="22"/>
          <w:szCs w:val="22"/>
        </w:rPr>
        <w:t>costs. Once this methodology is complete, IRS will update this information collection to</w:t>
      </w:r>
      <w:r w:rsidRPr="00FA03A9" w:rsidR="00815970">
        <w:rPr>
          <w:rFonts w:ascii="Calibri" w:hAnsi="Calibri" w:cs="Courier New"/>
          <w:sz w:val="22"/>
          <w:szCs w:val="22"/>
        </w:rPr>
        <w:t xml:space="preserve"> </w:t>
      </w:r>
      <w:r w:rsidRPr="00FA03A9">
        <w:rPr>
          <w:rFonts w:ascii="Calibri" w:hAnsi="Calibri" w:cs="Courier New"/>
          <w:sz w:val="22"/>
          <w:szCs w:val="22"/>
        </w:rPr>
        <w:t>reflect a more precise estimate of burden and costs.</w:t>
      </w:r>
    </w:p>
    <w:p w:rsidRPr="00FA03A9" w:rsidR="004F0DAD" w:rsidP="002B3F00" w:rsidRDefault="004F0DAD" w14:paraId="47939BD3" w14:textId="77777777">
      <w:pPr>
        <w:ind w:left="720"/>
        <w:rPr>
          <w:rFonts w:ascii="Calibri" w:hAnsi="Calibri" w:cs="Courier New"/>
          <w:sz w:val="22"/>
          <w:szCs w:val="22"/>
        </w:rPr>
      </w:pPr>
    </w:p>
    <w:p w:rsidRPr="00FA03A9" w:rsidR="00A72071" w:rsidP="004F0DAD" w:rsidRDefault="002B3F00" w14:paraId="04CDBC08" w14:textId="77777777">
      <w:pPr>
        <w:rPr>
          <w:rFonts w:ascii="Calibri" w:hAnsi="Calibri" w:cs="Courier New"/>
          <w:b/>
          <w:sz w:val="22"/>
          <w:szCs w:val="22"/>
          <w:u w:val="single"/>
        </w:rPr>
      </w:pPr>
      <w:r w:rsidRPr="00FA03A9">
        <w:rPr>
          <w:rFonts w:ascii="Calibri" w:hAnsi="Calibri" w:cs="Courier New"/>
          <w:sz w:val="22"/>
          <w:szCs w:val="22"/>
        </w:rPr>
        <w:t>14</w:t>
      </w:r>
      <w:r w:rsidRPr="00FA03A9" w:rsidR="004F0DAD">
        <w:rPr>
          <w:rFonts w:ascii="Calibri" w:hAnsi="Calibri" w:cs="Courier New"/>
          <w:sz w:val="22"/>
          <w:szCs w:val="22"/>
        </w:rPr>
        <w:t>.</w:t>
      </w:r>
      <w:r w:rsidRPr="00FA03A9" w:rsidR="00A72071">
        <w:rPr>
          <w:rFonts w:ascii="Calibri" w:hAnsi="Calibri" w:cs="Courier New"/>
          <w:sz w:val="22"/>
          <w:szCs w:val="22"/>
        </w:rPr>
        <w:t xml:space="preserve"> </w:t>
      </w:r>
      <w:r w:rsidRPr="00FA03A9" w:rsidR="00A72071">
        <w:rPr>
          <w:rFonts w:ascii="Calibri" w:hAnsi="Calibri" w:cs="Courier New"/>
          <w:b/>
          <w:sz w:val="22"/>
          <w:szCs w:val="22"/>
          <w:u w:val="single"/>
        </w:rPr>
        <w:t xml:space="preserve">ESTIMATED ANNAULIZED COST TO THE FEDERAL GOVERNMENT </w:t>
      </w:r>
      <w:r w:rsidRPr="00FA03A9" w:rsidR="006C439C">
        <w:rPr>
          <w:rFonts w:ascii="Calibri" w:hAnsi="Calibri" w:cs="Courier New"/>
          <w:b/>
          <w:sz w:val="22"/>
          <w:szCs w:val="22"/>
          <w:u w:val="single"/>
        </w:rPr>
        <w:t xml:space="preserve"> </w:t>
      </w:r>
      <w:r w:rsidRPr="00FA03A9" w:rsidR="00C3089C">
        <w:rPr>
          <w:rFonts w:ascii="Calibri" w:hAnsi="Calibri" w:cs="Courier New"/>
          <w:b/>
          <w:sz w:val="22"/>
          <w:szCs w:val="22"/>
          <w:u w:val="single"/>
        </w:rPr>
        <w:t xml:space="preserve"> </w:t>
      </w:r>
    </w:p>
    <w:p w:rsidRPr="00FA03A9" w:rsidR="007A0A05" w:rsidP="002B3F00" w:rsidRDefault="007A0A05" w14:paraId="63B3323B" w14:textId="77777777">
      <w:pPr>
        <w:ind w:left="720"/>
        <w:rPr>
          <w:rFonts w:ascii="Calibri" w:hAnsi="Calibri" w:cs="Courier New"/>
          <w:sz w:val="22"/>
          <w:szCs w:val="22"/>
        </w:rPr>
      </w:pPr>
    </w:p>
    <w:p w:rsidRPr="00FA03A9" w:rsidR="001B3066" w:rsidP="00FA03A9" w:rsidRDefault="0002028B" w14:paraId="6C9AEB88" w14:textId="77777777">
      <w:pPr>
        <w:ind w:left="720"/>
        <w:rPr>
          <w:rFonts w:ascii="Calibri" w:hAnsi="Calibri" w:cs="Courier New"/>
          <w:sz w:val="22"/>
          <w:szCs w:val="22"/>
        </w:rPr>
      </w:pPr>
      <w:r w:rsidRPr="00FA03A9">
        <w:rPr>
          <w:rFonts w:ascii="Calibri" w:hAnsi="Calibri" w:cs="Courier New"/>
          <w:sz w:val="22"/>
          <w:szCs w:val="22"/>
        </w:rPr>
        <w:t xml:space="preserve">The primary cost to the government consists of the costs of printing Form </w:t>
      </w:r>
      <w:r w:rsidRPr="00FA03A9" w:rsidR="00BF108D">
        <w:rPr>
          <w:rFonts w:ascii="Calibri" w:hAnsi="Calibri" w:cs="Courier New"/>
          <w:sz w:val="22"/>
          <w:szCs w:val="22"/>
        </w:rPr>
        <w:t>3949-</w:t>
      </w:r>
      <w:r w:rsidRPr="00FA03A9" w:rsidR="001B3066">
        <w:rPr>
          <w:rFonts w:ascii="Calibri" w:hAnsi="Calibri" w:cs="Courier New"/>
          <w:sz w:val="22"/>
          <w:szCs w:val="22"/>
        </w:rPr>
        <w:t>A</w:t>
      </w:r>
      <w:r w:rsidRPr="00582BC7" w:rsidR="00582BC7">
        <w:rPr>
          <w:rFonts w:ascii="Calibri" w:hAnsi="Calibri" w:cs="Courier New"/>
          <w:sz w:val="22"/>
          <w:szCs w:val="22"/>
        </w:rPr>
        <w:t>, $4,000</w:t>
      </w:r>
      <w:r w:rsidRPr="00FA03A9">
        <w:rPr>
          <w:rFonts w:ascii="Calibri" w:hAnsi="Calibri" w:cs="Courier New"/>
          <w:sz w:val="22"/>
          <w:szCs w:val="22"/>
        </w:rPr>
        <w:t xml:space="preserve">.  </w:t>
      </w:r>
    </w:p>
    <w:p w:rsidRPr="00FA03A9" w:rsidR="004F0DAD" w:rsidP="004F0DAD" w:rsidRDefault="004F0DAD" w14:paraId="0E4AA20B" w14:textId="77777777">
      <w:pPr>
        <w:rPr>
          <w:rFonts w:ascii="Calibri" w:hAnsi="Calibri" w:cs="Courier New"/>
          <w:b/>
          <w:sz w:val="22"/>
          <w:szCs w:val="22"/>
        </w:rPr>
      </w:pPr>
    </w:p>
    <w:p w:rsidRPr="00FA03A9" w:rsidR="00A473FA" w:rsidP="004F0DAD" w:rsidRDefault="004F0DAD" w14:paraId="6037272F" w14:textId="77777777">
      <w:pPr>
        <w:rPr>
          <w:rFonts w:ascii="Calibri" w:hAnsi="Calibri" w:cs="Courier New"/>
          <w:b/>
          <w:sz w:val="22"/>
          <w:szCs w:val="22"/>
          <w:u w:val="single"/>
        </w:rPr>
      </w:pPr>
      <w:r w:rsidRPr="00FA03A9">
        <w:rPr>
          <w:rFonts w:ascii="Calibri" w:hAnsi="Calibri" w:cs="Courier New"/>
          <w:sz w:val="22"/>
          <w:szCs w:val="22"/>
        </w:rPr>
        <w:t>1</w:t>
      </w:r>
      <w:r w:rsidRPr="00FA03A9" w:rsidR="002B3F00">
        <w:rPr>
          <w:rFonts w:ascii="Calibri" w:hAnsi="Calibri" w:cs="Courier New"/>
          <w:sz w:val="22"/>
          <w:szCs w:val="22"/>
        </w:rPr>
        <w:t>5</w:t>
      </w:r>
      <w:r w:rsidRPr="00FA03A9">
        <w:rPr>
          <w:rFonts w:ascii="Calibri" w:hAnsi="Calibri" w:cs="Courier New"/>
          <w:sz w:val="22"/>
          <w:szCs w:val="22"/>
        </w:rPr>
        <w:t>.</w:t>
      </w:r>
      <w:r w:rsidRPr="00FA03A9" w:rsidR="00A473FA">
        <w:rPr>
          <w:rFonts w:ascii="Calibri" w:hAnsi="Calibri" w:cs="Courier New"/>
          <w:b/>
          <w:sz w:val="22"/>
          <w:szCs w:val="22"/>
        </w:rPr>
        <w:t xml:space="preserve"> </w:t>
      </w:r>
      <w:r w:rsidRPr="00FA03A9" w:rsidR="00A473FA">
        <w:rPr>
          <w:rFonts w:ascii="Calibri" w:hAnsi="Calibri" w:cs="Courier New"/>
          <w:b/>
          <w:sz w:val="22"/>
          <w:szCs w:val="22"/>
          <w:u w:val="single"/>
        </w:rPr>
        <w:t>REASON FOR CHANGE IN BURDEN</w:t>
      </w:r>
    </w:p>
    <w:p w:rsidRPr="00FA03A9" w:rsidR="002E65B7" w:rsidP="002B3F00" w:rsidRDefault="002E65B7" w14:paraId="3EE70FD7" w14:textId="77777777">
      <w:pPr>
        <w:ind w:left="720"/>
        <w:rPr>
          <w:rFonts w:ascii="Calibri" w:hAnsi="Calibri" w:cs="Courier New"/>
          <w:sz w:val="22"/>
          <w:szCs w:val="22"/>
        </w:rPr>
      </w:pPr>
    </w:p>
    <w:p w:rsidRPr="00FA03A9" w:rsidR="00E0173A" w:rsidP="00815970" w:rsidRDefault="00E0173A" w14:paraId="415775CF" w14:textId="77777777">
      <w:pPr>
        <w:ind w:left="720"/>
        <w:rPr>
          <w:rFonts w:ascii="Calibri" w:hAnsi="Calibri" w:cs="Courier New"/>
          <w:sz w:val="22"/>
          <w:szCs w:val="22"/>
        </w:rPr>
      </w:pPr>
      <w:r w:rsidRPr="00FA03A9">
        <w:rPr>
          <w:rFonts w:ascii="Calibri" w:hAnsi="Calibri" w:cs="Courier New"/>
          <w:sz w:val="22"/>
          <w:szCs w:val="22"/>
        </w:rPr>
        <w:t xml:space="preserve">There are no changes being made to this form at this </w:t>
      </w:r>
      <w:r w:rsidRPr="00FA03A9" w:rsidR="00815970">
        <w:rPr>
          <w:rFonts w:ascii="Calibri" w:hAnsi="Calibri" w:cs="Courier New"/>
          <w:sz w:val="22"/>
          <w:szCs w:val="22"/>
        </w:rPr>
        <w:t>t</w:t>
      </w:r>
      <w:r w:rsidRPr="00FA03A9">
        <w:rPr>
          <w:rFonts w:ascii="Calibri" w:hAnsi="Calibri" w:cs="Courier New"/>
          <w:sz w:val="22"/>
          <w:szCs w:val="22"/>
        </w:rPr>
        <w:t>ime. IRS is making this submission for renewal</w:t>
      </w:r>
      <w:r w:rsidRPr="00FA03A9" w:rsidR="00815970">
        <w:rPr>
          <w:rFonts w:ascii="Calibri" w:hAnsi="Calibri" w:cs="Courier New"/>
          <w:sz w:val="22"/>
          <w:szCs w:val="22"/>
        </w:rPr>
        <w:t xml:space="preserve"> </w:t>
      </w:r>
      <w:r w:rsidRPr="00FA03A9">
        <w:rPr>
          <w:rFonts w:ascii="Calibri" w:hAnsi="Calibri" w:cs="Courier New"/>
          <w:sz w:val="22"/>
          <w:szCs w:val="22"/>
        </w:rPr>
        <w:t xml:space="preserve">purposes.  </w:t>
      </w:r>
    </w:p>
    <w:p w:rsidRPr="00FA03A9" w:rsidR="001B3066" w:rsidP="002B3F00" w:rsidRDefault="001B3066" w14:paraId="534F63B5" w14:textId="77777777">
      <w:pPr>
        <w:ind w:left="720"/>
        <w:rPr>
          <w:rFonts w:ascii="Calibri" w:hAnsi="Calibri" w:cs="Courier New"/>
          <w:sz w:val="22"/>
          <w:szCs w:val="22"/>
        </w:rPr>
      </w:pPr>
    </w:p>
    <w:p w:rsidRPr="00FA03A9" w:rsidR="00C24696" w:rsidP="004F0DAD" w:rsidRDefault="002B3F00" w14:paraId="4DFE9B5E" w14:textId="7FC05303">
      <w:pPr>
        <w:rPr>
          <w:rFonts w:ascii="Calibri" w:hAnsi="Calibri" w:cs="Courier New"/>
          <w:b/>
          <w:sz w:val="22"/>
          <w:szCs w:val="22"/>
          <w:u w:val="single"/>
        </w:rPr>
      </w:pPr>
      <w:r w:rsidRPr="00FA03A9">
        <w:rPr>
          <w:rFonts w:ascii="Calibri" w:hAnsi="Calibri" w:cs="Courier New"/>
          <w:sz w:val="22"/>
          <w:szCs w:val="22"/>
        </w:rPr>
        <w:t>16</w:t>
      </w:r>
      <w:r w:rsidRPr="00FA03A9" w:rsidR="004F0DAD">
        <w:rPr>
          <w:rFonts w:ascii="Calibri" w:hAnsi="Calibri" w:cs="Courier New"/>
          <w:sz w:val="22"/>
          <w:szCs w:val="22"/>
        </w:rPr>
        <w:t>.</w:t>
      </w:r>
      <w:r w:rsidRPr="00FA03A9">
        <w:rPr>
          <w:rFonts w:ascii="Calibri" w:hAnsi="Calibri" w:cs="Courier New"/>
          <w:sz w:val="22"/>
          <w:szCs w:val="22"/>
        </w:rPr>
        <w:tab/>
      </w:r>
      <w:r w:rsidRPr="00FA03A9" w:rsidR="00C24696">
        <w:rPr>
          <w:rFonts w:ascii="Calibri" w:hAnsi="Calibri" w:cs="Courier New"/>
          <w:b/>
          <w:sz w:val="22"/>
          <w:szCs w:val="22"/>
          <w:u w:val="single"/>
        </w:rPr>
        <w:t>PLANS FOR TABUALTION,  STATISTICAL ANALYSIS AND</w:t>
      </w:r>
      <w:r w:rsidR="003D7636">
        <w:rPr>
          <w:rFonts w:ascii="Calibri" w:hAnsi="Calibri" w:cs="Courier New"/>
          <w:b/>
          <w:sz w:val="22"/>
          <w:szCs w:val="22"/>
          <w:u w:val="single"/>
        </w:rPr>
        <w:t xml:space="preserve"> </w:t>
      </w:r>
      <w:r w:rsidRPr="00FA03A9" w:rsidR="00C24696">
        <w:rPr>
          <w:rFonts w:ascii="Calibri" w:hAnsi="Calibri" w:cs="Courier New"/>
          <w:b/>
          <w:sz w:val="22"/>
          <w:szCs w:val="22"/>
          <w:u w:val="single"/>
        </w:rPr>
        <w:t xml:space="preserve">PUBLICATION </w:t>
      </w:r>
    </w:p>
    <w:p w:rsidRPr="00FA03A9" w:rsidR="00BB3C06" w:rsidP="002B3F00" w:rsidRDefault="00C24696" w14:paraId="3B9B45BB" w14:textId="77777777">
      <w:pPr>
        <w:ind w:left="720"/>
        <w:rPr>
          <w:rFonts w:ascii="Calibri" w:hAnsi="Calibri" w:cs="Courier New"/>
          <w:b/>
          <w:sz w:val="22"/>
          <w:szCs w:val="22"/>
          <w:u w:val="single"/>
        </w:rPr>
      </w:pPr>
      <w:r w:rsidRPr="00FA03A9">
        <w:rPr>
          <w:rFonts w:ascii="Calibri" w:hAnsi="Calibri" w:cs="Courier New"/>
          <w:b/>
          <w:sz w:val="22"/>
          <w:szCs w:val="22"/>
          <w:u w:val="single"/>
        </w:rPr>
        <w:t xml:space="preserve">  </w:t>
      </w:r>
    </w:p>
    <w:p w:rsidRPr="00FA03A9" w:rsidR="006D7B1E" w:rsidP="002B3F00" w:rsidRDefault="00386C2B" w14:paraId="4ECEF5F1" w14:textId="77777777">
      <w:pPr>
        <w:ind w:left="720"/>
        <w:rPr>
          <w:rFonts w:ascii="Calibri" w:hAnsi="Calibri" w:cs="Courier New"/>
          <w:sz w:val="22"/>
          <w:szCs w:val="22"/>
        </w:rPr>
      </w:pPr>
      <w:r w:rsidRPr="00FA03A9">
        <w:rPr>
          <w:rFonts w:ascii="Calibri" w:hAnsi="Calibri" w:cs="Courier New"/>
          <w:sz w:val="22"/>
          <w:szCs w:val="22"/>
        </w:rPr>
        <w:t>There are no plans for tabulation, statistical analysis and publication.</w:t>
      </w:r>
    </w:p>
    <w:p w:rsidRPr="00FA03A9" w:rsidR="00386C2B" w:rsidP="002B3F00" w:rsidRDefault="00386C2B" w14:paraId="74BE04AD" w14:textId="77777777">
      <w:pPr>
        <w:ind w:left="720"/>
        <w:rPr>
          <w:rFonts w:ascii="Calibri" w:hAnsi="Calibri" w:cs="Courier New"/>
          <w:sz w:val="22"/>
          <w:szCs w:val="22"/>
        </w:rPr>
      </w:pPr>
    </w:p>
    <w:p w:rsidRPr="00FA03A9" w:rsidR="00DB4FEB" w:rsidP="004F0DAD" w:rsidRDefault="002B3F00" w14:paraId="38C650CB" w14:textId="77777777">
      <w:pPr>
        <w:rPr>
          <w:rFonts w:ascii="Calibri" w:hAnsi="Calibri" w:cs="Courier New"/>
          <w:b/>
          <w:sz w:val="22"/>
          <w:szCs w:val="22"/>
          <w:u w:val="single"/>
        </w:rPr>
      </w:pPr>
      <w:r w:rsidRPr="00FA03A9">
        <w:rPr>
          <w:rFonts w:ascii="Calibri" w:hAnsi="Calibri" w:cs="Courier New"/>
          <w:sz w:val="22"/>
          <w:szCs w:val="22"/>
        </w:rPr>
        <w:t>17</w:t>
      </w:r>
      <w:r w:rsidRPr="00FA03A9" w:rsidR="004F0DAD">
        <w:rPr>
          <w:rFonts w:ascii="Calibri" w:hAnsi="Calibri" w:cs="Courier New"/>
          <w:sz w:val="22"/>
          <w:szCs w:val="22"/>
        </w:rPr>
        <w:t>.</w:t>
      </w:r>
      <w:r w:rsidRPr="00FA03A9">
        <w:rPr>
          <w:rFonts w:ascii="Calibri" w:hAnsi="Calibri" w:cs="Courier New"/>
          <w:sz w:val="22"/>
          <w:szCs w:val="22"/>
        </w:rPr>
        <w:t xml:space="preserve"> </w:t>
      </w:r>
      <w:r w:rsidRPr="00FA03A9">
        <w:rPr>
          <w:rFonts w:ascii="Calibri" w:hAnsi="Calibri" w:cs="Courier New"/>
          <w:b/>
          <w:sz w:val="22"/>
          <w:szCs w:val="22"/>
        </w:rPr>
        <w:tab/>
      </w:r>
      <w:r w:rsidRPr="00FA03A9">
        <w:rPr>
          <w:rFonts w:ascii="Calibri" w:hAnsi="Calibri" w:cs="Courier New"/>
          <w:b/>
          <w:sz w:val="22"/>
          <w:szCs w:val="22"/>
          <w:u w:val="single"/>
        </w:rPr>
        <w:t>R</w:t>
      </w:r>
      <w:r w:rsidRPr="00FA03A9" w:rsidR="00DB4FEB">
        <w:rPr>
          <w:rFonts w:ascii="Calibri" w:hAnsi="Calibri" w:cs="Courier New"/>
          <w:b/>
          <w:sz w:val="22"/>
          <w:szCs w:val="22"/>
          <w:u w:val="single"/>
        </w:rPr>
        <w:t xml:space="preserve">EASONS </w:t>
      </w:r>
      <w:r w:rsidRPr="00FA03A9" w:rsidR="00C2440B">
        <w:rPr>
          <w:rFonts w:ascii="Calibri" w:hAnsi="Calibri" w:cs="Courier New"/>
          <w:b/>
          <w:sz w:val="22"/>
          <w:szCs w:val="22"/>
          <w:u w:val="single"/>
        </w:rPr>
        <w:t>WHY DISPLAYING THE OMB EXPIRATION DATE IS INAPPROPRIATE</w:t>
      </w:r>
    </w:p>
    <w:p w:rsidRPr="00FA03A9" w:rsidR="00BB3C06" w:rsidP="002B3F00" w:rsidRDefault="00BB3C06" w14:paraId="2B163D9C" w14:textId="77777777">
      <w:pPr>
        <w:ind w:left="720"/>
        <w:rPr>
          <w:rFonts w:ascii="Calibri" w:hAnsi="Calibri" w:cs="Courier New"/>
          <w:sz w:val="22"/>
          <w:szCs w:val="22"/>
        </w:rPr>
      </w:pPr>
    </w:p>
    <w:p w:rsidRPr="00FA03A9" w:rsidR="00E0173A" w:rsidP="00E0173A" w:rsidRDefault="00E0173A" w14:paraId="0F46568D" w14:textId="77777777">
      <w:pPr>
        <w:tabs>
          <w:tab w:val="left" w:pos="720"/>
        </w:tabs>
        <w:ind w:left="720" w:hanging="720"/>
        <w:rPr>
          <w:rFonts w:ascii="Calibri" w:hAnsi="Calibri" w:cs="Courier New"/>
          <w:sz w:val="22"/>
          <w:szCs w:val="22"/>
        </w:rPr>
      </w:pPr>
      <w:r w:rsidRPr="00FA03A9">
        <w:rPr>
          <w:rFonts w:ascii="Calibri" w:hAnsi="Calibri" w:cs="Courier New"/>
          <w:sz w:val="22"/>
          <w:szCs w:val="22"/>
        </w:rPr>
        <w:tab/>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A03A9" w:rsidR="002E6C94" w:rsidP="002B3F00" w:rsidRDefault="002E6C94" w14:paraId="187320A3" w14:textId="77777777">
      <w:pPr>
        <w:ind w:left="720"/>
        <w:rPr>
          <w:rFonts w:ascii="Calibri" w:hAnsi="Calibri" w:cs="Courier New"/>
          <w:sz w:val="22"/>
          <w:szCs w:val="22"/>
        </w:rPr>
      </w:pPr>
    </w:p>
    <w:p w:rsidRPr="00FA03A9" w:rsidR="002E6C94" w:rsidP="004F0DAD" w:rsidRDefault="002B3F00" w14:paraId="13B7D6A6" w14:textId="77777777">
      <w:pPr>
        <w:rPr>
          <w:rFonts w:ascii="Calibri" w:hAnsi="Calibri" w:cs="Courier New"/>
          <w:b/>
          <w:sz w:val="22"/>
          <w:szCs w:val="22"/>
          <w:u w:val="single"/>
        </w:rPr>
      </w:pPr>
      <w:r w:rsidRPr="00FA03A9">
        <w:rPr>
          <w:rFonts w:ascii="Calibri" w:hAnsi="Calibri" w:cs="Courier New"/>
          <w:sz w:val="22"/>
          <w:szCs w:val="22"/>
        </w:rPr>
        <w:t>18</w:t>
      </w:r>
      <w:r w:rsidRPr="00FA03A9" w:rsidR="004F0DAD">
        <w:rPr>
          <w:rFonts w:ascii="Calibri" w:hAnsi="Calibri" w:cs="Courier New"/>
          <w:sz w:val="22"/>
          <w:szCs w:val="22"/>
        </w:rPr>
        <w:t>.</w:t>
      </w:r>
      <w:r w:rsidRPr="00FA03A9" w:rsidR="002E6C94">
        <w:rPr>
          <w:rFonts w:ascii="Calibri" w:hAnsi="Calibri" w:cs="Courier New"/>
          <w:sz w:val="22"/>
          <w:szCs w:val="22"/>
        </w:rPr>
        <w:t xml:space="preserve">  </w:t>
      </w:r>
      <w:r w:rsidRPr="00FA03A9" w:rsidR="002E6C94">
        <w:rPr>
          <w:rFonts w:ascii="Calibri" w:hAnsi="Calibri" w:cs="Courier New"/>
          <w:b/>
          <w:sz w:val="22"/>
          <w:szCs w:val="22"/>
          <w:u w:val="single"/>
        </w:rPr>
        <w:t>EXCEPTIONS TO THE CE</w:t>
      </w:r>
      <w:r w:rsidRPr="00FA03A9" w:rsidR="00AE52AB">
        <w:rPr>
          <w:rFonts w:ascii="Calibri" w:hAnsi="Calibri" w:cs="Courier New"/>
          <w:b/>
          <w:sz w:val="22"/>
          <w:szCs w:val="22"/>
          <w:u w:val="single"/>
        </w:rPr>
        <w:t>R</w:t>
      </w:r>
      <w:r w:rsidRPr="00FA03A9" w:rsidR="002E6C94">
        <w:rPr>
          <w:rFonts w:ascii="Calibri" w:hAnsi="Calibri" w:cs="Courier New"/>
          <w:b/>
          <w:sz w:val="22"/>
          <w:szCs w:val="22"/>
          <w:u w:val="single"/>
        </w:rPr>
        <w:t xml:space="preserve">TIFICATION STATEMENT </w:t>
      </w:r>
    </w:p>
    <w:p w:rsidRPr="00FA03A9" w:rsidR="00BB3C06" w:rsidP="002B3F00" w:rsidRDefault="00BB3C06" w14:paraId="0EB25215" w14:textId="77777777">
      <w:pPr>
        <w:ind w:left="720"/>
        <w:rPr>
          <w:rFonts w:ascii="Calibri" w:hAnsi="Calibri" w:cs="Courier New"/>
          <w:sz w:val="22"/>
          <w:szCs w:val="22"/>
        </w:rPr>
      </w:pPr>
    </w:p>
    <w:p w:rsidRPr="00FA03A9" w:rsidR="002E6C94" w:rsidP="002B3F00" w:rsidRDefault="0067655B" w14:paraId="6A03B6CF" w14:textId="77777777">
      <w:pPr>
        <w:ind w:left="720"/>
        <w:rPr>
          <w:rFonts w:ascii="Calibri" w:hAnsi="Calibri" w:cs="Courier New"/>
          <w:sz w:val="22"/>
          <w:szCs w:val="22"/>
        </w:rPr>
      </w:pPr>
      <w:r w:rsidRPr="00FA03A9">
        <w:rPr>
          <w:rFonts w:ascii="Calibri" w:hAnsi="Calibri" w:cs="Courier New"/>
          <w:sz w:val="22"/>
          <w:szCs w:val="22"/>
        </w:rPr>
        <w:t xml:space="preserve">There are no exceptions to the certification </w:t>
      </w:r>
      <w:r w:rsidRPr="00FA03A9" w:rsidR="004F0DAD">
        <w:rPr>
          <w:rFonts w:ascii="Calibri" w:hAnsi="Calibri" w:cs="Courier New"/>
          <w:sz w:val="22"/>
          <w:szCs w:val="22"/>
        </w:rPr>
        <w:t>s</w:t>
      </w:r>
      <w:r w:rsidRPr="00FA03A9">
        <w:rPr>
          <w:rFonts w:ascii="Calibri" w:hAnsi="Calibri" w:cs="Courier New"/>
          <w:sz w:val="22"/>
          <w:szCs w:val="22"/>
        </w:rPr>
        <w:t>tatement.</w:t>
      </w:r>
    </w:p>
    <w:p w:rsidRPr="00FA03A9" w:rsidR="00815970" w:rsidP="002B3F00" w:rsidRDefault="00815970" w14:paraId="2B891278" w14:textId="77777777">
      <w:pPr>
        <w:ind w:left="720"/>
        <w:rPr>
          <w:rFonts w:ascii="Calibri" w:hAnsi="Calibri" w:cs="Courier New"/>
          <w:sz w:val="22"/>
          <w:szCs w:val="22"/>
        </w:rPr>
      </w:pPr>
    </w:p>
    <w:p w:rsidRPr="00FA03A9" w:rsidR="002E6C94" w:rsidP="004C2F4A" w:rsidRDefault="002E6C94" w14:paraId="44965551" w14:textId="47DE7300">
      <w:pPr>
        <w:rPr>
          <w:rFonts w:ascii="Calibri" w:hAnsi="Calibri" w:cs="Courier New"/>
          <w:sz w:val="22"/>
          <w:szCs w:val="22"/>
        </w:rPr>
      </w:pPr>
      <w:r w:rsidRPr="00FA03A9">
        <w:rPr>
          <w:rFonts w:ascii="Calibri" w:hAnsi="Calibri" w:cs="Courier New"/>
          <w:b/>
          <w:sz w:val="22"/>
          <w:szCs w:val="22"/>
        </w:rPr>
        <w:t>Note</w:t>
      </w:r>
      <w:r w:rsidRPr="00FA03A9">
        <w:rPr>
          <w:rFonts w:ascii="Calibri" w:hAnsi="Calibri" w:cs="Courier New"/>
          <w:sz w:val="22"/>
          <w:szCs w:val="22"/>
        </w:rPr>
        <w:t>:  The following paragraph applies to all of the collections of information in this submission:</w:t>
      </w:r>
    </w:p>
    <w:p w:rsidRPr="00FA03A9" w:rsidR="002E6C94" w:rsidP="002B3F00" w:rsidRDefault="002E6C94" w14:paraId="5653E874" w14:textId="77777777">
      <w:pPr>
        <w:ind w:left="720"/>
        <w:rPr>
          <w:rFonts w:ascii="Calibri" w:hAnsi="Calibri" w:cs="Courier New"/>
          <w:b/>
          <w:sz w:val="22"/>
          <w:szCs w:val="22"/>
        </w:rPr>
      </w:pPr>
    </w:p>
    <w:p w:rsidRPr="00FA03A9" w:rsidR="002E6C94" w:rsidP="002B3F00" w:rsidRDefault="004F0DAD" w14:paraId="6C0996C9" w14:textId="247216B9">
      <w:pPr>
        <w:ind w:left="720"/>
        <w:rPr>
          <w:rFonts w:ascii="Calibri" w:hAnsi="Calibri" w:cs="Courier New"/>
          <w:sz w:val="22"/>
          <w:szCs w:val="22"/>
        </w:rPr>
      </w:pPr>
      <w:r w:rsidRPr="00FA03A9">
        <w:rPr>
          <w:rFonts w:ascii="Calibri" w:hAnsi="Calibri" w:cs="Courier New"/>
          <w:sz w:val="22"/>
          <w:szCs w:val="22"/>
        </w:rPr>
        <w:t xml:space="preserve"> </w:t>
      </w:r>
      <w:r w:rsidRPr="00FA03A9" w:rsidR="00815970">
        <w:rPr>
          <w:rFonts w:ascii="Calibri" w:hAnsi="Calibri" w:cs="Courier New"/>
          <w:sz w:val="22"/>
          <w:szCs w:val="22"/>
        </w:rPr>
        <w:t xml:space="preserve"> </w:t>
      </w:r>
      <w:r w:rsidRPr="00FA03A9" w:rsidR="002E6C94">
        <w:rPr>
          <w:rFonts w:ascii="Calibri" w:hAnsi="Calibri" w:cs="Courier New"/>
          <w:sz w:val="22"/>
          <w:szCs w:val="22"/>
        </w:rPr>
        <w:t xml:space="preserve">An agency may not conduct or sponsor, and a person </w:t>
      </w:r>
      <w:r w:rsidRPr="00FA03A9" w:rsidR="00815970">
        <w:rPr>
          <w:rFonts w:ascii="Calibri" w:hAnsi="Calibri" w:cs="Courier New"/>
          <w:sz w:val="22"/>
          <w:szCs w:val="22"/>
        </w:rPr>
        <w:t xml:space="preserve">is </w:t>
      </w:r>
      <w:r w:rsidRPr="00FA03A9" w:rsidR="002E6C94">
        <w:rPr>
          <w:rFonts w:ascii="Calibri" w:hAnsi="Calibri" w:cs="Courier New"/>
          <w:sz w:val="22"/>
          <w:szCs w:val="22"/>
        </w:rPr>
        <w:t>not required to respond to a</w:t>
      </w:r>
      <w:r w:rsidRPr="00FA03A9" w:rsidR="006D7B1E">
        <w:rPr>
          <w:rFonts w:ascii="Calibri" w:hAnsi="Calibri" w:cs="Courier New"/>
          <w:sz w:val="22"/>
          <w:szCs w:val="22"/>
        </w:rPr>
        <w:t xml:space="preserve"> </w:t>
      </w:r>
      <w:r w:rsidRPr="00FA03A9" w:rsidR="003A14B3">
        <w:rPr>
          <w:rFonts w:ascii="Calibri" w:hAnsi="Calibri" w:cs="Courier New"/>
          <w:sz w:val="22"/>
          <w:szCs w:val="22"/>
        </w:rPr>
        <w:t>c</w:t>
      </w:r>
      <w:r w:rsidRPr="00FA03A9" w:rsidR="002E6C94">
        <w:rPr>
          <w:rFonts w:ascii="Calibri" w:hAnsi="Calibri" w:cs="Courier New"/>
          <w:sz w:val="22"/>
          <w:szCs w:val="22"/>
        </w:rPr>
        <w:t>ollection of</w:t>
      </w:r>
      <w:r w:rsidRPr="00FA03A9">
        <w:rPr>
          <w:rFonts w:ascii="Calibri" w:hAnsi="Calibri" w:cs="Courier New"/>
          <w:sz w:val="22"/>
          <w:szCs w:val="22"/>
        </w:rPr>
        <w:t xml:space="preserve"> </w:t>
      </w:r>
      <w:r w:rsidRPr="00FA03A9" w:rsidR="002E6C94">
        <w:rPr>
          <w:rFonts w:ascii="Calibri" w:hAnsi="Calibri" w:cs="Courier New"/>
          <w:sz w:val="22"/>
          <w:szCs w:val="22"/>
        </w:rPr>
        <w:t>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U.S.C. 6103.</w:t>
      </w:r>
    </w:p>
    <w:p w:rsidRPr="00FA03A9" w:rsidR="004F5D2E" w:rsidP="002B3F00" w:rsidRDefault="004F5D2E" w14:paraId="46EA8565" w14:textId="77777777">
      <w:pPr>
        <w:ind w:left="720"/>
        <w:rPr>
          <w:rFonts w:ascii="Calibri" w:hAnsi="Calibri" w:cs="Courier New"/>
          <w:sz w:val="22"/>
          <w:szCs w:val="22"/>
        </w:rPr>
      </w:pPr>
    </w:p>
    <w:sectPr w:rsidRPr="00FA03A9" w:rsidR="004F5D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66DD8"/>
    <w:multiLevelType w:val="hybridMultilevel"/>
    <w:tmpl w:val="1080421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F67DBF"/>
    <w:multiLevelType w:val="hybridMultilevel"/>
    <w:tmpl w:val="E26A9156"/>
    <w:lvl w:ilvl="0" w:tplc="226AAF56">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A56066"/>
    <w:multiLevelType w:val="hybridMultilevel"/>
    <w:tmpl w:val="EDBE2000"/>
    <w:lvl w:ilvl="0" w:tplc="F140AE94">
      <w:start w:val="11"/>
      <w:numFmt w:val="decimal"/>
      <w:lvlText w:val="%1."/>
      <w:lvlJc w:val="left"/>
      <w:pPr>
        <w:tabs>
          <w:tab w:val="num" w:pos="600"/>
        </w:tabs>
        <w:ind w:left="600" w:hanging="4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6D61BC3"/>
    <w:multiLevelType w:val="hybridMultilevel"/>
    <w:tmpl w:val="EB9C45D8"/>
    <w:lvl w:ilvl="0" w:tplc="C106A73A">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438783E"/>
    <w:multiLevelType w:val="hybridMultilevel"/>
    <w:tmpl w:val="7A14D566"/>
    <w:lvl w:ilvl="0" w:tplc="09DED5D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9B6358A"/>
    <w:multiLevelType w:val="hybridMultilevel"/>
    <w:tmpl w:val="6D56EB80"/>
    <w:lvl w:ilvl="0" w:tplc="0409000F">
      <w:start w:val="1"/>
      <w:numFmt w:val="decimal"/>
      <w:lvlText w:val="%1."/>
      <w:lvlJc w:val="left"/>
      <w:pPr>
        <w:ind w:left="9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7505D"/>
    <w:multiLevelType w:val="hybridMultilevel"/>
    <w:tmpl w:val="AB068522"/>
    <w:lvl w:ilvl="0" w:tplc="A9B652A2">
      <w:start w:val="1"/>
      <w:numFmt w:val="decimal"/>
      <w:lvlText w:val="%1."/>
      <w:lvlJc w:val="left"/>
      <w:pPr>
        <w:ind w:left="600" w:hanging="480"/>
      </w:pPr>
      <w:rPr>
        <w:rFonts w:hint="default"/>
        <w:b w:val="0"/>
        <w:u w:val="no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7A8F10E5"/>
    <w:multiLevelType w:val="hybridMultilevel"/>
    <w:tmpl w:val="1232853E"/>
    <w:lvl w:ilvl="0" w:tplc="5AEC7DA8">
      <w:start w:val="10"/>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2"/>
  </w:num>
  <w:num w:numId="4">
    <w:abstractNumId w:val="1"/>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4D"/>
    <w:rsid w:val="00000025"/>
    <w:rsid w:val="00006E7E"/>
    <w:rsid w:val="00010E0E"/>
    <w:rsid w:val="0001151B"/>
    <w:rsid w:val="0002028B"/>
    <w:rsid w:val="00030A2C"/>
    <w:rsid w:val="00031FF1"/>
    <w:rsid w:val="000743BD"/>
    <w:rsid w:val="0008549C"/>
    <w:rsid w:val="00103D80"/>
    <w:rsid w:val="00152C8A"/>
    <w:rsid w:val="001957A6"/>
    <w:rsid w:val="001A1D53"/>
    <w:rsid w:val="001B3066"/>
    <w:rsid w:val="001B7A34"/>
    <w:rsid w:val="001D2DBA"/>
    <w:rsid w:val="001F1F16"/>
    <w:rsid w:val="002310DB"/>
    <w:rsid w:val="002648E8"/>
    <w:rsid w:val="00282A16"/>
    <w:rsid w:val="002A7E54"/>
    <w:rsid w:val="002B3F00"/>
    <w:rsid w:val="002E42FE"/>
    <w:rsid w:val="002E65B7"/>
    <w:rsid w:val="002E6C94"/>
    <w:rsid w:val="002F7393"/>
    <w:rsid w:val="003079F2"/>
    <w:rsid w:val="00313EF2"/>
    <w:rsid w:val="00333006"/>
    <w:rsid w:val="00347387"/>
    <w:rsid w:val="003478E6"/>
    <w:rsid w:val="0036018F"/>
    <w:rsid w:val="0036306F"/>
    <w:rsid w:val="00386C2B"/>
    <w:rsid w:val="0039203A"/>
    <w:rsid w:val="003A14B3"/>
    <w:rsid w:val="003A34C7"/>
    <w:rsid w:val="003B217B"/>
    <w:rsid w:val="003C7D66"/>
    <w:rsid w:val="003D515D"/>
    <w:rsid w:val="003D6168"/>
    <w:rsid w:val="003D7636"/>
    <w:rsid w:val="00410D6A"/>
    <w:rsid w:val="004135FD"/>
    <w:rsid w:val="004177DB"/>
    <w:rsid w:val="00431BB6"/>
    <w:rsid w:val="00460A2D"/>
    <w:rsid w:val="004917D2"/>
    <w:rsid w:val="004A38D4"/>
    <w:rsid w:val="004B487F"/>
    <w:rsid w:val="004C2F4A"/>
    <w:rsid w:val="004C6443"/>
    <w:rsid w:val="004D6D37"/>
    <w:rsid w:val="004F0DAD"/>
    <w:rsid w:val="004F0EF6"/>
    <w:rsid w:val="004F5D2E"/>
    <w:rsid w:val="00515434"/>
    <w:rsid w:val="00524C99"/>
    <w:rsid w:val="0052782C"/>
    <w:rsid w:val="00531F58"/>
    <w:rsid w:val="005456AD"/>
    <w:rsid w:val="00566D66"/>
    <w:rsid w:val="00575DE2"/>
    <w:rsid w:val="00582BC7"/>
    <w:rsid w:val="00583C6D"/>
    <w:rsid w:val="00585F4D"/>
    <w:rsid w:val="005B1194"/>
    <w:rsid w:val="005F7CAE"/>
    <w:rsid w:val="00613A85"/>
    <w:rsid w:val="00623F5D"/>
    <w:rsid w:val="006242D3"/>
    <w:rsid w:val="006405C1"/>
    <w:rsid w:val="00654F14"/>
    <w:rsid w:val="0067655B"/>
    <w:rsid w:val="00681C83"/>
    <w:rsid w:val="00684C62"/>
    <w:rsid w:val="006A0BB6"/>
    <w:rsid w:val="006C439C"/>
    <w:rsid w:val="006D5ACD"/>
    <w:rsid w:val="006D5CE2"/>
    <w:rsid w:val="006D7B1E"/>
    <w:rsid w:val="006F367F"/>
    <w:rsid w:val="00723216"/>
    <w:rsid w:val="00732CC0"/>
    <w:rsid w:val="007520FC"/>
    <w:rsid w:val="007921EC"/>
    <w:rsid w:val="007A0A05"/>
    <w:rsid w:val="007D1794"/>
    <w:rsid w:val="007D4303"/>
    <w:rsid w:val="007F05AF"/>
    <w:rsid w:val="007F1843"/>
    <w:rsid w:val="00815970"/>
    <w:rsid w:val="008301B5"/>
    <w:rsid w:val="00892246"/>
    <w:rsid w:val="008C3DF8"/>
    <w:rsid w:val="008E0369"/>
    <w:rsid w:val="00916541"/>
    <w:rsid w:val="00920151"/>
    <w:rsid w:val="00950284"/>
    <w:rsid w:val="00962E1B"/>
    <w:rsid w:val="009721D4"/>
    <w:rsid w:val="00981861"/>
    <w:rsid w:val="00982426"/>
    <w:rsid w:val="00991E29"/>
    <w:rsid w:val="009B5B81"/>
    <w:rsid w:val="009B6876"/>
    <w:rsid w:val="009E606B"/>
    <w:rsid w:val="009F4E24"/>
    <w:rsid w:val="00A05D3D"/>
    <w:rsid w:val="00A31ADD"/>
    <w:rsid w:val="00A3339B"/>
    <w:rsid w:val="00A473FA"/>
    <w:rsid w:val="00A5108A"/>
    <w:rsid w:val="00A72071"/>
    <w:rsid w:val="00A95A43"/>
    <w:rsid w:val="00AB022E"/>
    <w:rsid w:val="00AB028F"/>
    <w:rsid w:val="00AB44BE"/>
    <w:rsid w:val="00AD3E1C"/>
    <w:rsid w:val="00AE52AB"/>
    <w:rsid w:val="00B306A4"/>
    <w:rsid w:val="00BB3C06"/>
    <w:rsid w:val="00BC2D72"/>
    <w:rsid w:val="00BE01E7"/>
    <w:rsid w:val="00BE1CCA"/>
    <w:rsid w:val="00BF108D"/>
    <w:rsid w:val="00C2440B"/>
    <w:rsid w:val="00C24696"/>
    <w:rsid w:val="00C3089C"/>
    <w:rsid w:val="00C373E1"/>
    <w:rsid w:val="00C449C9"/>
    <w:rsid w:val="00CA3287"/>
    <w:rsid w:val="00CA35D2"/>
    <w:rsid w:val="00CB4B3E"/>
    <w:rsid w:val="00CD3B73"/>
    <w:rsid w:val="00CD5FC6"/>
    <w:rsid w:val="00CF6E28"/>
    <w:rsid w:val="00D15278"/>
    <w:rsid w:val="00D465BA"/>
    <w:rsid w:val="00DB4FEB"/>
    <w:rsid w:val="00DC0987"/>
    <w:rsid w:val="00DF1A6B"/>
    <w:rsid w:val="00E0173A"/>
    <w:rsid w:val="00E05E61"/>
    <w:rsid w:val="00E066A3"/>
    <w:rsid w:val="00E21F3E"/>
    <w:rsid w:val="00E22B45"/>
    <w:rsid w:val="00E473CC"/>
    <w:rsid w:val="00E709C5"/>
    <w:rsid w:val="00EB1755"/>
    <w:rsid w:val="00EE48D5"/>
    <w:rsid w:val="00EF049B"/>
    <w:rsid w:val="00F36DA1"/>
    <w:rsid w:val="00F70459"/>
    <w:rsid w:val="00F8166F"/>
    <w:rsid w:val="00FA03A9"/>
    <w:rsid w:val="00FD460A"/>
    <w:rsid w:val="00FF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F6A45"/>
  <w15:chartTrackingRefBased/>
  <w15:docId w15:val="{B4FD1B30-F9BD-45F7-BF86-897CBB93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5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7B1E"/>
    <w:rPr>
      <w:rFonts w:ascii="Tahoma" w:hAnsi="Tahoma" w:cs="Tahoma"/>
      <w:sz w:val="16"/>
      <w:szCs w:val="16"/>
    </w:rPr>
  </w:style>
  <w:style w:type="character" w:styleId="CommentReference">
    <w:name w:val="annotation reference"/>
    <w:basedOn w:val="DefaultParagraphFont"/>
    <w:rsid w:val="00991E29"/>
    <w:rPr>
      <w:sz w:val="16"/>
      <w:szCs w:val="16"/>
    </w:rPr>
  </w:style>
  <w:style w:type="paragraph" w:styleId="CommentText">
    <w:name w:val="annotation text"/>
    <w:basedOn w:val="Normal"/>
    <w:link w:val="CommentTextChar"/>
    <w:rsid w:val="00991E29"/>
    <w:rPr>
      <w:sz w:val="20"/>
      <w:szCs w:val="20"/>
    </w:rPr>
  </w:style>
  <w:style w:type="character" w:customStyle="1" w:styleId="CommentTextChar">
    <w:name w:val="Comment Text Char"/>
    <w:basedOn w:val="DefaultParagraphFont"/>
    <w:link w:val="CommentText"/>
    <w:rsid w:val="00991E29"/>
  </w:style>
  <w:style w:type="paragraph" w:styleId="CommentSubject">
    <w:name w:val="annotation subject"/>
    <w:basedOn w:val="CommentText"/>
    <w:next w:val="CommentText"/>
    <w:link w:val="CommentSubjectChar"/>
    <w:rsid w:val="00991E29"/>
    <w:rPr>
      <w:b/>
      <w:bCs/>
    </w:rPr>
  </w:style>
  <w:style w:type="character" w:customStyle="1" w:styleId="CommentSubjectChar">
    <w:name w:val="Comment Subject Char"/>
    <w:basedOn w:val="CommentTextChar"/>
    <w:link w:val="CommentSubject"/>
    <w:rsid w:val="00991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1203</Words>
  <Characters>6952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Justification</vt:lpstr>
    </vt:vector>
  </TitlesOfParts>
  <Company>Department of the Treasury</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gcjohnr3</dc:creator>
  <cp:keywords/>
  <cp:lastModifiedBy>Van Dyke Lanita</cp:lastModifiedBy>
  <cp:revision>2</cp:revision>
  <cp:lastPrinted>2018-05-09T19:26:00Z</cp:lastPrinted>
  <dcterms:created xsi:type="dcterms:W3CDTF">2022-02-15T12:02:00Z</dcterms:created>
  <dcterms:modified xsi:type="dcterms:W3CDTF">2022-02-15T12:02:00Z</dcterms:modified>
</cp:coreProperties>
</file>