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25E" w:rsidP="00F1725E" w:rsidRDefault="00F1725E" w14:paraId="3BFD8C4C" w14:textId="77777777">
      <w:pPr>
        <w:pStyle w:val="BodyAA"/>
        <w:jc w:val="center"/>
        <w:rPr>
          <w:rFonts w:asciiTheme="minorHAnsi" w:hAnsiTheme="minorHAnsi"/>
          <w:b/>
          <w:sz w:val="32"/>
          <w:szCs w:val="32"/>
        </w:rPr>
      </w:pPr>
      <w:bookmarkStart w:name="_GoBack" w:id="0"/>
      <w:bookmarkEnd w:id="0"/>
    </w:p>
    <w:p w:rsidR="00F1725E" w:rsidP="00F1725E" w:rsidRDefault="00F1725E" w14:paraId="5BFD6B29" w14:textId="77777777">
      <w:pPr>
        <w:pStyle w:val="BodyAA"/>
        <w:jc w:val="center"/>
        <w:rPr>
          <w:rFonts w:asciiTheme="minorHAnsi" w:hAnsiTheme="minorHAnsi"/>
          <w:b/>
          <w:sz w:val="32"/>
          <w:szCs w:val="32"/>
        </w:rPr>
      </w:pPr>
    </w:p>
    <w:p w:rsidRPr="00E51720" w:rsidR="00F1725E" w:rsidP="00F1725E" w:rsidRDefault="00F1725E" w14:paraId="589A5263" w14:textId="67A264AF">
      <w:pPr>
        <w:pStyle w:val="BodyAA"/>
        <w:jc w:val="center"/>
        <w:rPr>
          <w:rFonts w:asciiTheme="minorHAnsi" w:hAnsiTheme="minorHAnsi"/>
          <w:b/>
          <w:sz w:val="32"/>
          <w:szCs w:val="32"/>
        </w:rPr>
      </w:pPr>
      <w:r w:rsidRPr="00E51720">
        <w:rPr>
          <w:rFonts w:asciiTheme="minorHAnsi" w:hAnsiTheme="minorHAnsi"/>
          <w:b/>
          <w:sz w:val="32"/>
          <w:szCs w:val="32"/>
        </w:rPr>
        <w:t>Understanding the Value of Centralized Services</w:t>
      </w:r>
    </w:p>
    <w:p w:rsidRPr="00E51720" w:rsidR="00F1725E" w:rsidP="00F1725E" w:rsidRDefault="00F1725E" w14:paraId="33578B7D" w14:textId="1FF608DE">
      <w:pPr>
        <w:pStyle w:val="BodyAA"/>
        <w:jc w:val="center"/>
        <w:rPr>
          <w:rFonts w:asciiTheme="minorHAnsi" w:hAnsiTheme="minorHAnsi"/>
          <w:b/>
          <w:sz w:val="32"/>
          <w:szCs w:val="32"/>
        </w:rPr>
      </w:pPr>
      <w:r>
        <w:rPr>
          <w:rFonts w:asciiTheme="minorHAnsi" w:hAnsiTheme="minorHAnsi"/>
          <w:b/>
          <w:sz w:val="32"/>
          <w:szCs w:val="32"/>
        </w:rPr>
        <w:t>Instrument 3</w:t>
      </w:r>
      <w:r w:rsidRPr="00E51720">
        <w:rPr>
          <w:rFonts w:asciiTheme="minorHAnsi" w:hAnsiTheme="minorHAnsi"/>
          <w:b/>
          <w:sz w:val="32"/>
          <w:szCs w:val="32"/>
        </w:rPr>
        <w:t xml:space="preserve">. </w:t>
      </w:r>
      <w:r>
        <w:rPr>
          <w:rFonts w:asciiTheme="minorHAnsi" w:hAnsiTheme="minorHAnsi"/>
          <w:b/>
          <w:sz w:val="32"/>
          <w:szCs w:val="32"/>
        </w:rPr>
        <w:t>Interview Guide for Finance Staff</w:t>
      </w:r>
    </w:p>
    <w:p w:rsidR="00F1725E" w:rsidP="00A53B4E" w:rsidRDefault="00F1725E" w14:paraId="415A8166" w14:textId="77777777">
      <w:pPr>
        <w:pStyle w:val="Subhead"/>
        <w:spacing w:before="0"/>
        <w:rPr>
          <w:rStyle w:val="NormalBold"/>
          <w:rFonts w:ascii="Calibri" w:hAnsi="Calibri"/>
          <w:b/>
          <w:bCs/>
          <w:color w:val="1E4F5C" w:themeColor="accent4"/>
          <w:sz w:val="26"/>
        </w:rPr>
      </w:pPr>
    </w:p>
    <w:p w:rsidR="00F1725E" w:rsidP="00A53B4E" w:rsidRDefault="00F1725E" w14:paraId="7A080CCC" w14:textId="77777777">
      <w:pPr>
        <w:pStyle w:val="Subhead"/>
        <w:spacing w:before="0"/>
        <w:rPr>
          <w:rStyle w:val="NormalBold"/>
          <w:rFonts w:ascii="Calibri" w:hAnsi="Calibri"/>
          <w:b/>
          <w:bCs/>
          <w:color w:val="1E4F5C" w:themeColor="accent4"/>
          <w:sz w:val="26"/>
        </w:rPr>
      </w:pPr>
    </w:p>
    <w:p w:rsidR="00F1725E" w:rsidRDefault="00F1725E" w14:paraId="0384AF73" w14:textId="77777777">
      <w:pPr>
        <w:spacing w:before="0" w:after="0"/>
        <w:rPr>
          <w:rStyle w:val="NormalBold"/>
          <w:rFonts w:ascii="Calibri" w:hAnsi="Calibri" w:eastAsiaTheme="majorEastAsia" w:cstheme="majorBidi"/>
          <w:color w:val="1E4F5C" w:themeColor="accent4"/>
          <w:sz w:val="26"/>
        </w:rPr>
      </w:pPr>
      <w:r>
        <w:rPr>
          <w:rStyle w:val="NormalBold"/>
          <w:rFonts w:ascii="Calibri" w:hAnsi="Calibri"/>
          <w:b w:val="0"/>
          <w:bCs w:val="0"/>
          <w:color w:val="1E4F5C" w:themeColor="accent4"/>
          <w:sz w:val="26"/>
        </w:rPr>
        <w:br w:type="page"/>
      </w:r>
    </w:p>
    <w:p w:rsidRPr="00A53B4E" w:rsidR="00820B59" w:rsidP="00A53B4E" w:rsidRDefault="00A53B4E" w14:paraId="5FB62494" w14:textId="64FE1BFD">
      <w:pPr>
        <w:pStyle w:val="Subhead"/>
        <w:spacing w:before="0"/>
      </w:pPr>
      <w:r w:rsidRPr="00A53B4E">
        <w:rPr>
          <w:rStyle w:val="NormalBold"/>
          <w:rFonts w:ascii="Calibri" w:hAnsi="Calibri"/>
          <w:b/>
          <w:bCs/>
          <w:color w:val="1E4F5C" w:themeColor="accent4"/>
          <w:sz w:val="26"/>
        </w:rPr>
        <w:lastRenderedPageBreak/>
        <w:t xml:space="preserve">Understanding the </w:t>
      </w:r>
      <w:r w:rsidRPr="00A53B4E">
        <w:t>Value of Centralized Services</w:t>
      </w:r>
    </w:p>
    <w:p w:rsidRPr="00B12778" w:rsidR="00A236A6" w:rsidP="00B12778" w:rsidRDefault="00A53B4E" w14:paraId="090E0C6B" w14:textId="35453BD3">
      <w:pPr>
        <w:pStyle w:val="Subhead"/>
        <w:spacing w:before="0"/>
        <w:rPr>
          <w:rStyle w:val="NormalBold"/>
          <w:rFonts w:ascii="Calibri" w:hAnsi="Calibri"/>
          <w:b/>
          <w:bCs/>
          <w:color w:val="1E4F5C" w:themeColor="accent4"/>
          <w:sz w:val="26"/>
        </w:rPr>
      </w:pPr>
      <w:r w:rsidRPr="00A53B4E">
        <w:t xml:space="preserve">Interview Protocol: </w:t>
      </w:r>
      <w:r w:rsidR="00E535C9">
        <w:t>Finance</w:t>
      </w:r>
      <w:r w:rsidRPr="00A53B4E">
        <w:t xml:space="preserve"> Staff</w:t>
      </w:r>
    </w:p>
    <w:p w:rsidR="00610218" w:rsidP="00A236A6" w:rsidRDefault="00610218" w14:paraId="1C29D160" w14:textId="3D08658C">
      <w:pPr>
        <w:rPr>
          <w:rStyle w:val="NormalBold"/>
          <w:b w:val="0"/>
          <w:bCs w:val="0"/>
          <w:color w:val="auto"/>
        </w:rPr>
      </w:pPr>
      <w:r w:rsidRPr="00A23E53">
        <w:rPr>
          <w:rStyle w:val="NormalBold"/>
          <w:b w:val="0"/>
          <w:bCs w:val="0"/>
          <w:color w:val="auto"/>
        </w:rPr>
        <w:t xml:space="preserve">This protocol is designed for staff members who oversee the </w:t>
      </w:r>
      <w:r w:rsidRPr="00D7586A" w:rsidR="00D7586A">
        <w:rPr>
          <w:rStyle w:val="NormalBold"/>
          <w:b w:val="0"/>
          <w:bCs w:val="0"/>
          <w:color w:val="auto"/>
        </w:rPr>
        <w:t xml:space="preserve">centralized community resource center </w:t>
      </w:r>
      <w:r w:rsidR="00D7586A">
        <w:rPr>
          <w:rStyle w:val="NormalBold"/>
          <w:b w:val="0"/>
          <w:bCs w:val="0"/>
          <w:color w:val="auto"/>
        </w:rPr>
        <w:t>(</w:t>
      </w:r>
      <w:r w:rsidRPr="00A23E53">
        <w:rPr>
          <w:rStyle w:val="NormalBold"/>
          <w:b w:val="0"/>
          <w:bCs w:val="0"/>
          <w:color w:val="auto"/>
        </w:rPr>
        <w:t>CCRC</w:t>
      </w:r>
      <w:r w:rsidR="00D7586A">
        <w:rPr>
          <w:rStyle w:val="NormalBold"/>
          <w:b w:val="0"/>
          <w:bCs w:val="0"/>
          <w:color w:val="auto"/>
        </w:rPr>
        <w:t>)</w:t>
      </w:r>
      <w:r w:rsidRPr="00A23E53">
        <w:rPr>
          <w:rStyle w:val="NormalBold"/>
          <w:b w:val="0"/>
          <w:bCs w:val="0"/>
          <w:color w:val="auto"/>
        </w:rPr>
        <w:t xml:space="preserve"> finances, not necessarily finance staff from different partners. However, this protocol may need to be tailored depending on the different roles or structures at each CCRC.</w:t>
      </w:r>
      <w:r w:rsidR="000C21A3">
        <w:rPr>
          <w:rStyle w:val="NormalBold"/>
          <w:b w:val="0"/>
          <w:bCs w:val="0"/>
          <w:color w:val="auto"/>
        </w:rPr>
        <w:t xml:space="preserve"> In addition, interviewers should identify when the site initially started centralizing services and tailor the questions accordingly based on the tenure of the staff person, especially for questions related to comparisons before and after centralization.</w:t>
      </w:r>
    </w:p>
    <w:p w:rsidRPr="00E648F7" w:rsidR="00A83DE9" w:rsidP="00A83DE9" w:rsidRDefault="00A83DE9" w14:paraId="7BBC094A" w14:textId="77777777">
      <w:pPr>
        <w:rPr>
          <w:rStyle w:val="NormalBold"/>
          <w:b w:val="0"/>
          <w:bCs w:val="0"/>
          <w:color w:val="auto"/>
        </w:rPr>
      </w:pPr>
      <w:r w:rsidRPr="00E648F7">
        <w:rPr>
          <w:rStyle w:val="NormalBold"/>
          <w:b w:val="0"/>
          <w:bCs w:val="0"/>
          <w:color w:val="auto"/>
        </w:rPr>
        <w:t xml:space="preserve">Notes on language used: </w:t>
      </w:r>
    </w:p>
    <w:p w:rsidRPr="00E648F7" w:rsidR="00A83DE9" w:rsidP="00A83DE9" w:rsidRDefault="00A83DE9" w14:paraId="77BD5856" w14:textId="6E272650">
      <w:pPr>
        <w:pStyle w:val="ListParagraph"/>
        <w:numPr>
          <w:ilvl w:val="0"/>
          <w:numId w:val="16"/>
        </w:numPr>
        <w:rPr>
          <w:rStyle w:val="NormalBold"/>
          <w:b w:val="0"/>
          <w:bCs w:val="0"/>
          <w:color w:val="auto"/>
        </w:rPr>
      </w:pPr>
      <w:r w:rsidRPr="00E648F7">
        <w:rPr>
          <w:rStyle w:val="NormalBold"/>
          <w:b w:val="0"/>
          <w:bCs w:val="0"/>
          <w:color w:val="auto"/>
        </w:rPr>
        <w:t xml:space="preserve">By “site,” we mean the CCRC itself, and “organization” describes the entity that the person works for – in some cases, that could be the same thing. We have used “[SITE NAME]” as a placeholder for referring to the CCRC, but interviewers should tailor based on how staff refer to the site, agency, or program. </w:t>
      </w:r>
    </w:p>
    <w:p w:rsidRPr="00CA28E7" w:rsidR="00332D82" w:rsidP="00863D1F" w:rsidRDefault="00A83DE9" w14:paraId="5CE1292C" w14:textId="6DDD50BA">
      <w:pPr>
        <w:pStyle w:val="ListParagraph"/>
        <w:numPr>
          <w:ilvl w:val="0"/>
          <w:numId w:val="16"/>
        </w:numPr>
        <w:rPr>
          <w:rStyle w:val="NormalBold"/>
          <w:b w:val="0"/>
          <w:i/>
          <w:color w:val="auto"/>
        </w:rPr>
      </w:pPr>
      <w:r w:rsidRPr="00E648F7">
        <w:rPr>
          <w:rStyle w:val="NormalBold"/>
          <w:b w:val="0"/>
          <w:bCs w:val="0"/>
          <w:color w:val="auto"/>
        </w:rPr>
        <w:t>We use the term “service” throughout, but in some cases, the term “program” or more specific reference to a specific service or program might be appropriate.</w:t>
      </w:r>
      <w:bookmarkStart w:name="_Hlk66953061" w:id="1"/>
    </w:p>
    <w:p w:rsidRPr="00CB71D9" w:rsidR="00EC68C3" w:rsidP="00EC68C3" w:rsidRDefault="00EC68C3" w14:paraId="5E6EF0BF" w14:textId="1332473E">
      <w:pPr>
        <w:pStyle w:val="ListParagraph"/>
        <w:numPr>
          <w:ilvl w:val="0"/>
          <w:numId w:val="16"/>
        </w:numPr>
        <w:rPr>
          <w:rStyle w:val="NormalBold"/>
          <w:b w:val="0"/>
          <w:color w:val="auto"/>
        </w:rPr>
      </w:pPr>
      <w:r>
        <w:rPr>
          <w:rStyle w:val="NormalBold"/>
          <w:b w:val="0"/>
          <w:bCs w:val="0"/>
          <w:color w:val="auto"/>
        </w:rPr>
        <w:t xml:space="preserve">“Partners” refer to </w:t>
      </w:r>
      <w:r>
        <w:t>other organizations that also operate services at the same site.</w:t>
      </w:r>
    </w:p>
    <w:p w:rsidRPr="00332D82" w:rsidR="00A83DE9" w:rsidP="00A236A6" w:rsidRDefault="00332D82" w14:paraId="2F3E1518" w14:textId="423542EF">
      <w:pPr>
        <w:rPr>
          <w:rStyle w:val="NormalBold"/>
          <w:b w:val="0"/>
          <w:bCs w:val="0"/>
          <w:i/>
          <w:iCs/>
          <w:color w:val="auto"/>
        </w:rPr>
      </w:pPr>
      <w:r w:rsidRPr="00332D82">
        <w:rPr>
          <w:rStyle w:val="NormalBold"/>
          <w:b w:val="0"/>
          <w:bCs w:val="0"/>
          <w:i/>
          <w:iCs/>
          <w:color w:val="auto"/>
        </w:rPr>
        <w:t>Please see the document “VOCS Consent – Staff and Leadership” for the consent form.</w:t>
      </w:r>
      <w:bookmarkEnd w:id="1"/>
    </w:p>
    <w:p w:rsidR="000E04E3" w:rsidP="00B12778" w:rsidRDefault="00B12778" w14:paraId="5EDBEC13" w14:textId="537CFB1C">
      <w:pPr>
        <w:pStyle w:val="Heading3"/>
        <w:numPr>
          <w:ilvl w:val="0"/>
          <w:numId w:val="15"/>
        </w:numPr>
        <w:ind w:left="360" w:hanging="450"/>
        <w:rPr>
          <w:rStyle w:val="IntenseReference"/>
        </w:rPr>
      </w:pPr>
      <w:r>
        <w:rPr>
          <w:rStyle w:val="IntenseReference"/>
        </w:rPr>
        <w:t>Respondent B</w:t>
      </w:r>
      <w:r w:rsidR="000E04E3">
        <w:rPr>
          <w:rStyle w:val="IntenseReference"/>
        </w:rPr>
        <w:t>ackground</w:t>
      </w:r>
    </w:p>
    <w:p w:rsidRPr="0091210D" w:rsidR="001E1D16" w:rsidP="0091210D" w:rsidRDefault="001E1D16" w14:paraId="7CBA3311" w14:textId="377EA43D">
      <w:r>
        <w:t>First, we’d like to learn a little about you and your role.</w:t>
      </w:r>
    </w:p>
    <w:p w:rsidR="0071146D" w:rsidP="00B12778" w:rsidRDefault="0071146D" w14:paraId="32A3F500" w14:textId="77777777">
      <w:pPr>
        <w:pStyle w:val="ListParagraph"/>
        <w:numPr>
          <w:ilvl w:val="0"/>
          <w:numId w:val="3"/>
        </w:numPr>
        <w:spacing w:before="0" w:line="324" w:lineRule="auto"/>
        <w:rPr>
          <w:rStyle w:val="NormalBold"/>
          <w:b w:val="0"/>
          <w:bCs w:val="0"/>
          <w:color w:val="auto"/>
        </w:rPr>
      </w:pPr>
      <w:r w:rsidRPr="0071146D">
        <w:rPr>
          <w:rStyle w:val="NormalBold"/>
          <w:b w:val="0"/>
          <w:bCs w:val="0"/>
          <w:color w:val="auto"/>
        </w:rPr>
        <w:t>What is your role within the organization?</w:t>
      </w:r>
    </w:p>
    <w:p w:rsidR="0071146D" w:rsidP="00B12778" w:rsidRDefault="0071146D" w14:paraId="58FD004F" w14:textId="64FB4845">
      <w:pPr>
        <w:pStyle w:val="ListParagraph"/>
        <w:numPr>
          <w:ilvl w:val="1"/>
          <w:numId w:val="3"/>
        </w:numPr>
        <w:spacing w:before="0" w:line="324" w:lineRule="auto"/>
        <w:rPr>
          <w:rStyle w:val="NormalBold"/>
          <w:b w:val="0"/>
          <w:bCs w:val="0"/>
          <w:color w:val="auto"/>
        </w:rPr>
      </w:pPr>
      <w:r w:rsidRPr="0071146D">
        <w:rPr>
          <w:rStyle w:val="NormalBold"/>
          <w:b w:val="0"/>
          <w:bCs w:val="0"/>
          <w:color w:val="auto"/>
        </w:rPr>
        <w:t xml:space="preserve">How long have you been in that role? </w:t>
      </w:r>
      <w:bookmarkStart w:name="_Hlk68777026" w:id="2"/>
      <w:r w:rsidR="00B3581A">
        <w:rPr>
          <w:rStyle w:val="NormalBold"/>
          <w:b w:val="0"/>
          <w:bCs w:val="0"/>
          <w:color w:val="auto"/>
        </w:rPr>
        <w:t>How long have you been at the organization overall?</w:t>
      </w:r>
    </w:p>
    <w:p w:rsidR="006E7942" w:rsidP="00863D1F" w:rsidRDefault="006E7942" w14:paraId="17106D24" w14:textId="6FD648E2">
      <w:pPr>
        <w:pStyle w:val="ListParagraph"/>
        <w:numPr>
          <w:ilvl w:val="2"/>
          <w:numId w:val="3"/>
        </w:numPr>
        <w:spacing w:before="0" w:line="324" w:lineRule="auto"/>
        <w:rPr>
          <w:rStyle w:val="NormalBold"/>
          <w:b w:val="0"/>
          <w:bCs w:val="0"/>
          <w:color w:val="auto"/>
        </w:rPr>
      </w:pPr>
      <w:r>
        <w:rPr>
          <w:rStyle w:val="NormalBold"/>
          <w:b w:val="0"/>
          <w:bCs w:val="0"/>
          <w:i/>
          <w:iCs/>
          <w:color w:val="auto"/>
        </w:rPr>
        <w:t>Probe on whether they have been there prior to the site centralizing services.</w:t>
      </w:r>
    </w:p>
    <w:bookmarkEnd w:id="2"/>
    <w:p w:rsidR="0071146D" w:rsidP="00B12778" w:rsidRDefault="0071146D" w14:paraId="7A5FFF6F" w14:textId="2B6A10F8">
      <w:pPr>
        <w:pStyle w:val="ListParagraph"/>
        <w:numPr>
          <w:ilvl w:val="0"/>
          <w:numId w:val="3"/>
        </w:numPr>
        <w:spacing w:before="0" w:line="324" w:lineRule="auto"/>
        <w:rPr>
          <w:rStyle w:val="NormalBold"/>
          <w:b w:val="0"/>
          <w:bCs w:val="0"/>
          <w:color w:val="auto"/>
        </w:rPr>
      </w:pPr>
      <w:r w:rsidRPr="138DCD01">
        <w:rPr>
          <w:rStyle w:val="NormalBold"/>
          <w:b w:val="0"/>
          <w:bCs w:val="0"/>
          <w:color w:val="auto"/>
        </w:rPr>
        <w:t>What is your professional background?</w:t>
      </w:r>
      <w:r w:rsidRPr="00C73EC1" w:rsidR="00C73EC1">
        <w:rPr>
          <w:rStyle w:val="NormalBold"/>
          <w:b w:val="0"/>
          <w:bCs w:val="0"/>
          <w:color w:val="auto"/>
        </w:rPr>
        <w:t xml:space="preserve"> </w:t>
      </w:r>
      <w:r w:rsidR="00C73EC1">
        <w:rPr>
          <w:rStyle w:val="NormalBold"/>
          <w:b w:val="0"/>
          <w:bCs w:val="0"/>
          <w:color w:val="auto"/>
        </w:rPr>
        <w:t xml:space="preserve">Your </w:t>
      </w:r>
      <w:r w:rsidRPr="138DCD01" w:rsidR="00C73EC1">
        <w:rPr>
          <w:rStyle w:val="NormalBold"/>
          <w:b w:val="0"/>
          <w:bCs w:val="0"/>
          <w:color w:val="auto"/>
        </w:rPr>
        <w:t>educational</w:t>
      </w:r>
      <w:r w:rsidR="00C73EC1">
        <w:t xml:space="preserve"> background?</w:t>
      </w:r>
    </w:p>
    <w:p w:rsidR="000E04E3" w:rsidP="00B12778" w:rsidRDefault="000E04E3" w14:paraId="2011CE78" w14:textId="5F24EC09">
      <w:pPr>
        <w:pStyle w:val="Heading3"/>
        <w:numPr>
          <w:ilvl w:val="0"/>
          <w:numId w:val="15"/>
        </w:numPr>
        <w:ind w:left="360" w:hanging="450"/>
        <w:rPr>
          <w:rStyle w:val="IntenseReference"/>
        </w:rPr>
      </w:pPr>
      <w:r>
        <w:rPr>
          <w:rStyle w:val="IntenseReference"/>
        </w:rPr>
        <w:t>funding</w:t>
      </w:r>
    </w:p>
    <w:p w:rsidRPr="0091210D" w:rsidR="006711E4" w:rsidP="0091210D" w:rsidRDefault="006711E4" w14:paraId="0FD61CCE" w14:textId="15571456">
      <w:r>
        <w:t xml:space="preserve">We have heard about the services your organization provides </w:t>
      </w:r>
      <w:r w:rsidR="001323A5">
        <w:t>from your colleagues</w:t>
      </w:r>
      <w:r w:rsidR="001F76DF">
        <w:t xml:space="preserve">. We would like to learn </w:t>
      </w:r>
      <w:r>
        <w:t>about the funding and financing of the services at this site</w:t>
      </w:r>
      <w:r w:rsidR="001F76DF">
        <w:t xml:space="preserve"> and how this impacts your ability to provide centralized services at this site</w:t>
      </w:r>
      <w:r>
        <w:t>.</w:t>
      </w:r>
    </w:p>
    <w:p w:rsidR="009B5BED" w:rsidP="00B12778" w:rsidRDefault="009B5BED" w14:paraId="26800EF5" w14:textId="4C183CFA">
      <w:pPr>
        <w:pStyle w:val="ListParagraph"/>
        <w:numPr>
          <w:ilvl w:val="0"/>
          <w:numId w:val="6"/>
        </w:numPr>
        <w:spacing w:before="0" w:line="324" w:lineRule="auto"/>
        <w:rPr>
          <w:rStyle w:val="NormalBold"/>
          <w:b w:val="0"/>
          <w:bCs w:val="0"/>
          <w:color w:val="auto"/>
        </w:rPr>
      </w:pPr>
      <w:r w:rsidRPr="138DCD01">
        <w:rPr>
          <w:rStyle w:val="NormalBold"/>
          <w:b w:val="0"/>
          <w:bCs w:val="0"/>
          <w:color w:val="auto"/>
        </w:rPr>
        <w:t xml:space="preserve">What are the primary </w:t>
      </w:r>
      <w:r w:rsidRPr="138DCD01" w:rsidR="56B0DE12">
        <w:rPr>
          <w:rStyle w:val="NormalBold"/>
          <w:b w:val="0"/>
          <w:bCs w:val="0"/>
          <w:color w:val="auto"/>
        </w:rPr>
        <w:t>sources of funding</w:t>
      </w:r>
      <w:r w:rsidRPr="138DCD01">
        <w:rPr>
          <w:rStyle w:val="NormalBold"/>
          <w:b w:val="0"/>
          <w:bCs w:val="0"/>
          <w:color w:val="auto"/>
        </w:rPr>
        <w:t xml:space="preserve"> for </w:t>
      </w:r>
      <w:r w:rsidR="00692FAC">
        <w:rPr>
          <w:rStyle w:val="NormalBold"/>
          <w:b w:val="0"/>
          <w:bCs w:val="0"/>
          <w:color w:val="auto"/>
        </w:rPr>
        <w:t>[SITE NAME]</w:t>
      </w:r>
      <w:r w:rsidRPr="138DCD01">
        <w:rPr>
          <w:rStyle w:val="NormalBold"/>
          <w:b w:val="0"/>
          <w:bCs w:val="0"/>
          <w:color w:val="auto"/>
        </w:rPr>
        <w:t>?</w:t>
      </w:r>
    </w:p>
    <w:p w:rsidRPr="0091210D" w:rsidR="00167635" w:rsidP="00167635" w:rsidRDefault="00167635" w14:paraId="3A26F879" w14:textId="77777777">
      <w:pPr>
        <w:pStyle w:val="ListParagraph"/>
        <w:numPr>
          <w:ilvl w:val="1"/>
          <w:numId w:val="6"/>
        </w:numPr>
        <w:spacing w:before="0" w:line="324" w:lineRule="auto"/>
        <w:rPr>
          <w:rStyle w:val="NormalBold"/>
          <w:b w:val="0"/>
          <w:bCs w:val="0"/>
          <w:i/>
          <w:iCs/>
          <w:color w:val="auto"/>
        </w:rPr>
      </w:pPr>
      <w:r w:rsidRPr="0091210D">
        <w:rPr>
          <w:rStyle w:val="NormalBold"/>
          <w:b w:val="0"/>
          <w:bCs w:val="0"/>
          <w:i/>
          <w:iCs/>
          <w:color w:val="auto"/>
        </w:rPr>
        <w:t>Probe on:</w:t>
      </w:r>
    </w:p>
    <w:p w:rsidRPr="0091210D" w:rsidR="00167635" w:rsidP="00167635" w:rsidRDefault="00167635" w14:paraId="041715F9" w14:textId="77777777">
      <w:pPr>
        <w:pStyle w:val="ListParagraph"/>
        <w:numPr>
          <w:ilvl w:val="2"/>
          <w:numId w:val="6"/>
        </w:numPr>
        <w:spacing w:before="0" w:line="324" w:lineRule="auto"/>
        <w:rPr>
          <w:rStyle w:val="NormalBold"/>
          <w:b w:val="0"/>
          <w:bCs w:val="0"/>
          <w:i/>
          <w:iCs/>
          <w:color w:val="auto"/>
        </w:rPr>
      </w:pPr>
      <w:r w:rsidRPr="0091210D">
        <w:rPr>
          <w:rStyle w:val="NormalBold"/>
          <w:b w:val="0"/>
          <w:bCs w:val="0"/>
          <w:i/>
          <w:iCs/>
          <w:color w:val="auto"/>
        </w:rPr>
        <w:t xml:space="preserve">Federal funding </w:t>
      </w:r>
    </w:p>
    <w:p w:rsidRPr="0091210D" w:rsidR="00167635" w:rsidP="00167635" w:rsidRDefault="00167635" w14:paraId="04B2A709" w14:textId="3D9A24E1">
      <w:pPr>
        <w:pStyle w:val="ListParagraph"/>
        <w:numPr>
          <w:ilvl w:val="2"/>
          <w:numId w:val="6"/>
        </w:numPr>
        <w:spacing w:before="0" w:line="324" w:lineRule="auto"/>
        <w:rPr>
          <w:rStyle w:val="NormalBold"/>
          <w:b w:val="0"/>
          <w:bCs w:val="0"/>
          <w:i/>
          <w:iCs/>
          <w:color w:val="auto"/>
        </w:rPr>
      </w:pPr>
      <w:r w:rsidRPr="0091210D">
        <w:rPr>
          <w:rStyle w:val="NormalBold"/>
          <w:b w:val="0"/>
          <w:bCs w:val="0"/>
          <w:i/>
          <w:iCs/>
          <w:color w:val="auto"/>
        </w:rPr>
        <w:t>State/local funding</w:t>
      </w:r>
    </w:p>
    <w:p w:rsidRPr="0091210D" w:rsidR="00167635" w:rsidP="00167635" w:rsidRDefault="00167635" w14:paraId="54BEB2E0" w14:textId="0769E092">
      <w:pPr>
        <w:pStyle w:val="ListParagraph"/>
        <w:numPr>
          <w:ilvl w:val="2"/>
          <w:numId w:val="6"/>
        </w:numPr>
        <w:spacing w:before="0" w:line="324" w:lineRule="auto"/>
        <w:rPr>
          <w:rStyle w:val="NormalBold"/>
          <w:b w:val="0"/>
          <w:bCs w:val="0"/>
          <w:i/>
          <w:iCs/>
          <w:color w:val="auto"/>
        </w:rPr>
      </w:pPr>
      <w:r w:rsidRPr="0091210D">
        <w:rPr>
          <w:rStyle w:val="NormalBold"/>
          <w:b w:val="0"/>
          <w:bCs w:val="0"/>
          <w:i/>
          <w:iCs/>
          <w:color w:val="auto"/>
        </w:rPr>
        <w:t>Private funding</w:t>
      </w:r>
      <w:r w:rsidR="00610218">
        <w:rPr>
          <w:rStyle w:val="NormalBold"/>
          <w:b w:val="0"/>
          <w:bCs w:val="0"/>
          <w:i/>
          <w:iCs/>
          <w:color w:val="auto"/>
        </w:rPr>
        <w:t xml:space="preserve"> </w:t>
      </w:r>
      <w:r w:rsidR="00C73EC1">
        <w:rPr>
          <w:rStyle w:val="NormalBold"/>
          <w:b w:val="0"/>
          <w:bCs w:val="0"/>
          <w:i/>
          <w:iCs/>
          <w:color w:val="auto"/>
        </w:rPr>
        <w:t>(e.g., foundation funding)</w:t>
      </w:r>
    </w:p>
    <w:p w:rsidR="00692FAC" w:rsidP="00692FAC" w:rsidRDefault="00692FAC" w14:paraId="5FF0159E" w14:textId="77777777">
      <w:pPr>
        <w:pStyle w:val="ListParagraph"/>
        <w:numPr>
          <w:ilvl w:val="2"/>
          <w:numId w:val="6"/>
        </w:numPr>
        <w:spacing w:before="0" w:line="324" w:lineRule="auto"/>
        <w:rPr>
          <w:rStyle w:val="NormalBold"/>
          <w:b w:val="0"/>
          <w:bCs w:val="0"/>
          <w:color w:val="auto"/>
        </w:rPr>
      </w:pPr>
      <w:r>
        <w:rPr>
          <w:rStyle w:val="NormalBold"/>
          <w:b w:val="0"/>
          <w:bCs w:val="0"/>
          <w:i/>
          <w:iCs/>
          <w:color w:val="auto"/>
        </w:rPr>
        <w:t xml:space="preserve">Braided (i.e., tracked separately) or blended (comingled and cannot be separated) funding </w:t>
      </w:r>
    </w:p>
    <w:p w:rsidR="00211EDC" w:rsidP="00211EDC" w:rsidRDefault="00211EDC" w14:paraId="5B3094EC" w14:textId="44B8546E">
      <w:pPr>
        <w:pStyle w:val="ListParagraph"/>
        <w:numPr>
          <w:ilvl w:val="0"/>
          <w:numId w:val="6"/>
        </w:numPr>
        <w:spacing w:before="0" w:line="324" w:lineRule="auto"/>
        <w:rPr>
          <w:rStyle w:val="NormalBold"/>
          <w:b w:val="0"/>
          <w:bCs w:val="0"/>
          <w:color w:val="auto"/>
        </w:rPr>
      </w:pPr>
      <w:r>
        <w:rPr>
          <w:rStyle w:val="NormalBold"/>
          <w:b w:val="0"/>
          <w:bCs w:val="0"/>
          <w:color w:val="auto"/>
        </w:rPr>
        <w:t>What services or programs do these funding streams cover?</w:t>
      </w:r>
    </w:p>
    <w:p w:rsidR="00774FE7" w:rsidP="00774FE7" w:rsidRDefault="00774FE7" w14:paraId="1FA8CBFD" w14:textId="77777777">
      <w:pPr>
        <w:pStyle w:val="ListParagraph"/>
        <w:numPr>
          <w:ilvl w:val="1"/>
          <w:numId w:val="6"/>
        </w:numPr>
        <w:spacing w:before="0" w:line="324" w:lineRule="auto"/>
        <w:rPr>
          <w:rStyle w:val="NormalBold"/>
          <w:b w:val="0"/>
          <w:bCs w:val="0"/>
          <w:color w:val="auto"/>
        </w:rPr>
      </w:pPr>
      <w:r>
        <w:rPr>
          <w:rStyle w:val="NormalBold"/>
          <w:b w:val="0"/>
          <w:bCs w:val="0"/>
          <w:color w:val="auto"/>
        </w:rPr>
        <w:t>How are site or program costs allocated to different funding streams?</w:t>
      </w:r>
    </w:p>
    <w:p w:rsidR="00774FE7" w:rsidP="00774FE7" w:rsidRDefault="00774FE7" w14:paraId="29A66F58" w14:textId="0895CEC9">
      <w:pPr>
        <w:pStyle w:val="ListParagraph"/>
        <w:numPr>
          <w:ilvl w:val="1"/>
          <w:numId w:val="6"/>
        </w:numPr>
        <w:spacing w:before="0" w:line="324" w:lineRule="auto"/>
        <w:rPr>
          <w:rStyle w:val="NormalBold"/>
          <w:b w:val="0"/>
          <w:bCs w:val="0"/>
          <w:color w:val="auto"/>
        </w:rPr>
      </w:pPr>
      <w:r>
        <w:rPr>
          <w:rStyle w:val="NormalBold"/>
          <w:b w:val="0"/>
          <w:bCs w:val="0"/>
          <w:color w:val="auto"/>
        </w:rPr>
        <w:lastRenderedPageBreak/>
        <w:t xml:space="preserve">How does this vary for different types of costs, if at all? </w:t>
      </w:r>
    </w:p>
    <w:p w:rsidR="00692FAC" w:rsidP="00CB71D9" w:rsidRDefault="00692FAC" w14:paraId="187A471C" w14:textId="77777777">
      <w:pPr>
        <w:pStyle w:val="ListParagraph"/>
        <w:numPr>
          <w:ilvl w:val="0"/>
          <w:numId w:val="6"/>
        </w:numPr>
        <w:spacing w:before="0" w:line="324" w:lineRule="auto"/>
        <w:rPr>
          <w:rStyle w:val="NormalBold"/>
          <w:b w:val="0"/>
          <w:bCs w:val="0"/>
          <w:color w:val="auto"/>
        </w:rPr>
      </w:pPr>
      <w:r>
        <w:rPr>
          <w:rStyle w:val="NormalBold"/>
          <w:b w:val="0"/>
          <w:bCs w:val="0"/>
          <w:color w:val="auto"/>
        </w:rPr>
        <w:t>How are the shared costs of operating this site funded?</w:t>
      </w:r>
    </w:p>
    <w:p w:rsidR="00692FAC" w:rsidP="00CB71D9" w:rsidRDefault="00692FAC" w14:paraId="2606C88D" w14:textId="77777777">
      <w:pPr>
        <w:pStyle w:val="ListParagraph"/>
        <w:numPr>
          <w:ilvl w:val="1"/>
          <w:numId w:val="6"/>
        </w:numPr>
        <w:spacing w:before="0" w:line="324" w:lineRule="auto"/>
        <w:rPr>
          <w:rStyle w:val="NormalBold"/>
          <w:b w:val="0"/>
          <w:bCs w:val="0"/>
          <w:color w:val="auto"/>
        </w:rPr>
      </w:pPr>
      <w:r>
        <w:rPr>
          <w:rStyle w:val="NormalBold"/>
          <w:b w:val="0"/>
          <w:bCs w:val="0"/>
          <w:i/>
          <w:iCs/>
          <w:color w:val="auto"/>
        </w:rPr>
        <w:t>Probe on funding for space/facilities, security, administration, data systems, staff</w:t>
      </w:r>
    </w:p>
    <w:p w:rsidR="00A61375" w:rsidP="00B214EF" w:rsidRDefault="00A61375" w14:paraId="21531D49" w14:textId="25BB1479">
      <w:pPr>
        <w:pStyle w:val="ListParagraph"/>
        <w:numPr>
          <w:ilvl w:val="1"/>
          <w:numId w:val="6"/>
        </w:numPr>
        <w:spacing w:before="0" w:line="324" w:lineRule="auto"/>
        <w:rPr>
          <w:rStyle w:val="NormalBold"/>
          <w:b w:val="0"/>
          <w:bCs w:val="0"/>
          <w:color w:val="auto"/>
        </w:rPr>
      </w:pPr>
      <w:bookmarkStart w:name="_Hlk64956128" w:id="3"/>
      <w:r>
        <w:rPr>
          <w:rStyle w:val="NormalBold"/>
          <w:b w:val="0"/>
          <w:bCs w:val="0"/>
          <w:color w:val="auto"/>
        </w:rPr>
        <w:t xml:space="preserve">Do you receive funding to </w:t>
      </w:r>
      <w:r w:rsidR="00990437">
        <w:rPr>
          <w:rStyle w:val="NormalBold"/>
          <w:b w:val="0"/>
          <w:bCs w:val="0"/>
          <w:color w:val="auto"/>
        </w:rPr>
        <w:t xml:space="preserve">specifically </w:t>
      </w:r>
      <w:r>
        <w:rPr>
          <w:rStyle w:val="NormalBold"/>
          <w:b w:val="0"/>
          <w:bCs w:val="0"/>
          <w:color w:val="auto"/>
        </w:rPr>
        <w:t>support centralization and coordination across site partners?</w:t>
      </w:r>
    </w:p>
    <w:p w:rsidRPr="00E97570" w:rsidR="00A61375" w:rsidP="00B214EF" w:rsidRDefault="00A61375" w14:paraId="0C973B3C" w14:textId="77777777">
      <w:pPr>
        <w:pStyle w:val="ListParagraph"/>
        <w:numPr>
          <w:ilvl w:val="2"/>
          <w:numId w:val="6"/>
        </w:numPr>
        <w:spacing w:before="0" w:line="324" w:lineRule="auto"/>
        <w:rPr>
          <w:rStyle w:val="NormalBold"/>
          <w:b w:val="0"/>
          <w:bCs w:val="0"/>
          <w:color w:val="auto"/>
        </w:rPr>
      </w:pPr>
      <w:r>
        <w:rPr>
          <w:rStyle w:val="NormalBold"/>
          <w:b w:val="0"/>
          <w:bCs w:val="0"/>
          <w:color w:val="auto"/>
        </w:rPr>
        <w:t xml:space="preserve">If so, from what sources? </w:t>
      </w:r>
    </w:p>
    <w:p w:rsidR="0080554C" w:rsidP="00B12778" w:rsidRDefault="0080554C" w14:paraId="08F49278" w14:textId="108CDDCF">
      <w:pPr>
        <w:pStyle w:val="ListParagraph"/>
        <w:numPr>
          <w:ilvl w:val="0"/>
          <w:numId w:val="6"/>
        </w:numPr>
        <w:spacing w:before="0" w:line="324" w:lineRule="auto"/>
        <w:rPr>
          <w:rStyle w:val="NormalBold"/>
          <w:b w:val="0"/>
          <w:bCs w:val="0"/>
          <w:color w:val="auto"/>
        </w:rPr>
      </w:pPr>
      <w:r w:rsidRPr="138DCD01">
        <w:rPr>
          <w:rStyle w:val="NormalBold"/>
          <w:b w:val="0"/>
          <w:bCs w:val="0"/>
          <w:color w:val="auto"/>
        </w:rPr>
        <w:t xml:space="preserve">Do you receive in-kind </w:t>
      </w:r>
      <w:r w:rsidR="00C73EC1">
        <w:rPr>
          <w:rStyle w:val="NormalBold"/>
          <w:b w:val="0"/>
          <w:bCs w:val="0"/>
          <w:color w:val="auto"/>
        </w:rPr>
        <w:t xml:space="preserve">(non-monetary) </w:t>
      </w:r>
      <w:r w:rsidRPr="138DCD01">
        <w:rPr>
          <w:rStyle w:val="NormalBold"/>
          <w:b w:val="0"/>
          <w:bCs w:val="0"/>
          <w:color w:val="auto"/>
        </w:rPr>
        <w:t>contributions?</w:t>
      </w:r>
    </w:p>
    <w:bookmarkEnd w:id="3"/>
    <w:p w:rsidR="009B5BED" w:rsidP="00B12778" w:rsidRDefault="009B5BED" w14:paraId="63D4B4F2" w14:textId="2C8E02B9">
      <w:pPr>
        <w:pStyle w:val="ListParagraph"/>
        <w:numPr>
          <w:ilvl w:val="0"/>
          <w:numId w:val="6"/>
        </w:numPr>
        <w:spacing w:before="0" w:line="324" w:lineRule="auto"/>
        <w:rPr>
          <w:rStyle w:val="NormalBold"/>
          <w:b w:val="0"/>
          <w:bCs w:val="0"/>
          <w:color w:val="auto"/>
        </w:rPr>
      </w:pPr>
      <w:r w:rsidRPr="009B5BED">
        <w:rPr>
          <w:rStyle w:val="NormalBold"/>
          <w:b w:val="0"/>
          <w:bCs w:val="0"/>
          <w:color w:val="auto"/>
        </w:rPr>
        <w:t>How do you ensure compliance or that your agency is meeting requirements for all funding streams?</w:t>
      </w:r>
    </w:p>
    <w:p w:rsidR="00D460D4" w:rsidP="00B12778" w:rsidRDefault="00D460D4" w14:paraId="3AE12435" w14:textId="578465F7">
      <w:pPr>
        <w:pStyle w:val="ListParagraph"/>
        <w:numPr>
          <w:ilvl w:val="1"/>
          <w:numId w:val="6"/>
        </w:numPr>
        <w:spacing w:before="0" w:line="324" w:lineRule="auto"/>
        <w:rPr>
          <w:rStyle w:val="NormalBold"/>
          <w:b w:val="0"/>
          <w:bCs w:val="0"/>
          <w:color w:val="auto"/>
        </w:rPr>
      </w:pPr>
      <w:r>
        <w:rPr>
          <w:rStyle w:val="NormalBold"/>
          <w:b w:val="0"/>
          <w:bCs w:val="0"/>
          <w:color w:val="auto"/>
        </w:rPr>
        <w:t>How does this work for blended or braided funding sources?</w:t>
      </w:r>
      <w:r w:rsidR="00F052C8">
        <w:rPr>
          <w:rStyle w:val="NormalBold"/>
          <w:b w:val="0"/>
          <w:bCs w:val="0"/>
          <w:color w:val="auto"/>
        </w:rPr>
        <w:t xml:space="preserve"> For in-kind contributions?</w:t>
      </w:r>
    </w:p>
    <w:p w:rsidR="009B5BED" w:rsidP="00B12778" w:rsidRDefault="009B5BED" w14:paraId="5F0B367E" w14:textId="5949BADB">
      <w:pPr>
        <w:pStyle w:val="ListParagraph"/>
        <w:numPr>
          <w:ilvl w:val="1"/>
          <w:numId w:val="6"/>
        </w:numPr>
        <w:spacing w:before="0" w:line="324" w:lineRule="auto"/>
        <w:rPr>
          <w:rStyle w:val="NormalBold"/>
          <w:b w:val="0"/>
          <w:bCs w:val="0"/>
          <w:color w:val="auto"/>
        </w:rPr>
      </w:pPr>
      <w:r w:rsidRPr="009B5BED">
        <w:rPr>
          <w:rStyle w:val="NormalBold"/>
          <w:b w:val="0"/>
          <w:bCs w:val="0"/>
          <w:color w:val="auto"/>
        </w:rPr>
        <w:t>How has centralizing services impacted your ability to meet the requirements of your funding, if at all?</w:t>
      </w:r>
    </w:p>
    <w:p w:rsidR="002749D0" w:rsidP="0091210D" w:rsidRDefault="002749D0" w14:paraId="462B7C4E" w14:textId="77A5A941">
      <w:pPr>
        <w:pStyle w:val="ListParagraph"/>
        <w:numPr>
          <w:ilvl w:val="0"/>
          <w:numId w:val="6"/>
        </w:numPr>
        <w:spacing w:before="0" w:line="324" w:lineRule="auto"/>
        <w:rPr>
          <w:rStyle w:val="NormalBold"/>
          <w:b w:val="0"/>
          <w:bCs w:val="0"/>
          <w:color w:val="auto"/>
        </w:rPr>
      </w:pPr>
      <w:r>
        <w:rPr>
          <w:rStyle w:val="NormalBold"/>
          <w:b w:val="0"/>
          <w:bCs w:val="0"/>
          <w:color w:val="auto"/>
        </w:rPr>
        <w:t xml:space="preserve">What restrictions are there on how funding can be used? How does this affect your ability to fund services at </w:t>
      </w:r>
      <w:r w:rsidR="00E55911">
        <w:rPr>
          <w:rStyle w:val="NormalBold"/>
          <w:b w:val="0"/>
          <w:bCs w:val="0"/>
          <w:color w:val="auto"/>
        </w:rPr>
        <w:t>[SITE NAME]</w:t>
      </w:r>
      <w:r>
        <w:rPr>
          <w:rStyle w:val="NormalBold"/>
          <w:b w:val="0"/>
          <w:bCs w:val="0"/>
          <w:color w:val="auto"/>
        </w:rPr>
        <w:t>, if at all?</w:t>
      </w:r>
    </w:p>
    <w:p w:rsidRPr="006F1A41" w:rsidR="006F1A41" w:rsidP="006F1A41" w:rsidRDefault="006F1A41" w14:paraId="295B2883" w14:textId="47A75E54">
      <w:pPr>
        <w:pStyle w:val="ListParagraph"/>
        <w:numPr>
          <w:ilvl w:val="0"/>
          <w:numId w:val="6"/>
        </w:numPr>
        <w:spacing w:before="0" w:line="324" w:lineRule="auto"/>
        <w:rPr>
          <w:rStyle w:val="NormalBold"/>
          <w:b w:val="0"/>
          <w:bCs w:val="0"/>
          <w:color w:val="auto"/>
        </w:rPr>
      </w:pPr>
      <w:r>
        <w:rPr>
          <w:rStyle w:val="NormalBold"/>
          <w:b w:val="0"/>
          <w:bCs w:val="0"/>
          <w:color w:val="auto"/>
        </w:rPr>
        <w:t>Which sources of funding are flexible in how they are used? How does your organization use those funds?</w:t>
      </w:r>
    </w:p>
    <w:p w:rsidR="006E3030" w:rsidP="00B214EF" w:rsidRDefault="006E3030" w14:paraId="25A6A9F3" w14:textId="77777777">
      <w:pPr>
        <w:pStyle w:val="ListParagraph"/>
        <w:numPr>
          <w:ilvl w:val="0"/>
          <w:numId w:val="6"/>
        </w:numPr>
        <w:spacing w:before="0" w:line="324" w:lineRule="auto"/>
        <w:rPr>
          <w:rStyle w:val="NormalBold"/>
          <w:b w:val="0"/>
          <w:bCs w:val="0"/>
          <w:color w:val="auto"/>
        </w:rPr>
      </w:pPr>
      <w:r>
        <w:rPr>
          <w:rStyle w:val="NormalBold"/>
          <w:b w:val="0"/>
          <w:bCs w:val="0"/>
          <w:color w:val="auto"/>
        </w:rPr>
        <w:t>How much discretion do you or your staff have in how the funding for the different streams is used?</w:t>
      </w:r>
    </w:p>
    <w:p w:rsidR="009B5BED" w:rsidP="00B12778" w:rsidRDefault="009B5BED" w14:paraId="71526E46" w14:textId="2E5F707A">
      <w:pPr>
        <w:pStyle w:val="ListParagraph"/>
        <w:numPr>
          <w:ilvl w:val="0"/>
          <w:numId w:val="6"/>
        </w:numPr>
        <w:spacing w:before="0" w:line="324" w:lineRule="auto"/>
        <w:rPr>
          <w:rStyle w:val="NormalBold"/>
          <w:b w:val="0"/>
          <w:bCs w:val="0"/>
          <w:color w:val="auto"/>
        </w:rPr>
      </w:pPr>
      <w:r w:rsidRPr="009B5BED">
        <w:rPr>
          <w:rStyle w:val="NormalBold"/>
          <w:b w:val="0"/>
          <w:bCs w:val="0"/>
          <w:color w:val="auto"/>
        </w:rPr>
        <w:t>How have the funding sources changed over time, if at all?</w:t>
      </w:r>
    </w:p>
    <w:p w:rsidR="001E1D16" w:rsidP="0091210D" w:rsidRDefault="001E1D16" w14:paraId="13CE6BA4" w14:textId="7B324617">
      <w:pPr>
        <w:pStyle w:val="ListParagraph"/>
        <w:numPr>
          <w:ilvl w:val="1"/>
          <w:numId w:val="6"/>
        </w:numPr>
        <w:spacing w:before="0" w:line="324" w:lineRule="auto"/>
        <w:rPr>
          <w:rStyle w:val="NormalBold"/>
          <w:b w:val="0"/>
          <w:bCs w:val="0"/>
          <w:color w:val="auto"/>
        </w:rPr>
      </w:pPr>
      <w:r>
        <w:rPr>
          <w:rStyle w:val="NormalBold"/>
          <w:b w:val="0"/>
          <w:bCs w:val="0"/>
          <w:color w:val="auto"/>
        </w:rPr>
        <w:t xml:space="preserve">How </w:t>
      </w:r>
      <w:r w:rsidR="00DB0529">
        <w:rPr>
          <w:rStyle w:val="NormalBold"/>
          <w:b w:val="0"/>
          <w:bCs w:val="0"/>
          <w:color w:val="auto"/>
        </w:rPr>
        <w:t>have funding sources</w:t>
      </w:r>
      <w:r>
        <w:rPr>
          <w:rStyle w:val="NormalBold"/>
          <w:b w:val="0"/>
          <w:bCs w:val="0"/>
          <w:color w:val="auto"/>
        </w:rPr>
        <w:t xml:space="preserve"> changed as </w:t>
      </w:r>
      <w:r w:rsidR="00086EEA">
        <w:rPr>
          <w:rStyle w:val="NormalBold"/>
          <w:b w:val="0"/>
          <w:bCs w:val="0"/>
          <w:color w:val="auto"/>
        </w:rPr>
        <w:t xml:space="preserve">[SITE NAME] </w:t>
      </w:r>
      <w:r>
        <w:rPr>
          <w:rStyle w:val="NormalBold"/>
          <w:b w:val="0"/>
          <w:bCs w:val="0"/>
          <w:color w:val="auto"/>
        </w:rPr>
        <w:t>has added other partners or programs?</w:t>
      </w:r>
    </w:p>
    <w:p w:rsidR="009B5BED" w:rsidP="00B12778" w:rsidRDefault="009B5BED" w14:paraId="519B1A35" w14:textId="3E687431">
      <w:pPr>
        <w:pStyle w:val="ListParagraph"/>
        <w:numPr>
          <w:ilvl w:val="0"/>
          <w:numId w:val="6"/>
        </w:numPr>
        <w:spacing w:before="0" w:line="324" w:lineRule="auto"/>
        <w:rPr>
          <w:rStyle w:val="NormalBold"/>
          <w:b w:val="0"/>
          <w:bCs w:val="0"/>
          <w:color w:val="auto"/>
        </w:rPr>
      </w:pPr>
      <w:r w:rsidRPr="009B5BED">
        <w:rPr>
          <w:rStyle w:val="NormalBold"/>
          <w:b w:val="0"/>
          <w:bCs w:val="0"/>
          <w:color w:val="auto"/>
        </w:rPr>
        <w:t xml:space="preserve">How </w:t>
      </w:r>
      <w:r w:rsidR="006F1A41">
        <w:rPr>
          <w:rStyle w:val="NormalBold"/>
          <w:b w:val="0"/>
          <w:bCs w:val="0"/>
          <w:color w:val="auto"/>
        </w:rPr>
        <w:t>has</w:t>
      </w:r>
      <w:r w:rsidRPr="009B5BED">
        <w:rPr>
          <w:rStyle w:val="NormalBold"/>
          <w:b w:val="0"/>
          <w:bCs w:val="0"/>
          <w:color w:val="auto"/>
        </w:rPr>
        <w:t xml:space="preserve"> centralizing services affected the cost of your services</w:t>
      </w:r>
      <w:r w:rsidR="00143ECC">
        <w:rPr>
          <w:rStyle w:val="NormalBold"/>
          <w:b w:val="0"/>
          <w:bCs w:val="0"/>
          <w:color w:val="auto"/>
        </w:rPr>
        <w:t>, either in terms of operational costs or costs to clients</w:t>
      </w:r>
      <w:r w:rsidRPr="009B5BED">
        <w:rPr>
          <w:rStyle w:val="NormalBold"/>
          <w:b w:val="0"/>
          <w:bCs w:val="0"/>
          <w:color w:val="auto"/>
        </w:rPr>
        <w:t xml:space="preserve">? That is, has the cost of </w:t>
      </w:r>
      <w:r w:rsidR="00712E38">
        <w:rPr>
          <w:rStyle w:val="NormalBold"/>
          <w:b w:val="0"/>
          <w:bCs w:val="0"/>
          <w:color w:val="auto"/>
        </w:rPr>
        <w:t xml:space="preserve">administering </w:t>
      </w:r>
      <w:r w:rsidRPr="009B5BED">
        <w:rPr>
          <w:rStyle w:val="NormalBold"/>
          <w:b w:val="0"/>
          <w:bCs w:val="0"/>
          <w:color w:val="auto"/>
        </w:rPr>
        <w:t xml:space="preserve">services increased or decreased </w:t>
      </w:r>
      <w:r w:rsidR="00CF3B17">
        <w:rPr>
          <w:rStyle w:val="NormalBold"/>
          <w:b w:val="0"/>
          <w:bCs w:val="0"/>
          <w:color w:val="auto"/>
        </w:rPr>
        <w:t xml:space="preserve">as a result of </w:t>
      </w:r>
      <w:r w:rsidRPr="009B5BED">
        <w:rPr>
          <w:rStyle w:val="NormalBold"/>
          <w:b w:val="0"/>
          <w:bCs w:val="0"/>
          <w:color w:val="auto"/>
        </w:rPr>
        <w:t>centralizing services?</w:t>
      </w:r>
    </w:p>
    <w:p w:rsidR="00D460D4" w:rsidP="00B12778" w:rsidRDefault="009B5BED" w14:paraId="1565E83B" w14:textId="77777777">
      <w:pPr>
        <w:pStyle w:val="ListParagraph"/>
        <w:numPr>
          <w:ilvl w:val="1"/>
          <w:numId w:val="6"/>
        </w:numPr>
        <w:spacing w:before="0" w:line="324" w:lineRule="auto"/>
        <w:rPr>
          <w:rStyle w:val="NormalBold"/>
          <w:b w:val="0"/>
          <w:bCs w:val="0"/>
          <w:color w:val="auto"/>
        </w:rPr>
      </w:pPr>
      <w:r w:rsidRPr="009B5BED">
        <w:rPr>
          <w:rStyle w:val="NormalBold"/>
          <w:b w:val="0"/>
          <w:bCs w:val="0"/>
          <w:color w:val="auto"/>
        </w:rPr>
        <w:t xml:space="preserve">If so, what have the changes been? </w:t>
      </w:r>
    </w:p>
    <w:p w:rsidR="009B5BED" w:rsidP="00B12778" w:rsidRDefault="00293683" w14:paraId="58F1702A" w14:textId="4EBF80DE">
      <w:pPr>
        <w:pStyle w:val="ListParagraph"/>
        <w:numPr>
          <w:ilvl w:val="1"/>
          <w:numId w:val="6"/>
        </w:numPr>
        <w:spacing w:before="0" w:line="324" w:lineRule="auto"/>
        <w:rPr>
          <w:rStyle w:val="NormalBold"/>
          <w:b w:val="0"/>
          <w:bCs w:val="0"/>
          <w:color w:val="auto"/>
        </w:rPr>
      </w:pPr>
      <w:r>
        <w:rPr>
          <w:rStyle w:val="NormalBold"/>
          <w:b w:val="0"/>
          <w:bCs w:val="0"/>
          <w:color w:val="auto"/>
        </w:rPr>
        <w:t>Why</w:t>
      </w:r>
      <w:r w:rsidRPr="009B5BED" w:rsidR="009B5BED">
        <w:rPr>
          <w:rStyle w:val="NormalBold"/>
          <w:b w:val="0"/>
          <w:bCs w:val="0"/>
          <w:color w:val="auto"/>
        </w:rPr>
        <w:t xml:space="preserve"> has centralizing services contributed to increased costs or savings for your organization?</w:t>
      </w:r>
    </w:p>
    <w:p w:rsidR="00712E38" w:rsidP="00B12778" w:rsidRDefault="00712E38" w14:paraId="2AC08A75" w14:textId="683C0C3F">
      <w:pPr>
        <w:pStyle w:val="ListParagraph"/>
        <w:numPr>
          <w:ilvl w:val="1"/>
          <w:numId w:val="6"/>
        </w:numPr>
        <w:spacing w:before="0" w:line="324" w:lineRule="auto"/>
        <w:rPr>
          <w:rStyle w:val="NormalBold"/>
          <w:b w:val="0"/>
          <w:bCs w:val="0"/>
          <w:color w:val="auto"/>
        </w:rPr>
      </w:pPr>
      <w:bookmarkStart w:name="_Hlk71706782" w:id="4"/>
      <w:r>
        <w:rPr>
          <w:rStyle w:val="NormalBold"/>
          <w:b w:val="0"/>
          <w:bCs w:val="0"/>
          <w:color w:val="auto"/>
        </w:rPr>
        <w:t xml:space="preserve">What are other reasons for costs increasing or decreasing over this time period, if any? </w:t>
      </w:r>
    </w:p>
    <w:bookmarkEnd w:id="4"/>
    <w:p w:rsidR="00E97570" w:rsidP="00B12778" w:rsidRDefault="009B5BED" w14:paraId="73BA09B5" w14:textId="66D06D55">
      <w:pPr>
        <w:pStyle w:val="ListParagraph"/>
        <w:numPr>
          <w:ilvl w:val="0"/>
          <w:numId w:val="6"/>
        </w:numPr>
        <w:spacing w:before="0" w:line="324" w:lineRule="auto"/>
        <w:rPr>
          <w:rStyle w:val="NormalBold"/>
          <w:b w:val="0"/>
          <w:bCs w:val="0"/>
          <w:color w:val="auto"/>
        </w:rPr>
      </w:pPr>
      <w:r w:rsidRPr="138DCD01">
        <w:rPr>
          <w:rStyle w:val="NormalBold"/>
          <w:b w:val="0"/>
          <w:bCs w:val="0"/>
          <w:color w:val="auto"/>
        </w:rPr>
        <w:t>From your perspective, do you think that centralizing services has helped or hindered your ability to</w:t>
      </w:r>
      <w:r w:rsidR="005E2D6F">
        <w:rPr>
          <w:rStyle w:val="NormalBold"/>
          <w:b w:val="0"/>
          <w:bCs w:val="0"/>
          <w:color w:val="auto"/>
        </w:rPr>
        <w:t xml:space="preserve"> secure</w:t>
      </w:r>
      <w:r w:rsidRPr="138DCD01">
        <w:rPr>
          <w:rStyle w:val="NormalBold"/>
          <w:b w:val="0"/>
          <w:bCs w:val="0"/>
          <w:color w:val="auto"/>
        </w:rPr>
        <w:t xml:space="preserve"> </w:t>
      </w:r>
      <w:r w:rsidR="002854BA">
        <w:rPr>
          <w:rStyle w:val="NormalBold"/>
          <w:b w:val="0"/>
          <w:bCs w:val="0"/>
          <w:color w:val="auto"/>
        </w:rPr>
        <w:t xml:space="preserve">funding from new or existing streams? </w:t>
      </w:r>
    </w:p>
    <w:p w:rsidR="009B5BED" w:rsidP="00B12778" w:rsidRDefault="009B5BED" w14:paraId="44220D5B" w14:textId="79C451B6">
      <w:pPr>
        <w:pStyle w:val="ListParagraph"/>
        <w:numPr>
          <w:ilvl w:val="1"/>
          <w:numId w:val="6"/>
        </w:numPr>
        <w:spacing w:before="0" w:line="324" w:lineRule="auto"/>
        <w:rPr>
          <w:rStyle w:val="NormalBold"/>
          <w:b w:val="0"/>
          <w:bCs w:val="0"/>
          <w:color w:val="auto"/>
        </w:rPr>
      </w:pPr>
      <w:r w:rsidRPr="00E97570">
        <w:rPr>
          <w:rStyle w:val="NormalBold"/>
          <w:b w:val="0"/>
          <w:bCs w:val="0"/>
          <w:color w:val="auto"/>
        </w:rPr>
        <w:t>If so, how?</w:t>
      </w:r>
    </w:p>
    <w:p w:rsidRPr="005957E0" w:rsidR="005957E0" w:rsidP="000414D4" w:rsidRDefault="005957E0" w14:paraId="7B7FBDCE" w14:textId="3104672C">
      <w:pPr>
        <w:pStyle w:val="ListParagraph"/>
        <w:numPr>
          <w:ilvl w:val="0"/>
          <w:numId w:val="6"/>
        </w:numPr>
        <w:spacing w:before="120" w:line="324" w:lineRule="auto"/>
        <w:rPr>
          <w:rStyle w:val="NormalBold"/>
          <w:b w:val="0"/>
          <w:bCs w:val="0"/>
          <w:color w:val="auto"/>
        </w:rPr>
      </w:pPr>
      <w:r>
        <w:rPr>
          <w:rStyle w:val="NormalBold"/>
          <w:b w:val="0"/>
          <w:bCs w:val="0"/>
          <w:color w:val="auto"/>
        </w:rPr>
        <w:t>From a finance perspective, w</w:t>
      </w:r>
      <w:r w:rsidRPr="00E443CF">
        <w:rPr>
          <w:rStyle w:val="NormalBold"/>
          <w:b w:val="0"/>
          <w:bCs w:val="0"/>
          <w:color w:val="auto"/>
        </w:rPr>
        <w:t>hat are the efficiencies of the centralized approach? What are the tradeoffs? </w:t>
      </w:r>
    </w:p>
    <w:p w:rsidR="00A53B4E" w:rsidP="0091210D" w:rsidRDefault="00A53B4E" w14:paraId="68658053" w14:textId="3C94E7DF">
      <w:pPr>
        <w:pStyle w:val="Heading3"/>
        <w:numPr>
          <w:ilvl w:val="0"/>
          <w:numId w:val="15"/>
        </w:numPr>
        <w:ind w:left="360" w:hanging="450"/>
        <w:rPr>
          <w:rStyle w:val="IntenseReference"/>
        </w:rPr>
      </w:pPr>
      <w:r w:rsidRPr="00A53B4E">
        <w:rPr>
          <w:rStyle w:val="IntenseReference"/>
        </w:rPr>
        <w:lastRenderedPageBreak/>
        <w:t>Partnerships</w:t>
      </w:r>
    </w:p>
    <w:p w:rsidR="004F20F0" w:rsidP="004F20F0" w:rsidRDefault="004F20F0" w14:paraId="3790370B" w14:textId="3C5C6C64">
      <w:pPr>
        <w:rPr>
          <w:i/>
          <w:iCs/>
        </w:rPr>
      </w:pPr>
      <w:r w:rsidRPr="0091210D">
        <w:rPr>
          <w:i/>
          <w:iCs/>
        </w:rPr>
        <w:t>Note to interviewer:</w:t>
      </w:r>
      <w:r>
        <w:rPr>
          <w:i/>
          <w:iCs/>
        </w:rPr>
        <w:t xml:space="preserve"> Some of this may be covered in Section B (Funding). Adapt as needed.</w:t>
      </w:r>
    </w:p>
    <w:p w:rsidRPr="0091210D" w:rsidR="00534B91" w:rsidP="0091210D" w:rsidRDefault="00534B91" w14:paraId="40B70F05" w14:textId="23BFB4F8">
      <w:r>
        <w:t>Now we would like to discuss the partners that also provide services at this site and how you coordinate with them</w:t>
      </w:r>
      <w:r w:rsidR="00DB0529">
        <w:t xml:space="preserve"> from a financial perspective</w:t>
      </w:r>
      <w:r>
        <w:t>.</w:t>
      </w:r>
      <w:r w:rsidR="0059490C">
        <w:t xml:space="preserve"> We’ve learned about the partners that provide services here from your colleagues.</w:t>
      </w:r>
    </w:p>
    <w:p w:rsidR="00576746" w:rsidP="00576746" w:rsidRDefault="00576746" w14:paraId="5C496912" w14:textId="3F970250">
      <w:pPr>
        <w:pStyle w:val="ListParagraph"/>
        <w:numPr>
          <w:ilvl w:val="0"/>
          <w:numId w:val="12"/>
        </w:numPr>
        <w:spacing w:before="0" w:line="324" w:lineRule="auto"/>
        <w:rPr>
          <w:rStyle w:val="NormalBold"/>
          <w:b w:val="0"/>
          <w:bCs w:val="0"/>
          <w:color w:val="auto"/>
        </w:rPr>
      </w:pPr>
      <w:r w:rsidRPr="00E97570">
        <w:rPr>
          <w:rStyle w:val="NormalBold"/>
          <w:b w:val="0"/>
          <w:bCs w:val="0"/>
          <w:color w:val="auto"/>
        </w:rPr>
        <w:t>Do you have formal agreements in place</w:t>
      </w:r>
      <w:r w:rsidR="0059490C">
        <w:rPr>
          <w:rStyle w:val="NormalBold"/>
          <w:b w:val="0"/>
          <w:bCs w:val="0"/>
          <w:color w:val="auto"/>
        </w:rPr>
        <w:t xml:space="preserve"> with partners</w:t>
      </w:r>
      <w:r w:rsidRPr="00E97570">
        <w:rPr>
          <w:rStyle w:val="NormalBold"/>
          <w:b w:val="0"/>
          <w:bCs w:val="0"/>
          <w:color w:val="auto"/>
        </w:rPr>
        <w:t>?</w:t>
      </w:r>
    </w:p>
    <w:p w:rsidR="00576746" w:rsidP="00576746" w:rsidRDefault="00576746" w14:paraId="3B1B77A5" w14:textId="77777777">
      <w:pPr>
        <w:pStyle w:val="ListParagraph"/>
        <w:numPr>
          <w:ilvl w:val="1"/>
          <w:numId w:val="12"/>
        </w:numPr>
        <w:spacing w:before="0" w:line="324" w:lineRule="auto"/>
        <w:rPr>
          <w:rStyle w:val="NormalBold"/>
          <w:b w:val="0"/>
          <w:bCs w:val="0"/>
          <w:color w:val="auto"/>
        </w:rPr>
      </w:pPr>
      <w:r w:rsidRPr="00E97570">
        <w:rPr>
          <w:rStyle w:val="NormalBold"/>
          <w:b w:val="0"/>
          <w:bCs w:val="0"/>
          <w:color w:val="auto"/>
        </w:rPr>
        <w:t xml:space="preserve">If so, what types? </w:t>
      </w:r>
    </w:p>
    <w:p w:rsidR="00576746" w:rsidP="00576746" w:rsidRDefault="00576746" w14:paraId="27C9D035" w14:textId="131B5FD5">
      <w:pPr>
        <w:pStyle w:val="ListParagraph"/>
        <w:numPr>
          <w:ilvl w:val="2"/>
          <w:numId w:val="12"/>
        </w:numPr>
        <w:spacing w:before="0" w:line="324" w:lineRule="auto"/>
        <w:rPr>
          <w:rStyle w:val="NormalBold"/>
          <w:b w:val="0"/>
          <w:bCs w:val="0"/>
          <w:color w:val="auto"/>
        </w:rPr>
      </w:pPr>
      <w:r>
        <w:rPr>
          <w:rStyle w:val="NormalBold"/>
          <w:b w:val="0"/>
          <w:bCs w:val="0"/>
          <w:i/>
          <w:iCs/>
          <w:color w:val="auto"/>
        </w:rPr>
        <w:t xml:space="preserve">Probe on memoranda of understanding, contracts, </w:t>
      </w:r>
      <w:r w:rsidR="00185224">
        <w:rPr>
          <w:rStyle w:val="NormalBold"/>
          <w:b w:val="0"/>
          <w:bCs w:val="0"/>
          <w:i/>
          <w:iCs/>
          <w:color w:val="auto"/>
        </w:rPr>
        <w:t>cost-sharing agreements</w:t>
      </w:r>
    </w:p>
    <w:p w:rsidR="00576746" w:rsidP="00576746" w:rsidRDefault="00576746" w14:paraId="3F1617E0" w14:textId="77777777">
      <w:pPr>
        <w:pStyle w:val="ListParagraph"/>
        <w:numPr>
          <w:ilvl w:val="1"/>
          <w:numId w:val="12"/>
        </w:numPr>
        <w:spacing w:before="0" w:line="324" w:lineRule="auto"/>
        <w:rPr>
          <w:rStyle w:val="NormalBold"/>
          <w:b w:val="0"/>
          <w:bCs w:val="0"/>
          <w:color w:val="auto"/>
        </w:rPr>
      </w:pPr>
      <w:r w:rsidRPr="00E97570">
        <w:rPr>
          <w:rStyle w:val="NormalBold"/>
          <w:b w:val="0"/>
          <w:bCs w:val="0"/>
          <w:color w:val="auto"/>
        </w:rPr>
        <w:t>If not, what agreements govern your partnerships?</w:t>
      </w:r>
    </w:p>
    <w:p w:rsidR="00E97570" w:rsidP="00B12778" w:rsidRDefault="00E97570" w14:paraId="77C5B769" w14:textId="02A96FA0">
      <w:pPr>
        <w:pStyle w:val="ListParagraph"/>
        <w:numPr>
          <w:ilvl w:val="0"/>
          <w:numId w:val="12"/>
        </w:numPr>
        <w:spacing w:before="0" w:line="324" w:lineRule="auto"/>
        <w:rPr>
          <w:rStyle w:val="NormalBold"/>
          <w:b w:val="0"/>
          <w:bCs w:val="0"/>
          <w:color w:val="auto"/>
        </w:rPr>
      </w:pPr>
      <w:r w:rsidRPr="00E97570">
        <w:rPr>
          <w:rStyle w:val="NormalBold"/>
          <w:b w:val="0"/>
          <w:bCs w:val="0"/>
          <w:color w:val="auto"/>
        </w:rPr>
        <w:t>How do you communicate with partners?</w:t>
      </w:r>
    </w:p>
    <w:p w:rsidRPr="00E97570" w:rsidR="00E97570" w:rsidP="00B12778" w:rsidRDefault="00E97570" w14:paraId="6B9E5A6F" w14:textId="2427E6A9">
      <w:pPr>
        <w:pStyle w:val="ListParagraph"/>
        <w:numPr>
          <w:ilvl w:val="1"/>
          <w:numId w:val="12"/>
        </w:numPr>
        <w:spacing w:before="0" w:line="324" w:lineRule="auto"/>
        <w:rPr>
          <w:rStyle w:val="NormalBold"/>
          <w:b w:val="0"/>
          <w:bCs w:val="0"/>
          <w:color w:val="auto"/>
        </w:rPr>
      </w:pPr>
      <w:r w:rsidRPr="00E97570">
        <w:rPr>
          <w:rStyle w:val="NormalBold"/>
          <w:b w:val="0"/>
          <w:bCs w:val="0"/>
          <w:color w:val="auto"/>
        </w:rPr>
        <w:t xml:space="preserve">Do partners have working groups, committees, or task forces to </w:t>
      </w:r>
      <w:r w:rsidR="0059490C">
        <w:rPr>
          <w:rStyle w:val="NormalBold"/>
          <w:b w:val="0"/>
          <w:bCs w:val="0"/>
          <w:color w:val="auto"/>
        </w:rPr>
        <w:t>deal with topics related to funding or finance</w:t>
      </w:r>
      <w:r w:rsidRPr="00E97570">
        <w:rPr>
          <w:rStyle w:val="NormalBold"/>
          <w:b w:val="0"/>
          <w:bCs w:val="0"/>
          <w:color w:val="auto"/>
        </w:rPr>
        <w:t>?</w:t>
      </w:r>
      <w:r w:rsidRPr="00E97570">
        <w:rPr>
          <w:rStyle w:val="NormalBold"/>
          <w:rFonts w:ascii="Times New Roman" w:hAnsi="Times New Roman" w:cs="Times New Roman"/>
          <w:b w:val="0"/>
          <w:bCs w:val="0"/>
          <w:color w:val="auto"/>
        </w:rPr>
        <w:t> </w:t>
      </w:r>
      <w:r w:rsidRPr="00E97570">
        <w:rPr>
          <w:rStyle w:val="NormalBold"/>
          <w:rFonts w:cs="Garamond"/>
          <w:b w:val="0"/>
          <w:bCs w:val="0"/>
          <w:color w:val="auto"/>
        </w:rPr>
        <w:t> </w:t>
      </w:r>
    </w:p>
    <w:p w:rsidRPr="00E97570" w:rsidR="00E97570" w:rsidP="00863D1F" w:rsidRDefault="00E97570" w14:paraId="350047B7" w14:textId="77777777">
      <w:pPr>
        <w:pStyle w:val="ListParagraph"/>
        <w:numPr>
          <w:ilvl w:val="2"/>
          <w:numId w:val="12"/>
        </w:numPr>
        <w:spacing w:before="0" w:line="324" w:lineRule="auto"/>
        <w:rPr>
          <w:rStyle w:val="NormalBold"/>
          <w:b w:val="0"/>
          <w:bCs w:val="0"/>
          <w:color w:val="auto"/>
        </w:rPr>
      </w:pPr>
      <w:r w:rsidRPr="00E97570">
        <w:rPr>
          <w:rStyle w:val="NormalBold"/>
          <w:b w:val="0"/>
          <w:bCs w:val="0"/>
          <w:color w:val="auto"/>
        </w:rPr>
        <w:t xml:space="preserve">How often do these groups meet? </w:t>
      </w:r>
    </w:p>
    <w:p w:rsidR="00E97570" w:rsidP="00863D1F" w:rsidRDefault="00E97570" w14:paraId="392C064C" w14:textId="3C2EDA91">
      <w:pPr>
        <w:pStyle w:val="ListParagraph"/>
        <w:numPr>
          <w:ilvl w:val="2"/>
          <w:numId w:val="12"/>
        </w:numPr>
        <w:spacing w:before="0" w:line="324" w:lineRule="auto"/>
        <w:rPr>
          <w:rStyle w:val="NormalBold"/>
          <w:b w:val="0"/>
          <w:bCs w:val="0"/>
          <w:color w:val="auto"/>
        </w:rPr>
      </w:pPr>
      <w:r w:rsidRPr="00E97570">
        <w:rPr>
          <w:rStyle w:val="NormalBold"/>
          <w:b w:val="0"/>
          <w:bCs w:val="0"/>
          <w:color w:val="auto"/>
        </w:rPr>
        <w:t>How are the meetings structured, and what topics are typically covered?</w:t>
      </w:r>
    </w:p>
    <w:p w:rsidR="00E97570" w:rsidP="00B12778" w:rsidRDefault="00E97570" w14:paraId="34060574" w14:textId="5E78BD61">
      <w:pPr>
        <w:pStyle w:val="ListParagraph"/>
        <w:numPr>
          <w:ilvl w:val="0"/>
          <w:numId w:val="12"/>
        </w:numPr>
        <w:spacing w:before="0" w:line="324" w:lineRule="auto"/>
        <w:rPr>
          <w:rStyle w:val="NormalBold"/>
          <w:b w:val="0"/>
          <w:bCs w:val="0"/>
          <w:color w:val="auto"/>
        </w:rPr>
      </w:pPr>
      <w:r w:rsidRPr="00E97570">
        <w:rPr>
          <w:rStyle w:val="NormalBold"/>
          <w:b w:val="0"/>
          <w:bCs w:val="0"/>
          <w:color w:val="auto"/>
        </w:rPr>
        <w:t>How does decision-making among partners work?</w:t>
      </w:r>
    </w:p>
    <w:p w:rsidRPr="00E97570" w:rsidR="00E97570" w:rsidP="00B12778" w:rsidRDefault="00BD52B7" w14:paraId="12D17602" w14:textId="6EE5613C">
      <w:pPr>
        <w:pStyle w:val="ListParagraph"/>
        <w:numPr>
          <w:ilvl w:val="1"/>
          <w:numId w:val="12"/>
        </w:numPr>
        <w:spacing w:before="0" w:line="324" w:lineRule="auto"/>
        <w:rPr>
          <w:rStyle w:val="NormalBold"/>
          <w:b w:val="0"/>
          <w:bCs w:val="0"/>
          <w:color w:val="auto"/>
        </w:rPr>
      </w:pPr>
      <w:r>
        <w:rPr>
          <w:rStyle w:val="NormalBold"/>
          <w:b w:val="0"/>
          <w:bCs w:val="0"/>
          <w:i/>
          <w:iCs/>
          <w:color w:val="auto"/>
        </w:rPr>
        <w:t xml:space="preserve">Adapt as needed based on the administrative structure of the site. </w:t>
      </w:r>
      <w:r w:rsidRPr="00E97570" w:rsidR="00E97570">
        <w:rPr>
          <w:rStyle w:val="NormalBold"/>
          <w:b w:val="0"/>
          <w:bCs w:val="0"/>
          <w:color w:val="auto"/>
        </w:rPr>
        <w:t xml:space="preserve">What is the relationship between the lead agency and partners when it comes to making </w:t>
      </w:r>
      <w:r w:rsidR="00FA6FA5">
        <w:rPr>
          <w:rStyle w:val="NormalBold"/>
          <w:b w:val="0"/>
          <w:bCs w:val="0"/>
          <w:color w:val="auto"/>
        </w:rPr>
        <w:t xml:space="preserve">funding </w:t>
      </w:r>
      <w:r w:rsidRPr="00E97570" w:rsidR="00E97570">
        <w:rPr>
          <w:rStyle w:val="NormalBold"/>
          <w:b w:val="0"/>
          <w:bCs w:val="0"/>
          <w:color w:val="auto"/>
        </w:rPr>
        <w:t xml:space="preserve">decisions about </w:t>
      </w:r>
      <w:r>
        <w:rPr>
          <w:rStyle w:val="NormalBold"/>
          <w:b w:val="0"/>
          <w:bCs w:val="0"/>
          <w:color w:val="auto"/>
        </w:rPr>
        <w:t>[SITE NAME]</w:t>
      </w:r>
      <w:r w:rsidRPr="00E97570" w:rsidR="00E97570">
        <w:rPr>
          <w:rStyle w:val="NormalBold"/>
          <w:b w:val="0"/>
          <w:bCs w:val="0"/>
          <w:color w:val="auto"/>
        </w:rPr>
        <w:t xml:space="preserve">? </w:t>
      </w:r>
    </w:p>
    <w:p w:rsidRPr="00564A7D" w:rsidR="00564A7D" w:rsidP="00A23E53" w:rsidRDefault="00564A7D" w14:paraId="485B6BCB" w14:textId="0DFE228B">
      <w:pPr>
        <w:pStyle w:val="ListParagraph"/>
        <w:numPr>
          <w:ilvl w:val="0"/>
          <w:numId w:val="12"/>
        </w:numPr>
        <w:rPr>
          <w:rStyle w:val="NormalBold"/>
          <w:b w:val="0"/>
          <w:bCs w:val="0"/>
          <w:color w:val="auto"/>
        </w:rPr>
      </w:pPr>
      <w:r w:rsidRPr="00564A7D">
        <w:rPr>
          <w:rStyle w:val="NormalBold"/>
          <w:b w:val="0"/>
          <w:bCs w:val="0"/>
          <w:color w:val="auto"/>
        </w:rPr>
        <w:t xml:space="preserve">Do you work with partners to share </w:t>
      </w:r>
      <w:r>
        <w:rPr>
          <w:rStyle w:val="NormalBold"/>
          <w:b w:val="0"/>
          <w:bCs w:val="0"/>
          <w:color w:val="auto"/>
        </w:rPr>
        <w:t xml:space="preserve">finance </w:t>
      </w:r>
      <w:r w:rsidRPr="00564A7D">
        <w:rPr>
          <w:rStyle w:val="NormalBold"/>
          <w:b w:val="0"/>
          <w:bCs w:val="0"/>
          <w:color w:val="auto"/>
        </w:rPr>
        <w:t>data as part of reporting requirements?</w:t>
      </w:r>
    </w:p>
    <w:p w:rsidR="00A53B4E" w:rsidP="00B12778" w:rsidRDefault="00A53B4E" w14:paraId="436B5171" w14:textId="04777511">
      <w:pPr>
        <w:pStyle w:val="Heading3"/>
        <w:numPr>
          <w:ilvl w:val="0"/>
          <w:numId w:val="15"/>
        </w:numPr>
        <w:ind w:left="360" w:hanging="450"/>
        <w:rPr>
          <w:rStyle w:val="IntenseReference"/>
          <w:b/>
        </w:rPr>
      </w:pPr>
      <w:r w:rsidRPr="000E04E3">
        <w:rPr>
          <w:rStyle w:val="IntenseReference"/>
        </w:rPr>
        <w:t>Challenges, perceptions, and lessons learned</w:t>
      </w:r>
    </w:p>
    <w:p w:rsidRPr="0091210D" w:rsidR="00DD0E26" w:rsidP="0091210D" w:rsidRDefault="00DD0E26" w14:paraId="75D2BC27" w14:textId="5AFE055B">
      <w:r>
        <w:t>Finally, we’re interested in hearing about how the process to provide multiple services at a single location has been successful or challenging and what lessons learned you would like to share.</w:t>
      </w:r>
    </w:p>
    <w:p w:rsidR="00BE5CF5" w:rsidP="00BE5CF5" w:rsidRDefault="00BE5CF5" w14:paraId="5D1D9A52" w14:textId="77777777">
      <w:pPr>
        <w:pStyle w:val="ListParagraph"/>
        <w:numPr>
          <w:ilvl w:val="0"/>
          <w:numId w:val="13"/>
        </w:numPr>
        <w:spacing w:before="0" w:line="324" w:lineRule="auto"/>
        <w:rPr>
          <w:rStyle w:val="NormalBold"/>
          <w:b w:val="0"/>
          <w:bCs w:val="0"/>
          <w:color w:val="auto"/>
        </w:rPr>
      </w:pPr>
      <w:r w:rsidRPr="00E443CF">
        <w:rPr>
          <w:rStyle w:val="NormalBold"/>
          <w:b w:val="0"/>
          <w:bCs w:val="0"/>
          <w:color w:val="auto"/>
        </w:rPr>
        <w:t>From your perspective, what are the benefits to centralizing services in one location?</w:t>
      </w:r>
    </w:p>
    <w:p w:rsidRPr="0091210D" w:rsidR="00BE5CF5" w:rsidP="00BE5CF5" w:rsidRDefault="00BE5CF5" w14:paraId="53B61614" w14:textId="77777777">
      <w:pPr>
        <w:pStyle w:val="ListParagraph"/>
        <w:numPr>
          <w:ilvl w:val="1"/>
          <w:numId w:val="13"/>
        </w:numPr>
        <w:spacing w:before="0" w:line="324" w:lineRule="auto"/>
        <w:rPr>
          <w:rStyle w:val="NormalBold"/>
          <w:b w:val="0"/>
          <w:bCs w:val="0"/>
          <w:color w:val="auto"/>
        </w:rPr>
      </w:pPr>
      <w:r w:rsidRPr="00D40D55">
        <w:rPr>
          <w:rStyle w:val="NormalBold"/>
          <w:b w:val="0"/>
          <w:bCs w:val="0"/>
          <w:i/>
          <w:iCs/>
          <w:color w:val="auto"/>
        </w:rPr>
        <w:t>Probe on</w:t>
      </w:r>
      <w:r w:rsidRPr="0091210D">
        <w:rPr>
          <w:rStyle w:val="NormalBold"/>
          <w:b w:val="0"/>
          <w:bCs w:val="0"/>
          <w:color w:val="auto"/>
        </w:rPr>
        <w:t>:</w:t>
      </w:r>
    </w:p>
    <w:p w:rsidR="006743F5" w:rsidP="006743F5" w:rsidRDefault="00BE5CF5" w14:paraId="56535850" w14:textId="77777777">
      <w:pPr>
        <w:pStyle w:val="ListParagraph"/>
        <w:numPr>
          <w:ilvl w:val="2"/>
          <w:numId w:val="13"/>
        </w:numPr>
        <w:spacing w:before="0" w:line="324" w:lineRule="auto"/>
        <w:rPr>
          <w:rStyle w:val="NormalBold"/>
          <w:b w:val="0"/>
          <w:bCs w:val="0"/>
          <w:i/>
          <w:iCs/>
          <w:color w:val="auto"/>
        </w:rPr>
      </w:pPr>
      <w:r w:rsidRPr="0091210D">
        <w:rPr>
          <w:rStyle w:val="NormalBold"/>
          <w:b w:val="0"/>
          <w:bCs w:val="0"/>
          <w:i/>
          <w:iCs/>
          <w:color w:val="auto"/>
        </w:rPr>
        <w:t>Efficiencies in staff time</w:t>
      </w:r>
    </w:p>
    <w:p w:rsidRPr="006743F5" w:rsidR="00BE5CF5" w:rsidP="006743F5" w:rsidRDefault="00BE5CF5" w14:paraId="2D1E50F6" w14:textId="0DF6F64B">
      <w:pPr>
        <w:pStyle w:val="ListParagraph"/>
        <w:numPr>
          <w:ilvl w:val="2"/>
          <w:numId w:val="13"/>
        </w:numPr>
        <w:spacing w:before="0" w:line="324" w:lineRule="auto"/>
        <w:rPr>
          <w:rStyle w:val="NormalBold"/>
          <w:b w:val="0"/>
          <w:bCs w:val="0"/>
          <w:i/>
          <w:iCs/>
          <w:color w:val="auto"/>
        </w:rPr>
      </w:pPr>
      <w:r w:rsidRPr="006743F5">
        <w:rPr>
          <w:rStyle w:val="NormalBold"/>
          <w:b w:val="0"/>
          <w:bCs w:val="0"/>
          <w:i/>
          <w:iCs/>
          <w:color w:val="auto"/>
        </w:rPr>
        <w:t>Reductions in cost</w:t>
      </w:r>
    </w:p>
    <w:p w:rsidRPr="0091210D" w:rsidR="00BE5CF5" w:rsidP="00BE5CF5" w:rsidRDefault="00BE5CF5" w14:paraId="7F14CA5A" w14:textId="77777777">
      <w:pPr>
        <w:pStyle w:val="ListParagraph"/>
        <w:numPr>
          <w:ilvl w:val="2"/>
          <w:numId w:val="13"/>
        </w:numPr>
        <w:spacing w:before="0" w:line="324" w:lineRule="auto"/>
        <w:rPr>
          <w:rStyle w:val="NormalBold"/>
          <w:b w:val="0"/>
          <w:bCs w:val="0"/>
          <w:i/>
          <w:iCs/>
          <w:color w:val="auto"/>
        </w:rPr>
      </w:pPr>
      <w:r w:rsidRPr="0091210D">
        <w:rPr>
          <w:rStyle w:val="NormalBold"/>
          <w:b w:val="0"/>
          <w:bCs w:val="0"/>
          <w:i/>
          <w:iCs/>
          <w:color w:val="auto"/>
        </w:rPr>
        <w:t>Efficient use of resources</w:t>
      </w:r>
    </w:p>
    <w:p w:rsidR="00BE5CF5" w:rsidP="00BE5CF5" w:rsidRDefault="00BE5CF5" w14:paraId="62A612E8" w14:textId="77777777">
      <w:pPr>
        <w:pStyle w:val="ListParagraph"/>
        <w:numPr>
          <w:ilvl w:val="0"/>
          <w:numId w:val="13"/>
        </w:numPr>
        <w:spacing w:before="0" w:line="324" w:lineRule="auto"/>
        <w:rPr>
          <w:rStyle w:val="NormalBold"/>
          <w:b w:val="0"/>
          <w:bCs w:val="0"/>
          <w:color w:val="auto"/>
        </w:rPr>
      </w:pPr>
      <w:r w:rsidRPr="00E443CF">
        <w:rPr>
          <w:rStyle w:val="NormalBold"/>
          <w:b w:val="0"/>
          <w:bCs w:val="0"/>
          <w:color w:val="auto"/>
        </w:rPr>
        <w:t>From your perspective, what are the challenges or disadvantages to centralizing services in one location?</w:t>
      </w:r>
    </w:p>
    <w:p w:rsidRPr="00D40D55" w:rsidR="00BE5CF5" w:rsidP="00BE5CF5" w:rsidRDefault="00BE5CF5" w14:paraId="18303E87" w14:textId="77777777">
      <w:pPr>
        <w:pStyle w:val="ListParagraph"/>
        <w:numPr>
          <w:ilvl w:val="1"/>
          <w:numId w:val="13"/>
        </w:numPr>
        <w:spacing w:before="0" w:line="324" w:lineRule="auto"/>
        <w:rPr>
          <w:rStyle w:val="NormalBold"/>
          <w:b w:val="0"/>
          <w:bCs w:val="0"/>
          <w:color w:val="auto"/>
        </w:rPr>
      </w:pPr>
      <w:r>
        <w:rPr>
          <w:rStyle w:val="NormalBold"/>
          <w:b w:val="0"/>
          <w:bCs w:val="0"/>
          <w:i/>
          <w:iCs/>
          <w:color w:val="auto"/>
        </w:rPr>
        <w:t>Probe on:</w:t>
      </w:r>
    </w:p>
    <w:p w:rsidRPr="00D40D55" w:rsidR="00BE5CF5" w:rsidP="00BE5CF5" w:rsidRDefault="00BE5CF5" w14:paraId="3B1415D2" w14:textId="77777777">
      <w:pPr>
        <w:pStyle w:val="ListParagraph"/>
        <w:numPr>
          <w:ilvl w:val="2"/>
          <w:numId w:val="13"/>
        </w:numPr>
        <w:spacing w:before="0" w:line="324" w:lineRule="auto"/>
        <w:rPr>
          <w:rStyle w:val="NormalBold"/>
          <w:b w:val="0"/>
          <w:bCs w:val="0"/>
          <w:color w:val="auto"/>
        </w:rPr>
      </w:pPr>
      <w:r>
        <w:rPr>
          <w:rStyle w:val="NormalBold"/>
          <w:b w:val="0"/>
          <w:bCs w:val="0"/>
          <w:i/>
          <w:iCs/>
          <w:color w:val="auto"/>
        </w:rPr>
        <w:t>Challenges aligning services, mission, staff roles</w:t>
      </w:r>
    </w:p>
    <w:p w:rsidRPr="0091210D" w:rsidR="00BE5CF5" w:rsidP="00BE5CF5" w:rsidRDefault="00BE5CF5" w14:paraId="0C95E545" w14:textId="040AB380">
      <w:pPr>
        <w:pStyle w:val="ListParagraph"/>
        <w:numPr>
          <w:ilvl w:val="2"/>
          <w:numId w:val="13"/>
        </w:numPr>
        <w:spacing w:before="0" w:line="324" w:lineRule="auto"/>
        <w:rPr>
          <w:rStyle w:val="NormalBold"/>
          <w:b w:val="0"/>
          <w:bCs w:val="0"/>
          <w:color w:val="auto"/>
        </w:rPr>
      </w:pPr>
      <w:r>
        <w:rPr>
          <w:rStyle w:val="NormalBold"/>
          <w:b w:val="0"/>
          <w:bCs w:val="0"/>
          <w:i/>
          <w:iCs/>
          <w:color w:val="auto"/>
        </w:rPr>
        <w:t>Increased cost</w:t>
      </w:r>
    </w:p>
    <w:p w:rsidR="00BE5CF5" w:rsidP="0091210D" w:rsidRDefault="00BE5CF5" w14:paraId="2994EEE6" w14:textId="440DEA33">
      <w:pPr>
        <w:pStyle w:val="ListParagraph"/>
        <w:numPr>
          <w:ilvl w:val="1"/>
          <w:numId w:val="13"/>
        </w:numPr>
        <w:spacing w:before="0" w:line="324" w:lineRule="auto"/>
        <w:rPr>
          <w:rStyle w:val="NormalBold"/>
          <w:b w:val="0"/>
          <w:bCs w:val="0"/>
          <w:color w:val="auto"/>
        </w:rPr>
      </w:pPr>
      <w:r>
        <w:rPr>
          <w:rStyle w:val="NormalBold"/>
          <w:b w:val="0"/>
          <w:bCs w:val="0"/>
          <w:color w:val="auto"/>
        </w:rPr>
        <w:t>How has your organization responded to these challenges?</w:t>
      </w:r>
    </w:p>
    <w:p w:rsidR="00863D1F" w:rsidP="00863D1F" w:rsidRDefault="00863D1F" w14:paraId="4BD5C20F" w14:textId="77777777">
      <w:pPr>
        <w:pStyle w:val="ListParagraph"/>
        <w:numPr>
          <w:ilvl w:val="0"/>
          <w:numId w:val="13"/>
        </w:numPr>
        <w:spacing w:before="0" w:line="324" w:lineRule="auto"/>
        <w:rPr>
          <w:rStyle w:val="NormalBold"/>
          <w:b w:val="0"/>
          <w:bCs w:val="0"/>
          <w:color w:val="auto"/>
        </w:rPr>
      </w:pPr>
      <w:r>
        <w:rPr>
          <w:rStyle w:val="NormalBold"/>
          <w:b w:val="0"/>
          <w:bCs w:val="0"/>
          <w:color w:val="auto"/>
        </w:rPr>
        <w:t>What information would you share with other organizations who are considering centralizing services?</w:t>
      </w:r>
    </w:p>
    <w:p w:rsidRPr="009B1773" w:rsidR="00863D1F" w:rsidP="00863D1F" w:rsidRDefault="00863D1F" w14:paraId="62828D98" w14:textId="77777777">
      <w:pPr>
        <w:pStyle w:val="ListParagraph"/>
        <w:numPr>
          <w:ilvl w:val="1"/>
          <w:numId w:val="13"/>
        </w:numPr>
        <w:spacing w:before="0" w:line="324" w:lineRule="auto"/>
        <w:rPr>
          <w:rStyle w:val="NormalBold"/>
          <w:b w:val="0"/>
          <w:bCs w:val="0"/>
          <w:color w:val="auto"/>
        </w:rPr>
      </w:pPr>
      <w:r>
        <w:rPr>
          <w:rStyle w:val="NormalBold"/>
          <w:b w:val="0"/>
          <w:bCs w:val="0"/>
          <w:i/>
          <w:iCs/>
          <w:color w:val="auto"/>
        </w:rPr>
        <w:lastRenderedPageBreak/>
        <w:t>Probe on:</w:t>
      </w:r>
    </w:p>
    <w:p w:rsidRPr="009B1773" w:rsidR="00863D1F" w:rsidP="00863D1F" w:rsidRDefault="00863D1F" w14:paraId="457ED962" w14:textId="77777777">
      <w:pPr>
        <w:pStyle w:val="ListParagraph"/>
        <w:numPr>
          <w:ilvl w:val="2"/>
          <w:numId w:val="13"/>
        </w:numPr>
        <w:spacing w:before="0" w:line="324" w:lineRule="auto"/>
        <w:rPr>
          <w:rStyle w:val="NormalBold"/>
          <w:b w:val="0"/>
          <w:bCs w:val="0"/>
          <w:color w:val="auto"/>
        </w:rPr>
      </w:pPr>
      <w:r>
        <w:rPr>
          <w:rStyle w:val="NormalBold"/>
          <w:b w:val="0"/>
          <w:bCs w:val="0"/>
          <w:i/>
          <w:iCs/>
          <w:color w:val="auto"/>
        </w:rPr>
        <w:t>Advice</w:t>
      </w:r>
    </w:p>
    <w:p w:rsidRPr="00FA0E8B" w:rsidR="00863D1F" w:rsidP="00863D1F" w:rsidRDefault="00863D1F" w14:paraId="2E666449" w14:textId="77777777">
      <w:pPr>
        <w:pStyle w:val="ListParagraph"/>
        <w:numPr>
          <w:ilvl w:val="2"/>
          <w:numId w:val="13"/>
        </w:numPr>
        <w:spacing w:before="0" w:line="324" w:lineRule="auto"/>
        <w:rPr>
          <w:rStyle w:val="NormalBold"/>
          <w:b w:val="0"/>
          <w:bCs w:val="0"/>
          <w:i/>
          <w:iCs/>
          <w:color w:val="auto"/>
        </w:rPr>
      </w:pPr>
      <w:r w:rsidRPr="009B1773">
        <w:rPr>
          <w:rStyle w:val="NormalBold"/>
          <w:b w:val="0"/>
          <w:bCs w:val="0"/>
          <w:i/>
          <w:iCs/>
          <w:color w:val="auto"/>
        </w:rPr>
        <w:t>Best pract</w:t>
      </w:r>
      <w:r>
        <w:rPr>
          <w:rStyle w:val="NormalBold"/>
          <w:b w:val="0"/>
          <w:bCs w:val="0"/>
          <w:i/>
          <w:iCs/>
          <w:color w:val="auto"/>
        </w:rPr>
        <w:t>ices</w:t>
      </w:r>
    </w:p>
    <w:p w:rsidRPr="00863D1F" w:rsidR="00E443CF" w:rsidP="00863D1F" w:rsidRDefault="00863D1F" w14:paraId="3EAF69A5" w14:textId="6551D011">
      <w:pPr>
        <w:pStyle w:val="ListParagraph"/>
        <w:numPr>
          <w:ilvl w:val="2"/>
          <w:numId w:val="13"/>
        </w:numPr>
        <w:spacing w:before="0" w:line="324" w:lineRule="auto"/>
        <w:rPr>
          <w:rStyle w:val="NormalBold"/>
          <w:b w:val="0"/>
          <w:bCs w:val="0"/>
          <w:color w:val="auto"/>
        </w:rPr>
      </w:pPr>
      <w:r>
        <w:rPr>
          <w:rStyle w:val="NormalBold"/>
          <w:b w:val="0"/>
          <w:bCs w:val="0"/>
          <w:i/>
          <w:iCs/>
          <w:color w:val="auto"/>
        </w:rPr>
        <w:t>Lessons learned</w:t>
      </w:r>
    </w:p>
    <w:sectPr w:rsidRPr="00863D1F" w:rsidR="00E443C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57DC4" w14:textId="77777777" w:rsidR="00D16064" w:rsidRDefault="00D16064" w:rsidP="009B5BED">
      <w:pPr>
        <w:spacing w:before="0" w:after="0"/>
      </w:pPr>
      <w:r>
        <w:separator/>
      </w:r>
    </w:p>
  </w:endnote>
  <w:endnote w:type="continuationSeparator" w:id="0">
    <w:p w14:paraId="3F3ED57A" w14:textId="77777777" w:rsidR="00D16064" w:rsidRDefault="00D16064" w:rsidP="009B5BED">
      <w:pPr>
        <w:spacing w:before="0" w:after="0"/>
      </w:pPr>
      <w:r>
        <w:continuationSeparator/>
      </w:r>
    </w:p>
  </w:endnote>
  <w:endnote w:type="continuationNotice" w:id="1">
    <w:p w14:paraId="0BA86633" w14:textId="77777777" w:rsidR="00D16064" w:rsidRDefault="00D1606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0" w:usb1="00000000" w:usb2="0100040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321098"/>
      <w:docPartObj>
        <w:docPartGallery w:val="Page Numbers (Bottom of Page)"/>
        <w:docPartUnique/>
      </w:docPartObj>
    </w:sdtPr>
    <w:sdtEndPr>
      <w:rPr>
        <w:noProof/>
      </w:rPr>
    </w:sdtEndPr>
    <w:sdtContent>
      <w:p w14:paraId="19A39F7D" w14:textId="537CEF10" w:rsidR="00000015" w:rsidRDefault="00000015">
        <w:pPr>
          <w:pStyle w:val="Footer"/>
          <w:jc w:val="right"/>
        </w:pPr>
        <w:r>
          <w:fldChar w:fldCharType="begin"/>
        </w:r>
        <w:r>
          <w:instrText xml:space="preserve"> PAGE   \* MERGEFORMAT </w:instrText>
        </w:r>
        <w:r>
          <w:fldChar w:fldCharType="separate"/>
        </w:r>
        <w:r w:rsidR="00693A13">
          <w:rPr>
            <w:noProof/>
          </w:rPr>
          <w:t>5</w:t>
        </w:r>
        <w:r>
          <w:rPr>
            <w:noProof/>
          </w:rPr>
          <w:fldChar w:fldCharType="end"/>
        </w:r>
      </w:p>
    </w:sdtContent>
  </w:sdt>
  <w:p w14:paraId="30EA23F4" w14:textId="77777777" w:rsidR="00000015" w:rsidRDefault="00000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A01A5" w14:textId="77777777" w:rsidR="00D16064" w:rsidRDefault="00D16064" w:rsidP="009B5BED">
      <w:pPr>
        <w:spacing w:before="0" w:after="0"/>
      </w:pPr>
      <w:r>
        <w:separator/>
      </w:r>
    </w:p>
  </w:footnote>
  <w:footnote w:type="continuationSeparator" w:id="0">
    <w:p w14:paraId="67778D86" w14:textId="77777777" w:rsidR="00D16064" w:rsidRDefault="00D16064" w:rsidP="009B5BED">
      <w:pPr>
        <w:spacing w:before="0" w:after="0"/>
      </w:pPr>
      <w:r>
        <w:continuationSeparator/>
      </w:r>
    </w:p>
  </w:footnote>
  <w:footnote w:type="continuationNotice" w:id="1">
    <w:p w14:paraId="0E6A3395" w14:textId="77777777" w:rsidR="00D16064" w:rsidRDefault="00D16064">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75BC"/>
    <w:multiLevelType w:val="hybridMultilevel"/>
    <w:tmpl w:val="540A6E7E"/>
    <w:lvl w:ilvl="0" w:tplc="5A782B1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30737"/>
    <w:multiLevelType w:val="hybridMultilevel"/>
    <w:tmpl w:val="5D16B3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92161"/>
    <w:multiLevelType w:val="hybridMultilevel"/>
    <w:tmpl w:val="3238E9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061DC"/>
    <w:multiLevelType w:val="hybridMultilevel"/>
    <w:tmpl w:val="6FB286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BE5217"/>
    <w:multiLevelType w:val="hybridMultilevel"/>
    <w:tmpl w:val="B20CE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28250D"/>
    <w:multiLevelType w:val="hybridMultilevel"/>
    <w:tmpl w:val="F33258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5E44CC"/>
    <w:multiLevelType w:val="hybridMultilevel"/>
    <w:tmpl w:val="2202FD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ED29A1"/>
    <w:multiLevelType w:val="hybridMultilevel"/>
    <w:tmpl w:val="BFF8210E"/>
    <w:lvl w:ilvl="0" w:tplc="6A04A602">
      <w:start w:val="1"/>
      <w:numFmt w:val="none"/>
      <w:lvlText w:val=""/>
      <w:lvlJc w:val="left"/>
      <w:pPr>
        <w:ind w:left="360" w:hanging="360"/>
      </w:pPr>
      <w:rPr>
        <w:rFonts w:hint="default"/>
      </w:rPr>
    </w:lvl>
    <w:lvl w:ilvl="1" w:tplc="17440FF8">
      <w:start w:val="1"/>
      <w:numFmt w:val="none"/>
      <w:lvlText w:val="A."/>
      <w:lvlJc w:val="left"/>
      <w:pPr>
        <w:ind w:left="0" w:firstLine="0"/>
      </w:pPr>
      <w:rPr>
        <w:rFonts w:hint="default"/>
      </w:rPr>
    </w:lvl>
    <w:lvl w:ilvl="2" w:tplc="18AE11EE">
      <w:start w:val="1"/>
      <w:numFmt w:val="upperLetter"/>
      <w:lvlText w:val="%3."/>
      <w:lvlJc w:val="left"/>
      <w:pPr>
        <w:ind w:left="0" w:firstLine="0"/>
      </w:pPr>
      <w:rPr>
        <w:rFonts w:hint="default"/>
      </w:rPr>
    </w:lvl>
    <w:lvl w:ilvl="3" w:tplc="3C7CD986">
      <w:start w:val="1"/>
      <w:numFmt w:val="none"/>
      <w:lvlText w:val=""/>
      <w:lvlJc w:val="left"/>
      <w:pPr>
        <w:ind w:left="-32767" w:firstLine="0"/>
      </w:pPr>
      <w:rPr>
        <w:rFonts w:hint="default"/>
      </w:rPr>
    </w:lvl>
    <w:lvl w:ilvl="4" w:tplc="661CD436">
      <w:start w:val="1"/>
      <w:numFmt w:val="none"/>
      <w:lvlText w:val=""/>
      <w:lvlJc w:val="left"/>
      <w:pPr>
        <w:ind w:left="0" w:firstLine="0"/>
      </w:pPr>
      <w:rPr>
        <w:rFonts w:hint="default"/>
      </w:rPr>
    </w:lvl>
    <w:lvl w:ilvl="5" w:tplc="9BBADDE6">
      <w:start w:val="1"/>
      <w:numFmt w:val="none"/>
      <w:lvlText w:val=""/>
      <w:lvlJc w:val="left"/>
      <w:pPr>
        <w:ind w:left="-32767" w:firstLine="0"/>
      </w:pPr>
      <w:rPr>
        <w:rFonts w:hint="default"/>
      </w:rPr>
    </w:lvl>
    <w:lvl w:ilvl="6" w:tplc="4F6C6C76">
      <w:start w:val="1"/>
      <w:numFmt w:val="decimal"/>
      <w:lvlText w:val="%7."/>
      <w:lvlJc w:val="left"/>
      <w:pPr>
        <w:ind w:left="2520" w:hanging="360"/>
      </w:pPr>
      <w:rPr>
        <w:rFonts w:hint="default"/>
      </w:rPr>
    </w:lvl>
    <w:lvl w:ilvl="7" w:tplc="8780D276">
      <w:start w:val="1"/>
      <w:numFmt w:val="lowerLetter"/>
      <w:lvlText w:val="%8."/>
      <w:lvlJc w:val="left"/>
      <w:pPr>
        <w:ind w:left="2880" w:hanging="360"/>
      </w:pPr>
      <w:rPr>
        <w:rFonts w:hint="default"/>
      </w:rPr>
    </w:lvl>
    <w:lvl w:ilvl="8" w:tplc="A5FA0C76">
      <w:start w:val="1"/>
      <w:numFmt w:val="lowerRoman"/>
      <w:lvlText w:val="%9."/>
      <w:lvlJc w:val="left"/>
      <w:pPr>
        <w:ind w:left="3240" w:hanging="360"/>
      </w:pPr>
      <w:rPr>
        <w:rFonts w:hint="default"/>
      </w:rPr>
    </w:lvl>
  </w:abstractNum>
  <w:abstractNum w:abstractNumId="8" w15:restartNumberingAfterBreak="0">
    <w:nsid w:val="4EF83480"/>
    <w:multiLevelType w:val="hybridMultilevel"/>
    <w:tmpl w:val="51E411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D546E7"/>
    <w:multiLevelType w:val="hybridMultilevel"/>
    <w:tmpl w:val="9D7AF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9C6456"/>
    <w:multiLevelType w:val="hybridMultilevel"/>
    <w:tmpl w:val="E2F80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0B466D"/>
    <w:multiLevelType w:val="hybridMultilevel"/>
    <w:tmpl w:val="1E700C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1132F4"/>
    <w:multiLevelType w:val="hybridMultilevel"/>
    <w:tmpl w:val="D456A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B47B71"/>
    <w:multiLevelType w:val="hybridMultilevel"/>
    <w:tmpl w:val="B9D0F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1F3204"/>
    <w:multiLevelType w:val="hybridMultilevel"/>
    <w:tmpl w:val="A49EC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77044B"/>
    <w:multiLevelType w:val="hybridMultilevel"/>
    <w:tmpl w:val="7BB425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5"/>
  </w:num>
  <w:num w:numId="4">
    <w:abstractNumId w:val="8"/>
  </w:num>
  <w:num w:numId="5">
    <w:abstractNumId w:val="14"/>
  </w:num>
  <w:num w:numId="6">
    <w:abstractNumId w:val="5"/>
  </w:num>
  <w:num w:numId="7">
    <w:abstractNumId w:val="9"/>
  </w:num>
  <w:num w:numId="8">
    <w:abstractNumId w:val="11"/>
  </w:num>
  <w:num w:numId="9">
    <w:abstractNumId w:val="13"/>
  </w:num>
  <w:num w:numId="10">
    <w:abstractNumId w:val="2"/>
  </w:num>
  <w:num w:numId="11">
    <w:abstractNumId w:val="12"/>
  </w:num>
  <w:num w:numId="12">
    <w:abstractNumId w:val="3"/>
  </w:num>
  <w:num w:numId="13">
    <w:abstractNumId w:val="1"/>
  </w:num>
  <w:num w:numId="14">
    <w:abstractNumId w:val="6"/>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B4E"/>
    <w:rsid w:val="00000015"/>
    <w:rsid w:val="00021522"/>
    <w:rsid w:val="00023612"/>
    <w:rsid w:val="000414D4"/>
    <w:rsid w:val="000753E8"/>
    <w:rsid w:val="00086EEA"/>
    <w:rsid w:val="000A6A3F"/>
    <w:rsid w:val="000C21A3"/>
    <w:rsid w:val="000D02C2"/>
    <w:rsid w:val="000D65CF"/>
    <w:rsid w:val="000E04E3"/>
    <w:rsid w:val="00123E0E"/>
    <w:rsid w:val="001323A5"/>
    <w:rsid w:val="00143ECC"/>
    <w:rsid w:val="00146388"/>
    <w:rsid w:val="001644F6"/>
    <w:rsid w:val="00167635"/>
    <w:rsid w:val="00182277"/>
    <w:rsid w:val="00185224"/>
    <w:rsid w:val="00194D87"/>
    <w:rsid w:val="001A68F3"/>
    <w:rsid w:val="001E1D16"/>
    <w:rsid w:val="001F76DF"/>
    <w:rsid w:val="002046EA"/>
    <w:rsid w:val="00211EDC"/>
    <w:rsid w:val="00216AFB"/>
    <w:rsid w:val="002749D0"/>
    <w:rsid w:val="002854BA"/>
    <w:rsid w:val="00286792"/>
    <w:rsid w:val="0028798F"/>
    <w:rsid w:val="00293683"/>
    <w:rsid w:val="002A2061"/>
    <w:rsid w:val="002A7218"/>
    <w:rsid w:val="002B4ED1"/>
    <w:rsid w:val="002C2D8F"/>
    <w:rsid w:val="002D689B"/>
    <w:rsid w:val="002E5E8C"/>
    <w:rsid w:val="002E6C02"/>
    <w:rsid w:val="002E7E12"/>
    <w:rsid w:val="003278B2"/>
    <w:rsid w:val="00332D82"/>
    <w:rsid w:val="003469AF"/>
    <w:rsid w:val="003D4DE8"/>
    <w:rsid w:val="003D6C84"/>
    <w:rsid w:val="00402028"/>
    <w:rsid w:val="004245A8"/>
    <w:rsid w:val="0045539E"/>
    <w:rsid w:val="00462176"/>
    <w:rsid w:val="004677A9"/>
    <w:rsid w:val="004713E2"/>
    <w:rsid w:val="004803FB"/>
    <w:rsid w:val="004D4872"/>
    <w:rsid w:val="004E4E1C"/>
    <w:rsid w:val="004F20F0"/>
    <w:rsid w:val="00502C45"/>
    <w:rsid w:val="00534B91"/>
    <w:rsid w:val="005458BB"/>
    <w:rsid w:val="00564A7D"/>
    <w:rsid w:val="00576746"/>
    <w:rsid w:val="00585E4E"/>
    <w:rsid w:val="005867B7"/>
    <w:rsid w:val="005922C8"/>
    <w:rsid w:val="0059490C"/>
    <w:rsid w:val="005957E0"/>
    <w:rsid w:val="005E2D6F"/>
    <w:rsid w:val="00607A92"/>
    <w:rsid w:val="00610218"/>
    <w:rsid w:val="006205D2"/>
    <w:rsid w:val="00641793"/>
    <w:rsid w:val="00664B2A"/>
    <w:rsid w:val="00667DCC"/>
    <w:rsid w:val="006711E4"/>
    <w:rsid w:val="006743F5"/>
    <w:rsid w:val="00676634"/>
    <w:rsid w:val="00692FAC"/>
    <w:rsid w:val="00693A13"/>
    <w:rsid w:val="006B2319"/>
    <w:rsid w:val="006B729B"/>
    <w:rsid w:val="006D69EF"/>
    <w:rsid w:val="006E3030"/>
    <w:rsid w:val="006E7942"/>
    <w:rsid w:val="006F1A41"/>
    <w:rsid w:val="00701C08"/>
    <w:rsid w:val="0071146D"/>
    <w:rsid w:val="00712E38"/>
    <w:rsid w:val="00744441"/>
    <w:rsid w:val="00744C6F"/>
    <w:rsid w:val="00746152"/>
    <w:rsid w:val="00753AF7"/>
    <w:rsid w:val="0076090B"/>
    <w:rsid w:val="00774FE7"/>
    <w:rsid w:val="007752E5"/>
    <w:rsid w:val="00796899"/>
    <w:rsid w:val="007E3870"/>
    <w:rsid w:val="007E7F0E"/>
    <w:rsid w:val="007F0347"/>
    <w:rsid w:val="007F4283"/>
    <w:rsid w:val="008004F6"/>
    <w:rsid w:val="0080554C"/>
    <w:rsid w:val="008141E4"/>
    <w:rsid w:val="00820B59"/>
    <w:rsid w:val="00863D1F"/>
    <w:rsid w:val="00880451"/>
    <w:rsid w:val="00885762"/>
    <w:rsid w:val="008C0F08"/>
    <w:rsid w:val="0091210D"/>
    <w:rsid w:val="009263F4"/>
    <w:rsid w:val="00937C28"/>
    <w:rsid w:val="0094321C"/>
    <w:rsid w:val="00965A77"/>
    <w:rsid w:val="00990437"/>
    <w:rsid w:val="009937B0"/>
    <w:rsid w:val="009B5BED"/>
    <w:rsid w:val="009B7677"/>
    <w:rsid w:val="009D7941"/>
    <w:rsid w:val="00A0671A"/>
    <w:rsid w:val="00A11BCE"/>
    <w:rsid w:val="00A202FD"/>
    <w:rsid w:val="00A222B6"/>
    <w:rsid w:val="00A22401"/>
    <w:rsid w:val="00A236A6"/>
    <w:rsid w:val="00A23E53"/>
    <w:rsid w:val="00A376A8"/>
    <w:rsid w:val="00A45553"/>
    <w:rsid w:val="00A53B4E"/>
    <w:rsid w:val="00A53E45"/>
    <w:rsid w:val="00A61375"/>
    <w:rsid w:val="00A70DFC"/>
    <w:rsid w:val="00A83DE9"/>
    <w:rsid w:val="00AA4CD7"/>
    <w:rsid w:val="00AD5A4C"/>
    <w:rsid w:val="00B12778"/>
    <w:rsid w:val="00B16C9E"/>
    <w:rsid w:val="00B214EF"/>
    <w:rsid w:val="00B23E43"/>
    <w:rsid w:val="00B3581A"/>
    <w:rsid w:val="00B56541"/>
    <w:rsid w:val="00BD52B7"/>
    <w:rsid w:val="00BE5CF5"/>
    <w:rsid w:val="00BF531D"/>
    <w:rsid w:val="00C060A1"/>
    <w:rsid w:val="00C15052"/>
    <w:rsid w:val="00C32281"/>
    <w:rsid w:val="00C33B75"/>
    <w:rsid w:val="00C47501"/>
    <w:rsid w:val="00C72B3D"/>
    <w:rsid w:val="00C73EC1"/>
    <w:rsid w:val="00C75EBD"/>
    <w:rsid w:val="00C7779A"/>
    <w:rsid w:val="00CA28E7"/>
    <w:rsid w:val="00CB71D9"/>
    <w:rsid w:val="00CC1031"/>
    <w:rsid w:val="00CF3B17"/>
    <w:rsid w:val="00D07DE3"/>
    <w:rsid w:val="00D16064"/>
    <w:rsid w:val="00D240AA"/>
    <w:rsid w:val="00D4090E"/>
    <w:rsid w:val="00D460D4"/>
    <w:rsid w:val="00D54E7F"/>
    <w:rsid w:val="00D7586A"/>
    <w:rsid w:val="00D83780"/>
    <w:rsid w:val="00DB0529"/>
    <w:rsid w:val="00DB2F08"/>
    <w:rsid w:val="00DC4910"/>
    <w:rsid w:val="00DD0E26"/>
    <w:rsid w:val="00E0389F"/>
    <w:rsid w:val="00E045A3"/>
    <w:rsid w:val="00E35404"/>
    <w:rsid w:val="00E443CF"/>
    <w:rsid w:val="00E535C9"/>
    <w:rsid w:val="00E55911"/>
    <w:rsid w:val="00E8697F"/>
    <w:rsid w:val="00E97570"/>
    <w:rsid w:val="00EB3562"/>
    <w:rsid w:val="00EC68C3"/>
    <w:rsid w:val="00F052C8"/>
    <w:rsid w:val="00F1725E"/>
    <w:rsid w:val="00F72249"/>
    <w:rsid w:val="00FA6FA5"/>
    <w:rsid w:val="00FC03BC"/>
    <w:rsid w:val="00FF6C84"/>
    <w:rsid w:val="0D3BB17B"/>
    <w:rsid w:val="138DCD01"/>
    <w:rsid w:val="288DFA95"/>
    <w:rsid w:val="43C1FDBB"/>
    <w:rsid w:val="486D6947"/>
    <w:rsid w:val="499D06B3"/>
    <w:rsid w:val="56B0D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65FA3"/>
  <w15:chartTrackingRefBased/>
  <w15:docId w15:val="{DF2FC9A2-EB4D-46B5-8975-BBE6CCB8F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BED"/>
    <w:pPr>
      <w:spacing w:before="60" w:after="120"/>
    </w:pPr>
    <w:rPr>
      <w:rFonts w:ascii="Garamond" w:hAnsi="Garamond"/>
      <w:szCs w:val="22"/>
    </w:rPr>
  </w:style>
  <w:style w:type="paragraph" w:styleId="Heading1">
    <w:name w:val="heading 1"/>
    <w:basedOn w:val="Normal"/>
    <w:next w:val="Normal"/>
    <w:link w:val="Heading1Char"/>
    <w:uiPriority w:val="9"/>
    <w:qFormat/>
    <w:rsid w:val="00123E0E"/>
    <w:pPr>
      <w:keepNext/>
      <w:keepLines/>
      <w:spacing w:before="360"/>
      <w:outlineLvl w:val="0"/>
    </w:pPr>
    <w:rPr>
      <w:rFonts w:ascii="Calibri Light" w:eastAsiaTheme="majorEastAsia" w:hAnsi="Calibri Light" w:cstheme="majorBidi"/>
      <w:color w:val="E44044" w:themeColor="accent1"/>
      <w:sz w:val="34"/>
      <w:szCs w:val="40"/>
    </w:rPr>
  </w:style>
  <w:style w:type="paragraph" w:styleId="Heading2">
    <w:name w:val="heading 2"/>
    <w:basedOn w:val="Normal"/>
    <w:next w:val="Normal"/>
    <w:link w:val="Heading2Char"/>
    <w:uiPriority w:val="9"/>
    <w:unhideWhenUsed/>
    <w:qFormat/>
    <w:rsid w:val="00123E0E"/>
    <w:pPr>
      <w:keepNext/>
      <w:keepLines/>
      <w:spacing w:before="320"/>
      <w:outlineLvl w:val="1"/>
    </w:pPr>
    <w:rPr>
      <w:rFonts w:ascii="Calibri Light" w:eastAsiaTheme="majorEastAsia" w:hAnsi="Calibri Light" w:cstheme="majorBidi"/>
      <w:color w:val="E44044" w:themeColor="accent1"/>
      <w:sz w:val="34"/>
      <w:szCs w:val="26"/>
    </w:rPr>
  </w:style>
  <w:style w:type="paragraph" w:styleId="Heading3">
    <w:name w:val="heading 3"/>
    <w:basedOn w:val="Normal"/>
    <w:next w:val="Normal"/>
    <w:link w:val="Heading3Char"/>
    <w:uiPriority w:val="9"/>
    <w:unhideWhenUsed/>
    <w:qFormat/>
    <w:rsid w:val="00123E0E"/>
    <w:pPr>
      <w:keepNext/>
      <w:keepLines/>
      <w:spacing w:before="280"/>
      <w:outlineLvl w:val="2"/>
    </w:pPr>
    <w:rPr>
      <w:rFonts w:ascii="Calibri" w:eastAsiaTheme="majorEastAsia" w:hAnsi="Calibri" w:cstheme="majorBidi"/>
      <w:b/>
      <w:bCs/>
      <w:color w:val="1E4F5C" w:themeColor="text2"/>
      <w:sz w:val="28"/>
      <w:szCs w:val="24"/>
    </w:rPr>
  </w:style>
  <w:style w:type="paragraph" w:styleId="Heading4">
    <w:name w:val="heading 4"/>
    <w:basedOn w:val="Normal"/>
    <w:next w:val="Normal"/>
    <w:link w:val="Heading4Char"/>
    <w:uiPriority w:val="9"/>
    <w:semiHidden/>
    <w:unhideWhenUsed/>
    <w:rsid w:val="00123E0E"/>
    <w:pPr>
      <w:keepNext/>
      <w:keepLines/>
      <w:spacing w:before="40"/>
      <w:outlineLvl w:val="3"/>
    </w:pPr>
    <w:rPr>
      <w:rFonts w:asciiTheme="majorHAnsi" w:eastAsiaTheme="majorEastAsia" w:hAnsiTheme="majorHAnsi" w:cstheme="majorBidi"/>
      <w:i/>
      <w:iCs/>
      <w:color w:val="BF1B1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Heading4"/>
    <w:qFormat/>
    <w:rsid w:val="00123E0E"/>
    <w:pPr>
      <w:spacing w:before="400"/>
    </w:pPr>
    <w:rPr>
      <w:rFonts w:ascii="Calibri" w:hAnsi="Calibri"/>
      <w:b/>
      <w:bCs/>
      <w:i w:val="0"/>
      <w:iCs w:val="0"/>
      <w:color w:val="1E4F5C" w:themeColor="accent4"/>
      <w:sz w:val="26"/>
    </w:rPr>
  </w:style>
  <w:style w:type="character" w:customStyle="1" w:styleId="Heading4Char">
    <w:name w:val="Heading 4 Char"/>
    <w:basedOn w:val="DefaultParagraphFont"/>
    <w:link w:val="Heading4"/>
    <w:uiPriority w:val="9"/>
    <w:semiHidden/>
    <w:rsid w:val="00123E0E"/>
    <w:rPr>
      <w:rFonts w:asciiTheme="majorHAnsi" w:eastAsiaTheme="majorEastAsia" w:hAnsiTheme="majorHAnsi" w:cstheme="majorBidi"/>
      <w:i/>
      <w:iCs/>
      <w:color w:val="BF1B1F" w:themeColor="accent1" w:themeShade="BF"/>
    </w:rPr>
  </w:style>
  <w:style w:type="character" w:customStyle="1" w:styleId="NormalBold">
    <w:name w:val="Normal Bold"/>
    <w:qFormat/>
    <w:rsid w:val="00123E0E"/>
    <w:rPr>
      <w:rFonts w:ascii="Garamond" w:hAnsi="Garamond"/>
      <w:b/>
      <w:bCs/>
      <w:i w:val="0"/>
      <w:iCs w:val="0"/>
      <w:color w:val="294E5B"/>
      <w:sz w:val="24"/>
    </w:rPr>
  </w:style>
  <w:style w:type="paragraph" w:customStyle="1" w:styleId="MemoInfo">
    <w:name w:val="Memo Info"/>
    <w:uiPriority w:val="1"/>
    <w:qFormat/>
    <w:rsid w:val="00123E0E"/>
    <w:pPr>
      <w:widowControl w:val="0"/>
      <w:pBdr>
        <w:top w:val="single" w:sz="2" w:space="1" w:color="auto"/>
        <w:bottom w:val="single" w:sz="2" w:space="1" w:color="auto"/>
        <w:between w:val="single" w:sz="2" w:space="1" w:color="auto"/>
      </w:pBdr>
      <w:tabs>
        <w:tab w:val="left" w:pos="1080"/>
      </w:tabs>
      <w:spacing w:line="480" w:lineRule="auto"/>
    </w:pPr>
    <w:rPr>
      <w:color w:val="1E4F5C" w:themeColor="accent4"/>
      <w:szCs w:val="22"/>
    </w:rPr>
  </w:style>
  <w:style w:type="character" w:customStyle="1" w:styleId="Heading1Char">
    <w:name w:val="Heading 1 Char"/>
    <w:basedOn w:val="DefaultParagraphFont"/>
    <w:link w:val="Heading1"/>
    <w:uiPriority w:val="9"/>
    <w:rsid w:val="00123E0E"/>
    <w:rPr>
      <w:rFonts w:ascii="Calibri Light" w:eastAsiaTheme="majorEastAsia" w:hAnsi="Calibri Light" w:cstheme="majorBidi"/>
      <w:color w:val="E44044" w:themeColor="accent1"/>
      <w:sz w:val="34"/>
      <w:szCs w:val="40"/>
    </w:rPr>
  </w:style>
  <w:style w:type="character" w:customStyle="1" w:styleId="Heading2Char">
    <w:name w:val="Heading 2 Char"/>
    <w:basedOn w:val="DefaultParagraphFont"/>
    <w:link w:val="Heading2"/>
    <w:uiPriority w:val="9"/>
    <w:rsid w:val="00123E0E"/>
    <w:rPr>
      <w:rFonts w:ascii="Calibri Light" w:eastAsiaTheme="majorEastAsia" w:hAnsi="Calibri Light" w:cstheme="majorBidi"/>
      <w:color w:val="E44044" w:themeColor="accent1"/>
      <w:sz w:val="34"/>
      <w:szCs w:val="26"/>
    </w:rPr>
  </w:style>
  <w:style w:type="character" w:customStyle="1" w:styleId="Heading3Char">
    <w:name w:val="Heading 3 Char"/>
    <w:basedOn w:val="DefaultParagraphFont"/>
    <w:link w:val="Heading3"/>
    <w:uiPriority w:val="9"/>
    <w:rsid w:val="00123E0E"/>
    <w:rPr>
      <w:rFonts w:ascii="Calibri" w:eastAsiaTheme="majorEastAsia" w:hAnsi="Calibri" w:cstheme="majorBidi"/>
      <w:b/>
      <w:bCs/>
      <w:color w:val="1E4F5C" w:themeColor="text2"/>
      <w:sz w:val="28"/>
    </w:rPr>
  </w:style>
  <w:style w:type="character" w:styleId="IntenseReference">
    <w:name w:val="Intense Reference"/>
    <w:basedOn w:val="DefaultParagraphFont"/>
    <w:uiPriority w:val="32"/>
    <w:qFormat/>
    <w:rsid w:val="00123E0E"/>
    <w:rPr>
      <w:rFonts w:asciiTheme="minorHAnsi" w:hAnsiTheme="minorHAnsi"/>
      <w:b/>
      <w:bCs/>
      <w:i w:val="0"/>
      <w:caps/>
      <w:smallCaps w:val="0"/>
      <w:color w:val="1E4F5C" w:themeColor="accent4"/>
      <w:spacing w:val="5"/>
    </w:rPr>
  </w:style>
  <w:style w:type="paragraph" w:styleId="ListParagraph">
    <w:name w:val="List Paragraph"/>
    <w:basedOn w:val="Normal"/>
    <w:uiPriority w:val="34"/>
    <w:qFormat/>
    <w:rsid w:val="00A53B4E"/>
    <w:pPr>
      <w:ind w:left="720"/>
      <w:contextualSpacing/>
    </w:pPr>
  </w:style>
  <w:style w:type="paragraph" w:styleId="Header">
    <w:name w:val="header"/>
    <w:basedOn w:val="Normal"/>
    <w:link w:val="HeaderChar"/>
    <w:uiPriority w:val="99"/>
    <w:unhideWhenUsed/>
    <w:rsid w:val="009B5BED"/>
    <w:pPr>
      <w:tabs>
        <w:tab w:val="center" w:pos="4680"/>
        <w:tab w:val="right" w:pos="9360"/>
      </w:tabs>
      <w:spacing w:before="0" w:after="0"/>
    </w:pPr>
  </w:style>
  <w:style w:type="character" w:customStyle="1" w:styleId="HeaderChar">
    <w:name w:val="Header Char"/>
    <w:basedOn w:val="DefaultParagraphFont"/>
    <w:link w:val="Header"/>
    <w:uiPriority w:val="99"/>
    <w:rsid w:val="009B5BED"/>
    <w:rPr>
      <w:rFonts w:ascii="Garamond" w:hAnsi="Garamond"/>
      <w:szCs w:val="22"/>
    </w:rPr>
  </w:style>
  <w:style w:type="paragraph" w:styleId="Footer">
    <w:name w:val="footer"/>
    <w:basedOn w:val="Normal"/>
    <w:link w:val="FooterChar"/>
    <w:uiPriority w:val="99"/>
    <w:unhideWhenUsed/>
    <w:rsid w:val="009B5BED"/>
    <w:pPr>
      <w:tabs>
        <w:tab w:val="center" w:pos="4680"/>
        <w:tab w:val="right" w:pos="9360"/>
      </w:tabs>
      <w:spacing w:before="0" w:after="0"/>
    </w:pPr>
  </w:style>
  <w:style w:type="character" w:customStyle="1" w:styleId="FooterChar">
    <w:name w:val="Footer Char"/>
    <w:basedOn w:val="DefaultParagraphFont"/>
    <w:link w:val="Footer"/>
    <w:uiPriority w:val="99"/>
    <w:rsid w:val="009B5BED"/>
    <w:rPr>
      <w:rFonts w:ascii="Garamond" w:hAnsi="Garamond"/>
      <w:szCs w:val="22"/>
    </w:rPr>
  </w:style>
  <w:style w:type="character" w:styleId="CommentReference">
    <w:name w:val="annotation reference"/>
    <w:basedOn w:val="DefaultParagraphFont"/>
    <w:uiPriority w:val="99"/>
    <w:semiHidden/>
    <w:unhideWhenUsed/>
    <w:rsid w:val="00E97570"/>
    <w:rPr>
      <w:sz w:val="16"/>
      <w:szCs w:val="16"/>
    </w:rPr>
  </w:style>
  <w:style w:type="paragraph" w:styleId="CommentText">
    <w:name w:val="annotation text"/>
    <w:basedOn w:val="Normal"/>
    <w:link w:val="CommentTextChar"/>
    <w:uiPriority w:val="99"/>
    <w:unhideWhenUsed/>
    <w:rsid w:val="00E97570"/>
    <w:rPr>
      <w:sz w:val="20"/>
      <w:szCs w:val="20"/>
    </w:rPr>
  </w:style>
  <w:style w:type="character" w:customStyle="1" w:styleId="CommentTextChar">
    <w:name w:val="Comment Text Char"/>
    <w:basedOn w:val="DefaultParagraphFont"/>
    <w:link w:val="CommentText"/>
    <w:uiPriority w:val="99"/>
    <w:rsid w:val="00E97570"/>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E97570"/>
    <w:rPr>
      <w:b/>
      <w:bCs/>
    </w:rPr>
  </w:style>
  <w:style w:type="character" w:customStyle="1" w:styleId="CommentSubjectChar">
    <w:name w:val="Comment Subject Char"/>
    <w:basedOn w:val="CommentTextChar"/>
    <w:link w:val="CommentSubject"/>
    <w:uiPriority w:val="99"/>
    <w:semiHidden/>
    <w:rsid w:val="00E97570"/>
    <w:rPr>
      <w:rFonts w:ascii="Garamond" w:hAnsi="Garamond"/>
      <w:b/>
      <w:bCs/>
      <w:sz w:val="20"/>
      <w:szCs w:val="20"/>
    </w:rPr>
  </w:style>
  <w:style w:type="paragraph" w:styleId="BalloonText">
    <w:name w:val="Balloon Text"/>
    <w:basedOn w:val="Normal"/>
    <w:link w:val="BalloonTextChar"/>
    <w:uiPriority w:val="99"/>
    <w:semiHidden/>
    <w:unhideWhenUsed/>
    <w:rsid w:val="002A721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218"/>
    <w:rPr>
      <w:rFonts w:ascii="Segoe UI" w:hAnsi="Segoe UI" w:cs="Segoe UI"/>
      <w:sz w:val="18"/>
      <w:szCs w:val="18"/>
    </w:rPr>
  </w:style>
  <w:style w:type="character" w:customStyle="1" w:styleId="UnresolvedMention1">
    <w:name w:val="Unresolved Mention1"/>
    <w:basedOn w:val="DefaultParagraphFont"/>
    <w:uiPriority w:val="99"/>
    <w:unhideWhenUsed/>
    <w:rsid w:val="009B7677"/>
    <w:rPr>
      <w:color w:val="605E5C"/>
      <w:shd w:val="clear" w:color="auto" w:fill="E1DFDD"/>
    </w:rPr>
  </w:style>
  <w:style w:type="character" w:customStyle="1" w:styleId="Mention1">
    <w:name w:val="Mention1"/>
    <w:basedOn w:val="DefaultParagraphFont"/>
    <w:uiPriority w:val="99"/>
    <w:unhideWhenUsed/>
    <w:rsid w:val="009B7677"/>
    <w:rPr>
      <w:color w:val="2B579A"/>
      <w:shd w:val="clear" w:color="auto" w:fill="E1DFDD"/>
    </w:rPr>
  </w:style>
  <w:style w:type="paragraph" w:customStyle="1" w:styleId="BodyAA">
    <w:name w:val="Body A A"/>
    <w:autoRedefine/>
    <w:rsid w:val="00F1725E"/>
    <w:rPr>
      <w:rFonts w:ascii="Helvetica" w:eastAsia="ヒラギノ角ゴ Pro W3" w:hAnsi="Helvetica" w:cs="Times New Roman"/>
      <w:smallCaps/>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7850">
      <w:bodyDiv w:val="1"/>
      <w:marLeft w:val="0"/>
      <w:marRight w:val="0"/>
      <w:marTop w:val="0"/>
      <w:marBottom w:val="0"/>
      <w:divBdr>
        <w:top w:val="none" w:sz="0" w:space="0" w:color="auto"/>
        <w:left w:val="none" w:sz="0" w:space="0" w:color="auto"/>
        <w:bottom w:val="none" w:sz="0" w:space="0" w:color="auto"/>
        <w:right w:val="none" w:sz="0" w:space="0" w:color="auto"/>
      </w:divBdr>
    </w:div>
    <w:div w:id="467094994">
      <w:bodyDiv w:val="1"/>
      <w:marLeft w:val="0"/>
      <w:marRight w:val="0"/>
      <w:marTop w:val="0"/>
      <w:marBottom w:val="0"/>
      <w:divBdr>
        <w:top w:val="none" w:sz="0" w:space="0" w:color="auto"/>
        <w:left w:val="none" w:sz="0" w:space="0" w:color="auto"/>
        <w:bottom w:val="none" w:sz="0" w:space="0" w:color="auto"/>
        <w:right w:val="none" w:sz="0" w:space="0" w:color="auto"/>
      </w:divBdr>
    </w:div>
    <w:div w:id="516701762">
      <w:bodyDiv w:val="1"/>
      <w:marLeft w:val="0"/>
      <w:marRight w:val="0"/>
      <w:marTop w:val="0"/>
      <w:marBottom w:val="0"/>
      <w:divBdr>
        <w:top w:val="none" w:sz="0" w:space="0" w:color="auto"/>
        <w:left w:val="none" w:sz="0" w:space="0" w:color="auto"/>
        <w:bottom w:val="none" w:sz="0" w:space="0" w:color="auto"/>
        <w:right w:val="none" w:sz="0" w:space="0" w:color="auto"/>
      </w:divBdr>
    </w:div>
    <w:div w:id="552349852">
      <w:bodyDiv w:val="1"/>
      <w:marLeft w:val="0"/>
      <w:marRight w:val="0"/>
      <w:marTop w:val="0"/>
      <w:marBottom w:val="0"/>
      <w:divBdr>
        <w:top w:val="none" w:sz="0" w:space="0" w:color="auto"/>
        <w:left w:val="none" w:sz="0" w:space="0" w:color="auto"/>
        <w:bottom w:val="none" w:sz="0" w:space="0" w:color="auto"/>
        <w:right w:val="none" w:sz="0" w:space="0" w:color="auto"/>
      </w:divBdr>
    </w:div>
    <w:div w:id="749697759">
      <w:bodyDiv w:val="1"/>
      <w:marLeft w:val="0"/>
      <w:marRight w:val="0"/>
      <w:marTop w:val="0"/>
      <w:marBottom w:val="0"/>
      <w:divBdr>
        <w:top w:val="none" w:sz="0" w:space="0" w:color="auto"/>
        <w:left w:val="none" w:sz="0" w:space="0" w:color="auto"/>
        <w:bottom w:val="none" w:sz="0" w:space="0" w:color="auto"/>
        <w:right w:val="none" w:sz="0" w:space="0" w:color="auto"/>
      </w:divBdr>
    </w:div>
    <w:div w:id="1117531009">
      <w:bodyDiv w:val="1"/>
      <w:marLeft w:val="0"/>
      <w:marRight w:val="0"/>
      <w:marTop w:val="0"/>
      <w:marBottom w:val="0"/>
      <w:divBdr>
        <w:top w:val="none" w:sz="0" w:space="0" w:color="auto"/>
        <w:left w:val="none" w:sz="0" w:space="0" w:color="auto"/>
        <w:bottom w:val="none" w:sz="0" w:space="0" w:color="auto"/>
        <w:right w:val="none" w:sz="0" w:space="0" w:color="auto"/>
      </w:divBdr>
    </w:div>
    <w:div w:id="1580678641">
      <w:bodyDiv w:val="1"/>
      <w:marLeft w:val="0"/>
      <w:marRight w:val="0"/>
      <w:marTop w:val="0"/>
      <w:marBottom w:val="0"/>
      <w:divBdr>
        <w:top w:val="none" w:sz="0" w:space="0" w:color="auto"/>
        <w:left w:val="none" w:sz="0" w:space="0" w:color="auto"/>
        <w:bottom w:val="none" w:sz="0" w:space="0" w:color="auto"/>
        <w:right w:val="none" w:sz="0" w:space="0" w:color="auto"/>
      </w:divBdr>
    </w:div>
    <w:div w:id="1718814731">
      <w:bodyDiv w:val="1"/>
      <w:marLeft w:val="0"/>
      <w:marRight w:val="0"/>
      <w:marTop w:val="0"/>
      <w:marBottom w:val="0"/>
      <w:divBdr>
        <w:top w:val="none" w:sz="0" w:space="0" w:color="auto"/>
        <w:left w:val="none" w:sz="0" w:space="0" w:color="auto"/>
        <w:bottom w:val="none" w:sz="0" w:space="0" w:color="auto"/>
        <w:right w:val="none" w:sz="0" w:space="0" w:color="auto"/>
      </w:divBdr>
    </w:div>
    <w:div w:id="1852143216">
      <w:bodyDiv w:val="1"/>
      <w:marLeft w:val="0"/>
      <w:marRight w:val="0"/>
      <w:marTop w:val="0"/>
      <w:marBottom w:val="0"/>
      <w:divBdr>
        <w:top w:val="none" w:sz="0" w:space="0" w:color="auto"/>
        <w:left w:val="none" w:sz="0" w:space="0" w:color="auto"/>
        <w:bottom w:val="none" w:sz="0" w:space="0" w:color="auto"/>
        <w:right w:val="none" w:sz="0" w:space="0" w:color="auto"/>
      </w:divBdr>
    </w:div>
    <w:div w:id="204062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EF-BRAND-THEME-AL">
  <a:themeElements>
    <a:clrScheme name="MEF Color Palette Template">
      <a:dk1>
        <a:srgbClr val="00283B"/>
      </a:dk1>
      <a:lt1>
        <a:srgbClr val="FFFFFF"/>
      </a:lt1>
      <a:dk2>
        <a:srgbClr val="1E4F5C"/>
      </a:dk2>
      <a:lt2>
        <a:srgbClr val="D6EEF2"/>
      </a:lt2>
      <a:accent1>
        <a:srgbClr val="E44044"/>
      </a:accent1>
      <a:accent2>
        <a:srgbClr val="787E8B"/>
      </a:accent2>
      <a:accent3>
        <a:srgbClr val="00283B"/>
      </a:accent3>
      <a:accent4>
        <a:srgbClr val="1E4F5C"/>
      </a:accent4>
      <a:accent5>
        <a:srgbClr val="D6EEF2"/>
      </a:accent5>
      <a:accent6>
        <a:srgbClr val="FEFFFF"/>
      </a:accent6>
      <a:hlink>
        <a:srgbClr val="25616F"/>
      </a:hlink>
      <a:folHlink>
        <a:srgbClr val="4B727C"/>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txDef>
      <a:spPr bwMode="auto">
        <a:solidFill>
          <a:srgbClr val="D5EDEC">
            <a:alpha val="50000"/>
          </a:srgbClr>
        </a:solidFill>
        <a:ln w="3175">
          <a:noFill/>
          <a:miter lim="800000"/>
          <a:headEnd/>
          <a:tailEnd/>
        </a:ln>
      </a:spPr>
      <a:bodyPr rot="0" vert="horz" wrap="square" lIns="182880" tIns="182880" rIns="91440" bIns="0" anchor="t" anchorCtr="0">
        <a:noAutofit/>
      </a:bodyPr>
      <a:lstStyle/>
    </a:txDef>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AC6B44733A41418F33BD173CF73775" ma:contentTypeVersion="10" ma:contentTypeDescription="Create a new document." ma:contentTypeScope="" ma:versionID="3a03729209ffe1bd53f3f5800f7ba7f7">
  <xsd:schema xmlns:xsd="http://www.w3.org/2001/XMLSchema" xmlns:xs="http://www.w3.org/2001/XMLSchema" xmlns:p="http://schemas.microsoft.com/office/2006/metadata/properties" xmlns:ns2="376dd361-3c7b-48c0-ad91-5dd9648e9fb2" xmlns:ns3="e6d572b8-3416-4300-937c-37b0fc4038b5" targetNamespace="http://schemas.microsoft.com/office/2006/metadata/properties" ma:root="true" ma:fieldsID="bd97bc378de4dfe099abb9dddb810e42" ns2:_="" ns3:_="">
    <xsd:import namespace="376dd361-3c7b-48c0-ad91-5dd9648e9fb2"/>
    <xsd:import namespace="e6d572b8-3416-4300-937c-37b0fc403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dd361-3c7b-48c0-ad91-5dd9648e9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d572b8-3416-4300-937c-37b0fc4038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59E4D-3539-496A-ABD7-7529E24C3B6A}">
  <ds:schemaRefs>
    <ds:schemaRef ds:uri="http://purl.org/dc/terms/"/>
    <ds:schemaRef ds:uri="http://schemas.openxmlformats.org/package/2006/metadata/core-properties"/>
    <ds:schemaRef ds:uri="http://purl.org/dc/dcmitype/"/>
    <ds:schemaRef ds:uri="http://schemas.microsoft.com/office/infopath/2007/PartnerControls"/>
    <ds:schemaRef ds:uri="376dd361-3c7b-48c0-ad91-5dd9648e9fb2"/>
    <ds:schemaRef ds:uri="http://purl.org/dc/elements/1.1/"/>
    <ds:schemaRef ds:uri="http://schemas.microsoft.com/office/2006/metadata/properties"/>
    <ds:schemaRef ds:uri="http://schemas.microsoft.com/office/2006/documentManagement/types"/>
    <ds:schemaRef ds:uri="e6d572b8-3416-4300-937c-37b0fc4038b5"/>
    <ds:schemaRef ds:uri="http://www.w3.org/XML/1998/namespace"/>
  </ds:schemaRefs>
</ds:datastoreItem>
</file>

<file path=customXml/itemProps2.xml><?xml version="1.0" encoding="utf-8"?>
<ds:datastoreItem xmlns:ds="http://schemas.openxmlformats.org/officeDocument/2006/customXml" ds:itemID="{28545E3A-03FA-44DF-9714-EA4107CCB822}">
  <ds:schemaRefs>
    <ds:schemaRef ds:uri="http://schemas.microsoft.com/sharepoint/v3/contenttype/forms"/>
  </ds:schemaRefs>
</ds:datastoreItem>
</file>

<file path=customXml/itemProps3.xml><?xml version="1.0" encoding="utf-8"?>
<ds:datastoreItem xmlns:ds="http://schemas.openxmlformats.org/officeDocument/2006/customXml" ds:itemID="{30BB0E5E-720B-4442-B1C7-F8B5EE140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dd361-3c7b-48c0-ad91-5dd9648e9fb2"/>
    <ds:schemaRef ds:uri="e6d572b8-3416-4300-937c-37b0fc403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D910D2-193C-4ABF-9831-B4969F74A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Morrison</dc:creator>
  <cp:keywords/>
  <dc:description/>
  <cp:lastModifiedBy>Lawrence, Marie (ACF)</cp:lastModifiedBy>
  <cp:revision>2</cp:revision>
  <dcterms:created xsi:type="dcterms:W3CDTF">2021-09-20T16:15:00Z</dcterms:created>
  <dcterms:modified xsi:type="dcterms:W3CDTF">2021-09-20T16:15:00Z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0x01010010AC6B44733A41418F33BD173CF73775</vt:lpwstr>
  </property>
</Properties>
</file>