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16E1" w:rsidR="00C416E1" w:rsidP="00C416E1" w:rsidRDefault="00C416E1" w14:paraId="65408B5B" w14:textId="716B7458">
      <w:pPr>
        <w:pStyle w:val="Header"/>
        <w:rPr>
          <w:sz w:val="32"/>
          <w:szCs w:val="24"/>
        </w:rPr>
      </w:pPr>
      <w:r w:rsidRPr="00C416E1">
        <w:rPr>
          <w:sz w:val="32"/>
          <w:szCs w:val="24"/>
        </w:rPr>
        <w:t>CLIMATE RISK MANAGEMENT QUESTIONNAIRE</w:t>
      </w:r>
    </w:p>
    <w:p w:rsidR="00C416E1" w:rsidP="00731138" w:rsidRDefault="00C416E1" w14:paraId="5C10E2D0" w14:textId="62BB3785">
      <w:pPr>
        <w:rPr>
          <w:i/>
          <w:iCs/>
          <w:szCs w:val="24"/>
        </w:rPr>
      </w:pPr>
    </w:p>
    <w:p w:rsidRPr="002658CA" w:rsidR="002658CA" w:rsidP="002658CA" w:rsidRDefault="00A734AF" w14:paraId="121002B9" w14:textId="1216AF81">
      <w:pPr>
        <w:rPr>
          <w:i/>
          <w:iCs/>
        </w:rPr>
      </w:pPr>
      <w:r w:rsidRPr="7E237887">
        <w:rPr>
          <w:i/>
        </w:rPr>
        <w:t xml:space="preserve">The OCC is gathering information on climate risk management in order to establish baseline supervisory knowledge, </w:t>
      </w:r>
      <w:r w:rsidRPr="7E237887" w:rsidR="00545A80">
        <w:rPr>
          <w:i/>
        </w:rPr>
        <w:t xml:space="preserve">understand </w:t>
      </w:r>
      <w:r w:rsidRPr="7E237887">
        <w:rPr>
          <w:i/>
        </w:rPr>
        <w:t xml:space="preserve">current </w:t>
      </w:r>
      <w:r w:rsidRPr="7E237887" w:rsidR="00545A80">
        <w:rPr>
          <w:i/>
        </w:rPr>
        <w:t xml:space="preserve">and evolving </w:t>
      </w:r>
      <w:r w:rsidRPr="7E237887">
        <w:rPr>
          <w:i/>
        </w:rPr>
        <w:t xml:space="preserve">practices, identify challenges and gaps in risk management frameworks, and inform </w:t>
      </w:r>
      <w:r w:rsidRPr="7E237887" w:rsidR="00545A80">
        <w:rPr>
          <w:i/>
        </w:rPr>
        <w:t xml:space="preserve">any </w:t>
      </w:r>
      <w:r w:rsidRPr="7E237887">
        <w:rPr>
          <w:i/>
        </w:rPr>
        <w:t xml:space="preserve">need for clarification or development of supervisory </w:t>
      </w:r>
      <w:r w:rsidRPr="7E237887" w:rsidR="00545A80">
        <w:rPr>
          <w:i/>
        </w:rPr>
        <w:t>guidance</w:t>
      </w:r>
      <w:r w:rsidRPr="7E237887">
        <w:rPr>
          <w:i/>
        </w:rPr>
        <w:t>.</w:t>
      </w:r>
      <w:r w:rsidRPr="7E237887" w:rsidR="00545A80">
        <w:rPr>
          <w:i/>
          <w:iCs/>
        </w:rPr>
        <w:t xml:space="preserve"> </w:t>
      </w:r>
      <w:r w:rsidRPr="7E237887" w:rsidR="5B9FC86D">
        <w:rPr>
          <w:i/>
          <w:iCs/>
        </w:rPr>
        <w:t xml:space="preserve">Responses will not result in any supervisory action and the OCC will not </w:t>
      </w:r>
      <w:r w:rsidR="003A335F">
        <w:rPr>
          <w:i/>
          <w:iCs/>
        </w:rPr>
        <w:t>opine</w:t>
      </w:r>
      <w:r w:rsidRPr="7E237887" w:rsidR="61D44E0D">
        <w:rPr>
          <w:i/>
          <w:iCs/>
        </w:rPr>
        <w:t xml:space="preserve"> on the adequacy of the banks’ current climate risk management program</w:t>
      </w:r>
      <w:r w:rsidR="003A335F">
        <w:rPr>
          <w:i/>
          <w:iCs/>
        </w:rPr>
        <w:t xml:space="preserve"> based on the responses received</w:t>
      </w:r>
      <w:r w:rsidRPr="7E237887" w:rsidR="61D44E0D">
        <w:rPr>
          <w:i/>
          <w:iCs/>
        </w:rPr>
        <w:t>.</w:t>
      </w:r>
      <w:r w:rsidRPr="002658CA" w:rsidR="002658CA">
        <w:rPr>
          <w:i/>
          <w:iCs/>
        </w:rPr>
        <w:t xml:space="preserve"> The OCC will treat the information provided in response to this climate risk management questionnaire as non-public OCC information to the extent permitted by law.  A bank may request confidential treatment of commercial or proprietary information that is confidential or privileged and arguably exempt from release under FOIA exemption (b)(4).  If confidential treatment is requested, the OCC will follow its regulations at 12 C.F.R. 4.16 and consistent with Food Marketing Institute v. Argus Leader Media, 139 S. Ct. 2356 (2019). </w:t>
      </w:r>
    </w:p>
    <w:p w:rsidR="00A734AF" w:rsidP="00731138" w:rsidRDefault="00A734AF" w14:paraId="641F5175" w14:textId="77777777">
      <w:pPr>
        <w:rPr>
          <w:i/>
          <w:iCs/>
          <w:szCs w:val="24"/>
        </w:rPr>
      </w:pPr>
    </w:p>
    <w:p w:rsidR="00634034" w:rsidP="00731138" w:rsidRDefault="00A734AF" w14:paraId="4C8E91B6" w14:textId="6FCAAC0C">
      <w:pPr>
        <w:rPr>
          <w:i/>
        </w:rPr>
      </w:pPr>
      <w:r>
        <w:rPr>
          <w:i/>
        </w:rPr>
        <w:t>P</w:t>
      </w:r>
      <w:r w:rsidR="00A14760">
        <w:rPr>
          <w:i/>
        </w:rPr>
        <w:t>lease choose the appropriate selection for your response</w:t>
      </w:r>
      <w:r>
        <w:rPr>
          <w:i/>
        </w:rPr>
        <w:t>. For most questions, a text box is also provided for any additional comment</w:t>
      </w:r>
      <w:r w:rsidR="003A335F">
        <w:rPr>
          <w:i/>
        </w:rPr>
        <w:t>, up to 1000 characters.</w:t>
      </w:r>
      <w:r>
        <w:rPr>
          <w:i/>
        </w:rPr>
        <w:t xml:space="preserve"> When </w:t>
      </w:r>
      <w:r w:rsidR="00545A80">
        <w:rPr>
          <w:i/>
        </w:rPr>
        <w:t xml:space="preserve">the questionnaire is </w:t>
      </w:r>
      <w:r>
        <w:rPr>
          <w:i/>
        </w:rPr>
        <w:t>complete</w:t>
      </w:r>
      <w:r w:rsidR="00545A80">
        <w:rPr>
          <w:i/>
        </w:rPr>
        <w:t>d</w:t>
      </w:r>
      <w:r>
        <w:rPr>
          <w:i/>
        </w:rPr>
        <w:t xml:space="preserve">, please upload this file and </w:t>
      </w:r>
      <w:r w:rsidRPr="001E30CE">
        <w:rPr>
          <w:b/>
          <w:bCs/>
          <w:i/>
        </w:rPr>
        <w:t>any additional information</w:t>
      </w:r>
      <w:r>
        <w:rPr>
          <w:i/>
        </w:rPr>
        <w:t xml:space="preserve"> (e.g., org charts, climate risk management policies, climate risk appetite statements/frameworks</w:t>
      </w:r>
      <w:r w:rsidR="00545A80">
        <w:rPr>
          <w:i/>
        </w:rPr>
        <w:t xml:space="preserve">, climate risk plans) to </w:t>
      </w:r>
      <w:proofErr w:type="spellStart"/>
      <w:r w:rsidR="00545A80">
        <w:rPr>
          <w:i/>
        </w:rPr>
        <w:t>BankNet</w:t>
      </w:r>
      <w:proofErr w:type="spellEnd"/>
      <w:r w:rsidR="00545A80">
        <w:rPr>
          <w:i/>
        </w:rPr>
        <w:t xml:space="preserve">, folder </w:t>
      </w:r>
      <w:r w:rsidR="001A5082">
        <w:rPr>
          <w:i/>
        </w:rPr>
        <w:t xml:space="preserve">Climate Risk </w:t>
      </w:r>
      <w:proofErr w:type="spellStart"/>
      <w:r w:rsidR="001A5082">
        <w:rPr>
          <w:i/>
        </w:rPr>
        <w:t>RoP</w:t>
      </w:r>
      <w:proofErr w:type="spellEnd"/>
      <w:r w:rsidR="00545A80">
        <w:rPr>
          <w:i/>
        </w:rPr>
        <w:t xml:space="preserve">, by </w:t>
      </w:r>
      <w:r w:rsidRPr="7E237887" w:rsidR="50499E1F">
        <w:rPr>
          <w:i/>
          <w:iCs/>
        </w:rPr>
        <w:t>December 6</w:t>
      </w:r>
      <w:r w:rsidRPr="7E237887" w:rsidR="00545A80">
        <w:rPr>
          <w:i/>
          <w:iCs/>
        </w:rPr>
        <w:t>, 2021.</w:t>
      </w:r>
      <w:r w:rsidR="009F7923">
        <w:rPr>
          <w:i/>
          <w:iCs/>
        </w:rPr>
        <w:t xml:space="preserve"> </w:t>
      </w:r>
      <w:r w:rsidR="006647B8">
        <w:rPr>
          <w:i/>
          <w:iCs/>
        </w:rPr>
        <w:t xml:space="preserve">For any files that are uploaded to </w:t>
      </w:r>
      <w:proofErr w:type="spellStart"/>
      <w:r w:rsidR="006647B8">
        <w:rPr>
          <w:i/>
          <w:iCs/>
        </w:rPr>
        <w:t>BankNet</w:t>
      </w:r>
      <w:proofErr w:type="spellEnd"/>
      <w:r w:rsidR="006647B8">
        <w:rPr>
          <w:i/>
          <w:iCs/>
        </w:rPr>
        <w:t xml:space="preserve">, please include the applicable question number(s) in the </w:t>
      </w:r>
      <w:proofErr w:type="spellStart"/>
      <w:r w:rsidR="006647B8">
        <w:rPr>
          <w:i/>
          <w:iCs/>
        </w:rPr>
        <w:t>BankNet</w:t>
      </w:r>
      <w:proofErr w:type="spellEnd"/>
      <w:r w:rsidR="006647B8">
        <w:rPr>
          <w:i/>
          <w:iCs/>
        </w:rPr>
        <w:t xml:space="preserve"> abstract description field. </w:t>
      </w:r>
      <w:r w:rsidRPr="4509E018" w:rsidR="0C7815B4">
        <w:rPr>
          <w:i/>
        </w:rPr>
        <w:t xml:space="preserve">This range of practice is intentionally crafted as a high-level Self-Assessment and not a deep dive into any topic. Management should select the response that best reflects the current status and attach a limited amount of additional information useful to </w:t>
      </w:r>
      <w:r w:rsidRPr="4509E018" w:rsidR="2A00A4D4">
        <w:rPr>
          <w:i/>
        </w:rPr>
        <w:t>supplement</w:t>
      </w:r>
      <w:r w:rsidRPr="4509E018" w:rsidR="0C7815B4">
        <w:rPr>
          <w:i/>
        </w:rPr>
        <w:t xml:space="preserve"> the bank’s response. </w:t>
      </w:r>
      <w:r w:rsidRPr="4509E018" w:rsidR="5DCC8BEF">
        <w:rPr>
          <w:i/>
        </w:rPr>
        <w:t xml:space="preserve"> </w:t>
      </w:r>
      <w:r w:rsidRPr="4509E018" w:rsidR="003A335F">
        <w:rPr>
          <w:i/>
        </w:rPr>
        <w:t>The OCC does not expect</w:t>
      </w:r>
      <w:r w:rsidRPr="4509E018" w:rsidR="5DCC8BEF">
        <w:rPr>
          <w:i/>
        </w:rPr>
        <w:t xml:space="preserve"> banks to develop any new material in order to respond to questions. </w:t>
      </w:r>
      <w:r w:rsidR="00545A80">
        <w:rPr>
          <w:i/>
        </w:rPr>
        <w:t xml:space="preserve">For </w:t>
      </w:r>
      <w:r w:rsidRPr="7E237887" w:rsidR="1E1A4C4C">
        <w:rPr>
          <w:i/>
          <w:iCs/>
        </w:rPr>
        <w:t xml:space="preserve">additional </w:t>
      </w:r>
      <w:r w:rsidR="00545A80">
        <w:rPr>
          <w:i/>
        </w:rPr>
        <w:t xml:space="preserve">questions, please contact </w:t>
      </w:r>
      <w:r w:rsidRPr="7E237887" w:rsidR="7CBDD292">
        <w:rPr>
          <w:i/>
          <w:iCs/>
        </w:rPr>
        <w:t>the resident examination team</w:t>
      </w:r>
      <w:r w:rsidRPr="7E237887" w:rsidR="2D2CD379">
        <w:rPr>
          <w:i/>
          <w:iCs/>
        </w:rPr>
        <w:t>.</w:t>
      </w:r>
      <w:r w:rsidR="00F3222C">
        <w:rPr>
          <w:i/>
        </w:rPr>
        <w:t xml:space="preserve"> </w:t>
      </w:r>
    </w:p>
    <w:p w:rsidR="00634034" w:rsidP="00731138" w:rsidRDefault="00634034" w14:paraId="7CC29D7D" w14:textId="77777777">
      <w:pPr>
        <w:rPr>
          <w:i/>
          <w:iCs/>
          <w:szCs w:val="24"/>
        </w:rPr>
      </w:pPr>
    </w:p>
    <w:p w:rsidRPr="00634034" w:rsidR="004D4E70" w:rsidP="00731138" w:rsidRDefault="003A5245" w14:paraId="4A022760" w14:textId="1478E3AA">
      <w:pPr>
        <w:rPr>
          <w:i/>
          <w:iCs/>
          <w:szCs w:val="24"/>
        </w:rPr>
      </w:pPr>
      <w:r>
        <w:rPr>
          <w:i/>
          <w:iCs/>
          <w:szCs w:val="24"/>
        </w:rPr>
        <w:t xml:space="preserve">For the purpose of </w:t>
      </w:r>
      <w:r w:rsidR="00545A80">
        <w:rPr>
          <w:i/>
          <w:iCs/>
          <w:szCs w:val="24"/>
        </w:rPr>
        <w:t>responding to</w:t>
      </w:r>
      <w:r>
        <w:rPr>
          <w:i/>
          <w:iCs/>
          <w:szCs w:val="24"/>
        </w:rPr>
        <w:t xml:space="preserve"> this request, c</w:t>
      </w:r>
      <w:r w:rsidRPr="00734899" w:rsidR="004D4E70">
        <w:rPr>
          <w:i/>
          <w:iCs/>
          <w:szCs w:val="24"/>
        </w:rPr>
        <w:t xml:space="preserve">limate-related financial risks are risks that arise from a changing climate, including from the increasing frequency and severity of weather events, or from cumulative shifts in climate, including rising sea levels or increased average temperature (typically referred to as “physical risks”), or risks that arise from changes in public policy, technology, or consumer and investor behavior to address or respond to a changing climate (typically referred to as “transition risks”).  </w:t>
      </w:r>
    </w:p>
    <w:p w:rsidR="004D4E70" w:rsidP="00731138" w:rsidRDefault="004D4E70" w14:paraId="4BA9FB0E" w14:textId="5D20C106">
      <w:pPr>
        <w:rPr>
          <w:i/>
        </w:rPr>
      </w:pPr>
    </w:p>
    <w:tbl>
      <w:tblPr>
        <w:tblStyle w:val="TableGrid"/>
        <w:tblW w:w="0" w:type="auto"/>
        <w:tblLook w:val="04A0" w:firstRow="1" w:lastRow="0" w:firstColumn="1" w:lastColumn="0" w:noHBand="0" w:noVBand="1"/>
      </w:tblPr>
      <w:tblGrid>
        <w:gridCol w:w="9206"/>
      </w:tblGrid>
      <w:tr w:rsidR="001E30CE" w:rsidTr="001E30CE" w14:paraId="5310F674" w14:textId="77777777">
        <w:tc>
          <w:tcPr>
            <w:tcW w:w="9206" w:type="dxa"/>
          </w:tcPr>
          <w:p w:rsidR="001E30CE" w:rsidP="00731138" w:rsidRDefault="008D01FB" w14:paraId="3BAAEF2A" w14:textId="440F8664">
            <w:pPr>
              <w:rPr>
                <w:iCs/>
              </w:rPr>
            </w:pPr>
            <w:r>
              <w:rPr>
                <w:iCs/>
              </w:rPr>
              <w:t>Bank</w:t>
            </w:r>
            <w:r w:rsidR="001E30CE">
              <w:rPr>
                <w:iCs/>
              </w:rPr>
              <w:t xml:space="preserve"> Name:</w:t>
            </w:r>
          </w:p>
          <w:p w:rsidR="001E30CE" w:rsidP="00731138" w:rsidRDefault="001E30CE" w14:paraId="46762971" w14:textId="68C294AB">
            <w:pPr>
              <w:rPr>
                <w:iCs/>
              </w:rPr>
            </w:pPr>
          </w:p>
          <w:p w:rsidR="001E30CE" w:rsidP="00731138" w:rsidRDefault="008D01FB" w14:paraId="0BCE5CE9" w14:textId="3E4555B8">
            <w:pPr>
              <w:rPr>
                <w:iCs/>
              </w:rPr>
            </w:pPr>
            <w:r>
              <w:rPr>
                <w:iCs/>
              </w:rPr>
              <w:t>Bank</w:t>
            </w:r>
            <w:r w:rsidR="001E30CE">
              <w:rPr>
                <w:iCs/>
              </w:rPr>
              <w:t xml:space="preserve"> Charter Number:</w:t>
            </w:r>
          </w:p>
          <w:p w:rsidR="001E30CE" w:rsidP="00731138" w:rsidRDefault="001E30CE" w14:paraId="4C1A082C" w14:textId="04F63EDA">
            <w:pPr>
              <w:rPr>
                <w:iCs/>
              </w:rPr>
            </w:pPr>
          </w:p>
          <w:p w:rsidR="008D01FB" w:rsidP="00731138" w:rsidRDefault="008D01FB" w14:paraId="75D5DDDA" w14:textId="0688A322">
            <w:pPr>
              <w:rPr>
                <w:iCs/>
              </w:rPr>
            </w:pPr>
            <w:r>
              <w:rPr>
                <w:iCs/>
              </w:rPr>
              <w:t>BHC Charter Number:</w:t>
            </w:r>
          </w:p>
          <w:p w:rsidR="008D01FB" w:rsidP="00731138" w:rsidRDefault="008D01FB" w14:paraId="09E46FF3" w14:textId="77777777">
            <w:pPr>
              <w:rPr>
                <w:iCs/>
              </w:rPr>
            </w:pPr>
          </w:p>
          <w:p w:rsidR="001E30CE" w:rsidP="00731138" w:rsidRDefault="001E30CE" w14:paraId="44550595" w14:textId="4D0263DB">
            <w:pPr>
              <w:rPr>
                <w:iCs/>
              </w:rPr>
            </w:pPr>
            <w:r>
              <w:rPr>
                <w:iCs/>
              </w:rPr>
              <w:t>Submission Date:</w:t>
            </w:r>
          </w:p>
          <w:p w:rsidR="001E30CE" w:rsidP="00731138" w:rsidRDefault="001E30CE" w14:paraId="6FBD95CF" w14:textId="57290A74">
            <w:pPr>
              <w:rPr>
                <w:iCs/>
              </w:rPr>
            </w:pPr>
          </w:p>
          <w:p w:rsidR="008D01FB" w:rsidP="00731138" w:rsidRDefault="008D01FB" w14:paraId="0FD58F37" w14:textId="5A84F536">
            <w:pPr>
              <w:rPr>
                <w:iCs/>
              </w:rPr>
            </w:pPr>
            <w:r>
              <w:rPr>
                <w:iCs/>
              </w:rPr>
              <w:t>Submitter</w:t>
            </w:r>
            <w:r w:rsidR="00C972B5">
              <w:rPr>
                <w:iCs/>
              </w:rPr>
              <w:t xml:space="preserve"> Name</w:t>
            </w:r>
            <w:r>
              <w:rPr>
                <w:iCs/>
              </w:rPr>
              <w:t>:</w:t>
            </w:r>
          </w:p>
          <w:p w:rsidR="00C972B5" w:rsidP="00C972B5" w:rsidRDefault="00C972B5" w14:paraId="07790BAC" w14:textId="69FA2B4A">
            <w:pPr>
              <w:rPr>
                <w:iCs/>
              </w:rPr>
            </w:pPr>
            <w:r>
              <w:rPr>
                <w:iCs/>
              </w:rPr>
              <w:t>Submitter Email:</w:t>
            </w:r>
          </w:p>
          <w:p w:rsidR="008D01FB" w:rsidP="00731138" w:rsidRDefault="008D01FB" w14:paraId="57CBADA8" w14:textId="77777777">
            <w:pPr>
              <w:rPr>
                <w:iCs/>
              </w:rPr>
            </w:pPr>
          </w:p>
          <w:p w:rsidR="001E30CE" w:rsidP="00731138" w:rsidRDefault="001E30CE" w14:paraId="2E90324E" w14:textId="438FA789">
            <w:pPr>
              <w:rPr>
                <w:iCs/>
              </w:rPr>
            </w:pPr>
            <w:r>
              <w:rPr>
                <w:iCs/>
              </w:rPr>
              <w:t xml:space="preserve">Bank </w:t>
            </w:r>
            <w:r w:rsidR="008D01FB">
              <w:rPr>
                <w:iCs/>
              </w:rPr>
              <w:t xml:space="preserve">Climate Risk </w:t>
            </w:r>
            <w:r w:rsidR="00C972B5">
              <w:rPr>
                <w:iCs/>
              </w:rPr>
              <w:t>POC Name</w:t>
            </w:r>
            <w:r>
              <w:rPr>
                <w:iCs/>
              </w:rPr>
              <w:t>:</w:t>
            </w:r>
          </w:p>
          <w:p w:rsidRPr="001E30CE" w:rsidR="00C972B5" w:rsidP="00731138" w:rsidRDefault="00C972B5" w14:paraId="28B2165F" w14:textId="20C38CD3">
            <w:pPr>
              <w:rPr>
                <w:iCs/>
              </w:rPr>
            </w:pPr>
            <w:r>
              <w:rPr>
                <w:iCs/>
              </w:rPr>
              <w:lastRenderedPageBreak/>
              <w:t>Bank Climate Risk POC Email:</w:t>
            </w:r>
          </w:p>
        </w:tc>
      </w:tr>
    </w:tbl>
    <w:p w:rsidRPr="00195256" w:rsidR="00342BA3" w:rsidP="00731138" w:rsidRDefault="00342BA3" w14:paraId="3B03BC38" w14:textId="19588970">
      <w:pPr>
        <w:rPr>
          <w:i/>
          <w:szCs w:val="24"/>
        </w:rPr>
      </w:pPr>
    </w:p>
    <w:p w:rsidRPr="00195256" w:rsidR="007A3203" w:rsidP="45C2469C" w:rsidRDefault="007C38AE" w14:paraId="2E0FD93C" w14:textId="77914789">
      <w:pPr>
        <w:pStyle w:val="ListParagraph"/>
        <w:numPr>
          <w:ilvl w:val="0"/>
          <w:numId w:val="1"/>
        </w:numPr>
        <w:tabs>
          <w:tab w:val="left" w:pos="2207"/>
        </w:tabs>
        <w:rPr>
          <w:rFonts w:eastAsia="Calibri"/>
        </w:rPr>
      </w:pPr>
      <w:r w:rsidRPr="4797D917">
        <w:rPr>
          <w:rFonts w:eastAsia="Calibri"/>
        </w:rPr>
        <w:t xml:space="preserve">What is the </w:t>
      </w:r>
      <w:r w:rsidR="003A335F">
        <w:rPr>
          <w:rFonts w:eastAsia="Calibri"/>
          <w:u w:val="single"/>
        </w:rPr>
        <w:t xml:space="preserve">current </w:t>
      </w:r>
      <w:r w:rsidRPr="4797D917" w:rsidR="007A3203">
        <w:rPr>
          <w:rFonts w:eastAsia="Calibri"/>
        </w:rPr>
        <w:t xml:space="preserve">maturity of </w:t>
      </w:r>
      <w:r w:rsidRPr="4797D917">
        <w:rPr>
          <w:rFonts w:eastAsia="Calibri"/>
        </w:rPr>
        <w:t xml:space="preserve">the bank’s </w:t>
      </w:r>
      <w:r w:rsidRPr="4797D917" w:rsidR="007A3203">
        <w:rPr>
          <w:rFonts w:eastAsia="Calibri"/>
        </w:rPr>
        <w:t>climate risk management framework and program?</w:t>
      </w:r>
      <w:r w:rsidRPr="4797D917" w:rsidR="008D01FB">
        <w:rPr>
          <w:rFonts w:eastAsia="Calibri"/>
        </w:rPr>
        <w:t xml:space="preserve"> </w:t>
      </w:r>
      <w:r w:rsidR="008D01FB">
        <w:t>(Please select only one.)</w:t>
      </w:r>
    </w:p>
    <w:p w:rsidRPr="00195256" w:rsidR="007A3203" w:rsidP="007A3203" w:rsidRDefault="00296C8A" w14:paraId="6E011AFA" w14:textId="7DFB9624">
      <w:pPr>
        <w:pStyle w:val="ListParagraph"/>
        <w:numPr>
          <w:ilvl w:val="1"/>
          <w:numId w:val="1"/>
        </w:numPr>
        <w:tabs>
          <w:tab w:val="left" w:pos="2207"/>
        </w:tabs>
        <w:rPr>
          <w:rFonts w:eastAsia="Calibri"/>
          <w:szCs w:val="24"/>
        </w:rPr>
      </w:pPr>
      <w:r w:rsidRPr="001E30CE">
        <w:rPr>
          <w:rFonts w:eastAsia="Calibri"/>
          <w:b/>
          <w:bCs/>
          <w:szCs w:val="24"/>
        </w:rPr>
        <w:t>Mature</w:t>
      </w:r>
      <w:r w:rsidRPr="00195256">
        <w:rPr>
          <w:rFonts w:eastAsia="Calibri"/>
          <w:szCs w:val="24"/>
        </w:rPr>
        <w:t xml:space="preserve"> climate risk management program </w:t>
      </w:r>
      <w:r w:rsidR="001E30CE">
        <w:rPr>
          <w:rFonts w:eastAsia="Calibri"/>
          <w:szCs w:val="24"/>
        </w:rPr>
        <w:t xml:space="preserve">(e.g., </w:t>
      </w:r>
      <w:r w:rsidRPr="00195256">
        <w:rPr>
          <w:rFonts w:eastAsia="Calibri"/>
          <w:szCs w:val="24"/>
        </w:rPr>
        <w:t>established framework</w:t>
      </w:r>
      <w:r w:rsidR="00FB06E6">
        <w:rPr>
          <w:rFonts w:eastAsia="Calibri"/>
          <w:szCs w:val="24"/>
        </w:rPr>
        <w:t>,</w:t>
      </w:r>
      <w:r w:rsidRPr="00195256">
        <w:rPr>
          <w:rFonts w:eastAsia="Calibri"/>
          <w:szCs w:val="24"/>
        </w:rPr>
        <w:t xml:space="preserve"> </w:t>
      </w:r>
      <w:r w:rsidR="00DB1339">
        <w:rPr>
          <w:rFonts w:eastAsia="Calibri"/>
          <w:szCs w:val="24"/>
        </w:rPr>
        <w:t xml:space="preserve">including components such as </w:t>
      </w:r>
      <w:r w:rsidRPr="00195256">
        <w:rPr>
          <w:rFonts w:eastAsia="Calibri"/>
          <w:szCs w:val="24"/>
        </w:rPr>
        <w:t>policies</w:t>
      </w:r>
      <w:r w:rsidR="00FB06E6">
        <w:rPr>
          <w:rFonts w:eastAsia="Calibri"/>
          <w:szCs w:val="24"/>
        </w:rPr>
        <w:t>, risk appetite</w:t>
      </w:r>
      <w:r w:rsidR="00DB1339">
        <w:rPr>
          <w:rFonts w:eastAsia="Calibri"/>
          <w:szCs w:val="24"/>
        </w:rPr>
        <w:t xml:space="preserve"> metrics</w:t>
      </w:r>
      <w:r w:rsidR="00FB06E6">
        <w:rPr>
          <w:rFonts w:eastAsia="Calibri"/>
          <w:szCs w:val="24"/>
        </w:rPr>
        <w:t xml:space="preserve">, </w:t>
      </w:r>
      <w:r w:rsidR="003A335F">
        <w:rPr>
          <w:rFonts w:eastAsia="Calibri"/>
          <w:szCs w:val="24"/>
        </w:rPr>
        <w:t xml:space="preserve">reporting, </w:t>
      </w:r>
      <w:r w:rsidR="00FB06E6">
        <w:rPr>
          <w:rFonts w:eastAsia="Calibri"/>
          <w:szCs w:val="24"/>
        </w:rPr>
        <w:t>disclosures, and scenario analysis</w:t>
      </w:r>
      <w:r w:rsidR="001E30CE">
        <w:rPr>
          <w:rFonts w:eastAsia="Calibri"/>
          <w:szCs w:val="24"/>
        </w:rPr>
        <w:t>)</w:t>
      </w:r>
    </w:p>
    <w:p w:rsidRPr="00195256" w:rsidR="007A3203" w:rsidP="007A3203" w:rsidRDefault="007A3203" w14:paraId="044AF01C" w14:textId="50EC6ED7">
      <w:pPr>
        <w:pStyle w:val="ListParagraph"/>
        <w:numPr>
          <w:ilvl w:val="1"/>
          <w:numId w:val="1"/>
        </w:numPr>
        <w:tabs>
          <w:tab w:val="left" w:pos="2207"/>
        </w:tabs>
        <w:rPr>
          <w:rFonts w:eastAsia="Calibri"/>
        </w:rPr>
      </w:pPr>
      <w:r w:rsidRPr="7E237887">
        <w:rPr>
          <w:rFonts w:eastAsia="Calibri"/>
          <w:b/>
        </w:rPr>
        <w:t>Moderate</w:t>
      </w:r>
      <w:r w:rsidRPr="7E237887">
        <w:rPr>
          <w:rFonts w:eastAsia="Calibri"/>
        </w:rPr>
        <w:t xml:space="preserve"> progress in developing a </w:t>
      </w:r>
      <w:r w:rsidRPr="7E237887" w:rsidR="00296C8A">
        <w:rPr>
          <w:rFonts w:eastAsia="Calibri"/>
        </w:rPr>
        <w:t xml:space="preserve">climate risk management </w:t>
      </w:r>
      <w:r w:rsidRPr="7E237887">
        <w:rPr>
          <w:rFonts w:eastAsia="Calibri"/>
        </w:rPr>
        <w:t>framework and policie</w:t>
      </w:r>
      <w:r w:rsidRPr="7E237887" w:rsidR="001E30CE">
        <w:rPr>
          <w:rFonts w:eastAsia="Calibri"/>
        </w:rPr>
        <w:t>s (e.g., r</w:t>
      </w:r>
      <w:r w:rsidRPr="7E237887" w:rsidR="00FB06E6">
        <w:rPr>
          <w:rFonts w:eastAsia="Calibri"/>
        </w:rPr>
        <w:t xml:space="preserve">eaching maturity </w:t>
      </w:r>
      <w:r w:rsidRPr="7E237887" w:rsidR="00DB1339">
        <w:rPr>
          <w:rFonts w:eastAsia="Calibri"/>
        </w:rPr>
        <w:t xml:space="preserve">for most components of the </w:t>
      </w:r>
      <w:r w:rsidRPr="7E237887" w:rsidR="004411A7">
        <w:rPr>
          <w:rFonts w:eastAsia="Calibri"/>
        </w:rPr>
        <w:t>framework in</w:t>
      </w:r>
      <w:r w:rsidRPr="7E237887" w:rsidR="00FB06E6">
        <w:rPr>
          <w:rFonts w:eastAsia="Calibri"/>
        </w:rPr>
        <w:t xml:space="preserve"> </w:t>
      </w:r>
      <w:r w:rsidRPr="7E237887" w:rsidR="01A3D30B">
        <w:rPr>
          <w:rFonts w:eastAsia="Calibri"/>
        </w:rPr>
        <w:t>1</w:t>
      </w:r>
      <w:r w:rsidRPr="7E237887" w:rsidR="3F2CB343">
        <w:rPr>
          <w:rFonts w:eastAsia="Calibri"/>
        </w:rPr>
        <w:t>2</w:t>
      </w:r>
      <w:r w:rsidRPr="7E237887" w:rsidR="00FB06E6">
        <w:rPr>
          <w:rFonts w:eastAsia="Calibri"/>
        </w:rPr>
        <w:t>-</w:t>
      </w:r>
      <w:r w:rsidRPr="7E237887" w:rsidR="3C636934">
        <w:rPr>
          <w:rFonts w:eastAsia="Calibri"/>
        </w:rPr>
        <w:t>18</w:t>
      </w:r>
      <w:r w:rsidRPr="7E237887" w:rsidR="00FB06E6">
        <w:rPr>
          <w:rFonts w:eastAsia="Calibri"/>
        </w:rPr>
        <w:t xml:space="preserve"> months</w:t>
      </w:r>
      <w:r w:rsidRPr="7E237887" w:rsidR="001E30CE">
        <w:rPr>
          <w:rFonts w:eastAsia="Calibri"/>
        </w:rPr>
        <w:t>)</w:t>
      </w:r>
      <w:r w:rsidRPr="7E237887">
        <w:rPr>
          <w:rFonts w:eastAsia="Calibri"/>
        </w:rPr>
        <w:t xml:space="preserve"> </w:t>
      </w:r>
    </w:p>
    <w:p w:rsidRPr="00195256" w:rsidR="007A3203" w:rsidP="007A3203" w:rsidRDefault="007A3203" w14:paraId="7E4F3A8B" w14:textId="522E34C3">
      <w:pPr>
        <w:pStyle w:val="ListParagraph"/>
        <w:numPr>
          <w:ilvl w:val="1"/>
          <w:numId w:val="1"/>
        </w:numPr>
        <w:tabs>
          <w:tab w:val="left" w:pos="2207"/>
        </w:tabs>
        <w:rPr>
          <w:rFonts w:eastAsia="Calibri"/>
        </w:rPr>
      </w:pPr>
      <w:r w:rsidRPr="7E237887">
        <w:rPr>
          <w:rFonts w:eastAsia="Calibri"/>
          <w:b/>
        </w:rPr>
        <w:t>Initial stage</w:t>
      </w:r>
      <w:r w:rsidRPr="7E237887">
        <w:rPr>
          <w:rFonts w:eastAsia="Calibri"/>
        </w:rPr>
        <w:t xml:space="preserve"> of developing a climate risk management framework and policies</w:t>
      </w:r>
      <w:r w:rsidRPr="7E237887" w:rsidR="00296C8A">
        <w:rPr>
          <w:rFonts w:eastAsia="Calibri"/>
        </w:rPr>
        <w:t xml:space="preserve"> with internal discussions occurring</w:t>
      </w:r>
      <w:r w:rsidRPr="7E237887" w:rsidR="001E30CE">
        <w:rPr>
          <w:rFonts w:eastAsia="Calibri"/>
        </w:rPr>
        <w:t xml:space="preserve"> (e.g.,</w:t>
      </w:r>
      <w:r w:rsidRPr="7E237887" w:rsidR="00FB06E6">
        <w:rPr>
          <w:rFonts w:eastAsia="Calibri"/>
        </w:rPr>
        <w:t xml:space="preserve"> </w:t>
      </w:r>
      <w:r w:rsidRPr="7E237887" w:rsidR="001E30CE">
        <w:rPr>
          <w:rFonts w:eastAsia="Calibri"/>
        </w:rPr>
        <w:t>p</w:t>
      </w:r>
      <w:r w:rsidRPr="7E237887" w:rsidR="00FB06E6">
        <w:rPr>
          <w:rFonts w:eastAsia="Calibri"/>
        </w:rPr>
        <w:t xml:space="preserve">lans to reach maturity </w:t>
      </w:r>
      <w:r w:rsidRPr="7E237887" w:rsidR="00DB1339">
        <w:rPr>
          <w:rFonts w:eastAsia="Calibri"/>
        </w:rPr>
        <w:t>for most of the components of the framework</w:t>
      </w:r>
      <w:r w:rsidRPr="7E237887" w:rsidR="00FB06E6">
        <w:rPr>
          <w:rFonts w:eastAsia="Calibri"/>
        </w:rPr>
        <w:t xml:space="preserve"> in </w:t>
      </w:r>
      <w:r w:rsidRPr="7E237887" w:rsidR="692A39E0">
        <w:rPr>
          <w:rFonts w:eastAsia="Calibri"/>
        </w:rPr>
        <w:t>2</w:t>
      </w:r>
      <w:r w:rsidRPr="7E237887" w:rsidR="00FB06E6">
        <w:rPr>
          <w:rFonts w:eastAsia="Calibri"/>
        </w:rPr>
        <w:t>-</w:t>
      </w:r>
      <w:r w:rsidRPr="7E237887" w:rsidR="2CBE0147">
        <w:rPr>
          <w:rFonts w:eastAsia="Calibri"/>
        </w:rPr>
        <w:t>3</w:t>
      </w:r>
      <w:r w:rsidRPr="7E237887" w:rsidR="00FB06E6">
        <w:rPr>
          <w:rFonts w:eastAsia="Calibri"/>
        </w:rPr>
        <w:t xml:space="preserve"> years</w:t>
      </w:r>
      <w:r w:rsidRPr="7E237887" w:rsidR="001E30CE">
        <w:rPr>
          <w:rFonts w:eastAsia="Calibri"/>
        </w:rPr>
        <w:t>)</w:t>
      </w:r>
    </w:p>
    <w:p w:rsidR="007A3203" w:rsidP="007A3203" w:rsidRDefault="532957A1" w14:paraId="155FAD43" w14:textId="51AAECF0">
      <w:pPr>
        <w:pStyle w:val="ListParagraph"/>
        <w:numPr>
          <w:ilvl w:val="1"/>
          <w:numId w:val="1"/>
        </w:numPr>
        <w:tabs>
          <w:tab w:val="left" w:pos="2207"/>
        </w:tabs>
        <w:rPr>
          <w:rFonts w:eastAsia="Calibri"/>
        </w:rPr>
      </w:pPr>
      <w:r w:rsidRPr="00BF5D96">
        <w:rPr>
          <w:rFonts w:eastAsia="Calibri"/>
          <w:b/>
          <w:bCs/>
        </w:rPr>
        <w:t>P</w:t>
      </w:r>
      <w:r w:rsidRPr="00BF5D96" w:rsidR="2DB18354">
        <w:rPr>
          <w:rFonts w:eastAsia="Calibri"/>
          <w:b/>
          <w:bCs/>
        </w:rPr>
        <w:t>reliminary</w:t>
      </w:r>
      <w:r w:rsidRPr="00BF5D96" w:rsidR="18111108">
        <w:rPr>
          <w:rFonts w:eastAsia="Calibri"/>
          <w:b/>
          <w:bCs/>
        </w:rPr>
        <w:t xml:space="preserve"> stage </w:t>
      </w:r>
      <w:r w:rsidRPr="7E237887" w:rsidR="18111108">
        <w:rPr>
          <w:rFonts w:eastAsia="Calibri"/>
        </w:rPr>
        <w:t>of development or h</w:t>
      </w:r>
      <w:r w:rsidRPr="7E237887" w:rsidR="007A3203">
        <w:rPr>
          <w:rFonts w:eastAsia="Calibri"/>
        </w:rPr>
        <w:t>ave</w:t>
      </w:r>
      <w:r w:rsidRPr="7E237887" w:rsidR="00296C8A">
        <w:rPr>
          <w:rFonts w:eastAsia="Calibri"/>
        </w:rPr>
        <w:t xml:space="preserve"> </w:t>
      </w:r>
      <w:r w:rsidRPr="7E237887" w:rsidR="00296C8A">
        <w:rPr>
          <w:rFonts w:eastAsia="Calibri"/>
          <w:b/>
        </w:rPr>
        <w:t xml:space="preserve">not </w:t>
      </w:r>
      <w:r w:rsidRPr="7E237887" w:rsidR="007A3203">
        <w:rPr>
          <w:rFonts w:eastAsia="Calibri"/>
          <w:b/>
        </w:rPr>
        <w:t>yet</w:t>
      </w:r>
      <w:r w:rsidRPr="7E237887" w:rsidR="007A3203">
        <w:rPr>
          <w:rFonts w:eastAsia="Calibri"/>
        </w:rPr>
        <w:t xml:space="preserve"> </w:t>
      </w:r>
      <w:r w:rsidRPr="7E237887" w:rsidR="001E30CE">
        <w:rPr>
          <w:rFonts w:eastAsia="Calibri"/>
        </w:rPr>
        <w:t xml:space="preserve">started developing a </w:t>
      </w:r>
      <w:r w:rsidRPr="7E237887" w:rsidR="007A3203">
        <w:rPr>
          <w:rFonts w:eastAsia="Calibri"/>
        </w:rPr>
        <w:t>climate risk management framework</w:t>
      </w:r>
      <w:r w:rsidRPr="7E237887" w:rsidR="00296C8A">
        <w:rPr>
          <w:rFonts w:eastAsia="Calibri"/>
        </w:rPr>
        <w:t xml:space="preserve"> or policies</w:t>
      </w:r>
      <w:r w:rsidRPr="7E237887" w:rsidR="007A3203">
        <w:rPr>
          <w:rFonts w:eastAsia="Calibri"/>
        </w:rPr>
        <w:t xml:space="preserve"> </w:t>
      </w:r>
      <w:r w:rsidRPr="7E237887" w:rsidR="4D46F35F">
        <w:rPr>
          <w:rFonts w:eastAsia="Calibri"/>
        </w:rPr>
        <w:t>(e.g., plans to reach maturity for most components of the framework in 3+ years)</w:t>
      </w:r>
    </w:p>
    <w:p w:rsidR="001E30CE" w:rsidP="007A3203" w:rsidRDefault="001E30CE" w14:paraId="60F2298E" w14:textId="65B010ED">
      <w:pPr>
        <w:pStyle w:val="ListParagraph"/>
        <w:numPr>
          <w:ilvl w:val="1"/>
          <w:numId w:val="1"/>
        </w:numPr>
        <w:tabs>
          <w:tab w:val="left" w:pos="2207"/>
        </w:tabs>
        <w:rPr>
          <w:rFonts w:eastAsia="Calibri"/>
          <w:szCs w:val="24"/>
        </w:rPr>
      </w:pPr>
      <w:r>
        <w:rPr>
          <w:rFonts w:eastAsia="Calibri"/>
          <w:szCs w:val="24"/>
        </w:rPr>
        <w:t>Other</w:t>
      </w:r>
    </w:p>
    <w:p w:rsidRPr="00195256" w:rsidR="007A3203" w:rsidP="007A3203" w:rsidRDefault="007A3203" w14:paraId="55F2B56F" w14:textId="60B22209">
      <w:pPr>
        <w:tabs>
          <w:tab w:val="left" w:pos="2207"/>
        </w:tabs>
        <w:rPr>
          <w:rFonts w:eastAsia="Calibri"/>
          <w:szCs w:val="24"/>
        </w:rPr>
      </w:pPr>
    </w:p>
    <w:p w:rsidR="007A3203" w:rsidP="007A3203" w:rsidRDefault="001E30CE" w14:paraId="435BDE8E" w14:textId="02943C91">
      <w:pPr>
        <w:tabs>
          <w:tab w:val="left" w:pos="2207"/>
        </w:tabs>
        <w:rPr>
          <w:rFonts w:eastAsia="Calibri"/>
        </w:rPr>
      </w:pPr>
      <w:r w:rsidRPr="4797D917">
        <w:rPr>
          <w:rFonts w:eastAsia="Calibri"/>
        </w:rPr>
        <w:t xml:space="preserve">Please provide any additional comments </w:t>
      </w:r>
      <w:r w:rsidRPr="4797D917" w:rsidR="265740FA">
        <w:rPr>
          <w:rFonts w:eastAsia="Calibri"/>
        </w:rPr>
        <w:t xml:space="preserve">below </w:t>
      </w:r>
      <w:r w:rsidRPr="4797D917">
        <w:rPr>
          <w:rFonts w:eastAsia="Calibri"/>
        </w:rPr>
        <w:t>and upload any related documentation</w:t>
      </w:r>
      <w:r w:rsidRPr="4797D917" w:rsidR="001232BC">
        <w:rPr>
          <w:rFonts w:eastAsia="Calibri"/>
        </w:rPr>
        <w:t xml:space="preserve"> (e.g., summary of bank’s efforts </w:t>
      </w:r>
      <w:r w:rsidRPr="7E237887" w:rsidR="0609744F">
        <w:rPr>
          <w:rFonts w:eastAsia="Calibri"/>
        </w:rPr>
        <w:t>or recent presentation to the Board of Directors</w:t>
      </w:r>
      <w:r w:rsidRPr="7E237887" w:rsidR="001232BC">
        <w:rPr>
          <w:rFonts w:eastAsia="Calibri"/>
        </w:rPr>
        <w:t xml:space="preserve"> </w:t>
      </w:r>
      <w:r w:rsidRPr="4797D917" w:rsidR="001232BC">
        <w:rPr>
          <w:rFonts w:eastAsia="Calibri"/>
        </w:rPr>
        <w:t>to develop a climate risk management framework and related policies)</w:t>
      </w:r>
      <w:r w:rsidRPr="4797D917" w:rsidR="00346080">
        <w:rPr>
          <w:rFonts w:eastAsia="Calibri"/>
        </w:rPr>
        <w:t xml:space="preserve"> to </w:t>
      </w:r>
      <w:proofErr w:type="spellStart"/>
      <w:r w:rsidRPr="4797D917" w:rsidR="00346080">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1E30CE" w:rsidTr="001E30CE" w14:paraId="4CC96889" w14:textId="77777777">
        <w:tc>
          <w:tcPr>
            <w:tcW w:w="9206" w:type="dxa"/>
          </w:tcPr>
          <w:p w:rsidR="001E30CE" w:rsidP="007A3203" w:rsidRDefault="001E30CE" w14:paraId="7CC08C6C" w14:textId="77777777">
            <w:pPr>
              <w:tabs>
                <w:tab w:val="left" w:pos="2207"/>
              </w:tabs>
              <w:rPr>
                <w:rFonts w:eastAsia="Calibri"/>
                <w:szCs w:val="24"/>
              </w:rPr>
            </w:pPr>
          </w:p>
          <w:p w:rsidR="001E30CE" w:rsidP="007A3203" w:rsidRDefault="001E30CE" w14:paraId="5558DABF" w14:textId="77777777">
            <w:pPr>
              <w:tabs>
                <w:tab w:val="left" w:pos="2207"/>
              </w:tabs>
              <w:rPr>
                <w:rFonts w:eastAsia="Calibri"/>
                <w:szCs w:val="24"/>
              </w:rPr>
            </w:pPr>
          </w:p>
          <w:p w:rsidR="001E30CE" w:rsidP="007A3203" w:rsidRDefault="001E30CE" w14:paraId="62955B76" w14:textId="77777777">
            <w:pPr>
              <w:tabs>
                <w:tab w:val="left" w:pos="2207"/>
              </w:tabs>
              <w:rPr>
                <w:rFonts w:eastAsia="Calibri"/>
                <w:szCs w:val="24"/>
              </w:rPr>
            </w:pPr>
          </w:p>
          <w:p w:rsidR="001E30CE" w:rsidP="007A3203" w:rsidRDefault="001E30CE" w14:paraId="0DEE4BE9" w14:textId="77777777">
            <w:pPr>
              <w:tabs>
                <w:tab w:val="left" w:pos="2207"/>
              </w:tabs>
              <w:rPr>
                <w:rFonts w:eastAsia="Calibri"/>
                <w:szCs w:val="24"/>
              </w:rPr>
            </w:pPr>
          </w:p>
          <w:p w:rsidR="001E30CE" w:rsidP="007A3203" w:rsidRDefault="001E30CE" w14:paraId="163D67F2" w14:textId="16E29802">
            <w:pPr>
              <w:tabs>
                <w:tab w:val="left" w:pos="2207"/>
              </w:tabs>
              <w:rPr>
                <w:rFonts w:eastAsia="Calibri"/>
                <w:szCs w:val="24"/>
              </w:rPr>
            </w:pPr>
          </w:p>
        </w:tc>
      </w:tr>
    </w:tbl>
    <w:p w:rsidR="007C38AE" w:rsidP="001E30CE" w:rsidRDefault="007C38AE" w14:paraId="3B4FC984" w14:textId="3D3AF408">
      <w:pPr>
        <w:tabs>
          <w:tab w:val="left" w:pos="2207"/>
        </w:tabs>
        <w:rPr>
          <w:szCs w:val="24"/>
        </w:rPr>
      </w:pPr>
      <w:bookmarkStart w:name="_Hlk85619950" w:id="2"/>
    </w:p>
    <w:p w:rsidRPr="001E30CE" w:rsidR="00634034" w:rsidP="001E30CE" w:rsidRDefault="00634034" w14:paraId="40AB5F1E" w14:textId="77777777">
      <w:pPr>
        <w:tabs>
          <w:tab w:val="left" w:pos="2207"/>
        </w:tabs>
        <w:rPr>
          <w:szCs w:val="24"/>
        </w:rPr>
      </w:pPr>
    </w:p>
    <w:p w:rsidRPr="001B2A70" w:rsidR="00C31096" w:rsidP="001E30CE" w:rsidRDefault="00C31096" w14:paraId="2B0AF72E" w14:textId="513E2CC7">
      <w:pPr>
        <w:pStyle w:val="ListParagraph"/>
        <w:numPr>
          <w:ilvl w:val="0"/>
          <w:numId w:val="1"/>
        </w:numPr>
        <w:tabs>
          <w:tab w:val="left" w:pos="2207"/>
        </w:tabs>
        <w:rPr>
          <w:szCs w:val="24"/>
        </w:rPr>
      </w:pPr>
      <w:r w:rsidRPr="007C38AE">
        <w:rPr>
          <w:szCs w:val="24"/>
        </w:rPr>
        <w:t xml:space="preserve">What best describes the bank’s </w:t>
      </w:r>
      <w:r w:rsidRPr="008D01FB">
        <w:rPr>
          <w:szCs w:val="24"/>
          <w:u w:val="single"/>
        </w:rPr>
        <w:t>current</w:t>
      </w:r>
      <w:r w:rsidRPr="007C38AE">
        <w:rPr>
          <w:szCs w:val="24"/>
        </w:rPr>
        <w:t xml:space="preserve"> governance structure that </w:t>
      </w:r>
      <w:r w:rsidR="003A335F">
        <w:rPr>
          <w:szCs w:val="24"/>
        </w:rPr>
        <w:t>is responsible for management of</w:t>
      </w:r>
      <w:r w:rsidRPr="007C38AE">
        <w:rPr>
          <w:szCs w:val="24"/>
        </w:rPr>
        <w:t xml:space="preserve"> climate related financial risks at the bank</w:t>
      </w:r>
      <w:r w:rsidRPr="00DA28AD">
        <w:rPr>
          <w:szCs w:val="24"/>
        </w:rPr>
        <w:t>?</w:t>
      </w:r>
      <w:r w:rsidRPr="00CA4E98">
        <w:rPr>
          <w:szCs w:val="24"/>
        </w:rPr>
        <w:t xml:space="preserve"> </w:t>
      </w:r>
      <w:r w:rsidR="008D01FB">
        <w:rPr>
          <w:szCs w:val="24"/>
        </w:rPr>
        <w:t>(Please select only one.)</w:t>
      </w:r>
    </w:p>
    <w:p w:rsidRPr="00195256" w:rsidR="00C31096" w:rsidP="00C31096" w:rsidRDefault="00C31096" w14:paraId="5EB96A43" w14:textId="4FEF17E3">
      <w:pPr>
        <w:pStyle w:val="ListParagraph"/>
        <w:numPr>
          <w:ilvl w:val="1"/>
          <w:numId w:val="1"/>
        </w:numPr>
        <w:tabs>
          <w:tab w:val="left" w:pos="2207"/>
        </w:tabs>
        <w:rPr>
          <w:szCs w:val="24"/>
        </w:rPr>
      </w:pPr>
      <w:r w:rsidRPr="001E30CE">
        <w:rPr>
          <w:b/>
          <w:bCs/>
          <w:szCs w:val="24"/>
        </w:rPr>
        <w:t>Integrat</w:t>
      </w:r>
      <w:r w:rsidRPr="001E30CE" w:rsidR="001E30CE">
        <w:rPr>
          <w:b/>
          <w:bCs/>
          <w:szCs w:val="24"/>
        </w:rPr>
        <w:t>ed</w:t>
      </w:r>
      <w:r w:rsidR="001E30CE">
        <w:rPr>
          <w:szCs w:val="24"/>
        </w:rPr>
        <w:t xml:space="preserve"> </w:t>
      </w:r>
      <w:r>
        <w:rPr>
          <w:szCs w:val="24"/>
        </w:rPr>
        <w:t>into traditional risk structure with some s</w:t>
      </w:r>
      <w:r w:rsidRPr="00195256">
        <w:rPr>
          <w:szCs w:val="24"/>
        </w:rPr>
        <w:t>eparate dedicated function</w:t>
      </w:r>
      <w:r>
        <w:rPr>
          <w:szCs w:val="24"/>
        </w:rPr>
        <w:t>s</w:t>
      </w:r>
      <w:r w:rsidRPr="00195256">
        <w:rPr>
          <w:szCs w:val="24"/>
        </w:rPr>
        <w:t xml:space="preserve"> for climate risk management</w:t>
      </w:r>
    </w:p>
    <w:p w:rsidRPr="00195256" w:rsidR="00C31096" w:rsidP="00C31096" w:rsidRDefault="00C31096" w14:paraId="0A2E8248" w14:textId="77777777">
      <w:pPr>
        <w:pStyle w:val="ListParagraph"/>
        <w:numPr>
          <w:ilvl w:val="1"/>
          <w:numId w:val="1"/>
        </w:numPr>
        <w:tabs>
          <w:tab w:val="left" w:pos="2207"/>
        </w:tabs>
        <w:rPr>
          <w:szCs w:val="24"/>
        </w:rPr>
      </w:pPr>
      <w:r w:rsidRPr="001E30CE">
        <w:rPr>
          <w:b/>
          <w:bCs/>
          <w:szCs w:val="24"/>
        </w:rPr>
        <w:t>Centralized</w:t>
      </w:r>
      <w:r>
        <w:rPr>
          <w:szCs w:val="24"/>
        </w:rPr>
        <w:t xml:space="preserve"> function primarily driving out climate risk expectations to business units potentially i</w:t>
      </w:r>
      <w:r w:rsidRPr="00195256">
        <w:rPr>
          <w:szCs w:val="24"/>
        </w:rPr>
        <w:t>ncorporated as part of Environmental, Social, and Governance (ESG)</w:t>
      </w:r>
    </w:p>
    <w:p w:rsidRPr="00195256" w:rsidR="00C31096" w:rsidP="00C31096" w:rsidRDefault="00C31096" w14:paraId="3548B3E3" w14:textId="77777777">
      <w:pPr>
        <w:pStyle w:val="ListParagraph"/>
        <w:numPr>
          <w:ilvl w:val="1"/>
          <w:numId w:val="1"/>
        </w:numPr>
        <w:tabs>
          <w:tab w:val="left" w:pos="2207"/>
        </w:tabs>
        <w:rPr>
          <w:szCs w:val="24"/>
        </w:rPr>
      </w:pPr>
      <w:r w:rsidRPr="001E30CE">
        <w:rPr>
          <w:b/>
          <w:bCs/>
          <w:szCs w:val="24"/>
        </w:rPr>
        <w:t>No separate function</w:t>
      </w:r>
      <w:r>
        <w:rPr>
          <w:szCs w:val="24"/>
        </w:rPr>
        <w:t>, but bank has a w</w:t>
      </w:r>
      <w:r w:rsidRPr="00195256">
        <w:rPr>
          <w:szCs w:val="24"/>
        </w:rPr>
        <w:t>orking group, committee, or other cross-functional team</w:t>
      </w:r>
      <w:r>
        <w:rPr>
          <w:szCs w:val="24"/>
        </w:rPr>
        <w:t xml:space="preserve"> for climate risk</w:t>
      </w:r>
      <w:r w:rsidRPr="00195256">
        <w:rPr>
          <w:szCs w:val="24"/>
        </w:rPr>
        <w:t xml:space="preserve"> </w:t>
      </w:r>
    </w:p>
    <w:p w:rsidRPr="00195256" w:rsidR="00C31096" w:rsidP="00C31096" w:rsidRDefault="00C31096" w14:paraId="4129D9FD" w14:textId="77777777">
      <w:pPr>
        <w:pStyle w:val="ListParagraph"/>
        <w:numPr>
          <w:ilvl w:val="1"/>
          <w:numId w:val="1"/>
        </w:numPr>
        <w:tabs>
          <w:tab w:val="left" w:pos="2207"/>
        </w:tabs>
        <w:rPr>
          <w:szCs w:val="24"/>
        </w:rPr>
      </w:pPr>
      <w:r w:rsidRPr="00195256">
        <w:rPr>
          <w:szCs w:val="24"/>
        </w:rPr>
        <w:t xml:space="preserve">No current structure, but </w:t>
      </w:r>
      <w:r w:rsidRPr="008D01FB">
        <w:rPr>
          <w:b/>
          <w:bCs/>
          <w:szCs w:val="24"/>
        </w:rPr>
        <w:t>plans</w:t>
      </w:r>
      <w:r w:rsidRPr="00195256">
        <w:rPr>
          <w:szCs w:val="24"/>
        </w:rPr>
        <w:t xml:space="preserve"> are being discussed</w:t>
      </w:r>
    </w:p>
    <w:p w:rsidR="00C31096" w:rsidP="00C31096" w:rsidRDefault="00C31096" w14:paraId="7D9CA688" w14:textId="1FF2277A">
      <w:pPr>
        <w:pStyle w:val="ListParagraph"/>
        <w:numPr>
          <w:ilvl w:val="1"/>
          <w:numId w:val="1"/>
        </w:numPr>
        <w:tabs>
          <w:tab w:val="left" w:pos="2207"/>
        </w:tabs>
        <w:rPr>
          <w:szCs w:val="24"/>
        </w:rPr>
      </w:pPr>
      <w:r w:rsidRPr="00195256">
        <w:rPr>
          <w:szCs w:val="24"/>
        </w:rPr>
        <w:t>Other</w:t>
      </w:r>
    </w:p>
    <w:p w:rsidR="008D01FB" w:rsidP="008D01FB" w:rsidRDefault="008D01FB" w14:paraId="27E13EED" w14:textId="16812DDB">
      <w:pPr>
        <w:tabs>
          <w:tab w:val="left" w:pos="2207"/>
        </w:tabs>
        <w:rPr>
          <w:szCs w:val="24"/>
        </w:rPr>
      </w:pPr>
    </w:p>
    <w:p w:rsidR="008D01FB" w:rsidP="008D01FB" w:rsidRDefault="008D01FB" w14:paraId="7D0C59B9" w14:textId="5DE7B70E">
      <w:pPr>
        <w:tabs>
          <w:tab w:val="left" w:pos="2207"/>
        </w:tabs>
        <w:rPr>
          <w:rFonts w:eastAsia="Calibri"/>
        </w:rPr>
      </w:pPr>
      <w:r w:rsidRPr="4797D917">
        <w:rPr>
          <w:rFonts w:eastAsia="Calibri"/>
        </w:rPr>
        <w:t xml:space="preserve">Please provide any additional comments </w:t>
      </w:r>
      <w:r w:rsidRPr="4797D917" w:rsidR="49D9FF9A">
        <w:rPr>
          <w:rFonts w:eastAsia="Calibri"/>
        </w:rPr>
        <w:t>below</w:t>
      </w:r>
      <w:r w:rsidRPr="4797D917" w:rsidR="617AE541">
        <w:rPr>
          <w:rFonts w:eastAsia="Calibri"/>
        </w:rPr>
        <w:t xml:space="preserve"> </w:t>
      </w:r>
      <w:r w:rsidRPr="4797D917">
        <w:rPr>
          <w:rFonts w:eastAsia="Calibri"/>
        </w:rPr>
        <w:t>and upload any related documentation</w:t>
      </w:r>
      <w:r w:rsidRPr="4797D917" w:rsidR="001232BC">
        <w:rPr>
          <w:rFonts w:eastAsia="Calibri"/>
        </w:rPr>
        <w:t xml:space="preserve"> (e.g., summary of governance structure)</w:t>
      </w:r>
      <w:r w:rsidRPr="4797D917" w:rsidR="00346080">
        <w:rPr>
          <w:rFonts w:eastAsia="Calibri"/>
        </w:rPr>
        <w:t xml:space="preserve"> to </w:t>
      </w:r>
      <w:proofErr w:type="spellStart"/>
      <w:r w:rsidRPr="4797D917" w:rsidR="00346080">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8D01FB" w:rsidTr="009C338D" w14:paraId="2BB5237C" w14:textId="77777777">
        <w:tc>
          <w:tcPr>
            <w:tcW w:w="9206" w:type="dxa"/>
          </w:tcPr>
          <w:p w:rsidR="008D01FB" w:rsidP="009C338D" w:rsidRDefault="008D01FB" w14:paraId="5DDAF695" w14:textId="77777777">
            <w:pPr>
              <w:tabs>
                <w:tab w:val="left" w:pos="2207"/>
              </w:tabs>
              <w:rPr>
                <w:rFonts w:eastAsia="Calibri"/>
                <w:szCs w:val="24"/>
              </w:rPr>
            </w:pPr>
          </w:p>
          <w:p w:rsidR="008D01FB" w:rsidP="009C338D" w:rsidRDefault="008D01FB" w14:paraId="34328D05" w14:textId="77777777">
            <w:pPr>
              <w:tabs>
                <w:tab w:val="left" w:pos="2207"/>
              </w:tabs>
              <w:rPr>
                <w:rFonts w:eastAsia="Calibri"/>
                <w:szCs w:val="24"/>
              </w:rPr>
            </w:pPr>
          </w:p>
          <w:p w:rsidR="008D01FB" w:rsidP="009C338D" w:rsidRDefault="008D01FB" w14:paraId="1258B8F5" w14:textId="77777777">
            <w:pPr>
              <w:tabs>
                <w:tab w:val="left" w:pos="2207"/>
              </w:tabs>
              <w:rPr>
                <w:rFonts w:eastAsia="Calibri"/>
                <w:szCs w:val="24"/>
              </w:rPr>
            </w:pPr>
          </w:p>
          <w:p w:rsidR="008D01FB" w:rsidP="009C338D" w:rsidRDefault="008D01FB" w14:paraId="70BC550F" w14:textId="77777777">
            <w:pPr>
              <w:tabs>
                <w:tab w:val="left" w:pos="2207"/>
              </w:tabs>
              <w:rPr>
                <w:rFonts w:eastAsia="Calibri"/>
                <w:szCs w:val="24"/>
              </w:rPr>
            </w:pPr>
          </w:p>
          <w:p w:rsidR="008D01FB" w:rsidP="009C338D" w:rsidRDefault="008D01FB" w14:paraId="04181A49" w14:textId="77777777">
            <w:pPr>
              <w:tabs>
                <w:tab w:val="left" w:pos="2207"/>
              </w:tabs>
              <w:rPr>
                <w:rFonts w:eastAsia="Calibri"/>
                <w:szCs w:val="24"/>
              </w:rPr>
            </w:pPr>
          </w:p>
        </w:tc>
      </w:tr>
      <w:bookmarkEnd w:id="2"/>
    </w:tbl>
    <w:p w:rsidR="00C31096" w:rsidP="00C31096" w:rsidRDefault="00C31096" w14:paraId="66B19C79" w14:textId="1044C78C">
      <w:pPr>
        <w:tabs>
          <w:tab w:val="left" w:pos="2207"/>
        </w:tabs>
        <w:rPr>
          <w:szCs w:val="24"/>
        </w:rPr>
      </w:pPr>
    </w:p>
    <w:p w:rsidRPr="00195256" w:rsidR="008D01FB" w:rsidP="00C31096" w:rsidRDefault="008D01FB" w14:paraId="39A7F058" w14:textId="77777777">
      <w:pPr>
        <w:tabs>
          <w:tab w:val="left" w:pos="2207"/>
        </w:tabs>
        <w:rPr>
          <w:szCs w:val="24"/>
        </w:rPr>
      </w:pPr>
    </w:p>
    <w:p w:rsidRPr="008D01FB" w:rsidR="00C31096" w:rsidP="008D01FB" w:rsidRDefault="00C31096" w14:paraId="46CCC2FF" w14:textId="5948B1CC">
      <w:pPr>
        <w:pStyle w:val="ListParagraph"/>
        <w:numPr>
          <w:ilvl w:val="0"/>
          <w:numId w:val="1"/>
        </w:numPr>
        <w:tabs>
          <w:tab w:val="left" w:pos="2207"/>
        </w:tabs>
      </w:pPr>
      <w:r>
        <w:t xml:space="preserve">What best describes the bank’s </w:t>
      </w:r>
      <w:r w:rsidRPr="7E237887">
        <w:rPr>
          <w:u w:val="single"/>
        </w:rPr>
        <w:t>plans</w:t>
      </w:r>
      <w:r>
        <w:t xml:space="preserve"> for a governance structure</w:t>
      </w:r>
      <w:r w:rsidR="7BDE8657">
        <w:t>,</w:t>
      </w:r>
      <w:r>
        <w:t xml:space="preserve"> </w:t>
      </w:r>
      <w:r w:rsidR="1EFFDE5F">
        <w:t>in the next 1-3 years</w:t>
      </w:r>
      <w:r w:rsidR="01171FC1">
        <w:t>,</w:t>
      </w:r>
      <w:r>
        <w:t xml:space="preserve"> that </w:t>
      </w:r>
      <w:r w:rsidR="00FA71D1">
        <w:t>addresses</w:t>
      </w:r>
      <w:r>
        <w:t xml:space="preserve"> climate related financial risks at the bank? </w:t>
      </w:r>
      <w:r w:rsidR="008D01FB">
        <w:t>(Please select only one.)</w:t>
      </w:r>
    </w:p>
    <w:p w:rsidRPr="00195256" w:rsidR="00C31096" w:rsidP="00C31096" w:rsidRDefault="51443E05" w14:paraId="38617FD6" w14:textId="532F0766">
      <w:pPr>
        <w:pStyle w:val="ListParagraph"/>
        <w:numPr>
          <w:ilvl w:val="0"/>
          <w:numId w:val="21"/>
        </w:numPr>
        <w:tabs>
          <w:tab w:val="left" w:pos="2207"/>
        </w:tabs>
      </w:pPr>
      <w:r w:rsidRPr="4797D917">
        <w:rPr>
          <w:b/>
          <w:bCs/>
        </w:rPr>
        <w:t>Integrat</w:t>
      </w:r>
      <w:r w:rsidRPr="4797D917" w:rsidR="617AE541">
        <w:rPr>
          <w:b/>
          <w:bCs/>
        </w:rPr>
        <w:t>e</w:t>
      </w:r>
      <w:r w:rsidRPr="4797D917" w:rsidR="5F5BDF05">
        <w:rPr>
          <w:b/>
          <w:bCs/>
        </w:rPr>
        <w:t>d</w:t>
      </w:r>
      <w:r w:rsidR="00C31096">
        <w:t xml:space="preserve"> into traditional risk structure with some separate dedicated functions for climate risk management</w:t>
      </w:r>
    </w:p>
    <w:p w:rsidRPr="00195256" w:rsidR="00C31096" w:rsidP="00C31096" w:rsidRDefault="51443E05" w14:paraId="0F720E5C" w14:textId="2AEEAC8B">
      <w:pPr>
        <w:pStyle w:val="ListParagraph"/>
        <w:numPr>
          <w:ilvl w:val="0"/>
          <w:numId w:val="21"/>
        </w:numPr>
        <w:tabs>
          <w:tab w:val="left" w:pos="2207"/>
        </w:tabs>
      </w:pPr>
      <w:r w:rsidRPr="4797D917">
        <w:rPr>
          <w:b/>
          <w:bCs/>
        </w:rPr>
        <w:t>Centralize</w:t>
      </w:r>
      <w:r w:rsidRPr="4797D917" w:rsidR="72680E55">
        <w:rPr>
          <w:b/>
          <w:bCs/>
        </w:rPr>
        <w:t>d</w:t>
      </w:r>
      <w:r w:rsidR="00C31096">
        <w:t xml:space="preserve"> function primarily driving out climate risk expectations to business units potentially incorporated as part of Environmental, Social, and Governance (ESG)</w:t>
      </w:r>
    </w:p>
    <w:p w:rsidRPr="00195256" w:rsidR="00C31096" w:rsidP="00C31096" w:rsidRDefault="00C31096" w14:paraId="259D9C31" w14:textId="77777777">
      <w:pPr>
        <w:pStyle w:val="ListParagraph"/>
        <w:numPr>
          <w:ilvl w:val="0"/>
          <w:numId w:val="21"/>
        </w:numPr>
        <w:tabs>
          <w:tab w:val="left" w:pos="2207"/>
        </w:tabs>
        <w:rPr>
          <w:szCs w:val="24"/>
        </w:rPr>
      </w:pPr>
      <w:r w:rsidRPr="008D01FB">
        <w:rPr>
          <w:b/>
          <w:bCs/>
          <w:szCs w:val="24"/>
        </w:rPr>
        <w:t>No separate function</w:t>
      </w:r>
      <w:r>
        <w:rPr>
          <w:szCs w:val="24"/>
        </w:rPr>
        <w:t>, but bank will develop a w</w:t>
      </w:r>
      <w:r w:rsidRPr="00195256">
        <w:rPr>
          <w:szCs w:val="24"/>
        </w:rPr>
        <w:t>orking group, committee, or other cross-functional team</w:t>
      </w:r>
      <w:r>
        <w:rPr>
          <w:szCs w:val="24"/>
        </w:rPr>
        <w:t xml:space="preserve"> for climate risk</w:t>
      </w:r>
      <w:r w:rsidRPr="00195256">
        <w:rPr>
          <w:szCs w:val="24"/>
        </w:rPr>
        <w:t xml:space="preserve"> </w:t>
      </w:r>
    </w:p>
    <w:p w:rsidR="00C31096" w:rsidP="00C31096" w:rsidRDefault="00C31096" w14:paraId="2A7DC331" w14:textId="1177BE18">
      <w:pPr>
        <w:pStyle w:val="ListParagraph"/>
        <w:numPr>
          <w:ilvl w:val="0"/>
          <w:numId w:val="21"/>
        </w:numPr>
        <w:tabs>
          <w:tab w:val="left" w:pos="2207"/>
        </w:tabs>
        <w:rPr>
          <w:szCs w:val="24"/>
        </w:rPr>
      </w:pPr>
      <w:r w:rsidRPr="00195256">
        <w:rPr>
          <w:szCs w:val="24"/>
        </w:rPr>
        <w:t>Other</w:t>
      </w:r>
    </w:p>
    <w:p w:rsidR="008D01FB" w:rsidP="008D01FB" w:rsidRDefault="008D01FB" w14:paraId="39C4586A" w14:textId="467C0A69">
      <w:pPr>
        <w:tabs>
          <w:tab w:val="left" w:pos="2207"/>
        </w:tabs>
        <w:rPr>
          <w:szCs w:val="24"/>
        </w:rPr>
      </w:pPr>
    </w:p>
    <w:p w:rsidR="008D01FB" w:rsidP="008D01FB" w:rsidRDefault="008D01FB" w14:paraId="17A90150" w14:textId="447A6580">
      <w:pPr>
        <w:tabs>
          <w:tab w:val="left" w:pos="2207"/>
        </w:tabs>
        <w:rPr>
          <w:rFonts w:eastAsia="Calibri"/>
        </w:rPr>
      </w:pPr>
      <w:r w:rsidRPr="4797D917">
        <w:rPr>
          <w:rFonts w:eastAsia="Calibri"/>
        </w:rPr>
        <w:t xml:space="preserve">Please provide any additional comments </w:t>
      </w:r>
      <w:r w:rsidRPr="4797D917" w:rsidR="77AD2BB3">
        <w:rPr>
          <w:rFonts w:eastAsia="Calibri"/>
        </w:rPr>
        <w:t xml:space="preserve">below </w:t>
      </w:r>
      <w:r w:rsidRPr="4797D917">
        <w:rPr>
          <w:rFonts w:eastAsia="Calibri"/>
        </w:rPr>
        <w:t>and upload any related documentation</w:t>
      </w:r>
      <w:r w:rsidRPr="4797D917" w:rsidR="001232BC">
        <w:rPr>
          <w:rFonts w:eastAsia="Calibri"/>
        </w:rPr>
        <w:t xml:space="preserve"> (e.g., plans for governance structure or improvements)</w:t>
      </w:r>
      <w:r w:rsidRPr="4797D917" w:rsidR="00346080">
        <w:rPr>
          <w:rFonts w:eastAsia="Calibri"/>
        </w:rPr>
        <w:t xml:space="preserve"> to </w:t>
      </w:r>
      <w:proofErr w:type="spellStart"/>
      <w:r w:rsidRPr="4797D917" w:rsidR="00346080">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8D01FB" w:rsidTr="009C338D" w14:paraId="3B2186FF" w14:textId="77777777">
        <w:tc>
          <w:tcPr>
            <w:tcW w:w="9206" w:type="dxa"/>
          </w:tcPr>
          <w:p w:rsidR="008D01FB" w:rsidP="009C338D" w:rsidRDefault="008D01FB" w14:paraId="49A413C2" w14:textId="77777777">
            <w:pPr>
              <w:tabs>
                <w:tab w:val="left" w:pos="2207"/>
              </w:tabs>
              <w:rPr>
                <w:rFonts w:eastAsia="Calibri"/>
                <w:szCs w:val="24"/>
              </w:rPr>
            </w:pPr>
          </w:p>
          <w:p w:rsidR="008D01FB" w:rsidP="009C338D" w:rsidRDefault="008D01FB" w14:paraId="3696CE12" w14:textId="77777777">
            <w:pPr>
              <w:tabs>
                <w:tab w:val="left" w:pos="2207"/>
              </w:tabs>
              <w:rPr>
                <w:rFonts w:eastAsia="Calibri"/>
                <w:szCs w:val="24"/>
              </w:rPr>
            </w:pPr>
          </w:p>
          <w:p w:rsidR="008D01FB" w:rsidP="009C338D" w:rsidRDefault="008D01FB" w14:paraId="526C6526" w14:textId="77777777">
            <w:pPr>
              <w:tabs>
                <w:tab w:val="left" w:pos="2207"/>
              </w:tabs>
              <w:rPr>
                <w:rFonts w:eastAsia="Calibri"/>
                <w:szCs w:val="24"/>
              </w:rPr>
            </w:pPr>
          </w:p>
          <w:p w:rsidR="008D01FB" w:rsidP="009C338D" w:rsidRDefault="008D01FB" w14:paraId="23715021" w14:textId="77777777">
            <w:pPr>
              <w:tabs>
                <w:tab w:val="left" w:pos="2207"/>
              </w:tabs>
              <w:rPr>
                <w:rFonts w:eastAsia="Calibri"/>
                <w:szCs w:val="24"/>
              </w:rPr>
            </w:pPr>
          </w:p>
          <w:p w:rsidR="008D01FB" w:rsidP="009C338D" w:rsidRDefault="008D01FB" w14:paraId="4D1BB5FD" w14:textId="77777777">
            <w:pPr>
              <w:tabs>
                <w:tab w:val="left" w:pos="2207"/>
              </w:tabs>
              <w:rPr>
                <w:rFonts w:eastAsia="Calibri"/>
                <w:szCs w:val="24"/>
              </w:rPr>
            </w:pPr>
          </w:p>
        </w:tc>
      </w:tr>
    </w:tbl>
    <w:p w:rsidR="00C31096" w:rsidP="00C31096" w:rsidRDefault="00C31096" w14:paraId="51BC183A" w14:textId="7ABC396E">
      <w:pPr>
        <w:tabs>
          <w:tab w:val="left" w:pos="2207"/>
        </w:tabs>
        <w:rPr>
          <w:szCs w:val="24"/>
        </w:rPr>
      </w:pPr>
    </w:p>
    <w:p w:rsidR="008D01FB" w:rsidP="00C31096" w:rsidRDefault="008D01FB" w14:paraId="21F42C85" w14:textId="77777777">
      <w:pPr>
        <w:tabs>
          <w:tab w:val="left" w:pos="2207"/>
        </w:tabs>
        <w:rPr>
          <w:szCs w:val="24"/>
        </w:rPr>
      </w:pPr>
    </w:p>
    <w:p w:rsidR="00C31096" w:rsidP="00C31096" w:rsidRDefault="00C31096" w14:paraId="0F732F62" w14:textId="5884D787">
      <w:pPr>
        <w:pStyle w:val="ListParagraph"/>
        <w:numPr>
          <w:ilvl w:val="0"/>
          <w:numId w:val="1"/>
        </w:numPr>
      </w:pPr>
      <w:r>
        <w:t xml:space="preserve">Does the bank’s second line of defense currently </w:t>
      </w:r>
      <w:r w:rsidR="51A3456B">
        <w:t xml:space="preserve">have processes to </w:t>
      </w:r>
      <w:r>
        <w:t xml:space="preserve">oversee climate-related financial risks? </w:t>
      </w:r>
    </w:p>
    <w:p w:rsidR="00C31096" w:rsidP="00C31096" w:rsidRDefault="00C31096" w14:paraId="40EEADE7" w14:textId="4B7762F3">
      <w:pPr>
        <w:pStyle w:val="ListParagraph"/>
        <w:numPr>
          <w:ilvl w:val="1"/>
          <w:numId w:val="1"/>
        </w:numPr>
        <w:rPr>
          <w:szCs w:val="24"/>
        </w:rPr>
      </w:pPr>
      <w:r>
        <w:rPr>
          <w:szCs w:val="24"/>
        </w:rPr>
        <w:t xml:space="preserve">Yes </w:t>
      </w:r>
    </w:p>
    <w:p w:rsidR="00FA71D1" w:rsidP="00C31096" w:rsidRDefault="00FA71D1" w14:paraId="3E1BDECB" w14:textId="24B03A41">
      <w:pPr>
        <w:pStyle w:val="ListParagraph"/>
        <w:numPr>
          <w:ilvl w:val="1"/>
          <w:numId w:val="1"/>
        </w:numPr>
        <w:rPr>
          <w:szCs w:val="24"/>
        </w:rPr>
      </w:pPr>
      <w:r>
        <w:rPr>
          <w:szCs w:val="24"/>
        </w:rPr>
        <w:t>Yes, but in the early stages of development and not all processes are developed</w:t>
      </w:r>
    </w:p>
    <w:p w:rsidR="008D01FB" w:rsidP="008D01FB" w:rsidRDefault="008D01FB" w14:paraId="6A266AB8" w14:textId="641318E8">
      <w:pPr>
        <w:pStyle w:val="ListParagraph"/>
        <w:numPr>
          <w:ilvl w:val="1"/>
          <w:numId w:val="1"/>
        </w:numPr>
      </w:pPr>
      <w:r>
        <w:t xml:space="preserve">No, but </w:t>
      </w:r>
      <w:r w:rsidR="24ACBD5E">
        <w:t xml:space="preserve">there are dedicated </w:t>
      </w:r>
      <w:r w:rsidR="001A7A3E">
        <w:t xml:space="preserve">climate risk </w:t>
      </w:r>
      <w:r w:rsidR="24ACBD5E">
        <w:t xml:space="preserve">staff and </w:t>
      </w:r>
      <w:r>
        <w:t xml:space="preserve">plans are </w:t>
      </w:r>
      <w:r w:rsidR="007C3D11">
        <w:t>under</w:t>
      </w:r>
      <w:r>
        <w:t xml:space="preserve"> develop</w:t>
      </w:r>
      <w:r w:rsidR="007C3D11">
        <w:t>ment</w:t>
      </w:r>
      <w:r>
        <w:t xml:space="preserve"> for the second line of defense </w:t>
      </w:r>
      <w:r w:rsidR="002D1EB2">
        <w:t xml:space="preserve">oversight </w:t>
      </w:r>
      <w:r w:rsidR="00001A90">
        <w:t>processes</w:t>
      </w:r>
    </w:p>
    <w:p w:rsidR="008D01FB" w:rsidP="008D01FB" w:rsidRDefault="008D01FB" w14:paraId="0234A642" w14:textId="77777777">
      <w:pPr>
        <w:pStyle w:val="ListParagraph"/>
        <w:numPr>
          <w:ilvl w:val="1"/>
          <w:numId w:val="1"/>
        </w:numPr>
        <w:rPr>
          <w:szCs w:val="24"/>
        </w:rPr>
      </w:pPr>
      <w:r>
        <w:rPr>
          <w:szCs w:val="24"/>
        </w:rPr>
        <w:t>No</w:t>
      </w:r>
    </w:p>
    <w:p w:rsidR="008D01FB" w:rsidP="00C31096" w:rsidRDefault="008D01FB" w14:paraId="41E8CE64" w14:textId="572A8905">
      <w:pPr>
        <w:pStyle w:val="ListParagraph"/>
        <w:numPr>
          <w:ilvl w:val="1"/>
          <w:numId w:val="1"/>
        </w:numPr>
        <w:rPr>
          <w:szCs w:val="24"/>
        </w:rPr>
      </w:pPr>
      <w:r>
        <w:rPr>
          <w:szCs w:val="24"/>
        </w:rPr>
        <w:t>Other</w:t>
      </w:r>
    </w:p>
    <w:p w:rsidR="00C31096" w:rsidP="00C31096" w:rsidRDefault="00C31096" w14:paraId="1E3A7BFB" w14:textId="2D641F1E">
      <w:pPr>
        <w:rPr>
          <w:szCs w:val="24"/>
        </w:rPr>
      </w:pPr>
    </w:p>
    <w:p w:rsidR="008D01FB" w:rsidP="008D01FB" w:rsidRDefault="008D01FB" w14:paraId="73F958D6" w14:textId="40DB0577">
      <w:pPr>
        <w:tabs>
          <w:tab w:val="left" w:pos="2207"/>
        </w:tabs>
        <w:rPr>
          <w:rFonts w:eastAsia="Calibri"/>
        </w:rPr>
      </w:pPr>
      <w:r w:rsidRPr="4797D917">
        <w:rPr>
          <w:rFonts w:eastAsia="Calibri"/>
        </w:rPr>
        <w:t xml:space="preserve">Please provide any additional comments </w:t>
      </w:r>
      <w:r w:rsidRPr="4797D917" w:rsidR="33E48849">
        <w:rPr>
          <w:rFonts w:eastAsia="Calibri"/>
        </w:rPr>
        <w:t>below</w:t>
      </w:r>
      <w:r w:rsidRPr="4797D917" w:rsidR="617AE541">
        <w:rPr>
          <w:rFonts w:eastAsia="Calibri"/>
        </w:rPr>
        <w:t xml:space="preserve"> </w:t>
      </w:r>
      <w:r w:rsidRPr="4797D917">
        <w:rPr>
          <w:rFonts w:eastAsia="Calibri"/>
        </w:rPr>
        <w:t>and upload any related documentation</w:t>
      </w:r>
      <w:r w:rsidRPr="4797D917" w:rsidR="00346080">
        <w:rPr>
          <w:rFonts w:eastAsia="Calibri"/>
        </w:rPr>
        <w:t xml:space="preserve"> </w:t>
      </w:r>
      <w:r w:rsidRPr="4797D917" w:rsidR="001232BC">
        <w:rPr>
          <w:rFonts w:eastAsia="Calibri"/>
        </w:rPr>
        <w:t xml:space="preserve">(e.g., </w:t>
      </w:r>
      <w:r w:rsidRPr="7E237887" w:rsidR="34301FC3">
        <w:rPr>
          <w:rFonts w:eastAsia="Calibri"/>
        </w:rPr>
        <w:t xml:space="preserve">risk management </w:t>
      </w:r>
      <w:r w:rsidRPr="4797D917" w:rsidR="001232BC">
        <w:rPr>
          <w:rFonts w:eastAsia="Calibri"/>
        </w:rPr>
        <w:t xml:space="preserve">organizational structure </w:t>
      </w:r>
      <w:r w:rsidRPr="7E237887" w:rsidR="6419AFF1">
        <w:rPr>
          <w:rFonts w:eastAsia="Calibri"/>
        </w:rPr>
        <w:t xml:space="preserve">or summary of processes </w:t>
      </w:r>
      <w:r w:rsidRPr="4797D917" w:rsidR="001232BC">
        <w:rPr>
          <w:rFonts w:eastAsia="Calibri"/>
        </w:rPr>
        <w:t>with respect to climate risk</w:t>
      </w:r>
      <w:r w:rsidR="00625AED">
        <w:rPr>
          <w:rFonts w:eastAsia="Calibri"/>
        </w:rPr>
        <w:t>)</w:t>
      </w:r>
      <w:r w:rsidRPr="4797D917" w:rsidR="001232BC">
        <w:rPr>
          <w:rFonts w:eastAsia="Calibri"/>
        </w:rPr>
        <w:t xml:space="preserve"> </w:t>
      </w:r>
      <w:r w:rsidRPr="4797D917" w:rsidR="00346080">
        <w:rPr>
          <w:rFonts w:eastAsia="Calibri"/>
        </w:rPr>
        <w:t xml:space="preserve">to </w:t>
      </w:r>
      <w:proofErr w:type="spellStart"/>
      <w:r w:rsidRPr="4797D917" w:rsidR="00346080">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8D01FB" w:rsidTr="009C338D" w14:paraId="41EA9985" w14:textId="77777777">
        <w:tc>
          <w:tcPr>
            <w:tcW w:w="9206" w:type="dxa"/>
          </w:tcPr>
          <w:p w:rsidR="008D01FB" w:rsidP="009C338D" w:rsidRDefault="008D01FB" w14:paraId="3FD1F677" w14:textId="77777777">
            <w:pPr>
              <w:tabs>
                <w:tab w:val="left" w:pos="2207"/>
              </w:tabs>
              <w:rPr>
                <w:rFonts w:eastAsia="Calibri"/>
                <w:szCs w:val="24"/>
              </w:rPr>
            </w:pPr>
          </w:p>
          <w:p w:rsidR="008D01FB" w:rsidP="009C338D" w:rsidRDefault="008D01FB" w14:paraId="74E8FC48" w14:textId="77777777">
            <w:pPr>
              <w:tabs>
                <w:tab w:val="left" w:pos="2207"/>
              </w:tabs>
              <w:rPr>
                <w:rFonts w:eastAsia="Calibri"/>
                <w:szCs w:val="24"/>
              </w:rPr>
            </w:pPr>
          </w:p>
          <w:p w:rsidR="008D01FB" w:rsidP="009C338D" w:rsidRDefault="008D01FB" w14:paraId="29235A2E" w14:textId="77777777">
            <w:pPr>
              <w:tabs>
                <w:tab w:val="left" w:pos="2207"/>
              </w:tabs>
              <w:rPr>
                <w:rFonts w:eastAsia="Calibri"/>
                <w:szCs w:val="24"/>
              </w:rPr>
            </w:pPr>
          </w:p>
          <w:p w:rsidR="008D01FB" w:rsidP="009C338D" w:rsidRDefault="008D01FB" w14:paraId="4C4772A6" w14:textId="77777777">
            <w:pPr>
              <w:tabs>
                <w:tab w:val="left" w:pos="2207"/>
              </w:tabs>
              <w:rPr>
                <w:rFonts w:eastAsia="Calibri"/>
                <w:szCs w:val="24"/>
              </w:rPr>
            </w:pPr>
          </w:p>
          <w:p w:rsidR="008D01FB" w:rsidP="009C338D" w:rsidRDefault="008D01FB" w14:paraId="6C061F45" w14:textId="77777777">
            <w:pPr>
              <w:tabs>
                <w:tab w:val="left" w:pos="2207"/>
              </w:tabs>
              <w:rPr>
                <w:rFonts w:eastAsia="Calibri"/>
                <w:szCs w:val="24"/>
              </w:rPr>
            </w:pPr>
          </w:p>
        </w:tc>
      </w:tr>
    </w:tbl>
    <w:p w:rsidR="008D01FB" w:rsidP="00C31096" w:rsidRDefault="008D01FB" w14:paraId="7932CF86" w14:textId="4AD11E53">
      <w:pPr>
        <w:rPr>
          <w:szCs w:val="24"/>
        </w:rPr>
      </w:pPr>
    </w:p>
    <w:p w:rsidR="00A606DC" w:rsidP="00C31096" w:rsidRDefault="00A606DC" w14:paraId="538534F0" w14:textId="77777777">
      <w:pPr>
        <w:rPr>
          <w:szCs w:val="24"/>
        </w:rPr>
      </w:pPr>
    </w:p>
    <w:p w:rsidR="008D01FB" w:rsidP="00C31096" w:rsidRDefault="008D01FB" w14:paraId="34005C3A" w14:textId="37CAF661">
      <w:pPr>
        <w:pStyle w:val="ListParagraph"/>
        <w:numPr>
          <w:ilvl w:val="0"/>
          <w:numId w:val="1"/>
        </w:numPr>
      </w:pPr>
      <w:r>
        <w:t>How would you characterize the work to date by internal audit on climate risk management?</w:t>
      </w:r>
    </w:p>
    <w:p w:rsidR="00C31096" w:rsidP="00C31096" w:rsidRDefault="008D01FB" w14:paraId="6ADE1562" w14:textId="005AA702">
      <w:pPr>
        <w:pStyle w:val="ListParagraph"/>
        <w:numPr>
          <w:ilvl w:val="1"/>
          <w:numId w:val="1"/>
        </w:numPr>
      </w:pPr>
      <w:r>
        <w:t xml:space="preserve"> </w:t>
      </w:r>
      <w:r w:rsidR="29D06544">
        <w:t>I</w:t>
      </w:r>
      <w:r w:rsidR="51443E05">
        <w:t>nternal</w:t>
      </w:r>
      <w:r w:rsidR="00C31096">
        <w:t xml:space="preserve"> </w:t>
      </w:r>
      <w:r>
        <w:t>a</w:t>
      </w:r>
      <w:r w:rsidR="00C31096">
        <w:t xml:space="preserve">udit has produced </w:t>
      </w:r>
      <w:r w:rsidRPr="00BE2C1A" w:rsidR="00C31096">
        <w:rPr>
          <w:b/>
        </w:rPr>
        <w:t>separate report</w:t>
      </w:r>
      <w:r w:rsidRPr="00BE2C1A" w:rsidR="00E9319D">
        <w:rPr>
          <w:b/>
        </w:rPr>
        <w:t>s</w:t>
      </w:r>
      <w:r w:rsidR="00C31096">
        <w:t xml:space="preserve"> on climate risk management</w:t>
      </w:r>
    </w:p>
    <w:p w:rsidR="00C31096" w:rsidP="00C31096" w:rsidRDefault="008D01FB" w14:paraId="64E7403E" w14:textId="5F0C855D">
      <w:pPr>
        <w:pStyle w:val="ListParagraph"/>
        <w:numPr>
          <w:ilvl w:val="1"/>
          <w:numId w:val="1"/>
        </w:numPr>
        <w:rPr>
          <w:b/>
        </w:rPr>
      </w:pPr>
      <w:r>
        <w:lastRenderedPageBreak/>
        <w:t xml:space="preserve"> </w:t>
      </w:r>
      <w:r w:rsidR="59D3512C">
        <w:t>I</w:t>
      </w:r>
      <w:r w:rsidR="51443E05">
        <w:t>nternal</w:t>
      </w:r>
      <w:r w:rsidR="00C31096">
        <w:t xml:space="preserve"> </w:t>
      </w:r>
      <w:r>
        <w:t>a</w:t>
      </w:r>
      <w:r w:rsidR="00C31096">
        <w:t xml:space="preserve">udit has assessed climate related financial risks </w:t>
      </w:r>
      <w:r w:rsidRPr="00BE2C1A" w:rsidR="00C31096">
        <w:rPr>
          <w:b/>
        </w:rPr>
        <w:t xml:space="preserve">within existing audits </w:t>
      </w:r>
      <w:r w:rsidR="35239848">
        <w:t>and plans to aggregate findings over the next year.</w:t>
      </w:r>
      <w:r w:rsidRPr="7E237887" w:rsidR="00C31096">
        <w:rPr>
          <w:b/>
          <w:bCs/>
        </w:rPr>
        <w:t xml:space="preserve"> </w:t>
      </w:r>
    </w:p>
    <w:p w:rsidR="00C31096" w:rsidP="00C31096" w:rsidRDefault="26AFA2E3" w14:paraId="16987D3E" w14:textId="30C59AF2">
      <w:pPr>
        <w:pStyle w:val="ListParagraph"/>
        <w:numPr>
          <w:ilvl w:val="1"/>
          <w:numId w:val="1"/>
        </w:numPr>
      </w:pPr>
      <w:r w:rsidRPr="001A5B02">
        <w:t xml:space="preserve">Internal audit has conducted initial </w:t>
      </w:r>
      <w:r w:rsidRPr="7E237887">
        <w:rPr>
          <w:b/>
          <w:bCs/>
        </w:rPr>
        <w:t>readiness reviews or preliminary assessment</w:t>
      </w:r>
      <w:r w:rsidRPr="7E237887" w:rsidR="20BF0587">
        <w:rPr>
          <w:b/>
          <w:bCs/>
        </w:rPr>
        <w:t>s</w:t>
      </w:r>
      <w:r w:rsidR="002C4203">
        <w:t xml:space="preserve"> (e.g., i</w:t>
      </w:r>
      <w:r w:rsidR="00C31096">
        <w:t xml:space="preserve">nternal </w:t>
      </w:r>
      <w:r w:rsidR="002C4203">
        <w:t>a</w:t>
      </w:r>
      <w:r w:rsidR="00C31096">
        <w:t xml:space="preserve">udit </w:t>
      </w:r>
      <w:r w:rsidR="2B98039D">
        <w:t xml:space="preserve">conducted some work and </w:t>
      </w:r>
      <w:r w:rsidR="00C31096">
        <w:t>has plans to evaluate climate risk management in the future</w:t>
      </w:r>
      <w:r w:rsidR="17B50A31">
        <w:t>)</w:t>
      </w:r>
    </w:p>
    <w:p w:rsidR="00C31096" w:rsidP="00C31096" w:rsidRDefault="002C4203" w14:paraId="73096A85" w14:textId="5C97C70E">
      <w:pPr>
        <w:pStyle w:val="ListParagraph"/>
        <w:numPr>
          <w:ilvl w:val="1"/>
          <w:numId w:val="1"/>
        </w:numPr>
        <w:rPr>
          <w:szCs w:val="24"/>
        </w:rPr>
      </w:pPr>
      <w:r w:rsidRPr="002C4203">
        <w:rPr>
          <w:b/>
          <w:bCs/>
          <w:szCs w:val="24"/>
        </w:rPr>
        <w:t>No plan</w:t>
      </w:r>
      <w:r>
        <w:rPr>
          <w:szCs w:val="24"/>
        </w:rPr>
        <w:t xml:space="preserve"> (e.g., i</w:t>
      </w:r>
      <w:r w:rsidR="00C31096">
        <w:rPr>
          <w:szCs w:val="24"/>
        </w:rPr>
        <w:t xml:space="preserve">nternal </w:t>
      </w:r>
      <w:r>
        <w:rPr>
          <w:szCs w:val="24"/>
        </w:rPr>
        <w:t>a</w:t>
      </w:r>
      <w:r w:rsidR="00C31096">
        <w:rPr>
          <w:szCs w:val="24"/>
        </w:rPr>
        <w:t xml:space="preserve">udit </w:t>
      </w:r>
      <w:r w:rsidR="00625AED">
        <w:rPr>
          <w:szCs w:val="24"/>
        </w:rPr>
        <w:t>has not yet incorporated climate risk and risk management into its audit plan)</w:t>
      </w:r>
    </w:p>
    <w:p w:rsidR="00C31096" w:rsidP="00C31096" w:rsidRDefault="00C31096" w14:paraId="4B485698" w14:textId="47B754AF">
      <w:pPr>
        <w:pStyle w:val="ListParagraph"/>
        <w:numPr>
          <w:ilvl w:val="1"/>
          <w:numId w:val="1"/>
        </w:numPr>
        <w:rPr>
          <w:szCs w:val="24"/>
        </w:rPr>
      </w:pPr>
      <w:r>
        <w:rPr>
          <w:szCs w:val="24"/>
        </w:rPr>
        <w:t>Other</w:t>
      </w:r>
    </w:p>
    <w:p w:rsidR="00C31096" w:rsidP="00C31096" w:rsidRDefault="00C31096" w14:paraId="312EDCD0" w14:textId="12F07ACB">
      <w:pPr>
        <w:rPr>
          <w:szCs w:val="24"/>
        </w:rPr>
      </w:pPr>
    </w:p>
    <w:p w:rsidR="002C4203" w:rsidP="002C4203" w:rsidRDefault="002C4203" w14:paraId="4E5573B9" w14:textId="5689A8D0">
      <w:pPr>
        <w:tabs>
          <w:tab w:val="left" w:pos="2207"/>
        </w:tabs>
        <w:rPr>
          <w:rFonts w:eastAsia="Calibri"/>
        </w:rPr>
      </w:pPr>
      <w:r w:rsidRPr="4797D917">
        <w:rPr>
          <w:rFonts w:eastAsia="Calibri"/>
        </w:rPr>
        <w:t xml:space="preserve">Please provide any additional comments </w:t>
      </w:r>
      <w:r w:rsidRPr="4797D917" w:rsidR="71011859">
        <w:rPr>
          <w:rFonts w:eastAsia="Calibri"/>
        </w:rPr>
        <w:t>below</w:t>
      </w:r>
      <w:r w:rsidRPr="4797D917" w:rsidR="51390B90">
        <w:rPr>
          <w:rFonts w:eastAsia="Calibri"/>
        </w:rPr>
        <w:t xml:space="preserve"> </w:t>
      </w:r>
      <w:r w:rsidRPr="4797D917">
        <w:rPr>
          <w:rFonts w:eastAsia="Calibri"/>
        </w:rPr>
        <w:t>and upload any related documentation</w:t>
      </w:r>
      <w:r w:rsidRPr="4797D917" w:rsidR="001232BC">
        <w:rPr>
          <w:rFonts w:eastAsia="Calibri"/>
        </w:rPr>
        <w:t xml:space="preserve"> (e.g., summary of </w:t>
      </w:r>
      <w:r w:rsidRPr="7E237887" w:rsidR="48641B0F">
        <w:rPr>
          <w:rFonts w:eastAsia="Calibri"/>
        </w:rPr>
        <w:t xml:space="preserve">climate </w:t>
      </w:r>
      <w:r w:rsidRPr="4797D917" w:rsidR="001232BC">
        <w:rPr>
          <w:rFonts w:eastAsia="Calibri"/>
        </w:rPr>
        <w:t xml:space="preserve">audit plans, overall </w:t>
      </w:r>
      <w:r w:rsidRPr="7E237887" w:rsidR="6FE70784">
        <w:rPr>
          <w:rFonts w:eastAsia="Calibri"/>
        </w:rPr>
        <w:t xml:space="preserve">climate risk related </w:t>
      </w:r>
      <w:r w:rsidRPr="7E237887" w:rsidR="331A9827">
        <w:rPr>
          <w:rFonts w:eastAsia="Calibri"/>
        </w:rPr>
        <w:t xml:space="preserve">audit </w:t>
      </w:r>
      <w:r w:rsidRPr="4797D917" w:rsidR="001232BC">
        <w:rPr>
          <w:rFonts w:eastAsia="Calibri"/>
        </w:rPr>
        <w:t>conclusions)</w:t>
      </w:r>
      <w:r w:rsidRPr="4797D917" w:rsidR="00346080">
        <w:rPr>
          <w:rFonts w:eastAsia="Calibri"/>
        </w:rPr>
        <w:t xml:space="preserve"> to </w:t>
      </w:r>
      <w:proofErr w:type="spellStart"/>
      <w:r w:rsidRPr="4797D917" w:rsidR="00346080">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2C4203" w:rsidTr="009C338D" w14:paraId="65E8C3F9" w14:textId="77777777">
        <w:tc>
          <w:tcPr>
            <w:tcW w:w="9206" w:type="dxa"/>
          </w:tcPr>
          <w:p w:rsidR="002C4203" w:rsidP="009C338D" w:rsidRDefault="002C4203" w14:paraId="3F457060" w14:textId="77777777">
            <w:pPr>
              <w:tabs>
                <w:tab w:val="left" w:pos="2207"/>
              </w:tabs>
              <w:rPr>
                <w:rFonts w:eastAsia="Calibri"/>
                <w:szCs w:val="24"/>
              </w:rPr>
            </w:pPr>
          </w:p>
          <w:p w:rsidR="002C4203" w:rsidP="009C338D" w:rsidRDefault="002C4203" w14:paraId="65F4E97D" w14:textId="77777777">
            <w:pPr>
              <w:tabs>
                <w:tab w:val="left" w:pos="2207"/>
              </w:tabs>
              <w:rPr>
                <w:rFonts w:eastAsia="Calibri"/>
                <w:szCs w:val="24"/>
              </w:rPr>
            </w:pPr>
          </w:p>
          <w:p w:rsidR="002C4203" w:rsidP="009C338D" w:rsidRDefault="002C4203" w14:paraId="7FAE5FB6" w14:textId="77777777">
            <w:pPr>
              <w:tabs>
                <w:tab w:val="left" w:pos="2207"/>
              </w:tabs>
              <w:rPr>
                <w:rFonts w:eastAsia="Calibri"/>
                <w:szCs w:val="24"/>
              </w:rPr>
            </w:pPr>
          </w:p>
          <w:p w:rsidR="002C4203" w:rsidP="009C338D" w:rsidRDefault="002C4203" w14:paraId="5F9ABA42" w14:textId="77777777">
            <w:pPr>
              <w:tabs>
                <w:tab w:val="left" w:pos="2207"/>
              </w:tabs>
              <w:rPr>
                <w:rFonts w:eastAsia="Calibri"/>
                <w:szCs w:val="24"/>
              </w:rPr>
            </w:pPr>
          </w:p>
          <w:p w:rsidR="002C4203" w:rsidP="009C338D" w:rsidRDefault="002C4203" w14:paraId="4DE85A9B" w14:textId="77777777">
            <w:pPr>
              <w:tabs>
                <w:tab w:val="left" w:pos="2207"/>
              </w:tabs>
              <w:rPr>
                <w:rFonts w:eastAsia="Calibri"/>
                <w:szCs w:val="24"/>
              </w:rPr>
            </w:pPr>
          </w:p>
        </w:tc>
      </w:tr>
    </w:tbl>
    <w:p w:rsidR="002C4203" w:rsidP="00C31096" w:rsidRDefault="002C4203" w14:paraId="2EA36B3B" w14:textId="77777777">
      <w:pPr>
        <w:rPr>
          <w:szCs w:val="24"/>
        </w:rPr>
      </w:pPr>
    </w:p>
    <w:p w:rsidRPr="00CC6325" w:rsidR="00C31096" w:rsidP="00C31096" w:rsidRDefault="00C31096" w14:paraId="75E93A6C" w14:textId="77777777">
      <w:pPr>
        <w:tabs>
          <w:tab w:val="left" w:pos="2207"/>
        </w:tabs>
        <w:rPr>
          <w:szCs w:val="24"/>
        </w:rPr>
      </w:pPr>
    </w:p>
    <w:p w:rsidR="00DB1339" w:rsidP="009C338D" w:rsidRDefault="00DB1339" w14:paraId="01419FA4" w14:textId="4FF9E30D">
      <w:pPr>
        <w:pStyle w:val="ListParagraph"/>
        <w:numPr>
          <w:ilvl w:val="0"/>
          <w:numId w:val="1"/>
        </w:numPr>
        <w:tabs>
          <w:tab w:val="left" w:pos="2207"/>
        </w:tabs>
        <w:rPr>
          <w:rFonts w:eastAsia="Calibri"/>
          <w:szCs w:val="24"/>
        </w:rPr>
      </w:pPr>
      <w:r w:rsidRPr="00346080">
        <w:rPr>
          <w:rFonts w:eastAsia="Calibri"/>
          <w:szCs w:val="24"/>
        </w:rPr>
        <w:t>Has the bank develop</w:t>
      </w:r>
      <w:r w:rsidRPr="00346080" w:rsidR="00346080">
        <w:rPr>
          <w:rFonts w:eastAsia="Calibri"/>
          <w:szCs w:val="24"/>
        </w:rPr>
        <w:t>ed</w:t>
      </w:r>
      <w:r w:rsidRPr="00346080">
        <w:rPr>
          <w:rFonts w:eastAsia="Calibri"/>
          <w:szCs w:val="24"/>
        </w:rPr>
        <w:t xml:space="preserve"> risk appetite statements or risk appetite metrics</w:t>
      </w:r>
      <w:r w:rsidRPr="00346080" w:rsidR="00346080">
        <w:rPr>
          <w:rFonts w:eastAsia="Calibri"/>
          <w:szCs w:val="24"/>
        </w:rPr>
        <w:t>?</w:t>
      </w:r>
    </w:p>
    <w:p w:rsidR="00DB1339" w:rsidP="00DB1339" w:rsidRDefault="00DB1339" w14:paraId="74E30F54" w14:textId="17B78D48">
      <w:pPr>
        <w:pStyle w:val="ListParagraph"/>
        <w:numPr>
          <w:ilvl w:val="1"/>
          <w:numId w:val="1"/>
        </w:numPr>
        <w:tabs>
          <w:tab w:val="left" w:pos="2207"/>
        </w:tabs>
        <w:rPr>
          <w:rFonts w:eastAsia="Calibri"/>
          <w:szCs w:val="24"/>
        </w:rPr>
      </w:pPr>
      <w:r>
        <w:rPr>
          <w:rFonts w:eastAsia="Calibri"/>
          <w:szCs w:val="24"/>
        </w:rPr>
        <w:t xml:space="preserve">Yes </w:t>
      </w:r>
    </w:p>
    <w:p w:rsidRPr="00FA71D1" w:rsidR="00FA71D1" w:rsidP="00FA71D1" w:rsidRDefault="00FA71D1" w14:paraId="08C3561F" w14:textId="77777777">
      <w:pPr>
        <w:pStyle w:val="ListParagraph"/>
        <w:numPr>
          <w:ilvl w:val="1"/>
          <w:numId w:val="1"/>
        </w:numPr>
        <w:rPr>
          <w:rFonts w:eastAsia="Calibri"/>
          <w:szCs w:val="24"/>
        </w:rPr>
      </w:pPr>
      <w:r w:rsidRPr="00FA71D1">
        <w:rPr>
          <w:rFonts w:eastAsia="Calibri"/>
          <w:szCs w:val="24"/>
        </w:rPr>
        <w:t>Yes, but in the early stages of development and not all processes are developed</w:t>
      </w:r>
    </w:p>
    <w:p w:rsidR="00346080" w:rsidP="00346080" w:rsidRDefault="00346080" w14:paraId="3F634283" w14:textId="10ED361B">
      <w:pPr>
        <w:pStyle w:val="ListParagraph"/>
        <w:numPr>
          <w:ilvl w:val="1"/>
          <w:numId w:val="1"/>
        </w:numPr>
        <w:tabs>
          <w:tab w:val="left" w:pos="2207"/>
        </w:tabs>
        <w:rPr>
          <w:rFonts w:eastAsia="Calibri"/>
        </w:rPr>
      </w:pPr>
      <w:r w:rsidRPr="7E237887">
        <w:rPr>
          <w:rFonts w:eastAsia="Calibri"/>
        </w:rPr>
        <w:t>No</w:t>
      </w:r>
      <w:r w:rsidRPr="7E237887" w:rsidR="2569B91A">
        <w:rPr>
          <w:rFonts w:eastAsia="Calibri"/>
        </w:rPr>
        <w:t>, although the bank has plans to develop risk appetite metrics or statements in the next year</w:t>
      </w:r>
    </w:p>
    <w:p w:rsidR="001A5B02" w:rsidP="00DB1339" w:rsidRDefault="00A6074F" w14:paraId="0F356059" w14:textId="77777777">
      <w:pPr>
        <w:pStyle w:val="ListParagraph"/>
        <w:numPr>
          <w:ilvl w:val="1"/>
          <w:numId w:val="1"/>
        </w:numPr>
        <w:tabs>
          <w:tab w:val="left" w:pos="2207"/>
        </w:tabs>
        <w:rPr>
          <w:rFonts w:eastAsia="Calibri"/>
        </w:rPr>
      </w:pPr>
      <w:r w:rsidRPr="7E237887">
        <w:rPr>
          <w:rFonts w:eastAsia="Calibri"/>
        </w:rPr>
        <w:t>No,</w:t>
      </w:r>
      <w:r w:rsidRPr="7E237887" w:rsidR="275004C9">
        <w:rPr>
          <w:rFonts w:eastAsia="Calibri"/>
        </w:rPr>
        <w:t xml:space="preserve"> the bank currently has no immediate plans </w:t>
      </w:r>
      <w:r w:rsidRPr="7E237887" w:rsidR="0B0BF31B">
        <w:rPr>
          <w:rFonts w:eastAsia="Calibri"/>
        </w:rPr>
        <w:t xml:space="preserve">or plans are more than 1 year away </w:t>
      </w:r>
      <w:r w:rsidRPr="7E237887" w:rsidR="275004C9">
        <w:rPr>
          <w:rFonts w:eastAsia="Calibri"/>
        </w:rPr>
        <w:t>to develop</w:t>
      </w:r>
      <w:r w:rsidRPr="7E237887" w:rsidR="2BB98082">
        <w:rPr>
          <w:rFonts w:eastAsia="Calibri"/>
        </w:rPr>
        <w:t xml:space="preserve"> </w:t>
      </w:r>
      <w:r w:rsidRPr="7E237887" w:rsidR="0DB3EF9E">
        <w:rPr>
          <w:rFonts w:eastAsia="Calibri"/>
        </w:rPr>
        <w:t xml:space="preserve">risk appetite </w:t>
      </w:r>
      <w:r w:rsidRPr="7E237887" w:rsidR="2BB98082">
        <w:rPr>
          <w:rFonts w:eastAsia="Calibri"/>
        </w:rPr>
        <w:t>metrics or</w:t>
      </w:r>
      <w:r w:rsidRPr="7E237887" w:rsidR="432F22A5">
        <w:rPr>
          <w:rFonts w:eastAsia="Calibri"/>
        </w:rPr>
        <w:t xml:space="preserve"> statements</w:t>
      </w:r>
      <w:r w:rsidRPr="7E237887" w:rsidR="275004C9">
        <w:rPr>
          <w:rFonts w:eastAsia="Calibri"/>
        </w:rPr>
        <w:t xml:space="preserve"> </w:t>
      </w:r>
    </w:p>
    <w:p w:rsidR="00346080" w:rsidP="00DB1339" w:rsidRDefault="00346080" w14:paraId="425FD805" w14:textId="7A5FEEE0">
      <w:pPr>
        <w:pStyle w:val="ListParagraph"/>
        <w:numPr>
          <w:ilvl w:val="1"/>
          <w:numId w:val="1"/>
        </w:numPr>
        <w:tabs>
          <w:tab w:val="left" w:pos="2207"/>
        </w:tabs>
        <w:rPr>
          <w:rFonts w:eastAsia="Calibri"/>
        </w:rPr>
      </w:pPr>
      <w:r w:rsidRPr="7E237887">
        <w:rPr>
          <w:rFonts w:eastAsia="Calibri"/>
        </w:rPr>
        <w:t>Other</w:t>
      </w:r>
    </w:p>
    <w:p w:rsidR="00DB1339" w:rsidP="00DB1339" w:rsidRDefault="00DB1339" w14:paraId="57FC2143" w14:textId="78DAC8F6">
      <w:pPr>
        <w:tabs>
          <w:tab w:val="left" w:pos="2207"/>
        </w:tabs>
        <w:rPr>
          <w:rFonts w:eastAsia="Calibri"/>
          <w:szCs w:val="24"/>
        </w:rPr>
      </w:pPr>
    </w:p>
    <w:p w:rsidR="00346080" w:rsidP="00346080" w:rsidRDefault="00346080" w14:paraId="04438660" w14:textId="74C9276D">
      <w:pPr>
        <w:tabs>
          <w:tab w:val="left" w:pos="2207"/>
        </w:tabs>
        <w:rPr>
          <w:rFonts w:eastAsia="Calibri"/>
        </w:rPr>
      </w:pPr>
      <w:r w:rsidRPr="4797D917">
        <w:rPr>
          <w:rFonts w:eastAsia="Calibri"/>
        </w:rPr>
        <w:t xml:space="preserve">Please provide any additional comments </w:t>
      </w:r>
      <w:r w:rsidRPr="4797D917" w:rsidR="188C8EA0">
        <w:rPr>
          <w:rFonts w:eastAsia="Calibri"/>
        </w:rPr>
        <w:t>below</w:t>
      </w:r>
      <w:r w:rsidRPr="4797D917" w:rsidR="2C0BBD0F">
        <w:rPr>
          <w:rFonts w:eastAsia="Calibri"/>
        </w:rPr>
        <w:t xml:space="preserve"> </w:t>
      </w:r>
      <w:r w:rsidRPr="4797D917">
        <w:rPr>
          <w:rFonts w:eastAsia="Calibri"/>
        </w:rPr>
        <w:t>and upload any related documentation</w:t>
      </w:r>
      <w:r w:rsidRPr="4797D917" w:rsidR="00523730">
        <w:rPr>
          <w:rFonts w:eastAsia="Calibri"/>
        </w:rPr>
        <w:t xml:space="preserve"> </w:t>
      </w:r>
      <w:r w:rsidRPr="4797D917" w:rsidR="001232BC">
        <w:rPr>
          <w:rFonts w:eastAsia="Calibri"/>
        </w:rPr>
        <w:t>(e.g., summary of metrics, key risk indicators, frequency, and other information)</w:t>
      </w:r>
      <w:r w:rsidRPr="4797D917">
        <w:rPr>
          <w:rFonts w:eastAsia="Calibri"/>
        </w:rPr>
        <w:t xml:space="preserve">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346080" w:rsidTr="009C338D" w14:paraId="2C00B0FC" w14:textId="77777777">
        <w:tc>
          <w:tcPr>
            <w:tcW w:w="9206" w:type="dxa"/>
          </w:tcPr>
          <w:p w:rsidR="00346080" w:rsidP="009C338D" w:rsidRDefault="00346080" w14:paraId="2D86D0A4" w14:textId="77777777">
            <w:pPr>
              <w:tabs>
                <w:tab w:val="left" w:pos="2207"/>
              </w:tabs>
              <w:rPr>
                <w:rFonts w:eastAsia="Calibri"/>
                <w:szCs w:val="24"/>
              </w:rPr>
            </w:pPr>
          </w:p>
          <w:p w:rsidR="00346080" w:rsidP="009C338D" w:rsidRDefault="00346080" w14:paraId="27FEED29" w14:textId="77777777">
            <w:pPr>
              <w:tabs>
                <w:tab w:val="left" w:pos="2207"/>
              </w:tabs>
              <w:rPr>
                <w:rFonts w:eastAsia="Calibri"/>
                <w:szCs w:val="24"/>
              </w:rPr>
            </w:pPr>
          </w:p>
          <w:p w:rsidR="00346080" w:rsidP="009C338D" w:rsidRDefault="00346080" w14:paraId="79DCFF9A" w14:textId="77777777">
            <w:pPr>
              <w:tabs>
                <w:tab w:val="left" w:pos="2207"/>
              </w:tabs>
              <w:rPr>
                <w:rFonts w:eastAsia="Calibri"/>
                <w:szCs w:val="24"/>
              </w:rPr>
            </w:pPr>
          </w:p>
          <w:p w:rsidR="00346080" w:rsidP="009C338D" w:rsidRDefault="00346080" w14:paraId="2E46C29D" w14:textId="77777777">
            <w:pPr>
              <w:tabs>
                <w:tab w:val="left" w:pos="2207"/>
              </w:tabs>
              <w:rPr>
                <w:rFonts w:eastAsia="Calibri"/>
                <w:szCs w:val="24"/>
              </w:rPr>
            </w:pPr>
          </w:p>
          <w:p w:rsidR="00346080" w:rsidP="009C338D" w:rsidRDefault="00346080" w14:paraId="6BA4CAB0" w14:textId="77777777">
            <w:pPr>
              <w:tabs>
                <w:tab w:val="left" w:pos="2207"/>
              </w:tabs>
              <w:rPr>
                <w:rFonts w:eastAsia="Calibri"/>
                <w:szCs w:val="24"/>
              </w:rPr>
            </w:pPr>
          </w:p>
        </w:tc>
      </w:tr>
    </w:tbl>
    <w:p w:rsidR="00DB1339" w:rsidP="007A3203" w:rsidRDefault="00DB1339" w14:paraId="3C10D368" w14:textId="5A15E26D">
      <w:pPr>
        <w:tabs>
          <w:tab w:val="left" w:pos="2207"/>
        </w:tabs>
        <w:rPr>
          <w:rFonts w:eastAsia="Calibri"/>
          <w:szCs w:val="24"/>
        </w:rPr>
      </w:pPr>
    </w:p>
    <w:p w:rsidR="00A606DC" w:rsidP="007A3203" w:rsidRDefault="00A606DC" w14:paraId="149C4A0A" w14:textId="77777777">
      <w:pPr>
        <w:tabs>
          <w:tab w:val="left" w:pos="2207"/>
        </w:tabs>
        <w:rPr>
          <w:rFonts w:eastAsia="Calibri"/>
          <w:szCs w:val="24"/>
        </w:rPr>
      </w:pPr>
    </w:p>
    <w:p w:rsidRPr="00195256" w:rsidR="00342BA3" w:rsidP="00332FEE" w:rsidRDefault="00CA2E34" w14:paraId="5D5E983D" w14:textId="3055C7C8">
      <w:pPr>
        <w:pStyle w:val="ListParagraph"/>
        <w:numPr>
          <w:ilvl w:val="0"/>
          <w:numId w:val="1"/>
        </w:numPr>
        <w:tabs>
          <w:tab w:val="left" w:pos="2207"/>
        </w:tabs>
        <w:rPr>
          <w:szCs w:val="24"/>
        </w:rPr>
      </w:pPr>
      <w:r>
        <w:rPr>
          <w:szCs w:val="24"/>
        </w:rPr>
        <w:t>Are</w:t>
      </w:r>
      <w:r w:rsidRPr="00195256" w:rsidR="00B80AD2">
        <w:rPr>
          <w:szCs w:val="24"/>
        </w:rPr>
        <w:t xml:space="preserve"> data </w:t>
      </w:r>
      <w:r w:rsidR="00D40263">
        <w:rPr>
          <w:szCs w:val="24"/>
        </w:rPr>
        <w:t xml:space="preserve">and risk measurement metrics to </w:t>
      </w:r>
      <w:r w:rsidR="00C31096">
        <w:rPr>
          <w:szCs w:val="24"/>
        </w:rPr>
        <w:t>estimate the</w:t>
      </w:r>
      <w:r w:rsidR="00D40263">
        <w:rPr>
          <w:szCs w:val="24"/>
        </w:rPr>
        <w:t xml:space="preserve"> bank’s exposure to</w:t>
      </w:r>
      <w:r w:rsidRPr="00195256" w:rsidR="00B80AD2">
        <w:rPr>
          <w:szCs w:val="24"/>
        </w:rPr>
        <w:t xml:space="preserve"> climate</w:t>
      </w:r>
      <w:r w:rsidR="00364EA7">
        <w:rPr>
          <w:szCs w:val="24"/>
        </w:rPr>
        <w:t>-</w:t>
      </w:r>
      <w:r w:rsidRPr="00195256" w:rsidR="00B80AD2">
        <w:rPr>
          <w:szCs w:val="24"/>
        </w:rPr>
        <w:t xml:space="preserve">related financial risks provided to senior management and the Board? </w:t>
      </w:r>
    </w:p>
    <w:p w:rsidRPr="00195256" w:rsidR="00B80AD2" w:rsidP="00B80AD2" w:rsidRDefault="00D40263" w14:paraId="1793B5EF" w14:textId="124D4802">
      <w:pPr>
        <w:pStyle w:val="ListParagraph"/>
        <w:numPr>
          <w:ilvl w:val="1"/>
          <w:numId w:val="1"/>
        </w:numPr>
        <w:tabs>
          <w:tab w:val="left" w:pos="2207"/>
        </w:tabs>
        <w:rPr>
          <w:szCs w:val="24"/>
        </w:rPr>
      </w:pPr>
      <w:r w:rsidRPr="00523730">
        <w:rPr>
          <w:b/>
          <w:bCs/>
          <w:szCs w:val="24"/>
        </w:rPr>
        <w:t>Recurring r</w:t>
      </w:r>
      <w:r w:rsidRPr="00523730" w:rsidR="00B80AD2">
        <w:rPr>
          <w:b/>
          <w:bCs/>
          <w:szCs w:val="24"/>
        </w:rPr>
        <w:t>eports</w:t>
      </w:r>
      <w:r w:rsidRPr="00195256" w:rsidR="00B80AD2">
        <w:rPr>
          <w:szCs w:val="24"/>
        </w:rPr>
        <w:t xml:space="preserve"> are provided to both senior management and the Board</w:t>
      </w:r>
      <w:r>
        <w:rPr>
          <w:szCs w:val="24"/>
        </w:rPr>
        <w:t xml:space="preserve"> related to climate risk at least quarterly</w:t>
      </w:r>
    </w:p>
    <w:p w:rsidRPr="00195256" w:rsidR="00B80AD2" w:rsidP="00B80AD2" w:rsidRDefault="00523730" w14:paraId="7AB4C806" w14:textId="44C4400B">
      <w:pPr>
        <w:pStyle w:val="ListParagraph"/>
        <w:numPr>
          <w:ilvl w:val="1"/>
          <w:numId w:val="1"/>
        </w:numPr>
        <w:tabs>
          <w:tab w:val="left" w:pos="2207"/>
        </w:tabs>
        <w:rPr>
          <w:szCs w:val="24"/>
        </w:rPr>
      </w:pPr>
      <w:r>
        <w:rPr>
          <w:b/>
          <w:bCs/>
          <w:szCs w:val="24"/>
        </w:rPr>
        <w:t>A</w:t>
      </w:r>
      <w:r w:rsidRPr="00523730" w:rsidR="00D40263">
        <w:rPr>
          <w:b/>
          <w:bCs/>
          <w:szCs w:val="24"/>
        </w:rPr>
        <w:t>d</w:t>
      </w:r>
      <w:r w:rsidRPr="00523730" w:rsidR="00CA2E34">
        <w:rPr>
          <w:b/>
          <w:bCs/>
          <w:szCs w:val="24"/>
        </w:rPr>
        <w:t xml:space="preserve"> </w:t>
      </w:r>
      <w:r w:rsidRPr="00523730" w:rsidR="00D40263">
        <w:rPr>
          <w:b/>
          <w:bCs/>
          <w:szCs w:val="24"/>
        </w:rPr>
        <w:t>hoc reporting</w:t>
      </w:r>
      <w:r w:rsidR="00D40263">
        <w:rPr>
          <w:szCs w:val="24"/>
        </w:rPr>
        <w:t xml:space="preserve"> on size of risk exposure is </w:t>
      </w:r>
      <w:r w:rsidRPr="00195256" w:rsidR="00B80AD2">
        <w:rPr>
          <w:szCs w:val="24"/>
        </w:rPr>
        <w:t xml:space="preserve">provided to senior management </w:t>
      </w:r>
    </w:p>
    <w:p w:rsidRPr="00195256" w:rsidR="00B80AD2" w:rsidP="00B80AD2" w:rsidRDefault="00D40263" w14:paraId="0E78EE2D" w14:textId="06F0470B">
      <w:pPr>
        <w:pStyle w:val="ListParagraph"/>
        <w:numPr>
          <w:ilvl w:val="1"/>
          <w:numId w:val="1"/>
        </w:numPr>
        <w:tabs>
          <w:tab w:val="left" w:pos="2207"/>
        </w:tabs>
        <w:rPr>
          <w:szCs w:val="24"/>
        </w:rPr>
      </w:pPr>
      <w:r>
        <w:rPr>
          <w:szCs w:val="24"/>
        </w:rPr>
        <w:t xml:space="preserve">Management is </w:t>
      </w:r>
      <w:r w:rsidRPr="00523730">
        <w:rPr>
          <w:b/>
          <w:bCs/>
          <w:szCs w:val="24"/>
        </w:rPr>
        <w:t>developing</w:t>
      </w:r>
      <w:r>
        <w:rPr>
          <w:szCs w:val="24"/>
        </w:rPr>
        <w:t xml:space="preserve"> recurring reporting </w:t>
      </w:r>
      <w:r w:rsidR="00364EA7">
        <w:rPr>
          <w:szCs w:val="24"/>
        </w:rPr>
        <w:t xml:space="preserve">over the next 6-12 months </w:t>
      </w:r>
      <w:r>
        <w:rPr>
          <w:szCs w:val="24"/>
        </w:rPr>
        <w:t xml:space="preserve">to </w:t>
      </w:r>
      <w:r w:rsidR="00364EA7">
        <w:rPr>
          <w:szCs w:val="24"/>
        </w:rPr>
        <w:t>measure</w:t>
      </w:r>
      <w:r>
        <w:rPr>
          <w:szCs w:val="24"/>
        </w:rPr>
        <w:t xml:space="preserve"> the exposure </w:t>
      </w:r>
    </w:p>
    <w:p w:rsidR="00B80AD2" w:rsidP="00B80AD2" w:rsidRDefault="00D40263" w14:paraId="3A83EBA1" w14:textId="5C94C68A">
      <w:pPr>
        <w:pStyle w:val="ListParagraph"/>
        <w:numPr>
          <w:ilvl w:val="1"/>
          <w:numId w:val="1"/>
        </w:numPr>
        <w:tabs>
          <w:tab w:val="left" w:pos="2207"/>
        </w:tabs>
        <w:rPr>
          <w:szCs w:val="24"/>
        </w:rPr>
      </w:pPr>
      <w:r>
        <w:rPr>
          <w:szCs w:val="24"/>
        </w:rPr>
        <w:t xml:space="preserve">Management is still </w:t>
      </w:r>
      <w:r w:rsidRPr="00523730" w:rsidR="00523730">
        <w:rPr>
          <w:b/>
          <w:bCs/>
          <w:szCs w:val="24"/>
        </w:rPr>
        <w:t>planning</w:t>
      </w:r>
      <w:r w:rsidR="00523730">
        <w:rPr>
          <w:szCs w:val="24"/>
        </w:rPr>
        <w:t xml:space="preserve"> and </w:t>
      </w:r>
      <w:r>
        <w:rPr>
          <w:szCs w:val="24"/>
        </w:rPr>
        <w:t>determining the i</w:t>
      </w:r>
      <w:r w:rsidRPr="00195256" w:rsidR="00B80AD2">
        <w:rPr>
          <w:szCs w:val="24"/>
        </w:rPr>
        <w:t xml:space="preserve">nformation </w:t>
      </w:r>
      <w:r>
        <w:rPr>
          <w:szCs w:val="24"/>
        </w:rPr>
        <w:t xml:space="preserve">necessary to </w:t>
      </w:r>
      <w:r w:rsidR="00BB735A">
        <w:rPr>
          <w:szCs w:val="24"/>
        </w:rPr>
        <w:t xml:space="preserve">collect and </w:t>
      </w:r>
      <w:r>
        <w:rPr>
          <w:szCs w:val="24"/>
        </w:rPr>
        <w:t>develop</w:t>
      </w:r>
      <w:r w:rsidR="00BB735A">
        <w:rPr>
          <w:szCs w:val="24"/>
        </w:rPr>
        <w:t xml:space="preserve"> reporting.</w:t>
      </w:r>
    </w:p>
    <w:p w:rsidRPr="00195256" w:rsidR="00160567" w:rsidP="00B80AD2" w:rsidRDefault="00160567" w14:paraId="6CB60E1F" w14:textId="35783450">
      <w:pPr>
        <w:pStyle w:val="ListParagraph"/>
        <w:numPr>
          <w:ilvl w:val="1"/>
          <w:numId w:val="1"/>
        </w:numPr>
        <w:tabs>
          <w:tab w:val="left" w:pos="2207"/>
        </w:tabs>
        <w:rPr>
          <w:szCs w:val="24"/>
        </w:rPr>
      </w:pPr>
      <w:r>
        <w:rPr>
          <w:szCs w:val="24"/>
        </w:rPr>
        <w:t>Other</w:t>
      </w:r>
    </w:p>
    <w:p w:rsidR="00B80AD2" w:rsidP="00B80AD2" w:rsidRDefault="00B80AD2" w14:paraId="064477B7" w14:textId="4DE3E7CA">
      <w:pPr>
        <w:tabs>
          <w:tab w:val="left" w:pos="2207"/>
        </w:tabs>
        <w:rPr>
          <w:szCs w:val="24"/>
        </w:rPr>
      </w:pPr>
    </w:p>
    <w:p w:rsidR="00523730" w:rsidP="00523730" w:rsidRDefault="00523730" w14:paraId="350F7FA8" w14:textId="76130B1A">
      <w:pPr>
        <w:tabs>
          <w:tab w:val="left" w:pos="2207"/>
        </w:tabs>
        <w:rPr>
          <w:rFonts w:eastAsia="Calibri"/>
        </w:rPr>
      </w:pPr>
      <w:r w:rsidRPr="4797D917">
        <w:rPr>
          <w:rFonts w:eastAsia="Calibri"/>
        </w:rPr>
        <w:t xml:space="preserve">Please provide any additional comments </w:t>
      </w:r>
      <w:r w:rsidRPr="4797D917" w:rsidR="1E88A7B5">
        <w:rPr>
          <w:rFonts w:eastAsia="Calibri"/>
        </w:rPr>
        <w:t>below</w:t>
      </w:r>
      <w:r w:rsidRPr="4797D917" w:rsidR="7A8D8ADC">
        <w:rPr>
          <w:rFonts w:eastAsia="Calibri"/>
        </w:rPr>
        <w:t xml:space="preserve"> </w:t>
      </w:r>
      <w:r w:rsidRPr="4797D917">
        <w:rPr>
          <w:rFonts w:eastAsia="Calibri"/>
        </w:rPr>
        <w:t xml:space="preserve">and upload any related documentation (e.g., key risk indicators, </w:t>
      </w:r>
      <w:r w:rsidRPr="7E237887" w:rsidR="20EF393F">
        <w:rPr>
          <w:rFonts w:eastAsia="Calibri"/>
        </w:rPr>
        <w:t>examples of recent</w:t>
      </w:r>
      <w:r w:rsidRPr="7E237887">
        <w:rPr>
          <w:rFonts w:eastAsia="Calibri"/>
        </w:rPr>
        <w:t xml:space="preserve"> </w:t>
      </w:r>
      <w:r w:rsidRPr="4797D917">
        <w:rPr>
          <w:rFonts w:eastAsia="Calibri"/>
        </w:rPr>
        <w:t>reports to the Board and senior management</w:t>
      </w:r>
      <w:r w:rsidRPr="7E237887" w:rsidR="67AFB68B">
        <w:rPr>
          <w:rFonts w:eastAsia="Calibri"/>
        </w:rPr>
        <w:t xml:space="preserve"> if not already provided</w:t>
      </w:r>
      <w:r w:rsidRPr="4797D917">
        <w:rPr>
          <w:rFonts w:eastAsia="Calibri"/>
        </w:rPr>
        <w:t xml:space="preserve">)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523730" w:rsidTr="009C338D" w14:paraId="294368FC" w14:textId="77777777">
        <w:tc>
          <w:tcPr>
            <w:tcW w:w="9206" w:type="dxa"/>
          </w:tcPr>
          <w:p w:rsidR="00523730" w:rsidP="009C338D" w:rsidRDefault="00523730" w14:paraId="2EA1109F" w14:textId="77777777">
            <w:pPr>
              <w:tabs>
                <w:tab w:val="left" w:pos="2207"/>
              </w:tabs>
              <w:rPr>
                <w:rFonts w:eastAsia="Calibri"/>
                <w:szCs w:val="24"/>
              </w:rPr>
            </w:pPr>
          </w:p>
          <w:p w:rsidR="00523730" w:rsidP="009C338D" w:rsidRDefault="00523730" w14:paraId="74076D43" w14:textId="77777777">
            <w:pPr>
              <w:tabs>
                <w:tab w:val="left" w:pos="2207"/>
              </w:tabs>
              <w:rPr>
                <w:rFonts w:eastAsia="Calibri"/>
                <w:szCs w:val="24"/>
              </w:rPr>
            </w:pPr>
          </w:p>
          <w:p w:rsidR="00523730" w:rsidP="009C338D" w:rsidRDefault="00523730" w14:paraId="5BF7AACF" w14:textId="77777777">
            <w:pPr>
              <w:tabs>
                <w:tab w:val="left" w:pos="2207"/>
              </w:tabs>
              <w:rPr>
                <w:rFonts w:eastAsia="Calibri"/>
                <w:szCs w:val="24"/>
              </w:rPr>
            </w:pPr>
          </w:p>
          <w:p w:rsidR="00523730" w:rsidP="009C338D" w:rsidRDefault="00523730" w14:paraId="4760B0A0" w14:textId="77777777">
            <w:pPr>
              <w:tabs>
                <w:tab w:val="left" w:pos="2207"/>
              </w:tabs>
              <w:rPr>
                <w:rFonts w:eastAsia="Calibri"/>
                <w:szCs w:val="24"/>
              </w:rPr>
            </w:pPr>
          </w:p>
          <w:p w:rsidR="00523730" w:rsidP="009C338D" w:rsidRDefault="00523730" w14:paraId="6364B367" w14:textId="77777777">
            <w:pPr>
              <w:tabs>
                <w:tab w:val="left" w:pos="2207"/>
              </w:tabs>
              <w:rPr>
                <w:rFonts w:eastAsia="Calibri"/>
                <w:szCs w:val="24"/>
              </w:rPr>
            </w:pPr>
          </w:p>
        </w:tc>
      </w:tr>
    </w:tbl>
    <w:p w:rsidR="0000732B" w:rsidP="00B80AD2" w:rsidRDefault="0000732B" w14:paraId="7DA92214" w14:textId="10747DEE">
      <w:pPr>
        <w:tabs>
          <w:tab w:val="left" w:pos="2207"/>
        </w:tabs>
        <w:rPr>
          <w:szCs w:val="24"/>
        </w:rPr>
      </w:pPr>
    </w:p>
    <w:p w:rsidR="00A606DC" w:rsidP="00B80AD2" w:rsidRDefault="00A606DC" w14:paraId="600FD2C6" w14:textId="77777777">
      <w:pPr>
        <w:tabs>
          <w:tab w:val="left" w:pos="2207"/>
        </w:tabs>
        <w:rPr>
          <w:szCs w:val="24"/>
        </w:rPr>
      </w:pPr>
    </w:p>
    <w:p w:rsidRPr="00947D2E" w:rsidR="00C31096" w:rsidP="00C31096" w:rsidRDefault="00523730" w14:paraId="6D1141C8" w14:textId="417E3701">
      <w:pPr>
        <w:pStyle w:val="CommentText"/>
        <w:numPr>
          <w:ilvl w:val="0"/>
          <w:numId w:val="1"/>
        </w:numPr>
        <w:tabs>
          <w:tab w:val="left" w:pos="2207"/>
        </w:tabs>
        <w:rPr>
          <w:sz w:val="24"/>
          <w:szCs w:val="24"/>
        </w:rPr>
      </w:pPr>
      <w:r>
        <w:rPr>
          <w:sz w:val="24"/>
          <w:szCs w:val="24"/>
        </w:rPr>
        <w:t>Who</w:t>
      </w:r>
      <w:r w:rsidRPr="7E237887">
        <w:rPr>
          <w:sz w:val="24"/>
          <w:szCs w:val="24"/>
        </w:rPr>
        <w:t xml:space="preserve"> </w:t>
      </w:r>
      <w:r w:rsidRPr="7E237887" w:rsidR="329D9663">
        <w:rPr>
          <w:sz w:val="24"/>
          <w:szCs w:val="24"/>
        </w:rPr>
        <w:t>has</w:t>
      </w:r>
      <w:r>
        <w:rPr>
          <w:sz w:val="24"/>
          <w:szCs w:val="24"/>
        </w:rPr>
        <w:t xml:space="preserve"> </w:t>
      </w:r>
      <w:r w:rsidR="00625AED">
        <w:rPr>
          <w:sz w:val="24"/>
          <w:szCs w:val="24"/>
        </w:rPr>
        <w:t xml:space="preserve">received training within </w:t>
      </w:r>
      <w:r>
        <w:rPr>
          <w:sz w:val="24"/>
          <w:szCs w:val="24"/>
        </w:rPr>
        <w:t>the bank on climate risk management? (Please select all that apply.)</w:t>
      </w:r>
    </w:p>
    <w:p w:rsidR="00523730" w:rsidP="00C31096" w:rsidRDefault="00523730" w14:paraId="5C3A0E7D" w14:textId="78003D75">
      <w:pPr>
        <w:pStyle w:val="CommentText"/>
        <w:numPr>
          <w:ilvl w:val="1"/>
          <w:numId w:val="1"/>
        </w:numPr>
        <w:tabs>
          <w:tab w:val="left" w:pos="2207"/>
        </w:tabs>
        <w:rPr>
          <w:sz w:val="24"/>
          <w:szCs w:val="24"/>
        </w:rPr>
      </w:pPr>
      <w:r>
        <w:rPr>
          <w:sz w:val="24"/>
          <w:szCs w:val="24"/>
        </w:rPr>
        <w:t>First line of defense</w:t>
      </w:r>
    </w:p>
    <w:p w:rsidR="00523730" w:rsidP="00C31096" w:rsidRDefault="00523730" w14:paraId="3C42A8B7" w14:textId="4FE005AD">
      <w:pPr>
        <w:pStyle w:val="CommentText"/>
        <w:numPr>
          <w:ilvl w:val="1"/>
          <w:numId w:val="1"/>
        </w:numPr>
        <w:tabs>
          <w:tab w:val="left" w:pos="2207"/>
        </w:tabs>
        <w:rPr>
          <w:sz w:val="24"/>
          <w:szCs w:val="24"/>
        </w:rPr>
      </w:pPr>
      <w:r>
        <w:rPr>
          <w:sz w:val="24"/>
          <w:szCs w:val="24"/>
        </w:rPr>
        <w:t>Second line of defense</w:t>
      </w:r>
    </w:p>
    <w:p w:rsidR="00523730" w:rsidP="00C31096" w:rsidRDefault="00523730" w14:paraId="60469583" w14:textId="22A00567">
      <w:pPr>
        <w:pStyle w:val="CommentText"/>
        <w:numPr>
          <w:ilvl w:val="1"/>
          <w:numId w:val="1"/>
        </w:numPr>
        <w:tabs>
          <w:tab w:val="left" w:pos="2207"/>
        </w:tabs>
        <w:rPr>
          <w:sz w:val="24"/>
          <w:szCs w:val="24"/>
        </w:rPr>
      </w:pPr>
      <w:r>
        <w:rPr>
          <w:sz w:val="24"/>
          <w:szCs w:val="24"/>
        </w:rPr>
        <w:t>Third line of defense</w:t>
      </w:r>
    </w:p>
    <w:p w:rsidR="251EDDBF" w:rsidP="4797D917" w:rsidRDefault="251EDDBF" w14:paraId="136AA3E2" w14:textId="2B901518">
      <w:pPr>
        <w:pStyle w:val="CommentText"/>
        <w:numPr>
          <w:ilvl w:val="1"/>
          <w:numId w:val="1"/>
        </w:numPr>
        <w:tabs>
          <w:tab w:val="left" w:pos="2207"/>
        </w:tabs>
        <w:rPr>
          <w:sz w:val="24"/>
          <w:szCs w:val="24"/>
        </w:rPr>
      </w:pPr>
      <w:r w:rsidRPr="4797D917">
        <w:rPr>
          <w:sz w:val="24"/>
          <w:szCs w:val="24"/>
        </w:rPr>
        <w:t>Senior Management</w:t>
      </w:r>
    </w:p>
    <w:p w:rsidR="00523730" w:rsidP="00C31096" w:rsidRDefault="00523730" w14:paraId="184417FB" w14:textId="09655A59">
      <w:pPr>
        <w:pStyle w:val="CommentText"/>
        <w:numPr>
          <w:ilvl w:val="1"/>
          <w:numId w:val="1"/>
        </w:numPr>
        <w:tabs>
          <w:tab w:val="left" w:pos="2207"/>
        </w:tabs>
        <w:rPr>
          <w:sz w:val="24"/>
          <w:szCs w:val="24"/>
        </w:rPr>
      </w:pPr>
      <w:r>
        <w:rPr>
          <w:sz w:val="24"/>
          <w:szCs w:val="24"/>
        </w:rPr>
        <w:t>Board members</w:t>
      </w:r>
    </w:p>
    <w:p w:rsidR="2072377B" w:rsidP="7E237887" w:rsidRDefault="2072377B" w14:paraId="72F7B2B4" w14:textId="11B329D1">
      <w:pPr>
        <w:pStyle w:val="CommentText"/>
        <w:numPr>
          <w:ilvl w:val="1"/>
          <w:numId w:val="1"/>
        </w:numPr>
        <w:tabs>
          <w:tab w:val="left" w:pos="2207"/>
        </w:tabs>
        <w:rPr>
          <w:sz w:val="24"/>
          <w:szCs w:val="24"/>
        </w:rPr>
      </w:pPr>
      <w:r w:rsidRPr="7E237887">
        <w:rPr>
          <w:sz w:val="24"/>
          <w:szCs w:val="24"/>
        </w:rPr>
        <w:t>The bank is still developing or considering climate risk training needs.</w:t>
      </w:r>
    </w:p>
    <w:p w:rsidR="00C31096" w:rsidP="00C31096" w:rsidRDefault="00523730" w14:paraId="23FB8D82" w14:textId="58C404B3">
      <w:pPr>
        <w:pStyle w:val="CommentText"/>
        <w:numPr>
          <w:ilvl w:val="1"/>
          <w:numId w:val="1"/>
        </w:numPr>
        <w:tabs>
          <w:tab w:val="left" w:pos="2207"/>
        </w:tabs>
        <w:rPr>
          <w:sz w:val="24"/>
          <w:szCs w:val="24"/>
        </w:rPr>
      </w:pPr>
      <w:r>
        <w:rPr>
          <w:sz w:val="24"/>
          <w:szCs w:val="24"/>
        </w:rPr>
        <w:t>Other</w:t>
      </w:r>
    </w:p>
    <w:p w:rsidR="00A606DC" w:rsidP="00A606DC" w:rsidRDefault="00A606DC" w14:paraId="72F51F4A" w14:textId="77777777">
      <w:pPr>
        <w:pStyle w:val="CommentText"/>
        <w:tabs>
          <w:tab w:val="left" w:pos="2207"/>
        </w:tabs>
        <w:ind w:left="1080"/>
        <w:rPr>
          <w:sz w:val="24"/>
          <w:szCs w:val="24"/>
        </w:rPr>
      </w:pPr>
    </w:p>
    <w:p w:rsidRPr="00523730" w:rsidR="00523730" w:rsidP="00523730" w:rsidRDefault="00523730" w14:paraId="7DF095C6" w14:textId="0026E893">
      <w:pPr>
        <w:tabs>
          <w:tab w:val="left" w:pos="2207"/>
        </w:tabs>
        <w:rPr>
          <w:rFonts w:eastAsia="Calibri"/>
        </w:rPr>
      </w:pPr>
      <w:r w:rsidRPr="4797D917">
        <w:rPr>
          <w:rFonts w:eastAsia="Calibri"/>
        </w:rPr>
        <w:t xml:space="preserve">Please provide any additional comments </w:t>
      </w:r>
      <w:r w:rsidRPr="4797D917" w:rsidR="2A50A0C9">
        <w:rPr>
          <w:rFonts w:eastAsia="Calibri"/>
        </w:rPr>
        <w:t>below</w:t>
      </w:r>
      <w:r w:rsidRPr="4797D917" w:rsidR="7A8D8ADC">
        <w:rPr>
          <w:rFonts w:eastAsia="Calibri"/>
        </w:rPr>
        <w:t xml:space="preserve"> </w:t>
      </w:r>
      <w:r w:rsidRPr="4797D917">
        <w:rPr>
          <w:rFonts w:eastAsia="Calibri"/>
        </w:rPr>
        <w:t xml:space="preserve">and upload any related documentation (e.g., current or planned </w:t>
      </w:r>
      <w:r w:rsidRPr="7E237887" w:rsidR="2AF0C6F2">
        <w:rPr>
          <w:rFonts w:eastAsia="Calibri"/>
        </w:rPr>
        <w:t xml:space="preserve">climate </w:t>
      </w:r>
      <w:r w:rsidRPr="4797D917">
        <w:rPr>
          <w:rFonts w:eastAsia="Calibri"/>
        </w:rPr>
        <w:t xml:space="preserve">training efforts)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523730" w:rsidTr="009C338D" w14:paraId="6EA15D6F" w14:textId="77777777">
        <w:tc>
          <w:tcPr>
            <w:tcW w:w="9206" w:type="dxa"/>
          </w:tcPr>
          <w:p w:rsidR="00523730" w:rsidP="009C338D" w:rsidRDefault="00523730" w14:paraId="11AED96C" w14:textId="77777777">
            <w:pPr>
              <w:tabs>
                <w:tab w:val="left" w:pos="2207"/>
              </w:tabs>
              <w:rPr>
                <w:rFonts w:eastAsia="Calibri"/>
                <w:szCs w:val="24"/>
              </w:rPr>
            </w:pPr>
          </w:p>
          <w:p w:rsidR="00523730" w:rsidP="009C338D" w:rsidRDefault="00523730" w14:paraId="7BD7CDE3" w14:textId="77777777">
            <w:pPr>
              <w:tabs>
                <w:tab w:val="left" w:pos="2207"/>
              </w:tabs>
              <w:rPr>
                <w:rFonts w:eastAsia="Calibri"/>
                <w:szCs w:val="24"/>
              </w:rPr>
            </w:pPr>
          </w:p>
          <w:p w:rsidR="00523730" w:rsidP="009C338D" w:rsidRDefault="00523730" w14:paraId="21026C83" w14:textId="77777777">
            <w:pPr>
              <w:tabs>
                <w:tab w:val="left" w:pos="2207"/>
              </w:tabs>
              <w:rPr>
                <w:rFonts w:eastAsia="Calibri"/>
                <w:szCs w:val="24"/>
              </w:rPr>
            </w:pPr>
          </w:p>
          <w:p w:rsidR="00523730" w:rsidP="009C338D" w:rsidRDefault="00523730" w14:paraId="7509988E" w14:textId="77777777">
            <w:pPr>
              <w:tabs>
                <w:tab w:val="left" w:pos="2207"/>
              </w:tabs>
              <w:rPr>
                <w:rFonts w:eastAsia="Calibri"/>
                <w:szCs w:val="24"/>
              </w:rPr>
            </w:pPr>
          </w:p>
          <w:p w:rsidR="00523730" w:rsidP="009C338D" w:rsidRDefault="00523730" w14:paraId="0C2E7DEB" w14:textId="77777777">
            <w:pPr>
              <w:tabs>
                <w:tab w:val="left" w:pos="2207"/>
              </w:tabs>
              <w:rPr>
                <w:rFonts w:eastAsia="Calibri"/>
                <w:szCs w:val="24"/>
              </w:rPr>
            </w:pPr>
          </w:p>
        </w:tc>
      </w:tr>
    </w:tbl>
    <w:p w:rsidRPr="00523730" w:rsidR="00523730" w:rsidP="00523730" w:rsidRDefault="00523730" w14:paraId="3ADAFB89" w14:textId="77777777">
      <w:pPr>
        <w:tabs>
          <w:tab w:val="left" w:pos="2207"/>
        </w:tabs>
        <w:rPr>
          <w:szCs w:val="24"/>
        </w:rPr>
      </w:pPr>
    </w:p>
    <w:p w:rsidRPr="008E2CE7" w:rsidR="00C31096" w:rsidP="00C31096" w:rsidRDefault="00C31096" w14:paraId="4535000E" w14:textId="77777777">
      <w:pPr>
        <w:pStyle w:val="CommentText"/>
        <w:tabs>
          <w:tab w:val="left" w:pos="2207"/>
        </w:tabs>
        <w:rPr>
          <w:szCs w:val="24"/>
        </w:rPr>
      </w:pPr>
    </w:p>
    <w:p w:rsidRPr="00E518B1" w:rsidR="00E518B1" w:rsidP="00E518B1" w:rsidRDefault="00E518B1" w14:paraId="32FA681E" w14:textId="5D15FE3D">
      <w:pPr>
        <w:pStyle w:val="ListParagraph"/>
        <w:numPr>
          <w:ilvl w:val="0"/>
          <w:numId w:val="1"/>
        </w:numPr>
        <w:tabs>
          <w:tab w:val="left" w:pos="2207"/>
        </w:tabs>
      </w:pPr>
      <w:r>
        <w:t xml:space="preserve">Please describe any climate related commitments </w:t>
      </w:r>
      <w:r w:rsidR="5FED278B">
        <w:t xml:space="preserve">the bank has made </w:t>
      </w:r>
      <w:r>
        <w:t>(e.g., net-zero emissions) and associated dates</w:t>
      </w:r>
      <w:r w:rsidRPr="4797D917" w:rsidR="4102F6CE">
        <w:rPr>
          <w:rFonts w:eastAsia="Calibri"/>
        </w:rPr>
        <w:t xml:space="preserve"> below and</w:t>
      </w:r>
      <w:r w:rsidRPr="4797D917">
        <w:rPr>
          <w:rFonts w:eastAsia="Calibri"/>
        </w:rPr>
        <w:t xml:space="preserve"> upload any related documentation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E518B1" w:rsidTr="009C338D" w14:paraId="798ECA97" w14:textId="77777777">
        <w:tc>
          <w:tcPr>
            <w:tcW w:w="9206" w:type="dxa"/>
          </w:tcPr>
          <w:p w:rsidR="00E518B1" w:rsidP="009C338D" w:rsidRDefault="00E518B1" w14:paraId="4B79040A" w14:textId="77777777">
            <w:pPr>
              <w:tabs>
                <w:tab w:val="left" w:pos="2207"/>
              </w:tabs>
              <w:rPr>
                <w:rFonts w:eastAsia="Calibri"/>
                <w:szCs w:val="24"/>
              </w:rPr>
            </w:pPr>
          </w:p>
          <w:p w:rsidR="00E518B1" w:rsidP="009C338D" w:rsidRDefault="00E518B1" w14:paraId="7C9CD5DC" w14:textId="77777777">
            <w:pPr>
              <w:tabs>
                <w:tab w:val="left" w:pos="2207"/>
              </w:tabs>
              <w:rPr>
                <w:rFonts w:eastAsia="Calibri"/>
                <w:szCs w:val="24"/>
              </w:rPr>
            </w:pPr>
          </w:p>
          <w:p w:rsidR="00E518B1" w:rsidP="009C338D" w:rsidRDefault="00E518B1" w14:paraId="27C55E25" w14:textId="77777777">
            <w:pPr>
              <w:tabs>
                <w:tab w:val="left" w:pos="2207"/>
              </w:tabs>
              <w:rPr>
                <w:rFonts w:eastAsia="Calibri"/>
                <w:szCs w:val="24"/>
              </w:rPr>
            </w:pPr>
          </w:p>
          <w:p w:rsidR="00E518B1" w:rsidP="009C338D" w:rsidRDefault="00E518B1" w14:paraId="59B989C8" w14:textId="77777777">
            <w:pPr>
              <w:tabs>
                <w:tab w:val="left" w:pos="2207"/>
              </w:tabs>
              <w:rPr>
                <w:rFonts w:eastAsia="Calibri"/>
                <w:szCs w:val="24"/>
              </w:rPr>
            </w:pPr>
          </w:p>
          <w:p w:rsidR="00E518B1" w:rsidP="009C338D" w:rsidRDefault="00E518B1" w14:paraId="3DE79D6A" w14:textId="77777777">
            <w:pPr>
              <w:tabs>
                <w:tab w:val="left" w:pos="2207"/>
              </w:tabs>
              <w:rPr>
                <w:rFonts w:eastAsia="Calibri"/>
                <w:szCs w:val="24"/>
              </w:rPr>
            </w:pPr>
          </w:p>
        </w:tc>
      </w:tr>
    </w:tbl>
    <w:p w:rsidR="00C31096" w:rsidP="00B57DCB" w:rsidRDefault="00C31096" w14:paraId="22842D9A" w14:textId="0FDAE0B6">
      <w:pPr>
        <w:tabs>
          <w:tab w:val="left" w:pos="2207"/>
        </w:tabs>
        <w:rPr>
          <w:szCs w:val="24"/>
        </w:rPr>
      </w:pPr>
    </w:p>
    <w:p w:rsidR="00A606DC" w:rsidP="00B57DCB" w:rsidRDefault="00A606DC" w14:paraId="5AEB504D" w14:textId="77777777">
      <w:pPr>
        <w:tabs>
          <w:tab w:val="left" w:pos="2207"/>
        </w:tabs>
        <w:rPr>
          <w:szCs w:val="24"/>
        </w:rPr>
      </w:pPr>
    </w:p>
    <w:p w:rsidR="00C31096" w:rsidP="00C31096" w:rsidRDefault="00E518B1" w14:paraId="423EF900" w14:textId="69BAB50D">
      <w:pPr>
        <w:pStyle w:val="ListParagraph"/>
        <w:numPr>
          <w:ilvl w:val="0"/>
          <w:numId w:val="1"/>
        </w:numPr>
        <w:tabs>
          <w:tab w:val="left" w:pos="2207"/>
        </w:tabs>
        <w:rPr>
          <w:szCs w:val="24"/>
        </w:rPr>
      </w:pPr>
      <w:r>
        <w:rPr>
          <w:szCs w:val="24"/>
        </w:rPr>
        <w:t>How i</w:t>
      </w:r>
      <w:r w:rsidRPr="00195256" w:rsidR="00C31096">
        <w:rPr>
          <w:szCs w:val="24"/>
        </w:rPr>
        <w:t>s the bank currently using scenario analysis to measure climate</w:t>
      </w:r>
      <w:r w:rsidR="00C31096">
        <w:rPr>
          <w:szCs w:val="24"/>
        </w:rPr>
        <w:t>-</w:t>
      </w:r>
      <w:r w:rsidRPr="00195256" w:rsidR="00C31096">
        <w:rPr>
          <w:szCs w:val="24"/>
        </w:rPr>
        <w:t xml:space="preserve">related </w:t>
      </w:r>
      <w:r w:rsidR="00C31096">
        <w:rPr>
          <w:szCs w:val="24"/>
        </w:rPr>
        <w:t xml:space="preserve">financial </w:t>
      </w:r>
      <w:r w:rsidRPr="00195256" w:rsidR="00C31096">
        <w:rPr>
          <w:szCs w:val="24"/>
        </w:rPr>
        <w:t>risks</w:t>
      </w:r>
      <w:r w:rsidR="00C31096">
        <w:rPr>
          <w:szCs w:val="24"/>
        </w:rPr>
        <w:t xml:space="preserve">?  </w:t>
      </w:r>
    </w:p>
    <w:p w:rsidR="00C31096" w:rsidP="00C31096" w:rsidRDefault="00C31096" w14:paraId="04E35A15" w14:textId="77777777">
      <w:pPr>
        <w:pStyle w:val="ListParagraph"/>
        <w:numPr>
          <w:ilvl w:val="1"/>
          <w:numId w:val="1"/>
        </w:numPr>
        <w:tabs>
          <w:tab w:val="left" w:pos="2207"/>
        </w:tabs>
        <w:rPr>
          <w:szCs w:val="24"/>
        </w:rPr>
      </w:pPr>
      <w:r>
        <w:rPr>
          <w:szCs w:val="24"/>
        </w:rPr>
        <w:t xml:space="preserve">Bank has </w:t>
      </w:r>
      <w:r w:rsidRPr="00E518B1">
        <w:rPr>
          <w:b/>
          <w:bCs/>
          <w:szCs w:val="24"/>
        </w:rPr>
        <w:t>developed</w:t>
      </w:r>
      <w:r>
        <w:rPr>
          <w:szCs w:val="24"/>
        </w:rPr>
        <w:t xml:space="preserve"> scenario analysis for climate risk </w:t>
      </w:r>
    </w:p>
    <w:p w:rsidR="00C31096" w:rsidP="00C31096" w:rsidRDefault="00C31096" w14:paraId="21038C61" w14:textId="77777777">
      <w:pPr>
        <w:pStyle w:val="ListParagraph"/>
        <w:numPr>
          <w:ilvl w:val="1"/>
          <w:numId w:val="1"/>
        </w:numPr>
        <w:tabs>
          <w:tab w:val="left" w:pos="2207"/>
        </w:tabs>
        <w:rPr>
          <w:szCs w:val="24"/>
        </w:rPr>
      </w:pPr>
      <w:r>
        <w:rPr>
          <w:szCs w:val="24"/>
        </w:rPr>
        <w:t xml:space="preserve">Bank is in the </w:t>
      </w:r>
      <w:r w:rsidRPr="00E518B1">
        <w:rPr>
          <w:b/>
          <w:bCs/>
          <w:szCs w:val="24"/>
        </w:rPr>
        <w:t>initial stages</w:t>
      </w:r>
      <w:r>
        <w:rPr>
          <w:szCs w:val="24"/>
        </w:rPr>
        <w:t xml:space="preserve"> of developing scenario analysis </w:t>
      </w:r>
    </w:p>
    <w:p w:rsidR="00C31096" w:rsidP="00C31096" w:rsidRDefault="00C31096" w14:paraId="202D3A49" w14:textId="77777777">
      <w:pPr>
        <w:pStyle w:val="ListParagraph"/>
        <w:numPr>
          <w:ilvl w:val="1"/>
          <w:numId w:val="1"/>
        </w:numPr>
        <w:tabs>
          <w:tab w:val="left" w:pos="2207"/>
        </w:tabs>
        <w:rPr>
          <w:szCs w:val="24"/>
        </w:rPr>
      </w:pPr>
      <w:r>
        <w:rPr>
          <w:szCs w:val="24"/>
        </w:rPr>
        <w:t xml:space="preserve">Bank has </w:t>
      </w:r>
      <w:r w:rsidRPr="00E518B1">
        <w:rPr>
          <w:b/>
          <w:bCs/>
          <w:szCs w:val="24"/>
        </w:rPr>
        <w:t>plans</w:t>
      </w:r>
      <w:r>
        <w:rPr>
          <w:szCs w:val="24"/>
        </w:rPr>
        <w:t xml:space="preserve"> to develop scenario analysis in the future</w:t>
      </w:r>
    </w:p>
    <w:p w:rsidR="00C31096" w:rsidP="00C31096" w:rsidRDefault="00C31096" w14:paraId="0221BC38" w14:textId="77777777">
      <w:pPr>
        <w:pStyle w:val="ListParagraph"/>
        <w:numPr>
          <w:ilvl w:val="1"/>
          <w:numId w:val="1"/>
        </w:numPr>
        <w:tabs>
          <w:tab w:val="left" w:pos="2207"/>
        </w:tabs>
        <w:rPr>
          <w:szCs w:val="24"/>
        </w:rPr>
      </w:pPr>
      <w:r>
        <w:rPr>
          <w:szCs w:val="24"/>
        </w:rPr>
        <w:t xml:space="preserve">Bank currently </w:t>
      </w:r>
      <w:r w:rsidRPr="00E518B1">
        <w:rPr>
          <w:b/>
          <w:bCs/>
          <w:szCs w:val="24"/>
        </w:rPr>
        <w:t>does not have plans</w:t>
      </w:r>
      <w:r>
        <w:rPr>
          <w:szCs w:val="24"/>
        </w:rPr>
        <w:t xml:space="preserve"> to develop scenario analysis </w:t>
      </w:r>
    </w:p>
    <w:p w:rsidR="00C31096" w:rsidP="00C31096" w:rsidRDefault="00C31096" w14:paraId="633E5E93" w14:textId="0C0B908F">
      <w:pPr>
        <w:pStyle w:val="ListParagraph"/>
        <w:numPr>
          <w:ilvl w:val="1"/>
          <w:numId w:val="1"/>
        </w:numPr>
        <w:tabs>
          <w:tab w:val="left" w:pos="2207"/>
        </w:tabs>
        <w:rPr>
          <w:szCs w:val="24"/>
        </w:rPr>
      </w:pPr>
      <w:r>
        <w:rPr>
          <w:szCs w:val="24"/>
        </w:rPr>
        <w:t>Other</w:t>
      </w:r>
    </w:p>
    <w:p w:rsidR="00C31096" w:rsidP="00C31096" w:rsidRDefault="00C31096" w14:paraId="6ABF0A04" w14:textId="366B352E">
      <w:pPr>
        <w:tabs>
          <w:tab w:val="left" w:pos="2207"/>
        </w:tabs>
        <w:rPr>
          <w:szCs w:val="24"/>
        </w:rPr>
      </w:pPr>
    </w:p>
    <w:p w:rsidRPr="00523730" w:rsidR="00E518B1" w:rsidP="00E518B1" w:rsidRDefault="00E518B1" w14:paraId="1E85F8DC" w14:textId="53BFADFE">
      <w:pPr>
        <w:tabs>
          <w:tab w:val="left" w:pos="2207"/>
        </w:tabs>
        <w:rPr>
          <w:rFonts w:eastAsia="Calibri"/>
        </w:rPr>
      </w:pPr>
      <w:r w:rsidRPr="7E237887">
        <w:rPr>
          <w:rFonts w:eastAsia="Calibri"/>
        </w:rPr>
        <w:t xml:space="preserve">Please provide any additional comments and upload any related </w:t>
      </w:r>
      <w:r w:rsidRPr="7E237887" w:rsidR="73FB4DC4">
        <w:rPr>
          <w:rFonts w:eastAsia="Calibri"/>
        </w:rPr>
        <w:t xml:space="preserve">recent </w:t>
      </w:r>
      <w:r w:rsidRPr="7E237887" w:rsidR="71535141">
        <w:rPr>
          <w:rFonts w:eastAsia="Calibri"/>
        </w:rPr>
        <w:t xml:space="preserve">summary </w:t>
      </w:r>
      <w:r w:rsidRPr="7E237887">
        <w:rPr>
          <w:rFonts w:eastAsia="Calibri"/>
        </w:rPr>
        <w:t xml:space="preserve">documentation </w:t>
      </w:r>
      <w:r w:rsidRPr="7E237887" w:rsidR="43D75D61">
        <w:rPr>
          <w:rFonts w:eastAsia="Calibri"/>
        </w:rPr>
        <w:t>provided to senior management or the Board of Directors</w:t>
      </w:r>
      <w:r w:rsidRPr="7E237887">
        <w:rPr>
          <w:rFonts w:eastAsia="Calibri"/>
        </w:rPr>
        <w:t xml:space="preserve"> (e.g., </w:t>
      </w:r>
      <w:r>
        <w:t xml:space="preserve">summary of the models and approaches used for the scenario analysis and how the results are being used, information on whether the bank is analyzing both physical risks and transition risks, information on the time horizons that are being used for the scenario analysis, plans to develop scenario analysis) </w:t>
      </w:r>
      <w:r w:rsidRPr="7E237887">
        <w:rPr>
          <w:rFonts w:eastAsia="Calibri"/>
        </w:rPr>
        <w:t xml:space="preserve">to </w:t>
      </w:r>
      <w:proofErr w:type="spellStart"/>
      <w:r w:rsidRPr="7E237887">
        <w:rPr>
          <w:rFonts w:eastAsia="Calibri"/>
        </w:rPr>
        <w:t>BankNet</w:t>
      </w:r>
      <w:proofErr w:type="spellEnd"/>
      <w:r w:rsidRPr="7E237887">
        <w:rPr>
          <w:rFonts w:eastAsia="Calibri"/>
        </w:rPr>
        <w:t>.</w:t>
      </w:r>
    </w:p>
    <w:tbl>
      <w:tblPr>
        <w:tblStyle w:val="TableGrid"/>
        <w:tblW w:w="0" w:type="auto"/>
        <w:tblLook w:val="04A0" w:firstRow="1" w:lastRow="0" w:firstColumn="1" w:lastColumn="0" w:noHBand="0" w:noVBand="1"/>
      </w:tblPr>
      <w:tblGrid>
        <w:gridCol w:w="9206"/>
      </w:tblGrid>
      <w:tr w:rsidR="00E518B1" w:rsidTr="009C338D" w14:paraId="5AC1621D" w14:textId="77777777">
        <w:tc>
          <w:tcPr>
            <w:tcW w:w="9206" w:type="dxa"/>
          </w:tcPr>
          <w:p w:rsidR="00E518B1" w:rsidP="009C338D" w:rsidRDefault="00E518B1" w14:paraId="14A8CC78" w14:textId="77777777">
            <w:pPr>
              <w:tabs>
                <w:tab w:val="left" w:pos="2207"/>
              </w:tabs>
              <w:rPr>
                <w:rFonts w:eastAsia="Calibri"/>
                <w:szCs w:val="24"/>
              </w:rPr>
            </w:pPr>
          </w:p>
          <w:p w:rsidR="00E518B1" w:rsidP="009C338D" w:rsidRDefault="00E518B1" w14:paraId="2AB8C214" w14:textId="77777777">
            <w:pPr>
              <w:tabs>
                <w:tab w:val="left" w:pos="2207"/>
              </w:tabs>
              <w:rPr>
                <w:rFonts w:eastAsia="Calibri"/>
                <w:szCs w:val="24"/>
              </w:rPr>
            </w:pPr>
          </w:p>
          <w:p w:rsidR="00E518B1" w:rsidP="009C338D" w:rsidRDefault="00E518B1" w14:paraId="0CFA52BC" w14:textId="77777777">
            <w:pPr>
              <w:tabs>
                <w:tab w:val="left" w:pos="2207"/>
              </w:tabs>
              <w:rPr>
                <w:rFonts w:eastAsia="Calibri"/>
                <w:szCs w:val="24"/>
              </w:rPr>
            </w:pPr>
          </w:p>
          <w:p w:rsidR="00E518B1" w:rsidP="009C338D" w:rsidRDefault="00E518B1" w14:paraId="7A44A520" w14:textId="77777777">
            <w:pPr>
              <w:tabs>
                <w:tab w:val="left" w:pos="2207"/>
              </w:tabs>
              <w:rPr>
                <w:rFonts w:eastAsia="Calibri"/>
                <w:szCs w:val="24"/>
              </w:rPr>
            </w:pPr>
          </w:p>
          <w:p w:rsidR="00E518B1" w:rsidP="009C338D" w:rsidRDefault="00E518B1" w14:paraId="367FAA9F" w14:textId="77777777">
            <w:pPr>
              <w:tabs>
                <w:tab w:val="left" w:pos="2207"/>
              </w:tabs>
              <w:rPr>
                <w:rFonts w:eastAsia="Calibri"/>
                <w:szCs w:val="24"/>
              </w:rPr>
            </w:pPr>
          </w:p>
        </w:tc>
      </w:tr>
    </w:tbl>
    <w:p w:rsidR="00E518B1" w:rsidP="00C31096" w:rsidRDefault="00E518B1" w14:paraId="49E40252" w14:textId="4B39F11C">
      <w:pPr>
        <w:tabs>
          <w:tab w:val="left" w:pos="2207"/>
        </w:tabs>
        <w:rPr>
          <w:szCs w:val="24"/>
        </w:rPr>
      </w:pPr>
    </w:p>
    <w:p w:rsidRPr="00195256" w:rsidR="00B57DCB" w:rsidP="00B80AD2" w:rsidRDefault="00B57DCB" w14:paraId="2A78B658" w14:textId="77777777">
      <w:pPr>
        <w:tabs>
          <w:tab w:val="left" w:pos="2207"/>
        </w:tabs>
        <w:rPr>
          <w:szCs w:val="24"/>
        </w:rPr>
      </w:pPr>
    </w:p>
    <w:p w:rsidRPr="00A606DC" w:rsidR="00160567" w:rsidP="00A606DC" w:rsidRDefault="00BC65B5" w14:paraId="4D9A63EF" w14:textId="5AC42EAF">
      <w:pPr>
        <w:pStyle w:val="ListParagraph"/>
        <w:numPr>
          <w:ilvl w:val="0"/>
          <w:numId w:val="1"/>
        </w:numPr>
      </w:pPr>
      <w:r>
        <w:t>The</w:t>
      </w:r>
      <w:r w:rsidR="237BE023">
        <w:t xml:space="preserve">re are a number of voluntary climate related reporting frameworks. </w:t>
      </w:r>
      <w:r w:rsidR="5A1DDF72">
        <w:t xml:space="preserve">Please identify and provide recent examples of </w:t>
      </w:r>
      <w:r w:rsidR="7815373C">
        <w:t xml:space="preserve">the </w:t>
      </w:r>
      <w:r w:rsidR="5A1DDF72">
        <w:t>disclosure framework</w:t>
      </w:r>
      <w:r w:rsidR="46ED09CC">
        <w:t xml:space="preserve"> used</w:t>
      </w:r>
      <w:r w:rsidR="5A1DDF72">
        <w:t xml:space="preserve"> for the banks own reporting.</w:t>
      </w:r>
      <w:r>
        <w:t xml:space="preserve"> </w:t>
      </w:r>
      <w:r w:rsidR="00E518B1">
        <w:t>(Please select all that apply.)</w:t>
      </w:r>
    </w:p>
    <w:p w:rsidR="00EB68F7" w:rsidP="00160567" w:rsidRDefault="7791051A" w14:paraId="5BA4F1A7" w14:textId="660BD1D8">
      <w:pPr>
        <w:pStyle w:val="ListParagraph"/>
        <w:numPr>
          <w:ilvl w:val="1"/>
          <w:numId w:val="1"/>
        </w:numPr>
      </w:pPr>
      <w:r>
        <w:t>TCFD</w:t>
      </w:r>
      <w:r w:rsidR="000533DD">
        <w:t xml:space="preserve"> </w:t>
      </w:r>
      <w:r w:rsidR="000E04DE">
        <w:t xml:space="preserve">– </w:t>
      </w:r>
      <w:r w:rsidR="1DD94817">
        <w:t xml:space="preserve">the Financial Stability Board’s </w:t>
      </w:r>
      <w:r w:rsidR="00C74886">
        <w:t>Task Force</w:t>
      </w:r>
      <w:r w:rsidR="00A07F4B">
        <w:t xml:space="preserve"> on </w:t>
      </w:r>
      <w:r w:rsidR="00C74886">
        <w:t>Climate</w:t>
      </w:r>
      <w:r w:rsidR="001C5BB8">
        <w:t>-R</w:t>
      </w:r>
      <w:r w:rsidR="00C74886">
        <w:t>elated</w:t>
      </w:r>
      <w:r w:rsidR="00624064">
        <w:t xml:space="preserve"> Financial Disclosure</w:t>
      </w:r>
      <w:r w:rsidR="00A66B94">
        <w:t>s</w:t>
      </w:r>
      <w:r w:rsidR="00C74886">
        <w:t xml:space="preserve"> </w:t>
      </w:r>
    </w:p>
    <w:p w:rsidR="00EB68F7" w:rsidP="00160567" w:rsidRDefault="5E5AC046" w14:paraId="3AC9C61C" w14:textId="4FDCDE6F">
      <w:pPr>
        <w:pStyle w:val="ListParagraph"/>
        <w:numPr>
          <w:ilvl w:val="1"/>
          <w:numId w:val="1"/>
        </w:numPr>
      </w:pPr>
      <w:r>
        <w:t>SASB</w:t>
      </w:r>
      <w:r w:rsidR="026907C9">
        <w:t xml:space="preserve"> – </w:t>
      </w:r>
      <w:r w:rsidR="4F77A347">
        <w:t>t</w:t>
      </w:r>
      <w:r w:rsidR="026907C9">
        <w:t xml:space="preserve">he </w:t>
      </w:r>
      <w:r w:rsidR="48FF5AE7">
        <w:t>Sustainability</w:t>
      </w:r>
      <w:r w:rsidR="026907C9">
        <w:t xml:space="preserve"> Accou</w:t>
      </w:r>
      <w:r w:rsidR="33229A7F">
        <w:t>n</w:t>
      </w:r>
      <w:r w:rsidR="026907C9">
        <w:t xml:space="preserve">ting </w:t>
      </w:r>
      <w:r w:rsidR="0F8B8D89">
        <w:t xml:space="preserve">Standards Board </w:t>
      </w:r>
      <w:r w:rsidR="026907C9">
        <w:t xml:space="preserve"> </w:t>
      </w:r>
    </w:p>
    <w:p w:rsidR="00EB68F7" w:rsidP="00160567" w:rsidRDefault="166BEF43" w14:paraId="3A7029B8" w14:textId="3450539C">
      <w:pPr>
        <w:pStyle w:val="ListParagraph"/>
        <w:numPr>
          <w:ilvl w:val="1"/>
          <w:numId w:val="1"/>
        </w:numPr>
      </w:pPr>
      <w:r>
        <w:t>GRI</w:t>
      </w:r>
      <w:r w:rsidR="541E072C">
        <w:t xml:space="preserve"> – </w:t>
      </w:r>
      <w:r w:rsidR="7A433242">
        <w:t>t</w:t>
      </w:r>
      <w:r w:rsidR="541E072C">
        <w:t xml:space="preserve">he Global Reporting Initiative </w:t>
      </w:r>
    </w:p>
    <w:p w:rsidR="00EB68F7" w:rsidP="00160567" w:rsidRDefault="4C2BB6EE" w14:paraId="20864213" w14:textId="17D50D9A">
      <w:pPr>
        <w:pStyle w:val="ListParagraph"/>
        <w:numPr>
          <w:ilvl w:val="1"/>
          <w:numId w:val="1"/>
        </w:numPr>
      </w:pPr>
      <w:r>
        <w:t>PCAF</w:t>
      </w:r>
      <w:r w:rsidR="3BF572EF">
        <w:t xml:space="preserve"> – </w:t>
      </w:r>
      <w:r w:rsidR="52C99505">
        <w:t xml:space="preserve">the </w:t>
      </w:r>
      <w:r w:rsidR="3BF572EF">
        <w:t>Partnership for Carbon Accounting Financials</w:t>
      </w:r>
    </w:p>
    <w:p w:rsidR="00EB68F7" w:rsidP="00160567" w:rsidRDefault="0C79C9FE" w14:paraId="0745DF80" w14:textId="6F12955D">
      <w:pPr>
        <w:pStyle w:val="ListParagraph"/>
        <w:numPr>
          <w:ilvl w:val="1"/>
          <w:numId w:val="1"/>
        </w:numPr>
      </w:pPr>
      <w:r>
        <w:t>GHG Protocol</w:t>
      </w:r>
      <w:r w:rsidR="125BAA29">
        <w:t xml:space="preserve"> – </w:t>
      </w:r>
      <w:r w:rsidR="69E2F7DF">
        <w:t xml:space="preserve">the </w:t>
      </w:r>
      <w:r w:rsidR="125BAA29">
        <w:t>Greenhouse Gas Protocol</w:t>
      </w:r>
    </w:p>
    <w:p w:rsidR="00EB68F7" w:rsidP="00160567" w:rsidRDefault="0C79C9FE" w14:paraId="4C95F374" w14:textId="6E689DB0">
      <w:pPr>
        <w:pStyle w:val="ListParagraph"/>
        <w:numPr>
          <w:ilvl w:val="1"/>
          <w:numId w:val="1"/>
        </w:numPr>
      </w:pPr>
      <w:r>
        <w:t>CDP</w:t>
      </w:r>
      <w:r w:rsidDel="00EB68F7">
        <w:t xml:space="preserve"> </w:t>
      </w:r>
      <w:r w:rsidR="743B4831">
        <w:t>– the Carbon Disclosure Project</w:t>
      </w:r>
    </w:p>
    <w:p w:rsidR="00160567" w:rsidP="00160567" w:rsidRDefault="00E518B1" w14:paraId="6630374C" w14:textId="734EEDD6">
      <w:pPr>
        <w:pStyle w:val="ListParagraph"/>
        <w:numPr>
          <w:ilvl w:val="1"/>
          <w:numId w:val="1"/>
        </w:numPr>
      </w:pPr>
      <w:r>
        <w:t>Other</w:t>
      </w:r>
    </w:p>
    <w:p w:rsidRPr="00E518B1" w:rsidR="00E518B1" w:rsidP="00E518B1" w:rsidRDefault="00E518B1" w14:paraId="36073164" w14:textId="77777777">
      <w:pPr>
        <w:rPr>
          <w:szCs w:val="24"/>
        </w:rPr>
      </w:pPr>
    </w:p>
    <w:p w:rsidRPr="00523730" w:rsidR="00E518B1" w:rsidP="00E518B1" w:rsidRDefault="00E518B1" w14:paraId="6A59AC84" w14:textId="0A061E00">
      <w:pPr>
        <w:tabs>
          <w:tab w:val="left" w:pos="2207"/>
        </w:tabs>
        <w:rPr>
          <w:rFonts w:eastAsia="Calibri"/>
        </w:rPr>
      </w:pPr>
      <w:r w:rsidRPr="4797D917">
        <w:rPr>
          <w:rFonts w:eastAsia="Calibri"/>
        </w:rPr>
        <w:t xml:space="preserve">Please provide any additional comments </w:t>
      </w:r>
      <w:r w:rsidRPr="4797D917" w:rsidR="53F6718B">
        <w:rPr>
          <w:rFonts w:eastAsia="Calibri"/>
        </w:rPr>
        <w:t>below</w:t>
      </w:r>
      <w:r w:rsidRPr="4797D917" w:rsidR="685B044C">
        <w:rPr>
          <w:rFonts w:eastAsia="Calibri"/>
        </w:rPr>
        <w:t xml:space="preserve"> </w:t>
      </w:r>
      <w:r w:rsidRPr="4797D917">
        <w:rPr>
          <w:rFonts w:eastAsia="Calibri"/>
        </w:rPr>
        <w:t xml:space="preserve">and upload any related documentation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E518B1" w:rsidTr="009C338D" w14:paraId="7BF9D4C0" w14:textId="77777777">
        <w:tc>
          <w:tcPr>
            <w:tcW w:w="9206" w:type="dxa"/>
          </w:tcPr>
          <w:p w:rsidR="00E518B1" w:rsidP="009C338D" w:rsidRDefault="00E518B1" w14:paraId="0D3C2AC2" w14:textId="77777777">
            <w:pPr>
              <w:tabs>
                <w:tab w:val="left" w:pos="2207"/>
              </w:tabs>
              <w:rPr>
                <w:rFonts w:eastAsia="Calibri"/>
                <w:szCs w:val="24"/>
              </w:rPr>
            </w:pPr>
          </w:p>
          <w:p w:rsidR="00E518B1" w:rsidP="009C338D" w:rsidRDefault="00E518B1" w14:paraId="5841100B" w14:textId="77777777">
            <w:pPr>
              <w:tabs>
                <w:tab w:val="left" w:pos="2207"/>
              </w:tabs>
              <w:rPr>
                <w:rFonts w:eastAsia="Calibri"/>
                <w:szCs w:val="24"/>
              </w:rPr>
            </w:pPr>
          </w:p>
          <w:p w:rsidR="00E518B1" w:rsidP="009C338D" w:rsidRDefault="00E518B1" w14:paraId="53115F58" w14:textId="77777777">
            <w:pPr>
              <w:tabs>
                <w:tab w:val="left" w:pos="2207"/>
              </w:tabs>
              <w:rPr>
                <w:rFonts w:eastAsia="Calibri"/>
                <w:szCs w:val="24"/>
              </w:rPr>
            </w:pPr>
          </w:p>
          <w:p w:rsidR="00E518B1" w:rsidP="009C338D" w:rsidRDefault="00E518B1" w14:paraId="5C839BA4" w14:textId="77777777">
            <w:pPr>
              <w:tabs>
                <w:tab w:val="left" w:pos="2207"/>
              </w:tabs>
              <w:rPr>
                <w:rFonts w:eastAsia="Calibri"/>
                <w:szCs w:val="24"/>
              </w:rPr>
            </w:pPr>
          </w:p>
          <w:p w:rsidR="00E518B1" w:rsidP="009C338D" w:rsidRDefault="00E518B1" w14:paraId="3FF6D944" w14:textId="77777777">
            <w:pPr>
              <w:tabs>
                <w:tab w:val="left" w:pos="2207"/>
              </w:tabs>
              <w:rPr>
                <w:rFonts w:eastAsia="Calibri"/>
                <w:szCs w:val="24"/>
              </w:rPr>
            </w:pPr>
          </w:p>
        </w:tc>
      </w:tr>
    </w:tbl>
    <w:p w:rsidRPr="00E518B1" w:rsidR="00E518B1" w:rsidP="00E518B1" w:rsidRDefault="00E518B1" w14:paraId="5A1461E1" w14:textId="77777777">
      <w:pPr>
        <w:tabs>
          <w:tab w:val="left" w:pos="2207"/>
        </w:tabs>
        <w:rPr>
          <w:szCs w:val="24"/>
        </w:rPr>
      </w:pPr>
    </w:p>
    <w:p w:rsidR="00E518B1" w:rsidP="00D814CF" w:rsidRDefault="00E518B1" w14:paraId="653793AC" w14:textId="77777777">
      <w:pPr>
        <w:tabs>
          <w:tab w:val="left" w:pos="2207"/>
        </w:tabs>
        <w:rPr>
          <w:szCs w:val="24"/>
        </w:rPr>
      </w:pPr>
    </w:p>
    <w:p w:rsidR="00E972A9" w:rsidP="00AF2D4E" w:rsidRDefault="00A606DC" w14:paraId="01AC156B" w14:textId="5AF6D088">
      <w:pPr>
        <w:pStyle w:val="ListParagraph"/>
        <w:numPr>
          <w:ilvl w:val="0"/>
          <w:numId w:val="1"/>
        </w:numPr>
        <w:tabs>
          <w:tab w:val="left" w:pos="2207"/>
        </w:tabs>
        <w:rPr>
          <w:szCs w:val="24"/>
        </w:rPr>
      </w:pPr>
      <w:r>
        <w:rPr>
          <w:szCs w:val="24"/>
        </w:rPr>
        <w:t>D</w:t>
      </w:r>
      <w:r w:rsidRPr="00195256" w:rsidR="00DC7994">
        <w:rPr>
          <w:szCs w:val="24"/>
        </w:rPr>
        <w:t xml:space="preserve">oes the bank currently </w:t>
      </w:r>
      <w:r w:rsidR="00351FB2">
        <w:rPr>
          <w:szCs w:val="24"/>
        </w:rPr>
        <w:t>include</w:t>
      </w:r>
      <w:r w:rsidRPr="00195256" w:rsidR="00DC7994">
        <w:rPr>
          <w:szCs w:val="24"/>
        </w:rPr>
        <w:t xml:space="preserve"> </w:t>
      </w:r>
      <w:r w:rsidRPr="00195256" w:rsidR="008F4A08">
        <w:rPr>
          <w:szCs w:val="24"/>
        </w:rPr>
        <w:t xml:space="preserve">climate related financial risks </w:t>
      </w:r>
      <w:r w:rsidR="00351FB2">
        <w:rPr>
          <w:szCs w:val="24"/>
        </w:rPr>
        <w:t xml:space="preserve">and analysis </w:t>
      </w:r>
      <w:r w:rsidRPr="00195256" w:rsidR="008F4A08">
        <w:rPr>
          <w:szCs w:val="24"/>
        </w:rPr>
        <w:t>in credit decisions</w:t>
      </w:r>
      <w:r w:rsidR="00351FB2">
        <w:rPr>
          <w:szCs w:val="24"/>
        </w:rPr>
        <w:t xml:space="preserve"> and the pricing of financial products</w:t>
      </w:r>
      <w:r w:rsidRPr="00195256" w:rsidR="008F4A08">
        <w:rPr>
          <w:szCs w:val="24"/>
        </w:rPr>
        <w:t xml:space="preserve">? </w:t>
      </w:r>
    </w:p>
    <w:p w:rsidR="00351FB2" w:rsidP="00E972A9" w:rsidRDefault="00A606DC" w14:paraId="2327E137" w14:textId="4DB7A8A4">
      <w:pPr>
        <w:pStyle w:val="ListParagraph"/>
        <w:numPr>
          <w:ilvl w:val="1"/>
          <w:numId w:val="1"/>
        </w:numPr>
        <w:tabs>
          <w:tab w:val="left" w:pos="2207"/>
        </w:tabs>
        <w:rPr>
          <w:szCs w:val="24"/>
        </w:rPr>
      </w:pPr>
      <w:r>
        <w:rPr>
          <w:szCs w:val="24"/>
        </w:rPr>
        <w:t>C</w:t>
      </w:r>
      <w:r w:rsidR="00E972A9">
        <w:rPr>
          <w:szCs w:val="24"/>
        </w:rPr>
        <w:t xml:space="preserve">limate related risks </w:t>
      </w:r>
      <w:r w:rsidR="00351FB2">
        <w:rPr>
          <w:szCs w:val="24"/>
        </w:rPr>
        <w:t xml:space="preserve">and analysis </w:t>
      </w:r>
      <w:r>
        <w:rPr>
          <w:szCs w:val="24"/>
        </w:rPr>
        <w:t xml:space="preserve">are </w:t>
      </w:r>
      <w:r w:rsidRPr="00A606DC">
        <w:rPr>
          <w:b/>
          <w:bCs/>
          <w:szCs w:val="24"/>
        </w:rPr>
        <w:t>included</w:t>
      </w:r>
      <w:r>
        <w:rPr>
          <w:szCs w:val="24"/>
        </w:rPr>
        <w:t xml:space="preserve"> </w:t>
      </w:r>
      <w:r w:rsidR="00E972A9">
        <w:rPr>
          <w:szCs w:val="24"/>
        </w:rPr>
        <w:t xml:space="preserve">in credit decisions </w:t>
      </w:r>
      <w:r w:rsidR="00351FB2">
        <w:rPr>
          <w:szCs w:val="24"/>
        </w:rPr>
        <w:t xml:space="preserve">and pricing of financial products </w:t>
      </w:r>
    </w:p>
    <w:p w:rsidR="008F4A08" w:rsidP="00E972A9" w:rsidRDefault="00A606DC" w14:paraId="2B390382" w14:textId="498D162A">
      <w:pPr>
        <w:pStyle w:val="ListParagraph"/>
        <w:numPr>
          <w:ilvl w:val="1"/>
          <w:numId w:val="1"/>
        </w:numPr>
        <w:tabs>
          <w:tab w:val="left" w:pos="2207"/>
        </w:tabs>
        <w:rPr>
          <w:szCs w:val="24"/>
        </w:rPr>
      </w:pPr>
      <w:r>
        <w:rPr>
          <w:szCs w:val="24"/>
        </w:rPr>
        <w:t xml:space="preserve">There are </w:t>
      </w:r>
      <w:r w:rsidRPr="00A606DC">
        <w:rPr>
          <w:b/>
          <w:bCs/>
          <w:szCs w:val="24"/>
        </w:rPr>
        <w:t xml:space="preserve">plans </w:t>
      </w:r>
      <w:r w:rsidRPr="00A606DC" w:rsidR="00351FB2">
        <w:rPr>
          <w:b/>
          <w:bCs/>
          <w:szCs w:val="24"/>
        </w:rPr>
        <w:t>to consider</w:t>
      </w:r>
      <w:r w:rsidR="00351FB2">
        <w:rPr>
          <w:szCs w:val="24"/>
        </w:rPr>
        <w:t xml:space="preserve"> climate related risks and analysis in credit decisions and pricing of financial products </w:t>
      </w:r>
    </w:p>
    <w:p w:rsidR="00351FB2" w:rsidP="00E972A9" w:rsidRDefault="00A606DC" w14:paraId="10688031" w14:textId="2BEE04EF">
      <w:pPr>
        <w:pStyle w:val="ListParagraph"/>
        <w:numPr>
          <w:ilvl w:val="1"/>
          <w:numId w:val="1"/>
        </w:numPr>
        <w:tabs>
          <w:tab w:val="left" w:pos="2207"/>
        </w:tabs>
      </w:pPr>
      <w:r>
        <w:t xml:space="preserve">The bank </w:t>
      </w:r>
      <w:r w:rsidR="00351FB2">
        <w:t xml:space="preserve">is </w:t>
      </w:r>
      <w:r w:rsidRPr="7E237887" w:rsidR="00351FB2">
        <w:rPr>
          <w:b/>
        </w:rPr>
        <w:t>waiting</w:t>
      </w:r>
      <w:r w:rsidR="00351FB2">
        <w:t xml:space="preserve"> for additional </w:t>
      </w:r>
      <w:r w:rsidR="60FD6188">
        <w:t>maturity of climate risk measurement techniques (e.g. consensus on disclosure requirement</w:t>
      </w:r>
      <w:r w:rsidR="6DB524D8">
        <w:t>s</w:t>
      </w:r>
      <w:r w:rsidR="483E09E1">
        <w:t xml:space="preserve">, data, risk measurements, </w:t>
      </w:r>
      <w:r w:rsidR="6DB524D8">
        <w:t>improvements in scenario analysis)</w:t>
      </w:r>
      <w:r w:rsidDel="00351FB2">
        <w:t xml:space="preserve"> </w:t>
      </w:r>
    </w:p>
    <w:p w:rsidR="00351FB2" w:rsidP="00E972A9" w:rsidRDefault="00A606DC" w14:paraId="509EAEEB" w14:textId="59269840">
      <w:pPr>
        <w:pStyle w:val="ListParagraph"/>
        <w:numPr>
          <w:ilvl w:val="1"/>
          <w:numId w:val="1"/>
        </w:numPr>
        <w:tabs>
          <w:tab w:val="left" w:pos="2207"/>
        </w:tabs>
        <w:rPr>
          <w:szCs w:val="24"/>
        </w:rPr>
      </w:pPr>
      <w:r>
        <w:rPr>
          <w:szCs w:val="24"/>
        </w:rPr>
        <w:t xml:space="preserve">The bank </w:t>
      </w:r>
      <w:r w:rsidRPr="00A606DC" w:rsidR="00351FB2">
        <w:rPr>
          <w:b/>
          <w:bCs/>
          <w:szCs w:val="24"/>
        </w:rPr>
        <w:t xml:space="preserve">does not </w:t>
      </w:r>
      <w:r w:rsidR="004D3668">
        <w:rPr>
          <w:b/>
          <w:bCs/>
          <w:szCs w:val="24"/>
        </w:rPr>
        <w:t xml:space="preserve">have current </w:t>
      </w:r>
      <w:r w:rsidRPr="00A606DC">
        <w:rPr>
          <w:b/>
          <w:bCs/>
          <w:szCs w:val="24"/>
        </w:rPr>
        <w:t>plan</w:t>
      </w:r>
      <w:r w:rsidR="004D3668">
        <w:rPr>
          <w:b/>
          <w:bCs/>
          <w:szCs w:val="24"/>
        </w:rPr>
        <w:t>s</w:t>
      </w:r>
      <w:r>
        <w:rPr>
          <w:szCs w:val="24"/>
        </w:rPr>
        <w:t xml:space="preserve"> to </w:t>
      </w:r>
      <w:r w:rsidR="00351FB2">
        <w:rPr>
          <w:szCs w:val="24"/>
        </w:rPr>
        <w:t xml:space="preserve">specifically capture climate risks in credit decisions </w:t>
      </w:r>
    </w:p>
    <w:p w:rsidRPr="00A606DC" w:rsidR="00A606DC" w:rsidP="00A606DC" w:rsidRDefault="00351FB2" w14:paraId="0635669C" w14:textId="3D55A5AB">
      <w:pPr>
        <w:pStyle w:val="ListParagraph"/>
        <w:numPr>
          <w:ilvl w:val="1"/>
          <w:numId w:val="1"/>
        </w:numPr>
        <w:tabs>
          <w:tab w:val="left" w:pos="2207"/>
        </w:tabs>
        <w:rPr>
          <w:szCs w:val="24"/>
        </w:rPr>
      </w:pPr>
      <w:r>
        <w:rPr>
          <w:szCs w:val="24"/>
        </w:rPr>
        <w:lastRenderedPageBreak/>
        <w:t>Other</w:t>
      </w:r>
    </w:p>
    <w:p w:rsidR="00A606DC" w:rsidP="00A606DC" w:rsidRDefault="00A606DC" w14:paraId="6A8A790D" w14:textId="5D52C575">
      <w:pPr>
        <w:tabs>
          <w:tab w:val="left" w:pos="2207"/>
        </w:tabs>
        <w:rPr>
          <w:szCs w:val="24"/>
        </w:rPr>
      </w:pPr>
    </w:p>
    <w:p w:rsidRPr="00523730" w:rsidR="00A606DC" w:rsidP="00A606DC" w:rsidRDefault="00A606DC" w14:paraId="55735940" w14:textId="3AEF7A7B">
      <w:pPr>
        <w:tabs>
          <w:tab w:val="left" w:pos="2207"/>
        </w:tabs>
        <w:rPr>
          <w:rFonts w:eastAsia="Calibri"/>
        </w:rPr>
      </w:pPr>
      <w:r w:rsidRPr="4797D917">
        <w:rPr>
          <w:rFonts w:eastAsia="Calibri"/>
        </w:rPr>
        <w:t xml:space="preserve">Please provide any additional comments </w:t>
      </w:r>
      <w:r w:rsidRPr="4797D917" w:rsidR="74FFA9EA">
        <w:rPr>
          <w:rFonts w:eastAsia="Calibri"/>
        </w:rPr>
        <w:t>below</w:t>
      </w:r>
      <w:r w:rsidRPr="4797D917" w:rsidR="591B6F7C">
        <w:rPr>
          <w:rFonts w:eastAsia="Calibri"/>
        </w:rPr>
        <w:t xml:space="preserve"> </w:t>
      </w:r>
      <w:r w:rsidRPr="4797D917">
        <w:rPr>
          <w:rFonts w:eastAsia="Calibri"/>
        </w:rPr>
        <w:t xml:space="preserve">and upload any related documentation (e.g., overview of climate risk credit analyses, policies, or bank guidance)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A606DC" w:rsidTr="009C338D" w14:paraId="7CE38140" w14:textId="77777777">
        <w:tc>
          <w:tcPr>
            <w:tcW w:w="9206" w:type="dxa"/>
          </w:tcPr>
          <w:p w:rsidR="00A606DC" w:rsidP="009C338D" w:rsidRDefault="00A606DC" w14:paraId="4533CDF5" w14:textId="77777777">
            <w:pPr>
              <w:tabs>
                <w:tab w:val="left" w:pos="2207"/>
              </w:tabs>
              <w:rPr>
                <w:rFonts w:eastAsia="Calibri"/>
                <w:szCs w:val="24"/>
              </w:rPr>
            </w:pPr>
          </w:p>
          <w:p w:rsidR="00A606DC" w:rsidP="009C338D" w:rsidRDefault="00A606DC" w14:paraId="6F710472" w14:textId="77777777">
            <w:pPr>
              <w:tabs>
                <w:tab w:val="left" w:pos="2207"/>
              </w:tabs>
              <w:rPr>
                <w:rFonts w:eastAsia="Calibri"/>
                <w:szCs w:val="24"/>
              </w:rPr>
            </w:pPr>
          </w:p>
          <w:p w:rsidR="00A606DC" w:rsidP="009C338D" w:rsidRDefault="00A606DC" w14:paraId="5DC47E73" w14:textId="77777777">
            <w:pPr>
              <w:tabs>
                <w:tab w:val="left" w:pos="2207"/>
              </w:tabs>
              <w:rPr>
                <w:rFonts w:eastAsia="Calibri"/>
                <w:szCs w:val="24"/>
              </w:rPr>
            </w:pPr>
          </w:p>
          <w:p w:rsidR="00A606DC" w:rsidP="009C338D" w:rsidRDefault="00A606DC" w14:paraId="5633F77D" w14:textId="77777777">
            <w:pPr>
              <w:tabs>
                <w:tab w:val="left" w:pos="2207"/>
              </w:tabs>
              <w:rPr>
                <w:rFonts w:eastAsia="Calibri"/>
                <w:szCs w:val="24"/>
              </w:rPr>
            </w:pPr>
          </w:p>
          <w:p w:rsidR="00A606DC" w:rsidP="009C338D" w:rsidRDefault="00A606DC" w14:paraId="22AA5DF7" w14:textId="77777777">
            <w:pPr>
              <w:tabs>
                <w:tab w:val="left" w:pos="2207"/>
              </w:tabs>
              <w:rPr>
                <w:rFonts w:eastAsia="Calibri"/>
                <w:szCs w:val="24"/>
              </w:rPr>
            </w:pPr>
          </w:p>
        </w:tc>
      </w:tr>
    </w:tbl>
    <w:p w:rsidRPr="00A606DC" w:rsidR="00A606DC" w:rsidP="00A606DC" w:rsidRDefault="00A606DC" w14:paraId="4B6DFC42" w14:textId="77777777">
      <w:pPr>
        <w:tabs>
          <w:tab w:val="left" w:pos="2207"/>
        </w:tabs>
        <w:rPr>
          <w:szCs w:val="24"/>
        </w:rPr>
      </w:pPr>
    </w:p>
    <w:p w:rsidR="00C31096" w:rsidP="00734899" w:rsidRDefault="00C31096" w14:paraId="55621E35" w14:textId="302DCC5E">
      <w:pPr>
        <w:tabs>
          <w:tab w:val="left" w:pos="2207"/>
        </w:tabs>
        <w:ind w:left="360"/>
        <w:rPr>
          <w:szCs w:val="24"/>
        </w:rPr>
      </w:pPr>
    </w:p>
    <w:p w:rsidRPr="00A606DC" w:rsidR="00C31096" w:rsidP="00C31096" w:rsidRDefault="00A606DC" w14:paraId="06693457" w14:textId="67EF40FA">
      <w:pPr>
        <w:pStyle w:val="ListParagraph"/>
        <w:numPr>
          <w:ilvl w:val="0"/>
          <w:numId w:val="1"/>
        </w:numPr>
      </w:pPr>
      <w:r>
        <w:t xml:space="preserve">Does the bank have plans to offer </w:t>
      </w:r>
      <w:r w:rsidR="00C31096">
        <w:t xml:space="preserve">new financial products or services related to </w:t>
      </w:r>
      <w:r w:rsidR="3717E0F6">
        <w:t>sustainable finance or</w:t>
      </w:r>
      <w:r w:rsidR="00C31096">
        <w:t xml:space="preserve"> climate </w:t>
      </w:r>
      <w:r w:rsidR="24820DC0">
        <w:t>change</w:t>
      </w:r>
      <w:r w:rsidDel="00C31096">
        <w:t xml:space="preserve"> </w:t>
      </w:r>
      <w:r>
        <w:t>over the next 12 months</w:t>
      </w:r>
      <w:r w:rsidR="00C31096">
        <w:t xml:space="preserve">?  </w:t>
      </w:r>
    </w:p>
    <w:p w:rsidR="00C31096" w:rsidP="00C31096" w:rsidRDefault="00C31096" w14:paraId="0D09941F" w14:textId="77777777">
      <w:pPr>
        <w:pStyle w:val="ListParagraph"/>
        <w:numPr>
          <w:ilvl w:val="1"/>
          <w:numId w:val="1"/>
        </w:numPr>
        <w:rPr>
          <w:szCs w:val="24"/>
        </w:rPr>
      </w:pPr>
      <w:r>
        <w:rPr>
          <w:szCs w:val="24"/>
        </w:rPr>
        <w:t xml:space="preserve">Yes </w:t>
      </w:r>
    </w:p>
    <w:p w:rsidR="00C31096" w:rsidP="00C31096" w:rsidRDefault="00C31096" w14:paraId="43842AAD" w14:textId="6E05756F">
      <w:pPr>
        <w:pStyle w:val="ListParagraph"/>
        <w:numPr>
          <w:ilvl w:val="1"/>
          <w:numId w:val="1"/>
        </w:numPr>
        <w:rPr>
          <w:szCs w:val="24"/>
        </w:rPr>
      </w:pPr>
      <w:r>
        <w:rPr>
          <w:szCs w:val="24"/>
        </w:rPr>
        <w:t xml:space="preserve">No </w:t>
      </w:r>
    </w:p>
    <w:p w:rsidR="00A606DC" w:rsidP="00C31096" w:rsidRDefault="00A606DC" w14:paraId="62771A89" w14:textId="635FB126">
      <w:pPr>
        <w:pStyle w:val="ListParagraph"/>
        <w:numPr>
          <w:ilvl w:val="1"/>
          <w:numId w:val="1"/>
        </w:numPr>
        <w:rPr>
          <w:szCs w:val="24"/>
        </w:rPr>
      </w:pPr>
      <w:r>
        <w:rPr>
          <w:szCs w:val="24"/>
        </w:rPr>
        <w:t>Other</w:t>
      </w:r>
    </w:p>
    <w:p w:rsidRPr="00A606DC" w:rsidR="00A606DC" w:rsidP="00A606DC" w:rsidRDefault="00A606DC" w14:paraId="691BDCC3" w14:textId="77777777">
      <w:pPr>
        <w:rPr>
          <w:szCs w:val="24"/>
        </w:rPr>
      </w:pPr>
    </w:p>
    <w:p w:rsidRPr="00A606DC" w:rsidR="00A606DC" w:rsidP="00A606DC" w:rsidRDefault="00A606DC" w14:paraId="1618C147" w14:textId="609C94EE">
      <w:pPr>
        <w:tabs>
          <w:tab w:val="left" w:pos="2207"/>
        </w:tabs>
        <w:rPr>
          <w:rFonts w:eastAsia="Calibri"/>
        </w:rPr>
      </w:pPr>
      <w:r w:rsidRPr="4797D917">
        <w:rPr>
          <w:rFonts w:eastAsia="Calibri"/>
        </w:rPr>
        <w:t xml:space="preserve">Please provide any additional comments </w:t>
      </w:r>
      <w:r w:rsidRPr="4797D917" w:rsidR="149E38A2">
        <w:rPr>
          <w:rFonts w:eastAsia="Calibri"/>
        </w:rPr>
        <w:t>below</w:t>
      </w:r>
      <w:r w:rsidRPr="4797D917" w:rsidR="591B6F7C">
        <w:rPr>
          <w:rFonts w:eastAsia="Calibri"/>
        </w:rPr>
        <w:t xml:space="preserve"> </w:t>
      </w:r>
      <w:r w:rsidRPr="4797D917">
        <w:rPr>
          <w:rFonts w:eastAsia="Calibri"/>
        </w:rPr>
        <w:t xml:space="preserve">(e.g., a summary of the of the new opportunities and products or services that the bank has developed or plans to develop related to </w:t>
      </w:r>
      <w:r w:rsidRPr="7E237887" w:rsidR="6060CE40">
        <w:rPr>
          <w:rFonts w:eastAsia="Calibri"/>
        </w:rPr>
        <w:t xml:space="preserve">sustainable finance or </w:t>
      </w:r>
      <w:r w:rsidRPr="4797D917">
        <w:rPr>
          <w:rFonts w:eastAsia="Calibri"/>
        </w:rPr>
        <w:t xml:space="preserve">climate change) and upload any related documentation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A606DC" w:rsidTr="009C338D" w14:paraId="7D4F55F8" w14:textId="77777777">
        <w:tc>
          <w:tcPr>
            <w:tcW w:w="9206" w:type="dxa"/>
          </w:tcPr>
          <w:p w:rsidR="00A606DC" w:rsidP="009C338D" w:rsidRDefault="00A606DC" w14:paraId="4EBB7E9C" w14:textId="77777777">
            <w:pPr>
              <w:tabs>
                <w:tab w:val="left" w:pos="2207"/>
              </w:tabs>
              <w:rPr>
                <w:rFonts w:eastAsia="Calibri"/>
                <w:szCs w:val="24"/>
              </w:rPr>
            </w:pPr>
          </w:p>
          <w:p w:rsidR="00A606DC" w:rsidP="009C338D" w:rsidRDefault="00A606DC" w14:paraId="09F4FAE5" w14:textId="77777777">
            <w:pPr>
              <w:tabs>
                <w:tab w:val="left" w:pos="2207"/>
              </w:tabs>
              <w:rPr>
                <w:rFonts w:eastAsia="Calibri"/>
                <w:szCs w:val="24"/>
              </w:rPr>
            </w:pPr>
          </w:p>
          <w:p w:rsidR="00A606DC" w:rsidP="009C338D" w:rsidRDefault="00A606DC" w14:paraId="1649DCF7" w14:textId="77777777">
            <w:pPr>
              <w:tabs>
                <w:tab w:val="left" w:pos="2207"/>
              </w:tabs>
              <w:rPr>
                <w:rFonts w:eastAsia="Calibri"/>
                <w:szCs w:val="24"/>
              </w:rPr>
            </w:pPr>
          </w:p>
          <w:p w:rsidR="00A606DC" w:rsidP="009C338D" w:rsidRDefault="00A606DC" w14:paraId="2AAEA4EE" w14:textId="77777777">
            <w:pPr>
              <w:tabs>
                <w:tab w:val="left" w:pos="2207"/>
              </w:tabs>
              <w:rPr>
                <w:rFonts w:eastAsia="Calibri"/>
                <w:szCs w:val="24"/>
              </w:rPr>
            </w:pPr>
          </w:p>
          <w:p w:rsidR="00A606DC" w:rsidP="009C338D" w:rsidRDefault="00A606DC" w14:paraId="08FA16F4" w14:textId="77777777">
            <w:pPr>
              <w:tabs>
                <w:tab w:val="left" w:pos="2207"/>
              </w:tabs>
              <w:rPr>
                <w:rFonts w:eastAsia="Calibri"/>
                <w:szCs w:val="24"/>
              </w:rPr>
            </w:pPr>
          </w:p>
        </w:tc>
      </w:tr>
    </w:tbl>
    <w:p w:rsidR="00C31096" w:rsidP="00C31096" w:rsidRDefault="00C31096" w14:paraId="4065F847" w14:textId="77777777">
      <w:pPr>
        <w:rPr>
          <w:szCs w:val="24"/>
        </w:rPr>
      </w:pPr>
    </w:p>
    <w:p w:rsidR="00C31096" w:rsidP="00C31096" w:rsidRDefault="00C31096" w14:paraId="4F6EB901" w14:textId="77777777">
      <w:pPr>
        <w:rPr>
          <w:szCs w:val="24"/>
        </w:rPr>
      </w:pPr>
    </w:p>
    <w:p w:rsidRPr="00E1050B" w:rsidR="00627C4E" w:rsidP="00E1050B" w:rsidRDefault="00627C4E" w14:paraId="4AEFC75A" w14:textId="6D88F29B">
      <w:pPr>
        <w:pStyle w:val="ListParagraph"/>
        <w:numPr>
          <w:ilvl w:val="0"/>
          <w:numId w:val="1"/>
        </w:numPr>
        <w:tabs>
          <w:tab w:val="left" w:pos="2207"/>
        </w:tabs>
      </w:pPr>
      <w:r>
        <w:t xml:space="preserve">What are the </w:t>
      </w:r>
      <w:r w:rsidRPr="4797D917">
        <w:rPr>
          <w:u w:val="single"/>
        </w:rPr>
        <w:t>short-term</w:t>
      </w:r>
      <w:r>
        <w:t xml:space="preserve"> </w:t>
      </w:r>
      <w:r w:rsidR="00E1050B">
        <w:t xml:space="preserve">(1-2 years) </w:t>
      </w:r>
      <w:r>
        <w:t xml:space="preserve">challenges </w:t>
      </w:r>
      <w:r w:rsidR="0BE1F67C">
        <w:t xml:space="preserve">for </w:t>
      </w:r>
      <w:r>
        <w:t xml:space="preserve">the bank </w:t>
      </w:r>
      <w:r w:rsidR="005D43FF">
        <w:t xml:space="preserve">in identifying, measuring, and managing climate-related financial risks?  </w:t>
      </w:r>
      <w:r w:rsidR="00F579E5">
        <w:t>(</w:t>
      </w:r>
      <w:r w:rsidR="00E1050B">
        <w:t xml:space="preserve">Please </w:t>
      </w:r>
      <w:r w:rsidRPr="4797D917" w:rsidR="00E1050B">
        <w:rPr>
          <w:b/>
        </w:rPr>
        <w:t>rank</w:t>
      </w:r>
      <w:r w:rsidR="00E1050B">
        <w:t xml:space="preserve"> the following</w:t>
      </w:r>
      <w:r w:rsidR="44795D22">
        <w:t xml:space="preserve"> or select N/A</w:t>
      </w:r>
      <w:r w:rsidR="00E1050B">
        <w:t>.)</w:t>
      </w:r>
      <w:r w:rsidR="00F579E5">
        <w:t xml:space="preserve"> </w:t>
      </w:r>
    </w:p>
    <w:p w:rsidRPr="00E1050B" w:rsidR="00E1050B" w:rsidP="00E1050B" w:rsidRDefault="00E1050B" w14:paraId="57B20C8F" w14:textId="2B3FC1BF">
      <w:pPr>
        <w:pStyle w:val="ListParagraph"/>
        <w:numPr>
          <w:ilvl w:val="1"/>
          <w:numId w:val="1"/>
        </w:numPr>
        <w:tabs>
          <w:tab w:val="left" w:pos="2207"/>
        </w:tabs>
        <w:rPr>
          <w:szCs w:val="24"/>
        </w:rPr>
      </w:pPr>
      <w:bookmarkStart w:name="_Hlk86388806" w:id="3"/>
      <w:r w:rsidRPr="00E1050B">
        <w:rPr>
          <w:szCs w:val="24"/>
        </w:rPr>
        <w:t>Establish</w:t>
      </w:r>
      <w:r w:rsidR="00472E11">
        <w:rPr>
          <w:szCs w:val="24"/>
        </w:rPr>
        <w:t>ing</w:t>
      </w:r>
      <w:r w:rsidRPr="00E1050B">
        <w:rPr>
          <w:szCs w:val="24"/>
        </w:rPr>
        <w:t xml:space="preserve"> governance/RM framework</w:t>
      </w:r>
    </w:p>
    <w:p w:rsidRPr="00E1050B" w:rsidR="00E1050B" w:rsidP="00E1050B" w:rsidRDefault="00472E11" w14:paraId="6498A7E8" w14:textId="59A7B62C">
      <w:pPr>
        <w:pStyle w:val="ListParagraph"/>
        <w:numPr>
          <w:ilvl w:val="1"/>
          <w:numId w:val="1"/>
        </w:numPr>
        <w:tabs>
          <w:tab w:val="left" w:pos="2207"/>
        </w:tabs>
        <w:rPr>
          <w:szCs w:val="24"/>
        </w:rPr>
      </w:pPr>
      <w:r>
        <w:rPr>
          <w:szCs w:val="24"/>
        </w:rPr>
        <w:t>Identifying and g</w:t>
      </w:r>
      <w:r w:rsidRPr="00E1050B" w:rsidR="00E1050B">
        <w:rPr>
          <w:szCs w:val="24"/>
        </w:rPr>
        <w:t>athering necessary data</w:t>
      </w:r>
    </w:p>
    <w:p w:rsidRPr="00E1050B" w:rsidR="00E1050B" w:rsidP="00E1050B" w:rsidRDefault="00E1050B" w14:paraId="4F6E66F1" w14:textId="77777777">
      <w:pPr>
        <w:pStyle w:val="ListParagraph"/>
        <w:numPr>
          <w:ilvl w:val="1"/>
          <w:numId w:val="1"/>
        </w:numPr>
        <w:tabs>
          <w:tab w:val="left" w:pos="2207"/>
        </w:tabs>
        <w:rPr>
          <w:szCs w:val="24"/>
        </w:rPr>
      </w:pPr>
      <w:r w:rsidRPr="00E1050B">
        <w:rPr>
          <w:szCs w:val="24"/>
        </w:rPr>
        <w:t>Establishing measurement metrics</w:t>
      </w:r>
    </w:p>
    <w:p w:rsidRPr="00E1050B" w:rsidR="00E1050B" w:rsidP="00E1050B" w:rsidRDefault="00E1050B" w14:paraId="59700876" w14:textId="4461EF6A">
      <w:pPr>
        <w:pStyle w:val="ListParagraph"/>
        <w:numPr>
          <w:ilvl w:val="1"/>
          <w:numId w:val="1"/>
        </w:numPr>
        <w:tabs>
          <w:tab w:val="left" w:pos="2207"/>
        </w:tabs>
        <w:rPr>
          <w:szCs w:val="24"/>
        </w:rPr>
      </w:pPr>
      <w:r w:rsidRPr="00E1050B">
        <w:rPr>
          <w:szCs w:val="24"/>
        </w:rPr>
        <w:t xml:space="preserve">Gathering information for </w:t>
      </w:r>
      <w:r w:rsidR="00472E11">
        <w:rPr>
          <w:szCs w:val="24"/>
        </w:rPr>
        <w:t xml:space="preserve">reporting and </w:t>
      </w:r>
      <w:r w:rsidRPr="00E1050B">
        <w:rPr>
          <w:szCs w:val="24"/>
        </w:rPr>
        <w:t>disclosures</w:t>
      </w:r>
    </w:p>
    <w:p w:rsidRPr="00E1050B" w:rsidR="00E1050B" w:rsidP="00E1050B" w:rsidRDefault="00E1050B" w14:paraId="3A0179B3" w14:textId="77777777">
      <w:pPr>
        <w:pStyle w:val="ListParagraph"/>
        <w:numPr>
          <w:ilvl w:val="1"/>
          <w:numId w:val="1"/>
        </w:numPr>
        <w:tabs>
          <w:tab w:val="left" w:pos="2207"/>
        </w:tabs>
        <w:rPr>
          <w:szCs w:val="24"/>
        </w:rPr>
      </w:pPr>
      <w:r w:rsidRPr="00E1050B">
        <w:rPr>
          <w:szCs w:val="24"/>
        </w:rPr>
        <w:t>Developing scenario analysis capabilities</w:t>
      </w:r>
    </w:p>
    <w:p w:rsidRPr="00E1050B" w:rsidR="00E1050B" w:rsidP="00E1050B" w:rsidRDefault="00472E11" w14:paraId="65A691E8" w14:textId="1204AA34">
      <w:pPr>
        <w:pStyle w:val="ListParagraph"/>
        <w:numPr>
          <w:ilvl w:val="1"/>
          <w:numId w:val="1"/>
        </w:numPr>
        <w:tabs>
          <w:tab w:val="left" w:pos="2207"/>
        </w:tabs>
        <w:rPr>
          <w:szCs w:val="24"/>
        </w:rPr>
      </w:pPr>
      <w:r>
        <w:rPr>
          <w:szCs w:val="24"/>
        </w:rPr>
        <w:t xml:space="preserve">Building </w:t>
      </w:r>
      <w:r w:rsidRPr="00E1050B" w:rsidR="00E1050B">
        <w:rPr>
          <w:szCs w:val="24"/>
        </w:rPr>
        <w:t>technical expertise and resources</w:t>
      </w:r>
    </w:p>
    <w:p w:rsidR="00E1050B" w:rsidP="00E1050B" w:rsidRDefault="00472E11" w14:paraId="67862C23" w14:textId="67D6DA0E">
      <w:pPr>
        <w:pStyle w:val="ListParagraph"/>
        <w:numPr>
          <w:ilvl w:val="1"/>
          <w:numId w:val="1"/>
        </w:numPr>
        <w:tabs>
          <w:tab w:val="left" w:pos="2207"/>
        </w:tabs>
        <w:rPr>
          <w:szCs w:val="24"/>
        </w:rPr>
      </w:pPr>
      <w:r>
        <w:rPr>
          <w:szCs w:val="24"/>
        </w:rPr>
        <w:t>Understanding regulatory expectations</w:t>
      </w:r>
      <w:r w:rsidRPr="00E1050B" w:rsidR="00E1050B">
        <w:rPr>
          <w:szCs w:val="24"/>
        </w:rPr>
        <w:t>.</w:t>
      </w:r>
    </w:p>
    <w:bookmarkEnd w:id="3"/>
    <w:p w:rsidR="005D2065" w:rsidP="00837912" w:rsidRDefault="005D2065" w14:paraId="150423AC" w14:textId="73536DB1">
      <w:pPr>
        <w:tabs>
          <w:tab w:val="left" w:pos="2207"/>
        </w:tabs>
        <w:rPr>
          <w:szCs w:val="24"/>
        </w:rPr>
      </w:pPr>
    </w:p>
    <w:p w:rsidRPr="00A606DC" w:rsidR="00E1050B" w:rsidP="00E1050B" w:rsidRDefault="00E1050B" w14:paraId="2A615724" w14:textId="08C48B7E">
      <w:pPr>
        <w:tabs>
          <w:tab w:val="left" w:pos="2207"/>
        </w:tabs>
        <w:rPr>
          <w:rFonts w:eastAsia="Calibri"/>
        </w:rPr>
      </w:pPr>
      <w:r w:rsidRPr="4797D917">
        <w:rPr>
          <w:rFonts w:eastAsia="Calibri"/>
        </w:rPr>
        <w:t xml:space="preserve">Please provide any additional comments </w:t>
      </w:r>
      <w:r w:rsidRPr="4797D917" w:rsidR="3D2D5AED">
        <w:rPr>
          <w:rFonts w:eastAsia="Calibri"/>
        </w:rPr>
        <w:t>below</w:t>
      </w:r>
      <w:r w:rsidRPr="000507F8" w:rsidR="2D51166A">
        <w:rPr>
          <w:rFonts w:eastAsia="Calibri"/>
          <w:szCs w:val="24"/>
        </w:rPr>
        <w:t xml:space="preserve"> </w:t>
      </w:r>
      <w:r w:rsidRPr="000507F8" w:rsidR="7D942DD8">
        <w:rPr>
          <w:rFonts w:eastAsia="Calibri"/>
          <w:szCs w:val="24"/>
        </w:rPr>
        <w:t xml:space="preserve">or a discussion of other relevant </w:t>
      </w:r>
      <w:r w:rsidRPr="7E237887" w:rsidR="64964810">
        <w:rPr>
          <w:rFonts w:eastAsia="Calibri"/>
          <w:szCs w:val="24"/>
        </w:rPr>
        <w:t>challenges</w:t>
      </w:r>
      <w:r w:rsidRPr="000507F8" w:rsidR="7D942DD8">
        <w:rPr>
          <w:rFonts w:eastAsia="Calibri"/>
          <w:szCs w:val="24"/>
        </w:rPr>
        <w:t xml:space="preserve"> </w:t>
      </w:r>
      <w:r w:rsidRPr="4797D917">
        <w:rPr>
          <w:rFonts w:eastAsia="Calibri"/>
        </w:rPr>
        <w:t xml:space="preserve">and upload any related documentation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E1050B" w:rsidTr="009C338D" w14:paraId="60C63E13" w14:textId="77777777">
        <w:tc>
          <w:tcPr>
            <w:tcW w:w="9206" w:type="dxa"/>
          </w:tcPr>
          <w:p w:rsidR="00E1050B" w:rsidP="009C338D" w:rsidRDefault="00E1050B" w14:paraId="7358CC0D" w14:textId="77777777">
            <w:pPr>
              <w:tabs>
                <w:tab w:val="left" w:pos="2207"/>
              </w:tabs>
              <w:rPr>
                <w:rFonts w:eastAsia="Calibri"/>
                <w:szCs w:val="24"/>
              </w:rPr>
            </w:pPr>
          </w:p>
          <w:p w:rsidR="00E1050B" w:rsidP="009C338D" w:rsidRDefault="00E1050B" w14:paraId="309915F8" w14:textId="77777777">
            <w:pPr>
              <w:tabs>
                <w:tab w:val="left" w:pos="2207"/>
              </w:tabs>
              <w:rPr>
                <w:rFonts w:eastAsia="Calibri"/>
                <w:szCs w:val="24"/>
              </w:rPr>
            </w:pPr>
          </w:p>
          <w:p w:rsidR="00E1050B" w:rsidP="009C338D" w:rsidRDefault="00E1050B" w14:paraId="7BEC9FAF" w14:textId="77777777">
            <w:pPr>
              <w:tabs>
                <w:tab w:val="left" w:pos="2207"/>
              </w:tabs>
              <w:rPr>
                <w:rFonts w:eastAsia="Calibri"/>
                <w:szCs w:val="24"/>
              </w:rPr>
            </w:pPr>
          </w:p>
          <w:p w:rsidR="00E1050B" w:rsidP="009C338D" w:rsidRDefault="00E1050B" w14:paraId="3FB6FF8D" w14:textId="77777777">
            <w:pPr>
              <w:tabs>
                <w:tab w:val="left" w:pos="2207"/>
              </w:tabs>
              <w:rPr>
                <w:rFonts w:eastAsia="Calibri"/>
                <w:szCs w:val="24"/>
              </w:rPr>
            </w:pPr>
          </w:p>
          <w:p w:rsidR="00E1050B" w:rsidP="009C338D" w:rsidRDefault="00E1050B" w14:paraId="6A768B2D" w14:textId="77777777">
            <w:pPr>
              <w:tabs>
                <w:tab w:val="left" w:pos="2207"/>
              </w:tabs>
              <w:rPr>
                <w:rFonts w:eastAsia="Calibri"/>
                <w:szCs w:val="24"/>
              </w:rPr>
            </w:pPr>
          </w:p>
        </w:tc>
      </w:tr>
    </w:tbl>
    <w:p w:rsidR="00E1050B" w:rsidP="00837912" w:rsidRDefault="00E1050B" w14:paraId="62A41829" w14:textId="3B9B50FF">
      <w:pPr>
        <w:tabs>
          <w:tab w:val="left" w:pos="2207"/>
        </w:tabs>
        <w:rPr>
          <w:szCs w:val="24"/>
        </w:rPr>
      </w:pPr>
    </w:p>
    <w:p w:rsidR="00E1050B" w:rsidP="00837912" w:rsidRDefault="00E1050B" w14:paraId="507F165C" w14:textId="77777777">
      <w:pPr>
        <w:tabs>
          <w:tab w:val="left" w:pos="2207"/>
        </w:tabs>
        <w:rPr>
          <w:szCs w:val="24"/>
        </w:rPr>
      </w:pPr>
    </w:p>
    <w:p w:rsidRPr="00E1050B" w:rsidR="005D2065" w:rsidP="00E1050B" w:rsidRDefault="005D2065" w14:paraId="66D67A03" w14:textId="4798F667">
      <w:pPr>
        <w:pStyle w:val="ListParagraph"/>
        <w:numPr>
          <w:ilvl w:val="0"/>
          <w:numId w:val="1"/>
        </w:numPr>
        <w:tabs>
          <w:tab w:val="left" w:pos="2207"/>
        </w:tabs>
      </w:pPr>
      <w:r>
        <w:lastRenderedPageBreak/>
        <w:t xml:space="preserve">What are the </w:t>
      </w:r>
      <w:r w:rsidRPr="4797D917">
        <w:rPr>
          <w:u w:val="single"/>
        </w:rPr>
        <w:t>long-term</w:t>
      </w:r>
      <w:r>
        <w:t xml:space="preserve"> challenges</w:t>
      </w:r>
      <w:r w:rsidR="00E1050B">
        <w:t xml:space="preserve"> (2-5 years)</w:t>
      </w:r>
      <w:r>
        <w:t xml:space="preserve"> </w:t>
      </w:r>
      <w:r w:rsidR="7126142E">
        <w:t xml:space="preserve">for </w:t>
      </w:r>
      <w:r>
        <w:t xml:space="preserve">the bank </w:t>
      </w:r>
      <w:r w:rsidR="005D43FF">
        <w:t xml:space="preserve">in identifying, measuring, and managing </w:t>
      </w:r>
      <w:r>
        <w:t>climate related financial risks?  (</w:t>
      </w:r>
      <w:r w:rsidR="00E1050B">
        <w:t xml:space="preserve">Please </w:t>
      </w:r>
      <w:r w:rsidRPr="4797D917" w:rsidR="00E1050B">
        <w:rPr>
          <w:b/>
        </w:rPr>
        <w:t>rank</w:t>
      </w:r>
      <w:r w:rsidR="00E1050B">
        <w:t xml:space="preserve"> the following</w:t>
      </w:r>
      <w:r w:rsidR="77441057">
        <w:t xml:space="preserve"> or select N/A</w:t>
      </w:r>
      <w:r w:rsidR="00E1050B">
        <w:t>.)</w:t>
      </w:r>
      <w:r>
        <w:t xml:space="preserve"> </w:t>
      </w:r>
    </w:p>
    <w:p w:rsidRPr="00FA71D1" w:rsidR="00FA71D1" w:rsidP="00FA71D1" w:rsidRDefault="00FA71D1" w14:paraId="47EC733B" w14:textId="77777777">
      <w:pPr>
        <w:pStyle w:val="ListParagraph"/>
        <w:numPr>
          <w:ilvl w:val="0"/>
          <w:numId w:val="23"/>
        </w:numPr>
        <w:tabs>
          <w:tab w:val="left" w:pos="2207"/>
        </w:tabs>
        <w:rPr>
          <w:szCs w:val="24"/>
        </w:rPr>
      </w:pPr>
      <w:r w:rsidRPr="00FA71D1">
        <w:rPr>
          <w:szCs w:val="24"/>
        </w:rPr>
        <w:t>Establishing governance/RM framework</w:t>
      </w:r>
    </w:p>
    <w:p w:rsidRPr="00FA71D1" w:rsidR="00FA71D1" w:rsidP="00FA71D1" w:rsidRDefault="00FA71D1" w14:paraId="550D8250" w14:textId="77777777">
      <w:pPr>
        <w:pStyle w:val="ListParagraph"/>
        <w:numPr>
          <w:ilvl w:val="0"/>
          <w:numId w:val="23"/>
        </w:numPr>
        <w:tabs>
          <w:tab w:val="left" w:pos="2207"/>
        </w:tabs>
        <w:rPr>
          <w:szCs w:val="24"/>
        </w:rPr>
      </w:pPr>
      <w:r w:rsidRPr="00FA71D1">
        <w:rPr>
          <w:szCs w:val="24"/>
        </w:rPr>
        <w:t>Identifying and gathering necessary data</w:t>
      </w:r>
    </w:p>
    <w:p w:rsidRPr="00FA71D1" w:rsidR="00FA71D1" w:rsidP="00FA71D1" w:rsidRDefault="00FA71D1" w14:paraId="024D15C7" w14:textId="77777777">
      <w:pPr>
        <w:pStyle w:val="ListParagraph"/>
        <w:numPr>
          <w:ilvl w:val="0"/>
          <w:numId w:val="23"/>
        </w:numPr>
        <w:tabs>
          <w:tab w:val="left" w:pos="2207"/>
        </w:tabs>
        <w:rPr>
          <w:szCs w:val="24"/>
        </w:rPr>
      </w:pPr>
      <w:r w:rsidRPr="00FA71D1">
        <w:rPr>
          <w:szCs w:val="24"/>
        </w:rPr>
        <w:t>Establishing measurement metrics</w:t>
      </w:r>
    </w:p>
    <w:p w:rsidRPr="00FA71D1" w:rsidR="00FA71D1" w:rsidP="00FA71D1" w:rsidRDefault="00FA71D1" w14:paraId="6249172F" w14:textId="77777777">
      <w:pPr>
        <w:pStyle w:val="ListParagraph"/>
        <w:numPr>
          <w:ilvl w:val="0"/>
          <w:numId w:val="23"/>
        </w:numPr>
        <w:tabs>
          <w:tab w:val="left" w:pos="2207"/>
        </w:tabs>
        <w:rPr>
          <w:szCs w:val="24"/>
        </w:rPr>
      </w:pPr>
      <w:r w:rsidRPr="00FA71D1">
        <w:rPr>
          <w:szCs w:val="24"/>
        </w:rPr>
        <w:t>Gathering information for reporting and disclosures</w:t>
      </w:r>
    </w:p>
    <w:p w:rsidRPr="00FA71D1" w:rsidR="00FA71D1" w:rsidP="00FA71D1" w:rsidRDefault="00FA71D1" w14:paraId="290B4024" w14:textId="77777777">
      <w:pPr>
        <w:pStyle w:val="ListParagraph"/>
        <w:numPr>
          <w:ilvl w:val="0"/>
          <w:numId w:val="23"/>
        </w:numPr>
        <w:tabs>
          <w:tab w:val="left" w:pos="2207"/>
        </w:tabs>
        <w:rPr>
          <w:szCs w:val="24"/>
        </w:rPr>
      </w:pPr>
      <w:r w:rsidRPr="00FA71D1">
        <w:rPr>
          <w:szCs w:val="24"/>
        </w:rPr>
        <w:t>Developing scenario analysis capabilities</w:t>
      </w:r>
    </w:p>
    <w:p w:rsidRPr="00FA71D1" w:rsidR="00FA71D1" w:rsidP="00FA71D1" w:rsidRDefault="00FA71D1" w14:paraId="2FA87C4C" w14:textId="77777777">
      <w:pPr>
        <w:pStyle w:val="ListParagraph"/>
        <w:numPr>
          <w:ilvl w:val="0"/>
          <w:numId w:val="23"/>
        </w:numPr>
        <w:tabs>
          <w:tab w:val="left" w:pos="2207"/>
        </w:tabs>
        <w:rPr>
          <w:szCs w:val="24"/>
        </w:rPr>
      </w:pPr>
      <w:r w:rsidRPr="00FA71D1">
        <w:rPr>
          <w:szCs w:val="24"/>
        </w:rPr>
        <w:t>Building technical expertise and resources</w:t>
      </w:r>
    </w:p>
    <w:p w:rsidRPr="00FA71D1" w:rsidR="00FA71D1" w:rsidP="00FA71D1" w:rsidRDefault="00FA71D1" w14:paraId="6DB53391" w14:textId="77777777">
      <w:pPr>
        <w:pStyle w:val="ListParagraph"/>
        <w:numPr>
          <w:ilvl w:val="0"/>
          <w:numId w:val="23"/>
        </w:numPr>
        <w:tabs>
          <w:tab w:val="left" w:pos="2207"/>
        </w:tabs>
        <w:rPr>
          <w:szCs w:val="24"/>
        </w:rPr>
      </w:pPr>
      <w:r w:rsidRPr="00FA71D1">
        <w:rPr>
          <w:szCs w:val="24"/>
        </w:rPr>
        <w:t>Understanding regulatory expectations.</w:t>
      </w:r>
    </w:p>
    <w:p w:rsidR="005D2065" w:rsidP="00837912" w:rsidRDefault="005D2065" w14:paraId="5C0C7E73" w14:textId="08D1F273">
      <w:pPr>
        <w:tabs>
          <w:tab w:val="left" w:pos="2207"/>
        </w:tabs>
        <w:rPr>
          <w:szCs w:val="24"/>
        </w:rPr>
      </w:pPr>
    </w:p>
    <w:p w:rsidRPr="00A606DC" w:rsidR="00E1050B" w:rsidP="00E1050B" w:rsidRDefault="00E1050B" w14:paraId="6269F357" w14:textId="376C0528">
      <w:pPr>
        <w:tabs>
          <w:tab w:val="left" w:pos="2207"/>
        </w:tabs>
        <w:rPr>
          <w:rFonts w:eastAsia="Calibri"/>
        </w:rPr>
      </w:pPr>
      <w:r w:rsidRPr="4797D917">
        <w:rPr>
          <w:rFonts w:eastAsia="Calibri"/>
        </w:rPr>
        <w:t xml:space="preserve">Please provide any additional comments </w:t>
      </w:r>
      <w:r w:rsidRPr="4797D917" w:rsidR="652AA8A7">
        <w:rPr>
          <w:rFonts w:eastAsia="Calibri"/>
        </w:rPr>
        <w:t>below</w:t>
      </w:r>
      <w:r w:rsidRPr="4797D917" w:rsidR="2D51166A">
        <w:rPr>
          <w:rFonts w:eastAsia="Calibri"/>
        </w:rPr>
        <w:t xml:space="preserve"> </w:t>
      </w:r>
      <w:r w:rsidRPr="00951A7A" w:rsidR="15C9975D">
        <w:rPr>
          <w:rFonts w:eastAsia="Calibri"/>
        </w:rPr>
        <w:t xml:space="preserve">or a discussion of other relevant challenges </w:t>
      </w:r>
      <w:r w:rsidRPr="4797D917">
        <w:rPr>
          <w:rFonts w:eastAsia="Calibri"/>
        </w:rPr>
        <w:t xml:space="preserve">and upload any related documentation to </w:t>
      </w:r>
      <w:proofErr w:type="spellStart"/>
      <w:r w:rsidRPr="4797D917">
        <w:rPr>
          <w:rFonts w:eastAsia="Calibri"/>
        </w:rPr>
        <w:t>BankNet</w:t>
      </w:r>
      <w:proofErr w:type="spellEnd"/>
      <w:r w:rsidRPr="4797D917">
        <w:rPr>
          <w:rFonts w:eastAsia="Calibri"/>
        </w:rPr>
        <w:t>.</w:t>
      </w:r>
    </w:p>
    <w:tbl>
      <w:tblPr>
        <w:tblStyle w:val="TableGrid"/>
        <w:tblW w:w="0" w:type="auto"/>
        <w:tblLook w:val="04A0" w:firstRow="1" w:lastRow="0" w:firstColumn="1" w:lastColumn="0" w:noHBand="0" w:noVBand="1"/>
      </w:tblPr>
      <w:tblGrid>
        <w:gridCol w:w="9206"/>
      </w:tblGrid>
      <w:tr w:rsidR="00E1050B" w:rsidTr="009C338D" w14:paraId="5D5ECE92" w14:textId="77777777">
        <w:tc>
          <w:tcPr>
            <w:tcW w:w="9206" w:type="dxa"/>
          </w:tcPr>
          <w:p w:rsidR="00E1050B" w:rsidP="009C338D" w:rsidRDefault="00E1050B" w14:paraId="15A94DAA" w14:textId="77777777">
            <w:pPr>
              <w:tabs>
                <w:tab w:val="left" w:pos="2207"/>
              </w:tabs>
              <w:rPr>
                <w:rFonts w:eastAsia="Calibri"/>
                <w:szCs w:val="24"/>
              </w:rPr>
            </w:pPr>
          </w:p>
          <w:p w:rsidR="00E1050B" w:rsidP="009C338D" w:rsidRDefault="00E1050B" w14:paraId="1B152C4E" w14:textId="77777777">
            <w:pPr>
              <w:tabs>
                <w:tab w:val="left" w:pos="2207"/>
              </w:tabs>
              <w:rPr>
                <w:rFonts w:eastAsia="Calibri"/>
                <w:szCs w:val="24"/>
              </w:rPr>
            </w:pPr>
          </w:p>
          <w:p w:rsidR="00E1050B" w:rsidP="009C338D" w:rsidRDefault="00E1050B" w14:paraId="165172FF" w14:textId="77777777">
            <w:pPr>
              <w:tabs>
                <w:tab w:val="left" w:pos="2207"/>
              </w:tabs>
              <w:rPr>
                <w:rFonts w:eastAsia="Calibri"/>
                <w:szCs w:val="24"/>
              </w:rPr>
            </w:pPr>
          </w:p>
          <w:p w:rsidR="00E1050B" w:rsidP="009C338D" w:rsidRDefault="00E1050B" w14:paraId="4DB55F20" w14:textId="77777777">
            <w:pPr>
              <w:tabs>
                <w:tab w:val="left" w:pos="2207"/>
              </w:tabs>
              <w:rPr>
                <w:rFonts w:eastAsia="Calibri"/>
                <w:szCs w:val="24"/>
              </w:rPr>
            </w:pPr>
          </w:p>
          <w:p w:rsidR="00E1050B" w:rsidP="009C338D" w:rsidRDefault="00E1050B" w14:paraId="420F3B32" w14:textId="77777777">
            <w:pPr>
              <w:tabs>
                <w:tab w:val="left" w:pos="2207"/>
              </w:tabs>
              <w:rPr>
                <w:rFonts w:eastAsia="Calibri"/>
                <w:szCs w:val="24"/>
              </w:rPr>
            </w:pPr>
          </w:p>
        </w:tc>
      </w:tr>
    </w:tbl>
    <w:p w:rsidR="00E1050B" w:rsidP="00837912" w:rsidRDefault="00E1050B" w14:paraId="794EE311" w14:textId="77777777">
      <w:pPr>
        <w:tabs>
          <w:tab w:val="left" w:pos="2207"/>
        </w:tabs>
        <w:rPr>
          <w:szCs w:val="24"/>
        </w:rPr>
      </w:pPr>
    </w:p>
    <w:p w:rsidRPr="00054D92" w:rsidR="00054D92" w:rsidP="00053F59" w:rsidRDefault="00054D92" w14:paraId="73CEA7C1" w14:textId="77777777">
      <w:pPr>
        <w:tabs>
          <w:tab w:val="left" w:pos="2207"/>
        </w:tabs>
        <w:rPr>
          <w:szCs w:val="24"/>
        </w:rPr>
      </w:pPr>
    </w:p>
    <w:p w:rsidRPr="00E1050B" w:rsidR="00E1050B" w:rsidP="00E1050B" w:rsidRDefault="00E1050B" w14:paraId="3C10F220" w14:textId="27BC6AAD">
      <w:pPr>
        <w:pStyle w:val="ListParagraph"/>
        <w:numPr>
          <w:ilvl w:val="0"/>
          <w:numId w:val="1"/>
        </w:numPr>
        <w:tabs>
          <w:tab w:val="left" w:pos="2207"/>
        </w:tabs>
      </w:pPr>
      <w:r>
        <w:t xml:space="preserve">Please describe any </w:t>
      </w:r>
      <w:r w:rsidR="00DD50AE">
        <w:t xml:space="preserve">challenges </w:t>
      </w:r>
      <w:r>
        <w:t xml:space="preserve">that OCC </w:t>
      </w:r>
      <w:r w:rsidR="00DD50AE">
        <w:t>supervised institutions face as they seek to manage climate-related financial risks while also meeting the credit and financial services needs of consumers and communities?</w:t>
      </w:r>
      <w:r>
        <w:t xml:space="preserve"> </w:t>
      </w:r>
      <w:r w:rsidR="00FA71D1">
        <w:t>For example, w</w:t>
      </w:r>
      <w:r w:rsidR="00DD50AE">
        <w:t>hat strateg</w:t>
      </w:r>
      <w:r w:rsidR="00EB68F7">
        <w:t>y</w:t>
      </w:r>
      <w:r w:rsidR="00DD50AE">
        <w:t xml:space="preserve"> is the bank using to understand and mitigate any impact of climate-related risk management approaches on consumers’ and communities’ access to financial services?</w:t>
      </w:r>
      <w:r>
        <w:t xml:space="preserve"> </w:t>
      </w:r>
      <w:r w:rsidR="00DD50AE">
        <w:t xml:space="preserve">How is the bank considering the impacts of climate risk on vulnerable communities? </w:t>
      </w:r>
      <w:r w:rsidRPr="56134545">
        <w:rPr>
          <w:rFonts w:eastAsia="Calibri"/>
        </w:rPr>
        <w:t xml:space="preserve">Please upload any related documentation to </w:t>
      </w:r>
      <w:proofErr w:type="spellStart"/>
      <w:r w:rsidRPr="56134545">
        <w:rPr>
          <w:rFonts w:eastAsia="Calibri"/>
        </w:rPr>
        <w:t>BankNet</w:t>
      </w:r>
      <w:proofErr w:type="spellEnd"/>
      <w:r w:rsidRPr="56134545">
        <w:rPr>
          <w:rFonts w:eastAsia="Calibri"/>
        </w:rPr>
        <w:t>.</w:t>
      </w:r>
    </w:p>
    <w:tbl>
      <w:tblPr>
        <w:tblStyle w:val="TableGrid"/>
        <w:tblW w:w="0" w:type="auto"/>
        <w:tblLook w:val="04A0" w:firstRow="1" w:lastRow="0" w:firstColumn="1" w:lastColumn="0" w:noHBand="0" w:noVBand="1"/>
      </w:tblPr>
      <w:tblGrid>
        <w:gridCol w:w="9206"/>
      </w:tblGrid>
      <w:tr w:rsidR="00E1050B" w:rsidTr="009C338D" w14:paraId="4F6ECF89" w14:textId="77777777">
        <w:tc>
          <w:tcPr>
            <w:tcW w:w="9206" w:type="dxa"/>
          </w:tcPr>
          <w:p w:rsidR="00E1050B" w:rsidP="009C338D" w:rsidRDefault="00E1050B" w14:paraId="712578E8" w14:textId="77777777">
            <w:pPr>
              <w:tabs>
                <w:tab w:val="left" w:pos="2207"/>
              </w:tabs>
              <w:rPr>
                <w:rFonts w:eastAsia="Calibri"/>
                <w:szCs w:val="24"/>
              </w:rPr>
            </w:pPr>
          </w:p>
          <w:p w:rsidR="00E1050B" w:rsidP="009C338D" w:rsidRDefault="00E1050B" w14:paraId="459C60D4" w14:textId="77777777">
            <w:pPr>
              <w:tabs>
                <w:tab w:val="left" w:pos="2207"/>
              </w:tabs>
              <w:rPr>
                <w:rFonts w:eastAsia="Calibri"/>
                <w:szCs w:val="24"/>
              </w:rPr>
            </w:pPr>
          </w:p>
          <w:p w:rsidR="00E1050B" w:rsidP="009C338D" w:rsidRDefault="00E1050B" w14:paraId="1B3B8B4C" w14:textId="77777777">
            <w:pPr>
              <w:tabs>
                <w:tab w:val="left" w:pos="2207"/>
              </w:tabs>
              <w:rPr>
                <w:rFonts w:eastAsia="Calibri"/>
                <w:szCs w:val="24"/>
              </w:rPr>
            </w:pPr>
          </w:p>
          <w:p w:rsidR="00E1050B" w:rsidP="009C338D" w:rsidRDefault="00E1050B" w14:paraId="565B93C3" w14:textId="77777777">
            <w:pPr>
              <w:tabs>
                <w:tab w:val="left" w:pos="2207"/>
              </w:tabs>
              <w:rPr>
                <w:rFonts w:eastAsia="Calibri"/>
                <w:szCs w:val="24"/>
              </w:rPr>
            </w:pPr>
          </w:p>
          <w:p w:rsidR="00E1050B" w:rsidP="009C338D" w:rsidRDefault="00E1050B" w14:paraId="12407FAD" w14:textId="77777777">
            <w:pPr>
              <w:tabs>
                <w:tab w:val="left" w:pos="2207"/>
              </w:tabs>
              <w:rPr>
                <w:rFonts w:eastAsia="Calibri"/>
                <w:szCs w:val="24"/>
              </w:rPr>
            </w:pPr>
          </w:p>
        </w:tc>
      </w:tr>
    </w:tbl>
    <w:p w:rsidR="00DD50AE" w:rsidP="00DD50AE" w:rsidRDefault="00DD50AE" w14:paraId="476737E1" w14:textId="40063DD0">
      <w:pPr>
        <w:tabs>
          <w:tab w:val="left" w:pos="2207"/>
        </w:tabs>
        <w:rPr>
          <w:szCs w:val="24"/>
        </w:rPr>
      </w:pPr>
    </w:p>
    <w:p w:rsidR="00947D2E" w:rsidP="00053F59" w:rsidRDefault="00947D2E" w14:paraId="4799BB01" w14:textId="77777777">
      <w:pPr>
        <w:ind w:left="720"/>
      </w:pPr>
    </w:p>
    <w:p w:rsidR="006647B8" w:rsidP="005D7F7B" w:rsidRDefault="00FA71D1" w14:paraId="745809A8" w14:textId="4ADA3DF4">
      <w:pPr>
        <w:pStyle w:val="ListParagraph"/>
        <w:numPr>
          <w:ilvl w:val="0"/>
          <w:numId w:val="1"/>
        </w:numPr>
      </w:pPr>
      <w:r>
        <w:t>OPTIONAL</w:t>
      </w:r>
      <w:r w:rsidR="006647B8">
        <w:t xml:space="preserve"> Briefly discuss any other challenges with respect to the development and execution of a climate risk management framework that are within the OCC’s purview to address. </w:t>
      </w:r>
      <w:r w:rsidRPr="56134545" w:rsidR="006647B8">
        <w:rPr>
          <w:rFonts w:eastAsia="Calibri"/>
        </w:rPr>
        <w:t xml:space="preserve">Please upload any related documentation to </w:t>
      </w:r>
      <w:proofErr w:type="spellStart"/>
      <w:r w:rsidRPr="56134545" w:rsidR="006647B8">
        <w:rPr>
          <w:rFonts w:eastAsia="Calibri"/>
        </w:rPr>
        <w:t>BankNet</w:t>
      </w:r>
      <w:proofErr w:type="spellEnd"/>
      <w:r w:rsidRPr="56134545" w:rsidR="006647B8">
        <w:rPr>
          <w:rFonts w:eastAsia="Calibri"/>
        </w:rPr>
        <w:t>.</w:t>
      </w:r>
    </w:p>
    <w:tbl>
      <w:tblPr>
        <w:tblStyle w:val="TableGrid"/>
        <w:tblW w:w="0" w:type="auto"/>
        <w:tblLook w:val="04A0" w:firstRow="1" w:lastRow="0" w:firstColumn="1" w:lastColumn="0" w:noHBand="0" w:noVBand="1"/>
      </w:tblPr>
      <w:tblGrid>
        <w:gridCol w:w="9206"/>
      </w:tblGrid>
      <w:tr w:rsidR="00947D2E" w:rsidTr="009C338D" w14:paraId="51189D85" w14:textId="77777777">
        <w:tc>
          <w:tcPr>
            <w:tcW w:w="9206" w:type="dxa"/>
          </w:tcPr>
          <w:p w:rsidR="00947D2E" w:rsidP="009C338D" w:rsidRDefault="00947D2E" w14:paraId="26A4987A" w14:textId="77777777">
            <w:pPr>
              <w:tabs>
                <w:tab w:val="left" w:pos="2207"/>
              </w:tabs>
              <w:rPr>
                <w:rFonts w:eastAsia="Calibri"/>
                <w:szCs w:val="24"/>
              </w:rPr>
            </w:pPr>
          </w:p>
          <w:p w:rsidR="00947D2E" w:rsidP="009C338D" w:rsidRDefault="00947D2E" w14:paraId="137A5119" w14:textId="77777777">
            <w:pPr>
              <w:tabs>
                <w:tab w:val="left" w:pos="2207"/>
              </w:tabs>
              <w:rPr>
                <w:rFonts w:eastAsia="Calibri"/>
                <w:szCs w:val="24"/>
              </w:rPr>
            </w:pPr>
          </w:p>
          <w:p w:rsidR="00947D2E" w:rsidP="009C338D" w:rsidRDefault="00947D2E" w14:paraId="5685D837" w14:textId="77777777">
            <w:pPr>
              <w:tabs>
                <w:tab w:val="left" w:pos="2207"/>
              </w:tabs>
              <w:rPr>
                <w:rFonts w:eastAsia="Calibri"/>
                <w:szCs w:val="24"/>
              </w:rPr>
            </w:pPr>
          </w:p>
          <w:p w:rsidR="00947D2E" w:rsidP="009C338D" w:rsidRDefault="00947D2E" w14:paraId="67C48F4B" w14:textId="77777777">
            <w:pPr>
              <w:tabs>
                <w:tab w:val="left" w:pos="2207"/>
              </w:tabs>
              <w:rPr>
                <w:rFonts w:eastAsia="Calibri"/>
                <w:szCs w:val="24"/>
              </w:rPr>
            </w:pPr>
          </w:p>
          <w:p w:rsidR="00947D2E" w:rsidP="009C338D" w:rsidRDefault="00947D2E" w14:paraId="7ABA1DDD" w14:textId="77777777">
            <w:pPr>
              <w:tabs>
                <w:tab w:val="left" w:pos="2207"/>
              </w:tabs>
              <w:rPr>
                <w:rFonts w:eastAsia="Calibri"/>
                <w:szCs w:val="24"/>
              </w:rPr>
            </w:pPr>
          </w:p>
        </w:tc>
      </w:tr>
    </w:tbl>
    <w:p w:rsidRPr="00E37A9A" w:rsidR="0000732B" w:rsidP="00947D2E" w:rsidRDefault="0000732B" w14:paraId="102DA59C" w14:textId="385FE96F"/>
    <w:sectPr w:rsidRPr="00E37A9A" w:rsidR="0000732B" w:rsidSect="004D4153">
      <w:footerReference w:type="default" r:id="rId11"/>
      <w:type w:val="continuous"/>
      <w:pgSz w:w="12240" w:h="15840" w:code="1"/>
      <w:pgMar w:top="1440" w:right="1440" w:bottom="1440" w:left="1584" w:header="9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6390F" w14:textId="77777777" w:rsidR="00894F42" w:rsidRDefault="00894F42">
      <w:r>
        <w:separator/>
      </w:r>
    </w:p>
  </w:endnote>
  <w:endnote w:type="continuationSeparator" w:id="0">
    <w:p w14:paraId="243E87AA" w14:textId="77777777" w:rsidR="00894F42" w:rsidRDefault="00894F42">
      <w:r>
        <w:continuationSeparator/>
      </w:r>
    </w:p>
  </w:endnote>
  <w:endnote w:type="continuationNotice" w:id="1">
    <w:p w14:paraId="7FFF86EE" w14:textId="77777777" w:rsidR="00894F42" w:rsidRDefault="0089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1913550"/>
      <w:docPartObj>
        <w:docPartGallery w:val="Page Numbers (Bottom of Page)"/>
        <w:docPartUnique/>
      </w:docPartObj>
    </w:sdtPr>
    <w:sdtEndPr>
      <w:rPr>
        <w:noProof/>
      </w:rPr>
    </w:sdtEndPr>
    <w:sdtContent>
      <w:p w14:paraId="679D1C3B" w14:textId="77777777" w:rsidR="00B57DCB" w:rsidRDefault="00B57DCB">
        <w:pPr>
          <w:pStyle w:val="Footer"/>
          <w:jc w:val="right"/>
        </w:pPr>
      </w:p>
      <w:p w14:paraId="1150E24C" w14:textId="1006FF17" w:rsidR="00B57DCB" w:rsidRDefault="00B57DCB" w:rsidP="00005B0C">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7062F6F" w14:textId="77777777" w:rsidR="00B57DCB" w:rsidRDefault="00B57D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B2451" w14:textId="77777777" w:rsidR="00894F42" w:rsidRDefault="00894F42">
      <w:r>
        <w:separator/>
      </w:r>
    </w:p>
  </w:footnote>
  <w:footnote w:type="continuationSeparator" w:id="0">
    <w:p w14:paraId="7AD65F14" w14:textId="77777777" w:rsidR="00894F42" w:rsidRDefault="00894F42">
      <w:r>
        <w:continuationSeparator/>
      </w:r>
    </w:p>
  </w:footnote>
  <w:footnote w:type="continuationNotice" w:id="1">
    <w:p w14:paraId="64172B8D" w14:textId="77777777" w:rsidR="00894F42" w:rsidRDefault="00894F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4854"/>
    <w:multiLevelType w:val="hybridMultilevel"/>
    <w:tmpl w:val="2A707E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735B8E"/>
    <w:multiLevelType w:val="hybridMultilevel"/>
    <w:tmpl w:val="1E88B2A8"/>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4777633"/>
    <w:multiLevelType w:val="hybridMultilevel"/>
    <w:tmpl w:val="9F4CBE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EFB54B4"/>
    <w:multiLevelType w:val="hybridMultilevel"/>
    <w:tmpl w:val="087E2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34371E"/>
    <w:multiLevelType w:val="hybridMultilevel"/>
    <w:tmpl w:val="59BAB772"/>
    <w:lvl w:ilvl="0" w:tplc="6C02E59A">
      <w:start w:val="1"/>
      <w:numFmt w:val="decimal"/>
      <w:lvlText w:val="%1)"/>
      <w:lvlJc w:val="left"/>
      <w:pPr>
        <w:ind w:left="360" w:hanging="360"/>
      </w:pPr>
      <w:rPr>
        <w:rFonts w:hint="default"/>
      </w:rPr>
    </w:lvl>
    <w:lvl w:ilvl="1" w:tplc="0B2AA3D8">
      <w:start w:val="1"/>
      <w:numFmt w:val="upperLetter"/>
      <w:lvlText w:val="%2."/>
      <w:lvlJc w:val="left"/>
      <w:pPr>
        <w:ind w:left="1080" w:hanging="360"/>
      </w:pPr>
      <w:rPr>
        <w:rFonts w:hint="default"/>
        <w:b w:val="0"/>
        <w:bCs/>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482C9A"/>
    <w:multiLevelType w:val="hybridMultilevel"/>
    <w:tmpl w:val="B7ACDC54"/>
    <w:lvl w:ilvl="0" w:tplc="6C02E59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A47BE0"/>
    <w:multiLevelType w:val="hybridMultilevel"/>
    <w:tmpl w:val="45FC276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667696"/>
    <w:multiLevelType w:val="hybridMultilevel"/>
    <w:tmpl w:val="50868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14856"/>
    <w:multiLevelType w:val="hybridMultilevel"/>
    <w:tmpl w:val="A72CB422"/>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501E5A9B"/>
    <w:multiLevelType w:val="hybridMultilevel"/>
    <w:tmpl w:val="30EC271E"/>
    <w:lvl w:ilvl="0" w:tplc="04090003">
      <w:start w:val="1"/>
      <w:numFmt w:val="bullet"/>
      <w:lvlText w:val="o"/>
      <w:lvlJc w:val="left"/>
      <w:pPr>
        <w:ind w:left="845" w:hanging="360"/>
      </w:pPr>
      <w:rPr>
        <w:rFonts w:ascii="Courier New" w:hAnsi="Courier New" w:cs="Courier New"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0" w15:restartNumberingAfterBreak="0">
    <w:nsid w:val="510578FC"/>
    <w:multiLevelType w:val="hybridMultilevel"/>
    <w:tmpl w:val="5C0254DA"/>
    <w:lvl w:ilvl="0" w:tplc="6C02E59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12042E"/>
    <w:multiLevelType w:val="hybridMultilevel"/>
    <w:tmpl w:val="07A6AC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76339A4"/>
    <w:multiLevelType w:val="hybridMultilevel"/>
    <w:tmpl w:val="02B0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A4A20"/>
    <w:multiLevelType w:val="hybridMultilevel"/>
    <w:tmpl w:val="F51CF6E0"/>
    <w:lvl w:ilvl="0" w:tplc="6C02E59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3A3DA5"/>
    <w:multiLevelType w:val="hybridMultilevel"/>
    <w:tmpl w:val="21CA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2124C"/>
    <w:multiLevelType w:val="hybridMultilevel"/>
    <w:tmpl w:val="5DB080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B72E52"/>
    <w:multiLevelType w:val="hybridMultilevel"/>
    <w:tmpl w:val="7542E4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904FFC"/>
    <w:multiLevelType w:val="hybridMultilevel"/>
    <w:tmpl w:val="77AC6F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902CB8"/>
    <w:multiLevelType w:val="hybridMultilevel"/>
    <w:tmpl w:val="AD9A8A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B34CD5"/>
    <w:multiLevelType w:val="hybridMultilevel"/>
    <w:tmpl w:val="99641D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CD4B99"/>
    <w:multiLevelType w:val="hybridMultilevel"/>
    <w:tmpl w:val="D44A9C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72743"/>
    <w:multiLevelType w:val="hybridMultilevel"/>
    <w:tmpl w:val="D562A7FE"/>
    <w:lvl w:ilvl="0" w:tplc="6C02E59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2"/>
  </w:num>
  <w:num w:numId="4">
    <w:abstractNumId w:val="7"/>
  </w:num>
  <w:num w:numId="5">
    <w:abstractNumId w:val="19"/>
  </w:num>
  <w:num w:numId="6">
    <w:abstractNumId w:val="9"/>
  </w:num>
  <w:num w:numId="7">
    <w:abstractNumId w:val="2"/>
  </w:num>
  <w:num w:numId="8">
    <w:abstractNumId w:val="2"/>
  </w:num>
  <w:num w:numId="9">
    <w:abstractNumId w:val="10"/>
  </w:num>
  <w:num w:numId="10">
    <w:abstractNumId w:val="21"/>
  </w:num>
  <w:num w:numId="11">
    <w:abstractNumId w:val="1"/>
  </w:num>
  <w:num w:numId="12">
    <w:abstractNumId w:val="13"/>
  </w:num>
  <w:num w:numId="13">
    <w:abstractNumId w:val="5"/>
  </w:num>
  <w:num w:numId="14">
    <w:abstractNumId w:val="0"/>
  </w:num>
  <w:num w:numId="15">
    <w:abstractNumId w:val="11"/>
  </w:num>
  <w:num w:numId="16">
    <w:abstractNumId w:val="8"/>
  </w:num>
  <w:num w:numId="17">
    <w:abstractNumId w:val="6"/>
  </w:num>
  <w:num w:numId="18">
    <w:abstractNumId w:val="16"/>
  </w:num>
  <w:num w:numId="19">
    <w:abstractNumId w:val="15"/>
  </w:num>
  <w:num w:numId="20">
    <w:abstractNumId w:val="18"/>
  </w:num>
  <w:num w:numId="21">
    <w:abstractNumId w:val="20"/>
  </w:num>
  <w:num w:numId="22">
    <w:abstractNumId w:val="14"/>
  </w:num>
  <w:num w:numId="23">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cock, Mark L">
    <w15:presenceInfo w15:providerId="AD" w15:userId="S::Mark.Pocock@occ.treas.gov::55823388-af41-43dc-b13a-b1cb75ed66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A3"/>
    <w:rsid w:val="00001A90"/>
    <w:rsid w:val="00003AAD"/>
    <w:rsid w:val="00005B0C"/>
    <w:rsid w:val="00006DC9"/>
    <w:rsid w:val="0000732B"/>
    <w:rsid w:val="000079B8"/>
    <w:rsid w:val="00010C87"/>
    <w:rsid w:val="00013D7C"/>
    <w:rsid w:val="00015431"/>
    <w:rsid w:val="00017A1D"/>
    <w:rsid w:val="00025A1B"/>
    <w:rsid w:val="00031A90"/>
    <w:rsid w:val="00032FA7"/>
    <w:rsid w:val="000340E7"/>
    <w:rsid w:val="00034BA1"/>
    <w:rsid w:val="00046E92"/>
    <w:rsid w:val="000507F8"/>
    <w:rsid w:val="00051FC8"/>
    <w:rsid w:val="000533DD"/>
    <w:rsid w:val="00053F59"/>
    <w:rsid w:val="00054D92"/>
    <w:rsid w:val="0005551E"/>
    <w:rsid w:val="00055C56"/>
    <w:rsid w:val="00063B63"/>
    <w:rsid w:val="000768A6"/>
    <w:rsid w:val="00076EF7"/>
    <w:rsid w:val="000862CD"/>
    <w:rsid w:val="00087394"/>
    <w:rsid w:val="00091F5F"/>
    <w:rsid w:val="0009297B"/>
    <w:rsid w:val="00093DF8"/>
    <w:rsid w:val="00094CE3"/>
    <w:rsid w:val="00095649"/>
    <w:rsid w:val="0009587B"/>
    <w:rsid w:val="00096C2C"/>
    <w:rsid w:val="000B2B28"/>
    <w:rsid w:val="000B74BA"/>
    <w:rsid w:val="000C0E52"/>
    <w:rsid w:val="000C18D7"/>
    <w:rsid w:val="000E04DE"/>
    <w:rsid w:val="000E175A"/>
    <w:rsid w:val="000E3721"/>
    <w:rsid w:val="000E6A10"/>
    <w:rsid w:val="000E6BC3"/>
    <w:rsid w:val="000F295D"/>
    <w:rsid w:val="000F4F6B"/>
    <w:rsid w:val="00101B55"/>
    <w:rsid w:val="00103275"/>
    <w:rsid w:val="00104324"/>
    <w:rsid w:val="00104792"/>
    <w:rsid w:val="00111AC4"/>
    <w:rsid w:val="001153F5"/>
    <w:rsid w:val="00121007"/>
    <w:rsid w:val="001212C3"/>
    <w:rsid w:val="001232BC"/>
    <w:rsid w:val="00123AD2"/>
    <w:rsid w:val="001309A6"/>
    <w:rsid w:val="00134976"/>
    <w:rsid w:val="001469A6"/>
    <w:rsid w:val="001527EB"/>
    <w:rsid w:val="00153337"/>
    <w:rsid w:val="00154908"/>
    <w:rsid w:val="00160567"/>
    <w:rsid w:val="00161279"/>
    <w:rsid w:val="00162B9F"/>
    <w:rsid w:val="001741B8"/>
    <w:rsid w:val="00175938"/>
    <w:rsid w:val="00177AA2"/>
    <w:rsid w:val="00182B98"/>
    <w:rsid w:val="00183788"/>
    <w:rsid w:val="001858E5"/>
    <w:rsid w:val="00195256"/>
    <w:rsid w:val="001953E0"/>
    <w:rsid w:val="001A16D5"/>
    <w:rsid w:val="001A2253"/>
    <w:rsid w:val="001A28D0"/>
    <w:rsid w:val="001A2F21"/>
    <w:rsid w:val="001A5082"/>
    <w:rsid w:val="001A50CD"/>
    <w:rsid w:val="001A57CA"/>
    <w:rsid w:val="001A593A"/>
    <w:rsid w:val="001A5B02"/>
    <w:rsid w:val="001A7A3E"/>
    <w:rsid w:val="001B2A70"/>
    <w:rsid w:val="001B570E"/>
    <w:rsid w:val="001B5878"/>
    <w:rsid w:val="001B5B64"/>
    <w:rsid w:val="001B5C45"/>
    <w:rsid w:val="001B7E00"/>
    <w:rsid w:val="001C03BD"/>
    <w:rsid w:val="001C2987"/>
    <w:rsid w:val="001C4588"/>
    <w:rsid w:val="001C5BB8"/>
    <w:rsid w:val="001C5F61"/>
    <w:rsid w:val="001D1BFF"/>
    <w:rsid w:val="001D4D0D"/>
    <w:rsid w:val="001D6806"/>
    <w:rsid w:val="001E0CEC"/>
    <w:rsid w:val="001E30CE"/>
    <w:rsid w:val="001F084E"/>
    <w:rsid w:val="001F11CD"/>
    <w:rsid w:val="001F17DA"/>
    <w:rsid w:val="0020621A"/>
    <w:rsid w:val="002073F4"/>
    <w:rsid w:val="00207E2C"/>
    <w:rsid w:val="00210735"/>
    <w:rsid w:val="0021126F"/>
    <w:rsid w:val="002168EA"/>
    <w:rsid w:val="00216C3D"/>
    <w:rsid w:val="002212B8"/>
    <w:rsid w:val="00223A5D"/>
    <w:rsid w:val="00224CFA"/>
    <w:rsid w:val="00225897"/>
    <w:rsid w:val="00225BCF"/>
    <w:rsid w:val="002319EE"/>
    <w:rsid w:val="002326DD"/>
    <w:rsid w:val="00234B26"/>
    <w:rsid w:val="002408A4"/>
    <w:rsid w:val="00243CD3"/>
    <w:rsid w:val="00244B62"/>
    <w:rsid w:val="00244FDF"/>
    <w:rsid w:val="0024504A"/>
    <w:rsid w:val="0024710B"/>
    <w:rsid w:val="00253587"/>
    <w:rsid w:val="00254E46"/>
    <w:rsid w:val="0026372A"/>
    <w:rsid w:val="002658CA"/>
    <w:rsid w:val="00273F86"/>
    <w:rsid w:val="00277FB8"/>
    <w:rsid w:val="0028055B"/>
    <w:rsid w:val="0028094D"/>
    <w:rsid w:val="00280FD0"/>
    <w:rsid w:val="00284987"/>
    <w:rsid w:val="00292719"/>
    <w:rsid w:val="00293E10"/>
    <w:rsid w:val="002953D3"/>
    <w:rsid w:val="00295D86"/>
    <w:rsid w:val="00296C8A"/>
    <w:rsid w:val="002A2BA9"/>
    <w:rsid w:val="002B0039"/>
    <w:rsid w:val="002B0C3A"/>
    <w:rsid w:val="002B2C86"/>
    <w:rsid w:val="002B48AF"/>
    <w:rsid w:val="002B4B5F"/>
    <w:rsid w:val="002B4F88"/>
    <w:rsid w:val="002B60B6"/>
    <w:rsid w:val="002B7535"/>
    <w:rsid w:val="002C4203"/>
    <w:rsid w:val="002C42D4"/>
    <w:rsid w:val="002C7C0B"/>
    <w:rsid w:val="002D18BC"/>
    <w:rsid w:val="002D1EB2"/>
    <w:rsid w:val="002D476F"/>
    <w:rsid w:val="002D4C3E"/>
    <w:rsid w:val="002E3147"/>
    <w:rsid w:val="002E6893"/>
    <w:rsid w:val="002E759E"/>
    <w:rsid w:val="002F1620"/>
    <w:rsid w:val="002F4065"/>
    <w:rsid w:val="002F63AF"/>
    <w:rsid w:val="0030171B"/>
    <w:rsid w:val="003027D8"/>
    <w:rsid w:val="0030647F"/>
    <w:rsid w:val="00307516"/>
    <w:rsid w:val="0032316D"/>
    <w:rsid w:val="00324E01"/>
    <w:rsid w:val="003252E4"/>
    <w:rsid w:val="00325E43"/>
    <w:rsid w:val="00325E5A"/>
    <w:rsid w:val="00331EA1"/>
    <w:rsid w:val="00331EB5"/>
    <w:rsid w:val="00332FEE"/>
    <w:rsid w:val="00334446"/>
    <w:rsid w:val="003365A7"/>
    <w:rsid w:val="003366FC"/>
    <w:rsid w:val="00342BA3"/>
    <w:rsid w:val="00345331"/>
    <w:rsid w:val="00346080"/>
    <w:rsid w:val="003500F4"/>
    <w:rsid w:val="00351BC1"/>
    <w:rsid w:val="00351FB2"/>
    <w:rsid w:val="00356C51"/>
    <w:rsid w:val="00360317"/>
    <w:rsid w:val="00361312"/>
    <w:rsid w:val="00361FDD"/>
    <w:rsid w:val="00364EA7"/>
    <w:rsid w:val="003738C5"/>
    <w:rsid w:val="003757C0"/>
    <w:rsid w:val="00375F69"/>
    <w:rsid w:val="003775E8"/>
    <w:rsid w:val="0038185C"/>
    <w:rsid w:val="003842D2"/>
    <w:rsid w:val="00387C9A"/>
    <w:rsid w:val="00390AAE"/>
    <w:rsid w:val="00394B0E"/>
    <w:rsid w:val="00395378"/>
    <w:rsid w:val="003974C7"/>
    <w:rsid w:val="00397B18"/>
    <w:rsid w:val="003A335F"/>
    <w:rsid w:val="003A495E"/>
    <w:rsid w:val="003A5105"/>
    <w:rsid w:val="003A5245"/>
    <w:rsid w:val="003A5F5C"/>
    <w:rsid w:val="003A75EC"/>
    <w:rsid w:val="003B0262"/>
    <w:rsid w:val="003B4CB7"/>
    <w:rsid w:val="003B6B45"/>
    <w:rsid w:val="003B7155"/>
    <w:rsid w:val="003B7ADA"/>
    <w:rsid w:val="003C4D37"/>
    <w:rsid w:val="003C530F"/>
    <w:rsid w:val="003C685A"/>
    <w:rsid w:val="003D00E6"/>
    <w:rsid w:val="003D2CC3"/>
    <w:rsid w:val="003D3EE5"/>
    <w:rsid w:val="003D4318"/>
    <w:rsid w:val="003D6D8C"/>
    <w:rsid w:val="003E173A"/>
    <w:rsid w:val="003E4CE2"/>
    <w:rsid w:val="003E6922"/>
    <w:rsid w:val="003E79DE"/>
    <w:rsid w:val="003F1676"/>
    <w:rsid w:val="003F1AF3"/>
    <w:rsid w:val="003F3838"/>
    <w:rsid w:val="003F7766"/>
    <w:rsid w:val="00400D2A"/>
    <w:rsid w:val="0040550D"/>
    <w:rsid w:val="00407882"/>
    <w:rsid w:val="00411648"/>
    <w:rsid w:val="00412A3E"/>
    <w:rsid w:val="00413248"/>
    <w:rsid w:val="00425F1E"/>
    <w:rsid w:val="00433741"/>
    <w:rsid w:val="004369C2"/>
    <w:rsid w:val="004411A7"/>
    <w:rsid w:val="0044391D"/>
    <w:rsid w:val="0044441D"/>
    <w:rsid w:val="00446152"/>
    <w:rsid w:val="00450118"/>
    <w:rsid w:val="00450546"/>
    <w:rsid w:val="004536BA"/>
    <w:rsid w:val="00456E34"/>
    <w:rsid w:val="004613C3"/>
    <w:rsid w:val="00461505"/>
    <w:rsid w:val="00466D4D"/>
    <w:rsid w:val="0046E3DB"/>
    <w:rsid w:val="00472E11"/>
    <w:rsid w:val="0047768C"/>
    <w:rsid w:val="00477BD7"/>
    <w:rsid w:val="0049158E"/>
    <w:rsid w:val="0049486A"/>
    <w:rsid w:val="00495A02"/>
    <w:rsid w:val="00496B9E"/>
    <w:rsid w:val="004A0735"/>
    <w:rsid w:val="004A2DE8"/>
    <w:rsid w:val="004B0EB5"/>
    <w:rsid w:val="004C4C41"/>
    <w:rsid w:val="004D3668"/>
    <w:rsid w:val="004D3B93"/>
    <w:rsid w:val="004D4153"/>
    <w:rsid w:val="004D4E70"/>
    <w:rsid w:val="004D6423"/>
    <w:rsid w:val="004E5F7E"/>
    <w:rsid w:val="004F048D"/>
    <w:rsid w:val="004F4000"/>
    <w:rsid w:val="004F63C0"/>
    <w:rsid w:val="004F6967"/>
    <w:rsid w:val="0050461B"/>
    <w:rsid w:val="005105D1"/>
    <w:rsid w:val="00511854"/>
    <w:rsid w:val="00511AB0"/>
    <w:rsid w:val="0051292B"/>
    <w:rsid w:val="00513D50"/>
    <w:rsid w:val="00514DDE"/>
    <w:rsid w:val="005231E8"/>
    <w:rsid w:val="00523730"/>
    <w:rsid w:val="00524B45"/>
    <w:rsid w:val="0053007D"/>
    <w:rsid w:val="005305CB"/>
    <w:rsid w:val="0053071F"/>
    <w:rsid w:val="005329AC"/>
    <w:rsid w:val="005358BA"/>
    <w:rsid w:val="00542143"/>
    <w:rsid w:val="00545A80"/>
    <w:rsid w:val="005462E3"/>
    <w:rsid w:val="00547BFD"/>
    <w:rsid w:val="00550A6C"/>
    <w:rsid w:val="00551C9F"/>
    <w:rsid w:val="00553D08"/>
    <w:rsid w:val="005567C3"/>
    <w:rsid w:val="00564CE3"/>
    <w:rsid w:val="00564DF3"/>
    <w:rsid w:val="0056567B"/>
    <w:rsid w:val="005676D0"/>
    <w:rsid w:val="00571B77"/>
    <w:rsid w:val="00575986"/>
    <w:rsid w:val="0057785D"/>
    <w:rsid w:val="00577F75"/>
    <w:rsid w:val="00583431"/>
    <w:rsid w:val="005842F6"/>
    <w:rsid w:val="00584BA2"/>
    <w:rsid w:val="005854DD"/>
    <w:rsid w:val="005873AC"/>
    <w:rsid w:val="00597F57"/>
    <w:rsid w:val="005A22DE"/>
    <w:rsid w:val="005A67A7"/>
    <w:rsid w:val="005A7DEA"/>
    <w:rsid w:val="005B08DC"/>
    <w:rsid w:val="005B3A82"/>
    <w:rsid w:val="005B4D57"/>
    <w:rsid w:val="005B77B1"/>
    <w:rsid w:val="005C3886"/>
    <w:rsid w:val="005C76C0"/>
    <w:rsid w:val="005D2065"/>
    <w:rsid w:val="005D2BFE"/>
    <w:rsid w:val="005D2C4E"/>
    <w:rsid w:val="005D4090"/>
    <w:rsid w:val="005D43FF"/>
    <w:rsid w:val="005D5A4B"/>
    <w:rsid w:val="005D70E3"/>
    <w:rsid w:val="005D7F7B"/>
    <w:rsid w:val="005E1825"/>
    <w:rsid w:val="005E2274"/>
    <w:rsid w:val="005E231D"/>
    <w:rsid w:val="005E26EB"/>
    <w:rsid w:val="005E2F73"/>
    <w:rsid w:val="005F2A62"/>
    <w:rsid w:val="005F5AD1"/>
    <w:rsid w:val="00601C95"/>
    <w:rsid w:val="00605791"/>
    <w:rsid w:val="006057DC"/>
    <w:rsid w:val="006067EB"/>
    <w:rsid w:val="00606B50"/>
    <w:rsid w:val="00613912"/>
    <w:rsid w:val="006154A0"/>
    <w:rsid w:val="00616A16"/>
    <w:rsid w:val="00616E7B"/>
    <w:rsid w:val="006217DF"/>
    <w:rsid w:val="00622FF7"/>
    <w:rsid w:val="00623FD2"/>
    <w:rsid w:val="00624064"/>
    <w:rsid w:val="006246FB"/>
    <w:rsid w:val="006259A3"/>
    <w:rsid w:val="00625AED"/>
    <w:rsid w:val="00626044"/>
    <w:rsid w:val="00626414"/>
    <w:rsid w:val="00627C4E"/>
    <w:rsid w:val="006307B2"/>
    <w:rsid w:val="0063125D"/>
    <w:rsid w:val="00632EC2"/>
    <w:rsid w:val="0063307D"/>
    <w:rsid w:val="00633762"/>
    <w:rsid w:val="00634034"/>
    <w:rsid w:val="00636152"/>
    <w:rsid w:val="00636C19"/>
    <w:rsid w:val="00641404"/>
    <w:rsid w:val="00641466"/>
    <w:rsid w:val="0064189F"/>
    <w:rsid w:val="00642DE0"/>
    <w:rsid w:val="006439E6"/>
    <w:rsid w:val="00645390"/>
    <w:rsid w:val="00647223"/>
    <w:rsid w:val="00653D87"/>
    <w:rsid w:val="00655020"/>
    <w:rsid w:val="006647B8"/>
    <w:rsid w:val="00665427"/>
    <w:rsid w:val="0066572A"/>
    <w:rsid w:val="00673175"/>
    <w:rsid w:val="00682CF3"/>
    <w:rsid w:val="0069279B"/>
    <w:rsid w:val="00694A97"/>
    <w:rsid w:val="006963BE"/>
    <w:rsid w:val="00697122"/>
    <w:rsid w:val="006A34D5"/>
    <w:rsid w:val="006A3ECD"/>
    <w:rsid w:val="006A50B5"/>
    <w:rsid w:val="006B1BF4"/>
    <w:rsid w:val="006B7664"/>
    <w:rsid w:val="006C0301"/>
    <w:rsid w:val="006C18AD"/>
    <w:rsid w:val="006C1D23"/>
    <w:rsid w:val="006C3E8C"/>
    <w:rsid w:val="006D32BB"/>
    <w:rsid w:val="006D33EA"/>
    <w:rsid w:val="006D4CFF"/>
    <w:rsid w:val="006D5975"/>
    <w:rsid w:val="006E03B7"/>
    <w:rsid w:val="006E17FA"/>
    <w:rsid w:val="006E5CAB"/>
    <w:rsid w:val="006E7DD7"/>
    <w:rsid w:val="006F2EEC"/>
    <w:rsid w:val="006F60DD"/>
    <w:rsid w:val="006F731F"/>
    <w:rsid w:val="007005E6"/>
    <w:rsid w:val="007061D0"/>
    <w:rsid w:val="00713E21"/>
    <w:rsid w:val="00716FAE"/>
    <w:rsid w:val="007175BE"/>
    <w:rsid w:val="007249F8"/>
    <w:rsid w:val="00724E2A"/>
    <w:rsid w:val="007264C3"/>
    <w:rsid w:val="00731138"/>
    <w:rsid w:val="00731161"/>
    <w:rsid w:val="00734899"/>
    <w:rsid w:val="007360A9"/>
    <w:rsid w:val="007426B0"/>
    <w:rsid w:val="007442C2"/>
    <w:rsid w:val="00744E46"/>
    <w:rsid w:val="0075014B"/>
    <w:rsid w:val="0075511D"/>
    <w:rsid w:val="00760965"/>
    <w:rsid w:val="00770F69"/>
    <w:rsid w:val="00774D20"/>
    <w:rsid w:val="00775D9D"/>
    <w:rsid w:val="007765ED"/>
    <w:rsid w:val="00782994"/>
    <w:rsid w:val="0078716A"/>
    <w:rsid w:val="00795947"/>
    <w:rsid w:val="007A0AE5"/>
    <w:rsid w:val="007A3203"/>
    <w:rsid w:val="007A62AE"/>
    <w:rsid w:val="007B25E2"/>
    <w:rsid w:val="007B2FC3"/>
    <w:rsid w:val="007B3EA3"/>
    <w:rsid w:val="007B3FE3"/>
    <w:rsid w:val="007B5291"/>
    <w:rsid w:val="007C2137"/>
    <w:rsid w:val="007C38AE"/>
    <w:rsid w:val="007C3D11"/>
    <w:rsid w:val="007C561B"/>
    <w:rsid w:val="007C761B"/>
    <w:rsid w:val="007D02FA"/>
    <w:rsid w:val="007D0575"/>
    <w:rsid w:val="007D68D2"/>
    <w:rsid w:val="007D6AD1"/>
    <w:rsid w:val="007D766B"/>
    <w:rsid w:val="007E1CDE"/>
    <w:rsid w:val="007E29C4"/>
    <w:rsid w:val="007E2D10"/>
    <w:rsid w:val="007E39A0"/>
    <w:rsid w:val="007E6A6D"/>
    <w:rsid w:val="007E7C1F"/>
    <w:rsid w:val="007F490E"/>
    <w:rsid w:val="007F5B98"/>
    <w:rsid w:val="007F5C94"/>
    <w:rsid w:val="007F664A"/>
    <w:rsid w:val="00800A4D"/>
    <w:rsid w:val="00800AD8"/>
    <w:rsid w:val="00803A03"/>
    <w:rsid w:val="00803AD5"/>
    <w:rsid w:val="00803E0B"/>
    <w:rsid w:val="00804775"/>
    <w:rsid w:val="008107CB"/>
    <w:rsid w:val="00812D90"/>
    <w:rsid w:val="00814EE1"/>
    <w:rsid w:val="00817F61"/>
    <w:rsid w:val="00820816"/>
    <w:rsid w:val="0082199B"/>
    <w:rsid w:val="00822E9D"/>
    <w:rsid w:val="00826329"/>
    <w:rsid w:val="008279DF"/>
    <w:rsid w:val="00830C81"/>
    <w:rsid w:val="0083701C"/>
    <w:rsid w:val="00837912"/>
    <w:rsid w:val="0084128C"/>
    <w:rsid w:val="00841DFF"/>
    <w:rsid w:val="00842357"/>
    <w:rsid w:val="00842A57"/>
    <w:rsid w:val="00846D47"/>
    <w:rsid w:val="00846E63"/>
    <w:rsid w:val="00852CFD"/>
    <w:rsid w:val="008555D8"/>
    <w:rsid w:val="00855F8D"/>
    <w:rsid w:val="00856EC1"/>
    <w:rsid w:val="00857AB7"/>
    <w:rsid w:val="0086194D"/>
    <w:rsid w:val="008722FC"/>
    <w:rsid w:val="00875E80"/>
    <w:rsid w:val="008779FA"/>
    <w:rsid w:val="008819CB"/>
    <w:rsid w:val="00882097"/>
    <w:rsid w:val="00885B24"/>
    <w:rsid w:val="008901AF"/>
    <w:rsid w:val="00894096"/>
    <w:rsid w:val="00894441"/>
    <w:rsid w:val="00894F42"/>
    <w:rsid w:val="00897E64"/>
    <w:rsid w:val="008A0A5F"/>
    <w:rsid w:val="008A31BF"/>
    <w:rsid w:val="008A465D"/>
    <w:rsid w:val="008A4FFA"/>
    <w:rsid w:val="008A56B8"/>
    <w:rsid w:val="008B1E7C"/>
    <w:rsid w:val="008B4DE3"/>
    <w:rsid w:val="008B76AF"/>
    <w:rsid w:val="008B7D2D"/>
    <w:rsid w:val="008C4180"/>
    <w:rsid w:val="008C7530"/>
    <w:rsid w:val="008D01FB"/>
    <w:rsid w:val="008D2FE1"/>
    <w:rsid w:val="008D30BD"/>
    <w:rsid w:val="008D598B"/>
    <w:rsid w:val="008D5B03"/>
    <w:rsid w:val="008D5C48"/>
    <w:rsid w:val="008D6173"/>
    <w:rsid w:val="008E2CE7"/>
    <w:rsid w:val="008E3131"/>
    <w:rsid w:val="008E5C44"/>
    <w:rsid w:val="008E60D1"/>
    <w:rsid w:val="008E6935"/>
    <w:rsid w:val="008E6C0C"/>
    <w:rsid w:val="008F2F1D"/>
    <w:rsid w:val="008F4A08"/>
    <w:rsid w:val="0090068F"/>
    <w:rsid w:val="009068A1"/>
    <w:rsid w:val="009069B3"/>
    <w:rsid w:val="0091178B"/>
    <w:rsid w:val="009144BB"/>
    <w:rsid w:val="00915B6C"/>
    <w:rsid w:val="009162E6"/>
    <w:rsid w:val="00920235"/>
    <w:rsid w:val="00932903"/>
    <w:rsid w:val="009332B8"/>
    <w:rsid w:val="00933CFF"/>
    <w:rsid w:val="00935DC8"/>
    <w:rsid w:val="00936868"/>
    <w:rsid w:val="009369B3"/>
    <w:rsid w:val="0094218B"/>
    <w:rsid w:val="00942F95"/>
    <w:rsid w:val="009430B5"/>
    <w:rsid w:val="0094484F"/>
    <w:rsid w:val="00947D2E"/>
    <w:rsid w:val="00951A7A"/>
    <w:rsid w:val="0095217A"/>
    <w:rsid w:val="00955589"/>
    <w:rsid w:val="00955E4D"/>
    <w:rsid w:val="009561C8"/>
    <w:rsid w:val="0095759F"/>
    <w:rsid w:val="00960D95"/>
    <w:rsid w:val="00965B83"/>
    <w:rsid w:val="00966D3F"/>
    <w:rsid w:val="00967E58"/>
    <w:rsid w:val="009727F5"/>
    <w:rsid w:val="00974A57"/>
    <w:rsid w:val="009753BB"/>
    <w:rsid w:val="009831E8"/>
    <w:rsid w:val="0098671A"/>
    <w:rsid w:val="00986CA5"/>
    <w:rsid w:val="00987961"/>
    <w:rsid w:val="00993B5B"/>
    <w:rsid w:val="00994B94"/>
    <w:rsid w:val="00994DFC"/>
    <w:rsid w:val="009A18B4"/>
    <w:rsid w:val="009A4771"/>
    <w:rsid w:val="009C1839"/>
    <w:rsid w:val="009C338D"/>
    <w:rsid w:val="009C526E"/>
    <w:rsid w:val="009C6221"/>
    <w:rsid w:val="009C66BB"/>
    <w:rsid w:val="009D0290"/>
    <w:rsid w:val="009D31F9"/>
    <w:rsid w:val="009D783E"/>
    <w:rsid w:val="009D78D1"/>
    <w:rsid w:val="009E0279"/>
    <w:rsid w:val="009E02DA"/>
    <w:rsid w:val="009E33BA"/>
    <w:rsid w:val="009E7932"/>
    <w:rsid w:val="009F00FE"/>
    <w:rsid w:val="009F0A75"/>
    <w:rsid w:val="009F57DF"/>
    <w:rsid w:val="009F7497"/>
    <w:rsid w:val="009F7923"/>
    <w:rsid w:val="009F7BE5"/>
    <w:rsid w:val="00A026FA"/>
    <w:rsid w:val="00A0788A"/>
    <w:rsid w:val="00A07F4B"/>
    <w:rsid w:val="00A10452"/>
    <w:rsid w:val="00A13DC6"/>
    <w:rsid w:val="00A14760"/>
    <w:rsid w:val="00A2132D"/>
    <w:rsid w:val="00A22B0A"/>
    <w:rsid w:val="00A24545"/>
    <w:rsid w:val="00A24798"/>
    <w:rsid w:val="00A2642F"/>
    <w:rsid w:val="00A27807"/>
    <w:rsid w:val="00A35736"/>
    <w:rsid w:val="00A36200"/>
    <w:rsid w:val="00A46380"/>
    <w:rsid w:val="00A53031"/>
    <w:rsid w:val="00A54531"/>
    <w:rsid w:val="00A56C64"/>
    <w:rsid w:val="00A56D6F"/>
    <w:rsid w:val="00A606DC"/>
    <w:rsid w:val="00A6074F"/>
    <w:rsid w:val="00A63E4F"/>
    <w:rsid w:val="00A645D6"/>
    <w:rsid w:val="00A65824"/>
    <w:rsid w:val="00A660B0"/>
    <w:rsid w:val="00A66400"/>
    <w:rsid w:val="00A66B94"/>
    <w:rsid w:val="00A72A7D"/>
    <w:rsid w:val="00A734AF"/>
    <w:rsid w:val="00A74EAA"/>
    <w:rsid w:val="00A755E9"/>
    <w:rsid w:val="00A76711"/>
    <w:rsid w:val="00A80790"/>
    <w:rsid w:val="00A8191A"/>
    <w:rsid w:val="00A836C0"/>
    <w:rsid w:val="00A84B22"/>
    <w:rsid w:val="00A85DFE"/>
    <w:rsid w:val="00A9064E"/>
    <w:rsid w:val="00A92198"/>
    <w:rsid w:val="00A955AE"/>
    <w:rsid w:val="00AA0362"/>
    <w:rsid w:val="00AA05EC"/>
    <w:rsid w:val="00AA14F2"/>
    <w:rsid w:val="00AA1F6D"/>
    <w:rsid w:val="00AA3A12"/>
    <w:rsid w:val="00AA4A86"/>
    <w:rsid w:val="00AA4BB5"/>
    <w:rsid w:val="00AA5A69"/>
    <w:rsid w:val="00AA6068"/>
    <w:rsid w:val="00AA69A3"/>
    <w:rsid w:val="00AA7268"/>
    <w:rsid w:val="00AB2356"/>
    <w:rsid w:val="00AC19D2"/>
    <w:rsid w:val="00AC1E13"/>
    <w:rsid w:val="00AC695C"/>
    <w:rsid w:val="00AC7F31"/>
    <w:rsid w:val="00AD2AA0"/>
    <w:rsid w:val="00AE36EF"/>
    <w:rsid w:val="00AE662F"/>
    <w:rsid w:val="00AE6FB9"/>
    <w:rsid w:val="00AF1717"/>
    <w:rsid w:val="00AF2D4E"/>
    <w:rsid w:val="00AF40FE"/>
    <w:rsid w:val="00AF4AC7"/>
    <w:rsid w:val="00AF670B"/>
    <w:rsid w:val="00B039BB"/>
    <w:rsid w:val="00B04134"/>
    <w:rsid w:val="00B07880"/>
    <w:rsid w:val="00B11154"/>
    <w:rsid w:val="00B1135A"/>
    <w:rsid w:val="00B11D3B"/>
    <w:rsid w:val="00B138A0"/>
    <w:rsid w:val="00B15652"/>
    <w:rsid w:val="00B20DB2"/>
    <w:rsid w:val="00B2288B"/>
    <w:rsid w:val="00B22ADB"/>
    <w:rsid w:val="00B2535E"/>
    <w:rsid w:val="00B277E8"/>
    <w:rsid w:val="00B3255A"/>
    <w:rsid w:val="00B357E6"/>
    <w:rsid w:val="00B42307"/>
    <w:rsid w:val="00B46800"/>
    <w:rsid w:val="00B46ECC"/>
    <w:rsid w:val="00B50D34"/>
    <w:rsid w:val="00B57DCB"/>
    <w:rsid w:val="00B634FA"/>
    <w:rsid w:val="00B636EF"/>
    <w:rsid w:val="00B6404F"/>
    <w:rsid w:val="00B6502A"/>
    <w:rsid w:val="00B650E1"/>
    <w:rsid w:val="00B65ACC"/>
    <w:rsid w:val="00B72D07"/>
    <w:rsid w:val="00B80AD2"/>
    <w:rsid w:val="00B80AFC"/>
    <w:rsid w:val="00B82D4D"/>
    <w:rsid w:val="00B82DB1"/>
    <w:rsid w:val="00B922B0"/>
    <w:rsid w:val="00B951F9"/>
    <w:rsid w:val="00B9680B"/>
    <w:rsid w:val="00B97691"/>
    <w:rsid w:val="00BB0BE7"/>
    <w:rsid w:val="00BB2D37"/>
    <w:rsid w:val="00BB4FEA"/>
    <w:rsid w:val="00BB735A"/>
    <w:rsid w:val="00BC64CB"/>
    <w:rsid w:val="00BC65B5"/>
    <w:rsid w:val="00BD5A1E"/>
    <w:rsid w:val="00BD632D"/>
    <w:rsid w:val="00BD6A18"/>
    <w:rsid w:val="00BE0352"/>
    <w:rsid w:val="00BE1513"/>
    <w:rsid w:val="00BE22E9"/>
    <w:rsid w:val="00BE2C1A"/>
    <w:rsid w:val="00BE4A0B"/>
    <w:rsid w:val="00BE591C"/>
    <w:rsid w:val="00BE5B7A"/>
    <w:rsid w:val="00BF18CA"/>
    <w:rsid w:val="00BF32C3"/>
    <w:rsid w:val="00BF5D96"/>
    <w:rsid w:val="00C0274F"/>
    <w:rsid w:val="00C0434B"/>
    <w:rsid w:val="00C0541A"/>
    <w:rsid w:val="00C07287"/>
    <w:rsid w:val="00C079DA"/>
    <w:rsid w:val="00C113CB"/>
    <w:rsid w:val="00C171C5"/>
    <w:rsid w:val="00C254D1"/>
    <w:rsid w:val="00C30EFB"/>
    <w:rsid w:val="00C31096"/>
    <w:rsid w:val="00C3464D"/>
    <w:rsid w:val="00C34814"/>
    <w:rsid w:val="00C35CEA"/>
    <w:rsid w:val="00C416E1"/>
    <w:rsid w:val="00C4337C"/>
    <w:rsid w:val="00C43D2B"/>
    <w:rsid w:val="00C502BB"/>
    <w:rsid w:val="00C5110C"/>
    <w:rsid w:val="00C60308"/>
    <w:rsid w:val="00C6125C"/>
    <w:rsid w:val="00C6338A"/>
    <w:rsid w:val="00C649AB"/>
    <w:rsid w:val="00C668ED"/>
    <w:rsid w:val="00C70744"/>
    <w:rsid w:val="00C71185"/>
    <w:rsid w:val="00C7441F"/>
    <w:rsid w:val="00C74886"/>
    <w:rsid w:val="00C805F1"/>
    <w:rsid w:val="00C80954"/>
    <w:rsid w:val="00C83627"/>
    <w:rsid w:val="00C853CE"/>
    <w:rsid w:val="00C87815"/>
    <w:rsid w:val="00C87AFF"/>
    <w:rsid w:val="00C935C3"/>
    <w:rsid w:val="00C9550B"/>
    <w:rsid w:val="00C972B5"/>
    <w:rsid w:val="00CA20BD"/>
    <w:rsid w:val="00CA2E34"/>
    <w:rsid w:val="00CA4E98"/>
    <w:rsid w:val="00CA69F6"/>
    <w:rsid w:val="00CA78F1"/>
    <w:rsid w:val="00CB07DB"/>
    <w:rsid w:val="00CB2422"/>
    <w:rsid w:val="00CB25E8"/>
    <w:rsid w:val="00CB39DD"/>
    <w:rsid w:val="00CB6072"/>
    <w:rsid w:val="00CB74B9"/>
    <w:rsid w:val="00CC04ED"/>
    <w:rsid w:val="00CC0907"/>
    <w:rsid w:val="00CC11DD"/>
    <w:rsid w:val="00CC6325"/>
    <w:rsid w:val="00CD1B4A"/>
    <w:rsid w:val="00CD5848"/>
    <w:rsid w:val="00CE549D"/>
    <w:rsid w:val="00CE54BD"/>
    <w:rsid w:val="00CE6A05"/>
    <w:rsid w:val="00CE6B53"/>
    <w:rsid w:val="00CF3242"/>
    <w:rsid w:val="00CF38F6"/>
    <w:rsid w:val="00CF393A"/>
    <w:rsid w:val="00CF61FA"/>
    <w:rsid w:val="00D00707"/>
    <w:rsid w:val="00D05CB6"/>
    <w:rsid w:val="00D06AAB"/>
    <w:rsid w:val="00D10E2C"/>
    <w:rsid w:val="00D14BE4"/>
    <w:rsid w:val="00D320D8"/>
    <w:rsid w:val="00D32371"/>
    <w:rsid w:val="00D328F5"/>
    <w:rsid w:val="00D32AB8"/>
    <w:rsid w:val="00D35242"/>
    <w:rsid w:val="00D35E84"/>
    <w:rsid w:val="00D3613E"/>
    <w:rsid w:val="00D40263"/>
    <w:rsid w:val="00D4151E"/>
    <w:rsid w:val="00D43519"/>
    <w:rsid w:val="00D44E71"/>
    <w:rsid w:val="00D4560D"/>
    <w:rsid w:val="00D52F45"/>
    <w:rsid w:val="00D52FAA"/>
    <w:rsid w:val="00D54687"/>
    <w:rsid w:val="00D55E56"/>
    <w:rsid w:val="00D60B1E"/>
    <w:rsid w:val="00D61438"/>
    <w:rsid w:val="00D61600"/>
    <w:rsid w:val="00D64386"/>
    <w:rsid w:val="00D64A87"/>
    <w:rsid w:val="00D66FC9"/>
    <w:rsid w:val="00D70046"/>
    <w:rsid w:val="00D70A03"/>
    <w:rsid w:val="00D7422F"/>
    <w:rsid w:val="00D814CF"/>
    <w:rsid w:val="00D87BE3"/>
    <w:rsid w:val="00D91D1B"/>
    <w:rsid w:val="00D95B48"/>
    <w:rsid w:val="00D96268"/>
    <w:rsid w:val="00D97C5B"/>
    <w:rsid w:val="00DA28AD"/>
    <w:rsid w:val="00DA2980"/>
    <w:rsid w:val="00DA32B3"/>
    <w:rsid w:val="00DB0270"/>
    <w:rsid w:val="00DB1339"/>
    <w:rsid w:val="00DB191E"/>
    <w:rsid w:val="00DB1CB9"/>
    <w:rsid w:val="00DB3867"/>
    <w:rsid w:val="00DB4201"/>
    <w:rsid w:val="00DB50B0"/>
    <w:rsid w:val="00DC1956"/>
    <w:rsid w:val="00DC2E44"/>
    <w:rsid w:val="00DC2FCE"/>
    <w:rsid w:val="00DC5C98"/>
    <w:rsid w:val="00DC7994"/>
    <w:rsid w:val="00DD020B"/>
    <w:rsid w:val="00DD0887"/>
    <w:rsid w:val="00DD50AE"/>
    <w:rsid w:val="00DD55A9"/>
    <w:rsid w:val="00DE0A65"/>
    <w:rsid w:val="00DE20AE"/>
    <w:rsid w:val="00DE5A99"/>
    <w:rsid w:val="00DE7A3F"/>
    <w:rsid w:val="00DF3740"/>
    <w:rsid w:val="00DF7C61"/>
    <w:rsid w:val="00E00961"/>
    <w:rsid w:val="00E00B42"/>
    <w:rsid w:val="00E057CA"/>
    <w:rsid w:val="00E1050B"/>
    <w:rsid w:val="00E134C9"/>
    <w:rsid w:val="00E179DC"/>
    <w:rsid w:val="00E20BAB"/>
    <w:rsid w:val="00E2247E"/>
    <w:rsid w:val="00E246D8"/>
    <w:rsid w:val="00E30EE4"/>
    <w:rsid w:val="00E336CC"/>
    <w:rsid w:val="00E357D1"/>
    <w:rsid w:val="00E37A4C"/>
    <w:rsid w:val="00E37A9A"/>
    <w:rsid w:val="00E462AE"/>
    <w:rsid w:val="00E47DEC"/>
    <w:rsid w:val="00E51160"/>
    <w:rsid w:val="00E518B1"/>
    <w:rsid w:val="00E5212A"/>
    <w:rsid w:val="00E55087"/>
    <w:rsid w:val="00E55E34"/>
    <w:rsid w:val="00E74D93"/>
    <w:rsid w:val="00E76B8D"/>
    <w:rsid w:val="00E76DB7"/>
    <w:rsid w:val="00E773CB"/>
    <w:rsid w:val="00E80EDB"/>
    <w:rsid w:val="00E814D7"/>
    <w:rsid w:val="00E81C93"/>
    <w:rsid w:val="00E828AB"/>
    <w:rsid w:val="00E91D2C"/>
    <w:rsid w:val="00E9319D"/>
    <w:rsid w:val="00E937A8"/>
    <w:rsid w:val="00E93C5E"/>
    <w:rsid w:val="00E948A7"/>
    <w:rsid w:val="00E952E6"/>
    <w:rsid w:val="00E972A9"/>
    <w:rsid w:val="00EA2662"/>
    <w:rsid w:val="00EA4216"/>
    <w:rsid w:val="00EA5A53"/>
    <w:rsid w:val="00EA6D16"/>
    <w:rsid w:val="00EB426C"/>
    <w:rsid w:val="00EB4324"/>
    <w:rsid w:val="00EB4C7E"/>
    <w:rsid w:val="00EB5217"/>
    <w:rsid w:val="00EB68F7"/>
    <w:rsid w:val="00EC63A8"/>
    <w:rsid w:val="00ED089E"/>
    <w:rsid w:val="00ED15C9"/>
    <w:rsid w:val="00ED3E8A"/>
    <w:rsid w:val="00ED5705"/>
    <w:rsid w:val="00ED6186"/>
    <w:rsid w:val="00EE585F"/>
    <w:rsid w:val="00EF0101"/>
    <w:rsid w:val="00EF4767"/>
    <w:rsid w:val="00EF48A6"/>
    <w:rsid w:val="00EF590F"/>
    <w:rsid w:val="00EF70C1"/>
    <w:rsid w:val="00F011CD"/>
    <w:rsid w:val="00F01384"/>
    <w:rsid w:val="00F04690"/>
    <w:rsid w:val="00F04D53"/>
    <w:rsid w:val="00F05E43"/>
    <w:rsid w:val="00F07CF5"/>
    <w:rsid w:val="00F14DF0"/>
    <w:rsid w:val="00F20CF8"/>
    <w:rsid w:val="00F3222C"/>
    <w:rsid w:val="00F3798A"/>
    <w:rsid w:val="00F45BCD"/>
    <w:rsid w:val="00F52B98"/>
    <w:rsid w:val="00F555D4"/>
    <w:rsid w:val="00F56310"/>
    <w:rsid w:val="00F56B68"/>
    <w:rsid w:val="00F56C90"/>
    <w:rsid w:val="00F579E5"/>
    <w:rsid w:val="00F60A95"/>
    <w:rsid w:val="00F619A2"/>
    <w:rsid w:val="00F621D5"/>
    <w:rsid w:val="00F62FDC"/>
    <w:rsid w:val="00F65042"/>
    <w:rsid w:val="00F66955"/>
    <w:rsid w:val="00F71BB1"/>
    <w:rsid w:val="00F751F6"/>
    <w:rsid w:val="00F758E3"/>
    <w:rsid w:val="00F76D1D"/>
    <w:rsid w:val="00F76E10"/>
    <w:rsid w:val="00F77E22"/>
    <w:rsid w:val="00F9151E"/>
    <w:rsid w:val="00F94E59"/>
    <w:rsid w:val="00F95C92"/>
    <w:rsid w:val="00F964B6"/>
    <w:rsid w:val="00F96E34"/>
    <w:rsid w:val="00FA0B4E"/>
    <w:rsid w:val="00FA71D1"/>
    <w:rsid w:val="00FB06E6"/>
    <w:rsid w:val="00FB3514"/>
    <w:rsid w:val="00FB4C26"/>
    <w:rsid w:val="00FB5811"/>
    <w:rsid w:val="00FB7574"/>
    <w:rsid w:val="00FD00D0"/>
    <w:rsid w:val="00FD250A"/>
    <w:rsid w:val="00FD281C"/>
    <w:rsid w:val="00FD2F2F"/>
    <w:rsid w:val="00FD41C7"/>
    <w:rsid w:val="00FD7510"/>
    <w:rsid w:val="00FE202D"/>
    <w:rsid w:val="00FE2ED8"/>
    <w:rsid w:val="00FE30C7"/>
    <w:rsid w:val="00FE4A8D"/>
    <w:rsid w:val="00FE503B"/>
    <w:rsid w:val="00FE6F07"/>
    <w:rsid w:val="00FF0DE7"/>
    <w:rsid w:val="00FF1876"/>
    <w:rsid w:val="00FF1C57"/>
    <w:rsid w:val="00FF2E3A"/>
    <w:rsid w:val="00FF54B5"/>
    <w:rsid w:val="01171FC1"/>
    <w:rsid w:val="014A7CC2"/>
    <w:rsid w:val="015F7A00"/>
    <w:rsid w:val="01A3D30B"/>
    <w:rsid w:val="01D7536A"/>
    <w:rsid w:val="02094275"/>
    <w:rsid w:val="026907C9"/>
    <w:rsid w:val="037F7207"/>
    <w:rsid w:val="03D48787"/>
    <w:rsid w:val="03F4D46F"/>
    <w:rsid w:val="0532FF55"/>
    <w:rsid w:val="0609744F"/>
    <w:rsid w:val="060BB478"/>
    <w:rsid w:val="0627404E"/>
    <w:rsid w:val="06F09AF5"/>
    <w:rsid w:val="08CCA105"/>
    <w:rsid w:val="091E2C59"/>
    <w:rsid w:val="09828096"/>
    <w:rsid w:val="09A68360"/>
    <w:rsid w:val="0A71B002"/>
    <w:rsid w:val="0B0BF31B"/>
    <w:rsid w:val="0B618B95"/>
    <w:rsid w:val="0BCE4BEB"/>
    <w:rsid w:val="0BE1F67C"/>
    <w:rsid w:val="0C7815B4"/>
    <w:rsid w:val="0C79C9FE"/>
    <w:rsid w:val="0C9D73E1"/>
    <w:rsid w:val="0CD3FE50"/>
    <w:rsid w:val="0D22D310"/>
    <w:rsid w:val="0D532EAE"/>
    <w:rsid w:val="0DB3EF9E"/>
    <w:rsid w:val="0E16FEC7"/>
    <w:rsid w:val="0F8B8D89"/>
    <w:rsid w:val="0FBB7B08"/>
    <w:rsid w:val="0FC5FA1C"/>
    <w:rsid w:val="10089115"/>
    <w:rsid w:val="10B79604"/>
    <w:rsid w:val="10FAC3B4"/>
    <w:rsid w:val="12246512"/>
    <w:rsid w:val="12598C07"/>
    <w:rsid w:val="125BAA29"/>
    <w:rsid w:val="13011819"/>
    <w:rsid w:val="1389EDE6"/>
    <w:rsid w:val="13AA52CB"/>
    <w:rsid w:val="14680673"/>
    <w:rsid w:val="149E38A2"/>
    <w:rsid w:val="15884324"/>
    <w:rsid w:val="15C9975D"/>
    <w:rsid w:val="165D9234"/>
    <w:rsid w:val="166BEF43"/>
    <w:rsid w:val="16DAD625"/>
    <w:rsid w:val="16F23FD5"/>
    <w:rsid w:val="16FC0A2A"/>
    <w:rsid w:val="1796F061"/>
    <w:rsid w:val="17B50A31"/>
    <w:rsid w:val="1803D87A"/>
    <w:rsid w:val="18111108"/>
    <w:rsid w:val="186BDEAB"/>
    <w:rsid w:val="186F75F6"/>
    <w:rsid w:val="188C8EA0"/>
    <w:rsid w:val="193666DF"/>
    <w:rsid w:val="1982D602"/>
    <w:rsid w:val="1B0737D1"/>
    <w:rsid w:val="1C0E4F25"/>
    <w:rsid w:val="1C157262"/>
    <w:rsid w:val="1C84731E"/>
    <w:rsid w:val="1D6538E1"/>
    <w:rsid w:val="1DD94817"/>
    <w:rsid w:val="1E1A4C4C"/>
    <w:rsid w:val="1E1C6F82"/>
    <w:rsid w:val="1E54D54C"/>
    <w:rsid w:val="1E88A7B5"/>
    <w:rsid w:val="1EFFDE5F"/>
    <w:rsid w:val="1F29B1E1"/>
    <w:rsid w:val="1FB2E30E"/>
    <w:rsid w:val="1FD2C54D"/>
    <w:rsid w:val="2072377B"/>
    <w:rsid w:val="20BF0587"/>
    <w:rsid w:val="20EF393F"/>
    <w:rsid w:val="2136882C"/>
    <w:rsid w:val="21D77719"/>
    <w:rsid w:val="22260F4F"/>
    <w:rsid w:val="22324004"/>
    <w:rsid w:val="22FD014B"/>
    <w:rsid w:val="232A5B53"/>
    <w:rsid w:val="237BE023"/>
    <w:rsid w:val="23F79D93"/>
    <w:rsid w:val="244FB36C"/>
    <w:rsid w:val="24820DC0"/>
    <w:rsid w:val="24ACBD5E"/>
    <w:rsid w:val="251EDDBF"/>
    <w:rsid w:val="2569B91A"/>
    <w:rsid w:val="265740FA"/>
    <w:rsid w:val="267BC587"/>
    <w:rsid w:val="26AFA2E3"/>
    <w:rsid w:val="272DB4B5"/>
    <w:rsid w:val="275004C9"/>
    <w:rsid w:val="281795E8"/>
    <w:rsid w:val="28C94BB1"/>
    <w:rsid w:val="29856210"/>
    <w:rsid w:val="29D06544"/>
    <w:rsid w:val="2A00A4D4"/>
    <w:rsid w:val="2A50A0C9"/>
    <w:rsid w:val="2A6C95EF"/>
    <w:rsid w:val="2AF0C6F2"/>
    <w:rsid w:val="2B98039D"/>
    <w:rsid w:val="2BA1F941"/>
    <w:rsid w:val="2BA9FA7B"/>
    <w:rsid w:val="2BB98082"/>
    <w:rsid w:val="2BBE6718"/>
    <w:rsid w:val="2C0BBD0F"/>
    <w:rsid w:val="2C8B0D22"/>
    <w:rsid w:val="2CBE0147"/>
    <w:rsid w:val="2D2CD379"/>
    <w:rsid w:val="2D4094F4"/>
    <w:rsid w:val="2D51166A"/>
    <w:rsid w:val="2DB18354"/>
    <w:rsid w:val="2F7A9A5F"/>
    <w:rsid w:val="2FA2AD2F"/>
    <w:rsid w:val="2FB8E1B9"/>
    <w:rsid w:val="2FD006F4"/>
    <w:rsid w:val="30CE4CA3"/>
    <w:rsid w:val="30F02FF1"/>
    <w:rsid w:val="325518EF"/>
    <w:rsid w:val="329D9663"/>
    <w:rsid w:val="32F59CFD"/>
    <w:rsid w:val="331A9827"/>
    <w:rsid w:val="33229A7F"/>
    <w:rsid w:val="33AAF642"/>
    <w:rsid w:val="33DB4230"/>
    <w:rsid w:val="33E48849"/>
    <w:rsid w:val="3419B8ED"/>
    <w:rsid w:val="34301FC3"/>
    <w:rsid w:val="34AAC40E"/>
    <w:rsid w:val="35239848"/>
    <w:rsid w:val="35A7A77B"/>
    <w:rsid w:val="35BCDCE5"/>
    <w:rsid w:val="364F196D"/>
    <w:rsid w:val="36F2CB81"/>
    <w:rsid w:val="3712E74C"/>
    <w:rsid w:val="3717E0F6"/>
    <w:rsid w:val="37D86EDB"/>
    <w:rsid w:val="38432783"/>
    <w:rsid w:val="38F26198"/>
    <w:rsid w:val="393776FD"/>
    <w:rsid w:val="39DD2BE6"/>
    <w:rsid w:val="3AB52312"/>
    <w:rsid w:val="3B9CDFCA"/>
    <w:rsid w:val="3BF572EF"/>
    <w:rsid w:val="3C122763"/>
    <w:rsid w:val="3C636934"/>
    <w:rsid w:val="3C9BABDE"/>
    <w:rsid w:val="3CC7B65D"/>
    <w:rsid w:val="3D2D5AED"/>
    <w:rsid w:val="3D38B02B"/>
    <w:rsid w:val="3E107C26"/>
    <w:rsid w:val="3F2CB343"/>
    <w:rsid w:val="3F678869"/>
    <w:rsid w:val="4065CE31"/>
    <w:rsid w:val="40FD2890"/>
    <w:rsid w:val="4102F6CE"/>
    <w:rsid w:val="41249546"/>
    <w:rsid w:val="41486DDB"/>
    <w:rsid w:val="41663EEF"/>
    <w:rsid w:val="4169C02C"/>
    <w:rsid w:val="41870044"/>
    <w:rsid w:val="4298F8F1"/>
    <w:rsid w:val="429E91B3"/>
    <w:rsid w:val="431A8A0A"/>
    <w:rsid w:val="432F22A5"/>
    <w:rsid w:val="4374FE64"/>
    <w:rsid w:val="43D75D61"/>
    <w:rsid w:val="44181520"/>
    <w:rsid w:val="4442DCFB"/>
    <w:rsid w:val="4460D3D1"/>
    <w:rsid w:val="44626768"/>
    <w:rsid w:val="44795D22"/>
    <w:rsid w:val="44AB9759"/>
    <w:rsid w:val="4509E018"/>
    <w:rsid w:val="45300991"/>
    <w:rsid w:val="4542C5F1"/>
    <w:rsid w:val="45B05830"/>
    <w:rsid w:val="45C2469C"/>
    <w:rsid w:val="468AE784"/>
    <w:rsid w:val="46CA29B5"/>
    <w:rsid w:val="46ED09CC"/>
    <w:rsid w:val="47921D1B"/>
    <w:rsid w:val="4797D917"/>
    <w:rsid w:val="48007620"/>
    <w:rsid w:val="483E09E1"/>
    <w:rsid w:val="48641B0F"/>
    <w:rsid w:val="48EB8643"/>
    <w:rsid w:val="48FF5AE7"/>
    <w:rsid w:val="49B4A994"/>
    <w:rsid w:val="49D9FF9A"/>
    <w:rsid w:val="49F3881A"/>
    <w:rsid w:val="49F43F49"/>
    <w:rsid w:val="4A336A8E"/>
    <w:rsid w:val="4A64285B"/>
    <w:rsid w:val="4A9F0433"/>
    <w:rsid w:val="4B3C3F2E"/>
    <w:rsid w:val="4C09FE27"/>
    <w:rsid w:val="4C2BB6EE"/>
    <w:rsid w:val="4CF8F662"/>
    <w:rsid w:val="4D301255"/>
    <w:rsid w:val="4D46F35F"/>
    <w:rsid w:val="4D66EA08"/>
    <w:rsid w:val="4EB71993"/>
    <w:rsid w:val="4EE41715"/>
    <w:rsid w:val="4F0F460E"/>
    <w:rsid w:val="4F2D5A0C"/>
    <w:rsid w:val="4F77A347"/>
    <w:rsid w:val="4FEA127A"/>
    <w:rsid w:val="50499E1F"/>
    <w:rsid w:val="51390B90"/>
    <w:rsid w:val="51443E05"/>
    <w:rsid w:val="51A3456B"/>
    <w:rsid w:val="52B5A019"/>
    <w:rsid w:val="52C99505"/>
    <w:rsid w:val="532957A1"/>
    <w:rsid w:val="539CFB0E"/>
    <w:rsid w:val="53F6718B"/>
    <w:rsid w:val="5410EBC4"/>
    <w:rsid w:val="541E072C"/>
    <w:rsid w:val="54997500"/>
    <w:rsid w:val="555B37DB"/>
    <w:rsid w:val="55C50685"/>
    <w:rsid w:val="55D1F6D1"/>
    <w:rsid w:val="56134545"/>
    <w:rsid w:val="567E331F"/>
    <w:rsid w:val="56A4BE82"/>
    <w:rsid w:val="57098AB8"/>
    <w:rsid w:val="574B1D37"/>
    <w:rsid w:val="584BF4B8"/>
    <w:rsid w:val="58F02A9E"/>
    <w:rsid w:val="590EF2EC"/>
    <w:rsid w:val="591B6F7C"/>
    <w:rsid w:val="5954A3AB"/>
    <w:rsid w:val="597EBC4E"/>
    <w:rsid w:val="59805161"/>
    <w:rsid w:val="59A180EA"/>
    <w:rsid w:val="59D3512C"/>
    <w:rsid w:val="5A1DDF72"/>
    <w:rsid w:val="5AFD6ED7"/>
    <w:rsid w:val="5B263E74"/>
    <w:rsid w:val="5B9FC86D"/>
    <w:rsid w:val="5C95FDC2"/>
    <w:rsid w:val="5D5D2C8C"/>
    <w:rsid w:val="5DBBA89C"/>
    <w:rsid w:val="5DCC8BEF"/>
    <w:rsid w:val="5E5AC046"/>
    <w:rsid w:val="5F5BDF05"/>
    <w:rsid w:val="5FAE94E5"/>
    <w:rsid w:val="5FB42D0E"/>
    <w:rsid w:val="5FC8EE57"/>
    <w:rsid w:val="5FED278B"/>
    <w:rsid w:val="60455ABA"/>
    <w:rsid w:val="6060CE40"/>
    <w:rsid w:val="6063AD58"/>
    <w:rsid w:val="60F31257"/>
    <w:rsid w:val="60FD6188"/>
    <w:rsid w:val="617AE541"/>
    <w:rsid w:val="61D44E0D"/>
    <w:rsid w:val="625041F8"/>
    <w:rsid w:val="62B0E918"/>
    <w:rsid w:val="6334195B"/>
    <w:rsid w:val="634FD655"/>
    <w:rsid w:val="638C7131"/>
    <w:rsid w:val="6419AFF1"/>
    <w:rsid w:val="64964810"/>
    <w:rsid w:val="64B08511"/>
    <w:rsid w:val="64CB5136"/>
    <w:rsid w:val="652AA8A7"/>
    <w:rsid w:val="6548677B"/>
    <w:rsid w:val="666F45F2"/>
    <w:rsid w:val="66821F3B"/>
    <w:rsid w:val="66F9A30F"/>
    <w:rsid w:val="67AFB68B"/>
    <w:rsid w:val="67C7B2FB"/>
    <w:rsid w:val="67C95E35"/>
    <w:rsid w:val="680F758D"/>
    <w:rsid w:val="685B044C"/>
    <w:rsid w:val="68CC735C"/>
    <w:rsid w:val="692A39E0"/>
    <w:rsid w:val="694A5AFF"/>
    <w:rsid w:val="69E28A58"/>
    <w:rsid w:val="69E2F7DF"/>
    <w:rsid w:val="6A00F919"/>
    <w:rsid w:val="6A2D47C2"/>
    <w:rsid w:val="6B94C58E"/>
    <w:rsid w:val="6BD29441"/>
    <w:rsid w:val="6C4E23B5"/>
    <w:rsid w:val="6CD99864"/>
    <w:rsid w:val="6DB524D8"/>
    <w:rsid w:val="6E7A4C44"/>
    <w:rsid w:val="6E8AC461"/>
    <w:rsid w:val="6EC2DF57"/>
    <w:rsid w:val="6ED86180"/>
    <w:rsid w:val="6F18B0D6"/>
    <w:rsid w:val="6F2FA40D"/>
    <w:rsid w:val="6FE70784"/>
    <w:rsid w:val="6FFCFFDB"/>
    <w:rsid w:val="708D8A5B"/>
    <w:rsid w:val="71011859"/>
    <w:rsid w:val="7126142E"/>
    <w:rsid w:val="71535141"/>
    <w:rsid w:val="725A2D45"/>
    <w:rsid w:val="72680E55"/>
    <w:rsid w:val="72CEFA68"/>
    <w:rsid w:val="72D18E3B"/>
    <w:rsid w:val="73FB4DC4"/>
    <w:rsid w:val="743B4831"/>
    <w:rsid w:val="744442E1"/>
    <w:rsid w:val="745FEC93"/>
    <w:rsid w:val="74FFA9EA"/>
    <w:rsid w:val="7505552F"/>
    <w:rsid w:val="75C0D876"/>
    <w:rsid w:val="75D9964F"/>
    <w:rsid w:val="75F18086"/>
    <w:rsid w:val="762B1232"/>
    <w:rsid w:val="763D828D"/>
    <w:rsid w:val="7648831C"/>
    <w:rsid w:val="772D9E68"/>
    <w:rsid w:val="77441057"/>
    <w:rsid w:val="7791051A"/>
    <w:rsid w:val="779A4FA3"/>
    <w:rsid w:val="77AD2BB3"/>
    <w:rsid w:val="7815373C"/>
    <w:rsid w:val="781D42CA"/>
    <w:rsid w:val="783E52F6"/>
    <w:rsid w:val="78C35C5A"/>
    <w:rsid w:val="7912EE15"/>
    <w:rsid w:val="79C7FB13"/>
    <w:rsid w:val="7A433242"/>
    <w:rsid w:val="7A5B79D2"/>
    <w:rsid w:val="7A8D8ADC"/>
    <w:rsid w:val="7A9D333E"/>
    <w:rsid w:val="7AF84B1D"/>
    <w:rsid w:val="7BDE8657"/>
    <w:rsid w:val="7CBDD292"/>
    <w:rsid w:val="7D942DD8"/>
    <w:rsid w:val="7E237887"/>
    <w:rsid w:val="7E426438"/>
    <w:rsid w:val="7E6447EE"/>
    <w:rsid w:val="7F01D3D8"/>
    <w:rsid w:val="7F62F1DC"/>
    <w:rsid w:val="7F945513"/>
    <w:rsid w:val="7FAAEB43"/>
    <w:rsid w:val="7FF46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C9B3C"/>
  <w15:docId w15:val="{01896251-9C65-4FA7-A55D-0F53E4CB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D2E"/>
    <w:rPr>
      <w:sz w:val="24"/>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sz w:val="20"/>
      <w:u w:val="single"/>
    </w:rPr>
  </w:style>
  <w:style w:type="paragraph" w:styleId="Heading4">
    <w:name w:val="heading 4"/>
    <w:basedOn w:val="Normal"/>
    <w:next w:val="Normal"/>
    <w:qFormat/>
    <w:pPr>
      <w:keepNext/>
      <w:jc w:val="right"/>
      <w:outlineLvl w:val="3"/>
    </w:pPr>
    <w:rPr>
      <w:rFonts w:ascii="Univers" w:hAnsi="Univers"/>
      <w:sz w:val="28"/>
    </w:rPr>
  </w:style>
  <w:style w:type="paragraph" w:styleId="Heading5">
    <w:name w:val="heading 5"/>
    <w:basedOn w:val="Normal"/>
    <w:next w:val="Normal"/>
    <w:qFormat/>
    <w:pPr>
      <w:keepNext/>
      <w:tabs>
        <w:tab w:val="left" w:pos="-720"/>
        <w:tab w:val="left" w:pos="432"/>
        <w:tab w:val="left" w:pos="1152"/>
        <w:tab w:val="left" w:pos="1872"/>
        <w:tab w:val="left" w:pos="2448"/>
        <w:tab w:val="left" w:pos="3024"/>
        <w:tab w:val="left" w:pos="3600"/>
        <w:tab w:val="left" w:pos="4320"/>
        <w:tab w:val="left" w:pos="5040"/>
        <w:tab w:val="left" w:pos="5760"/>
        <w:tab w:val="left" w:pos="6480"/>
        <w:tab w:val="left" w:pos="7200"/>
        <w:tab w:val="left" w:pos="7920"/>
        <w:tab w:val="left" w:pos="8640"/>
        <w:tab w:val="left" w:pos="9360"/>
      </w:tabs>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cs="Arial"/>
      <w:sz w:val="20"/>
      <w:u w:val="single"/>
    </w:rPr>
  </w:style>
  <w:style w:type="paragraph" w:styleId="BodyText2">
    <w:name w:val="Body Text 2"/>
    <w:basedOn w:val="Normal"/>
    <w:rPr>
      <w:u w:val="single"/>
    </w:rPr>
  </w:style>
  <w:style w:type="paragraph" w:styleId="BodyText3">
    <w:name w:val="Body Text 3"/>
    <w:basedOn w:val="Normal"/>
    <w:rPr>
      <w:b/>
      <w:bCs/>
    </w:rPr>
  </w:style>
  <w:style w:type="paragraph" w:customStyle="1" w:styleId="Style1">
    <w:name w:val="Style1"/>
    <w:basedOn w:val="Normal"/>
    <w:rPr>
      <w:sz w:val="20"/>
    </w:rPr>
  </w:style>
  <w:style w:type="paragraph" w:styleId="FootnoteText">
    <w:name w:val="footnote text"/>
    <w:basedOn w:val="Normal"/>
    <w:link w:val="FootnoteTextChar"/>
    <w:rPr>
      <w:sz w:val="20"/>
    </w:rPr>
  </w:style>
  <w:style w:type="paragraph" w:customStyle="1" w:styleId="ExamviewComponent">
    <w:name w:val="Examview_Component"/>
    <w:rPr>
      <w:b/>
      <w:sz w:val="24"/>
    </w:rPr>
  </w:style>
  <w:style w:type="paragraph" w:customStyle="1" w:styleId="Examviewcomment">
    <w:name w:val="Examview_comment"/>
    <w:rPr>
      <w:sz w:val="24"/>
    </w:rPr>
  </w:style>
  <w:style w:type="paragraph" w:customStyle="1" w:styleId="ExamviewComment0">
    <w:name w:val="Examview_Comment"/>
    <w:rPr>
      <w:sz w:val="24"/>
    </w:rPr>
  </w:style>
  <w:style w:type="character" w:customStyle="1" w:styleId="HeaderChar">
    <w:name w:val="Header Char"/>
    <w:uiPriority w:val="99"/>
    <w:rPr>
      <w:sz w:val="24"/>
      <w:lang w:val="en-US" w:eastAsia="en-US" w:bidi="ar-SA"/>
    </w:rPr>
  </w:style>
  <w:style w:type="paragraph" w:styleId="BalloonText">
    <w:name w:val="Balloon Text"/>
    <w:basedOn w:val="Normal"/>
    <w:link w:val="BalloonTextChar"/>
    <w:rsid w:val="002B7535"/>
    <w:rPr>
      <w:rFonts w:ascii="Tahoma" w:hAnsi="Tahoma" w:cs="Tahoma"/>
      <w:sz w:val="16"/>
      <w:szCs w:val="16"/>
    </w:rPr>
  </w:style>
  <w:style w:type="character" w:customStyle="1" w:styleId="BalloonTextChar">
    <w:name w:val="Balloon Text Char"/>
    <w:link w:val="BalloonText"/>
    <w:rsid w:val="002B7535"/>
    <w:rPr>
      <w:rFonts w:ascii="Tahoma" w:hAnsi="Tahoma" w:cs="Tahoma"/>
      <w:sz w:val="16"/>
      <w:szCs w:val="16"/>
    </w:rPr>
  </w:style>
  <w:style w:type="paragraph" w:styleId="ListParagraph">
    <w:name w:val="List Paragraph"/>
    <w:basedOn w:val="Normal"/>
    <w:uiPriority w:val="34"/>
    <w:qFormat/>
    <w:rsid w:val="002B2C86"/>
    <w:pPr>
      <w:ind w:left="720"/>
      <w:contextualSpacing/>
    </w:pPr>
  </w:style>
  <w:style w:type="character" w:customStyle="1" w:styleId="FootnoteTextChar">
    <w:name w:val="Footnote Text Char"/>
    <w:basedOn w:val="DefaultParagraphFont"/>
    <w:link w:val="FootnoteText"/>
    <w:uiPriority w:val="99"/>
    <w:semiHidden/>
    <w:rsid w:val="00A8191A"/>
  </w:style>
  <w:style w:type="character" w:styleId="FootnoteReference">
    <w:name w:val="footnote reference"/>
    <w:rsid w:val="00A8191A"/>
    <w:rPr>
      <w:vertAlign w:val="superscript"/>
    </w:rPr>
  </w:style>
  <w:style w:type="table" w:styleId="TableGrid">
    <w:name w:val="Table Grid"/>
    <w:basedOn w:val="TableNormal"/>
    <w:rsid w:val="005D5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68C"/>
    <w:pPr>
      <w:autoSpaceDE w:val="0"/>
      <w:autoSpaceDN w:val="0"/>
      <w:adjustRightInd w:val="0"/>
    </w:pPr>
    <w:rPr>
      <w:color w:val="000000"/>
      <w:sz w:val="24"/>
      <w:szCs w:val="24"/>
    </w:rPr>
  </w:style>
  <w:style w:type="character" w:styleId="Hyperlink">
    <w:name w:val="Hyperlink"/>
    <w:basedOn w:val="DefaultParagraphFont"/>
    <w:rsid w:val="00331EA1"/>
    <w:rPr>
      <w:color w:val="0000FF" w:themeColor="hyperlink"/>
      <w:u w:val="single"/>
    </w:rPr>
  </w:style>
  <w:style w:type="character" w:customStyle="1" w:styleId="FooterChar">
    <w:name w:val="Footer Char"/>
    <w:basedOn w:val="DefaultParagraphFont"/>
    <w:link w:val="Footer"/>
    <w:uiPriority w:val="99"/>
    <w:rsid w:val="00331EA1"/>
    <w:rPr>
      <w:sz w:val="24"/>
    </w:rPr>
  </w:style>
  <w:style w:type="character" w:styleId="CommentReference">
    <w:name w:val="annotation reference"/>
    <w:basedOn w:val="DefaultParagraphFont"/>
    <w:unhideWhenUsed/>
    <w:rsid w:val="00207E2C"/>
    <w:rPr>
      <w:sz w:val="16"/>
      <w:szCs w:val="16"/>
    </w:rPr>
  </w:style>
  <w:style w:type="paragraph" w:styleId="CommentText">
    <w:name w:val="annotation text"/>
    <w:basedOn w:val="Normal"/>
    <w:link w:val="CommentTextChar"/>
    <w:uiPriority w:val="99"/>
    <w:unhideWhenUsed/>
    <w:rsid w:val="00207E2C"/>
    <w:rPr>
      <w:sz w:val="20"/>
    </w:rPr>
  </w:style>
  <w:style w:type="character" w:customStyle="1" w:styleId="CommentTextChar">
    <w:name w:val="Comment Text Char"/>
    <w:basedOn w:val="DefaultParagraphFont"/>
    <w:link w:val="CommentText"/>
    <w:uiPriority w:val="99"/>
    <w:rsid w:val="00207E2C"/>
  </w:style>
  <w:style w:type="paragraph" w:styleId="CommentSubject">
    <w:name w:val="annotation subject"/>
    <w:basedOn w:val="CommentText"/>
    <w:next w:val="CommentText"/>
    <w:link w:val="CommentSubjectChar"/>
    <w:semiHidden/>
    <w:unhideWhenUsed/>
    <w:rsid w:val="00207E2C"/>
    <w:rPr>
      <w:b/>
      <w:bCs/>
    </w:rPr>
  </w:style>
  <w:style w:type="character" w:customStyle="1" w:styleId="CommentSubjectChar">
    <w:name w:val="Comment Subject Char"/>
    <w:basedOn w:val="CommentTextChar"/>
    <w:link w:val="CommentSubject"/>
    <w:semiHidden/>
    <w:rsid w:val="00207E2C"/>
    <w:rPr>
      <w:b/>
      <w:bCs/>
    </w:rPr>
  </w:style>
  <w:style w:type="paragraph" w:styleId="Revision">
    <w:name w:val="Revision"/>
    <w:hidden/>
    <w:uiPriority w:val="99"/>
    <w:semiHidden/>
    <w:rsid w:val="009068A1"/>
    <w:rPr>
      <w:sz w:val="24"/>
    </w:rPr>
  </w:style>
  <w:style w:type="character" w:styleId="FollowedHyperlink">
    <w:name w:val="FollowedHyperlink"/>
    <w:basedOn w:val="DefaultParagraphFont"/>
    <w:semiHidden/>
    <w:unhideWhenUsed/>
    <w:rsid w:val="00623FD2"/>
    <w:rPr>
      <w:color w:val="800080" w:themeColor="followedHyperlink"/>
      <w:u w:val="single"/>
    </w:rPr>
  </w:style>
  <w:style w:type="character" w:styleId="UnresolvedMention">
    <w:name w:val="Unresolved Mention"/>
    <w:basedOn w:val="DefaultParagraphFont"/>
    <w:uiPriority w:val="99"/>
    <w:unhideWhenUsed/>
    <w:rsid w:val="00223A5D"/>
    <w:rPr>
      <w:color w:val="605E5C"/>
      <w:shd w:val="clear" w:color="auto" w:fill="E1DFDD"/>
    </w:rPr>
  </w:style>
  <w:style w:type="character" w:styleId="Mention">
    <w:name w:val="Mention"/>
    <w:basedOn w:val="DefaultParagraphFont"/>
    <w:uiPriority w:val="99"/>
    <w:unhideWhenUsed/>
    <w:rsid w:val="00D52F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14417">
      <w:bodyDiv w:val="1"/>
      <w:marLeft w:val="0"/>
      <w:marRight w:val="0"/>
      <w:marTop w:val="0"/>
      <w:marBottom w:val="0"/>
      <w:divBdr>
        <w:top w:val="none" w:sz="0" w:space="0" w:color="auto"/>
        <w:left w:val="none" w:sz="0" w:space="0" w:color="auto"/>
        <w:bottom w:val="none" w:sz="0" w:space="0" w:color="auto"/>
        <w:right w:val="none" w:sz="0" w:space="0" w:color="auto"/>
      </w:divBdr>
    </w:div>
    <w:div w:id="455418214">
      <w:bodyDiv w:val="1"/>
      <w:marLeft w:val="0"/>
      <w:marRight w:val="0"/>
      <w:marTop w:val="0"/>
      <w:marBottom w:val="0"/>
      <w:divBdr>
        <w:top w:val="none" w:sz="0" w:space="0" w:color="auto"/>
        <w:left w:val="none" w:sz="0" w:space="0" w:color="auto"/>
        <w:bottom w:val="none" w:sz="0" w:space="0" w:color="auto"/>
        <w:right w:val="none" w:sz="0" w:space="0" w:color="auto"/>
      </w:divBdr>
    </w:div>
    <w:div w:id="1459685881">
      <w:bodyDiv w:val="1"/>
      <w:marLeft w:val="0"/>
      <w:marRight w:val="0"/>
      <w:marTop w:val="0"/>
      <w:marBottom w:val="0"/>
      <w:divBdr>
        <w:top w:val="none" w:sz="0" w:space="0" w:color="auto"/>
        <w:left w:val="none" w:sz="0" w:space="0" w:color="auto"/>
        <w:bottom w:val="none" w:sz="0" w:space="0" w:color="auto"/>
        <w:right w:val="none" w:sz="0" w:space="0" w:color="auto"/>
      </w:divBdr>
    </w:div>
    <w:div w:id="1844735521">
      <w:bodyDiv w:val="1"/>
      <w:marLeft w:val="0"/>
      <w:marRight w:val="0"/>
      <w:marTop w:val="0"/>
      <w:marBottom w:val="0"/>
      <w:divBdr>
        <w:top w:val="none" w:sz="0" w:space="0" w:color="auto"/>
        <w:left w:val="none" w:sz="0" w:space="0" w:color="auto"/>
        <w:bottom w:val="none" w:sz="0" w:space="0" w:color="auto"/>
        <w:right w:val="none" w:sz="0" w:space="0" w:color="auto"/>
      </w:divBdr>
    </w:div>
    <w:div w:id="201707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28645925C9B4AAE6D325A6D941DC5" ma:contentTypeVersion="2" ma:contentTypeDescription="Create a new document." ma:contentTypeScope="" ma:versionID="27e645422a1e3a9cddbb9c0587dd1c73">
  <xsd:schema xmlns:xsd="http://www.w3.org/2001/XMLSchema" xmlns:xs="http://www.w3.org/2001/XMLSchema" xmlns:p="http://schemas.microsoft.com/office/2006/metadata/properties" xmlns:ns2="f84a6952-3c37-4af3-b1a5-8c9d4ae44fce" targetNamespace="http://schemas.microsoft.com/office/2006/metadata/properties" ma:root="true" ma:fieldsID="7c2b042341141245059ee3d27cab6d60" ns2:_="">
    <xsd:import namespace="f84a6952-3c37-4af3-b1a5-8c9d4ae44f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a6952-3c37-4af3-b1a5-8c9d4ae44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69EF9-F02F-4023-B03B-FD1D6F511C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D8B926-F1D5-40B9-9C2D-5B89D2AF7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a6952-3c37-4af3-b1a5-8c9d4ae44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BA5C0-7548-492C-9CDD-1C5660EAA8CE}">
  <ds:schemaRefs>
    <ds:schemaRef ds:uri="http://schemas.openxmlformats.org/officeDocument/2006/bibliography"/>
  </ds:schemaRefs>
</ds:datastoreItem>
</file>

<file path=customXml/itemProps4.xml><?xml version="1.0" encoding="utf-8"?>
<ds:datastoreItem xmlns:ds="http://schemas.openxmlformats.org/officeDocument/2006/customXml" ds:itemID="{E9A050F4-B87E-4332-B9CB-6E6A5A899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2011</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WISDM Template: Conclusion Memo - Bank Name</vt:lpstr>
    </vt:vector>
  </TitlesOfParts>
  <Manager>John Wied</Manager>
  <Company>Bank of America</Company>
  <LinksUpToDate>false</LinksUpToDate>
  <CharactersWithSpaces>13367</CharactersWithSpaces>
  <SharedDoc>false</SharedDoc>
  <HLinks>
    <vt:vector size="6" baseType="variant">
      <vt:variant>
        <vt:i4>7077957</vt:i4>
      </vt:variant>
      <vt:variant>
        <vt:i4>0</vt:i4>
      </vt:variant>
      <vt:variant>
        <vt:i4>0</vt:i4>
      </vt:variant>
      <vt:variant>
        <vt:i4>5</vt:i4>
      </vt:variant>
      <vt:variant>
        <vt:lpwstr>mailto:Samuel.Yates@occ.treas.gov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WISDM Template: Conclusion Memo - Bank Name</dc:title>
  <dc:subject>Mexico Portfolio Management</dc:subject>
  <dc:creator>Tara Santmire</dc:creator>
  <cp:keywords/>
  <cp:lastModifiedBy>Benhart, Darrin</cp:lastModifiedBy>
  <cp:revision>12</cp:revision>
  <cp:lastPrinted>2013-04-18T20:35:00Z</cp:lastPrinted>
  <dcterms:created xsi:type="dcterms:W3CDTF">2021-10-29T12:53:00Z</dcterms:created>
  <dcterms:modified xsi:type="dcterms:W3CDTF">2021-10-29T18:22:00Z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0x010100AA528645925C9B4AAE6D325A6D941DC5</vt:lpwstr>
  </property>
</Properties>
</file>