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0811B934" w14:textId="1E5ACB7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1629E">
        <w:rPr>
          <w:sz w:val="28"/>
        </w:rPr>
        <w:t>15</w:t>
      </w:r>
      <w:r w:rsidR="00EF647F">
        <w:rPr>
          <w:sz w:val="28"/>
        </w:rPr>
        <w:t>2</w:t>
      </w:r>
      <w:r w:rsidR="00E1629E">
        <w:rPr>
          <w:sz w:val="28"/>
        </w:rPr>
        <w:t>5-0</w:t>
      </w:r>
      <w:r w:rsidR="00EF647F">
        <w:rPr>
          <w:sz w:val="28"/>
        </w:rPr>
        <w:t>0</w:t>
      </w:r>
      <w:r w:rsidR="00E1629E">
        <w:rPr>
          <w:sz w:val="28"/>
        </w:rPr>
        <w:t>1</w:t>
      </w:r>
      <w:r w:rsidR="00EF647F">
        <w:rPr>
          <w:sz w:val="28"/>
        </w:rPr>
        <w:t>2</w:t>
      </w:r>
      <w:bookmarkStart w:name="_GoBack" w:id="0"/>
      <w:bookmarkEnd w:id="0"/>
      <w:r>
        <w:rPr>
          <w:sz w:val="28"/>
        </w:rPr>
        <w:t>)</w:t>
      </w:r>
    </w:p>
    <w:p w:rsidRPr="009239AA" w:rsidR="00E50293" w:rsidP="00434E33" w:rsidRDefault="00E1629E" w14:paraId="2AFABF5B" w14:textId="4F80D10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EF7ED48" wp14:anchorId="2929A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E30A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82B9F">
        <w:t>FY</w:t>
      </w:r>
      <w:r w:rsidR="00E2473B">
        <w:t>20</w:t>
      </w:r>
      <w:r w:rsidR="004D103F">
        <w:t>2</w:t>
      </w:r>
      <w:r w:rsidR="00AD47E0">
        <w:t>2</w:t>
      </w:r>
      <w:r w:rsidR="00E2473B">
        <w:t xml:space="preserve"> Focus Groups</w:t>
      </w:r>
    </w:p>
    <w:p w:rsidR="005E714A" w:rsidRDefault="005E714A" w14:paraId="708BDA20" w14:textId="77777777"/>
    <w:p w:rsidR="001B0AAA" w:rsidRDefault="00F15956" w14:paraId="403BF62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7604CF4" w14:textId="77777777"/>
    <w:p w:rsidR="00E2473B" w:rsidP="00E2473B" w:rsidRDefault="00E2473B" w14:paraId="24750B5A" w14:textId="185094C1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</w:t>
      </w:r>
      <w:proofErr w:type="gramStart"/>
      <w:r w:rsidRPr="00E37CD9">
        <w:rPr>
          <w:rFonts w:ascii="Arial" w:hAnsi="Arial" w:cs="Arial"/>
          <w:sz w:val="22"/>
          <w:szCs w:val="22"/>
        </w:rPr>
        <w:t>are designed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to develop an in-depth understanding of various topics </w:t>
      </w:r>
      <w:r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to inform decisions on a range of product and service related issues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This research </w:t>
      </w:r>
      <w:proofErr w:type="gramStart"/>
      <w:r w:rsidRPr="00E37CD9">
        <w:rPr>
          <w:rFonts w:ascii="Arial" w:hAnsi="Arial" w:cs="Arial"/>
          <w:sz w:val="22"/>
          <w:szCs w:val="22"/>
        </w:rPr>
        <w:t>was conducted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Fiscal Year 20</w:t>
      </w:r>
      <w:r w:rsidR="00AD47E0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Pr="00E37CD9">
        <w:rPr>
          <w:rFonts w:ascii="Arial" w:hAnsi="Arial" w:cs="Arial"/>
          <w:sz w:val="22"/>
          <w:szCs w:val="22"/>
        </w:rPr>
        <w:t xml:space="preserve">under OMB control number </w:t>
      </w:r>
      <w:r w:rsidRPr="00B1095D">
        <w:rPr>
          <w:rFonts w:ascii="Arial" w:hAnsi="Arial" w:cs="Arial"/>
          <w:sz w:val="22"/>
          <w:szCs w:val="22"/>
        </w:rPr>
        <w:t>1</w:t>
      </w:r>
      <w:r w:rsidR="00AD47E0">
        <w:rPr>
          <w:rFonts w:ascii="Arial" w:hAnsi="Arial" w:cs="Arial"/>
          <w:sz w:val="22"/>
          <w:szCs w:val="22"/>
        </w:rPr>
        <w:t>525</w:t>
      </w:r>
      <w:r w:rsidRPr="00B1095D">
        <w:rPr>
          <w:rFonts w:ascii="Arial" w:hAnsi="Arial" w:cs="Arial"/>
          <w:sz w:val="22"/>
          <w:szCs w:val="22"/>
        </w:rPr>
        <w:t>-</w:t>
      </w:r>
      <w:r w:rsidR="00AD47E0">
        <w:rPr>
          <w:rFonts w:ascii="Arial" w:hAnsi="Arial" w:cs="Arial"/>
          <w:sz w:val="22"/>
          <w:szCs w:val="22"/>
        </w:rPr>
        <w:t>0012</w:t>
      </w:r>
      <w:r w:rsidRPr="00B1095D">
        <w:rPr>
          <w:rFonts w:ascii="Arial" w:hAnsi="Arial" w:cs="Arial"/>
          <w:sz w:val="22"/>
          <w:szCs w:val="22"/>
        </w:rPr>
        <w:t>-0</w:t>
      </w:r>
      <w:r w:rsidR="00AD47E0">
        <w:rPr>
          <w:rFonts w:ascii="Arial" w:hAnsi="Arial" w:cs="Arial"/>
          <w:sz w:val="22"/>
          <w:szCs w:val="22"/>
        </w:rPr>
        <w:t>237</w:t>
      </w:r>
      <w:r w:rsidRPr="00B1095D">
        <w:rPr>
          <w:rFonts w:ascii="Arial" w:hAnsi="Arial" w:cs="Arial"/>
          <w:sz w:val="22"/>
          <w:szCs w:val="22"/>
        </w:rPr>
        <w:t>.</w:t>
      </w:r>
    </w:p>
    <w:p w:rsidRPr="00E37CD9" w:rsidR="00E2473B" w:rsidP="00E2473B" w:rsidRDefault="00E2473B" w14:paraId="394145F3" w14:textId="77777777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18255558" w14:textId="2B977929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 regular basis, to evaluate current United States Mint products, services, and marketing activities; as well as to obtain feedback and reactions before changing or introducing new products, services, or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 information gathered from these focus-group sessions will provide guidance and direction for improving customer satisfaction with products and services in F</w:t>
      </w:r>
      <w:r>
        <w:rPr>
          <w:rFonts w:ascii="Arial" w:hAnsi="Arial" w:cs="Arial"/>
          <w:sz w:val="22"/>
          <w:szCs w:val="22"/>
        </w:rPr>
        <w:t xml:space="preserve">iscal </w:t>
      </w:r>
      <w:r w:rsidRPr="00E37CD9">
        <w:rPr>
          <w:rFonts w:ascii="Arial" w:hAnsi="Arial" w:cs="Arial"/>
          <w:sz w:val="22"/>
          <w:szCs w:val="22"/>
        </w:rPr>
        <w:t>Y</w:t>
      </w:r>
      <w:r w:rsidR="009E78C7">
        <w:rPr>
          <w:rFonts w:ascii="Arial" w:hAnsi="Arial" w:cs="Arial"/>
          <w:sz w:val="22"/>
          <w:szCs w:val="22"/>
        </w:rPr>
        <w:t xml:space="preserve">ear </w:t>
      </w:r>
      <w:r w:rsidRPr="00B1095D" w:rsidR="009E78C7">
        <w:rPr>
          <w:rFonts w:ascii="Arial" w:hAnsi="Arial" w:cs="Arial"/>
          <w:sz w:val="22"/>
          <w:szCs w:val="22"/>
        </w:rPr>
        <w:t>20</w:t>
      </w:r>
      <w:r w:rsidRPr="00B1095D" w:rsidR="004D103F">
        <w:rPr>
          <w:rFonts w:ascii="Arial" w:hAnsi="Arial" w:cs="Arial"/>
          <w:sz w:val="22"/>
          <w:szCs w:val="22"/>
        </w:rPr>
        <w:t>2</w:t>
      </w:r>
      <w:r w:rsidR="00AD47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to</w:t>
      </w:r>
      <w:r w:rsidRPr="00E37CD9">
        <w:rPr>
          <w:rFonts w:ascii="Arial" w:hAnsi="Arial" w:cs="Arial"/>
          <w:sz w:val="22"/>
          <w:szCs w:val="22"/>
        </w:rPr>
        <w:t xml:space="preserve"> help us better understand and serve the needs of non-customers expressing an interest in our products, and help ensure we carry out our mandate effectively and efficiently</w:t>
      </w:r>
      <w:r>
        <w:rPr>
          <w:rFonts w:ascii="Arial" w:hAnsi="Arial" w:cs="Arial"/>
          <w:sz w:val="22"/>
          <w:szCs w:val="22"/>
        </w:rPr>
        <w:t xml:space="preserve">.  </w:t>
      </w:r>
    </w:p>
    <w:p w:rsidRPr="00E37CD9" w:rsidR="00E2473B" w:rsidP="00E2473B" w:rsidRDefault="00E2473B" w14:paraId="6B47D12E" w14:textId="77777777">
      <w:pPr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3D30C51A" w14:textId="77777777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Part of the United States Mint’s mission is to produce and sell collectible coin products to the American public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Executive Order No</w:t>
      </w:r>
      <w:r>
        <w:rPr>
          <w:rFonts w:ascii="Arial" w:hAnsi="Arial" w:cs="Arial"/>
          <w:sz w:val="22"/>
          <w:szCs w:val="22"/>
        </w:rPr>
        <w:t xml:space="preserve">. </w:t>
      </w:r>
      <w:r w:rsidRPr="00E37CD9">
        <w:rPr>
          <w:rFonts w:ascii="Arial" w:hAnsi="Arial" w:cs="Arial"/>
          <w:sz w:val="22"/>
          <w:szCs w:val="22"/>
        </w:rPr>
        <w:t>12862 (September 1993), titled “Setting Customer Service Standards,” establishes a mandate for the government to ensure the kind and quality of services offered are aligned with those the public wants (Section 1b)</w:t>
      </w:r>
      <w:r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E37CD9">
        <w:rPr>
          <w:rFonts w:ascii="Arial" w:hAnsi="Arial" w:cs="Arial"/>
          <w:sz w:val="22"/>
          <w:szCs w:val="22"/>
        </w:rPr>
        <w:t>To effectively accomplish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these goals, the United States Mint utilizes a combination of accepted research methods that shed light on the awareness, satisfaction and preferences among the public as they relate to collectible coin products and services</w:t>
      </w:r>
      <w:r>
        <w:rPr>
          <w:rFonts w:ascii="Arial" w:hAnsi="Arial" w:cs="Arial"/>
          <w:sz w:val="22"/>
          <w:szCs w:val="22"/>
        </w:rPr>
        <w:t>.  Conducting f</w:t>
      </w:r>
      <w:r w:rsidRPr="00E37CD9">
        <w:rPr>
          <w:rFonts w:ascii="Arial" w:hAnsi="Arial" w:cs="Arial"/>
          <w:sz w:val="22"/>
          <w:szCs w:val="22"/>
        </w:rPr>
        <w:t xml:space="preserve">ocus groups </w:t>
      </w:r>
      <w:r>
        <w:rPr>
          <w:rFonts w:ascii="Arial" w:hAnsi="Arial" w:cs="Arial"/>
          <w:sz w:val="22"/>
          <w:szCs w:val="22"/>
        </w:rPr>
        <w:t>in order to receive customer feedback is</w:t>
      </w:r>
      <w:r w:rsidRPr="00E37CD9">
        <w:rPr>
          <w:rFonts w:ascii="Arial" w:hAnsi="Arial" w:cs="Arial"/>
          <w:sz w:val="22"/>
          <w:szCs w:val="22"/>
        </w:rPr>
        <w:t xml:space="preserve"> one element of this research p</w:t>
      </w:r>
      <w:r>
        <w:rPr>
          <w:rFonts w:ascii="Arial" w:hAnsi="Arial" w:cs="Arial"/>
          <w:sz w:val="22"/>
          <w:szCs w:val="22"/>
        </w:rPr>
        <w:t>roject</w:t>
      </w:r>
      <w:r w:rsidRPr="00E37CD9">
        <w:rPr>
          <w:rFonts w:ascii="Arial" w:hAnsi="Arial" w:cs="Arial"/>
          <w:sz w:val="22"/>
          <w:szCs w:val="22"/>
        </w:rPr>
        <w:t>.</w:t>
      </w:r>
    </w:p>
    <w:p w:rsidRPr="00E37CD9" w:rsidR="00E2473B" w:rsidP="00E2473B" w:rsidRDefault="00E2473B" w14:paraId="130645CC" w14:textId="77777777">
      <w:pPr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72B0644B" w14:textId="77777777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 xml:space="preserve">The consequence of not performing this collection is the United States </w:t>
      </w:r>
      <w:proofErr w:type="gramStart"/>
      <w:r w:rsidRPr="00B54DE0">
        <w:rPr>
          <w:rFonts w:ascii="Arial" w:hAnsi="Arial" w:cs="Arial"/>
          <w:sz w:val="22"/>
          <w:szCs w:val="22"/>
        </w:rPr>
        <w:t>Mint’s</w:t>
      </w:r>
      <w:proofErr w:type="gramEnd"/>
      <w:r w:rsidRPr="00B54DE0">
        <w:rPr>
          <w:rFonts w:ascii="Arial" w:hAnsi="Arial" w:cs="Arial"/>
          <w:sz w:val="22"/>
          <w:szCs w:val="22"/>
        </w:rPr>
        <w:t xml:space="preserve"> diminished ability to</w:t>
      </w:r>
      <w:r w:rsidR="00082B9F">
        <w:rPr>
          <w:rFonts w:ascii="Arial" w:hAnsi="Arial" w:cs="Arial"/>
          <w:sz w:val="22"/>
          <w:szCs w:val="22"/>
        </w:rPr>
        <w:t xml:space="preserve"> attract new customers and </w:t>
      </w:r>
      <w:r w:rsidRPr="00B54DE0">
        <w:rPr>
          <w:rFonts w:ascii="Arial" w:hAnsi="Arial" w:cs="Arial"/>
          <w:sz w:val="22"/>
          <w:szCs w:val="22"/>
        </w:rPr>
        <w:t>maintain service levels that satisfy</w:t>
      </w:r>
      <w:r w:rsidR="00082B9F">
        <w:rPr>
          <w:rFonts w:ascii="Arial" w:hAnsi="Arial" w:cs="Arial"/>
          <w:sz w:val="22"/>
          <w:szCs w:val="22"/>
        </w:rPr>
        <w:t xml:space="preserve"> current </w:t>
      </w:r>
      <w:r w:rsidRPr="00B54DE0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C8488C" w:rsidRDefault="00C8488C" w14:paraId="7404927F" w14:textId="77777777"/>
    <w:p w:rsidR="00E2473B" w:rsidP="00E2473B" w:rsidRDefault="00434E33" w14:paraId="6E74F8B6" w14:textId="77777777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sz w:val="22"/>
          <w:szCs w:val="22"/>
        </w:rPr>
      </w:pPr>
      <w:r w:rsidRPr="00434E33">
        <w:rPr>
          <w:b/>
        </w:rPr>
        <w:t>DESCRIPTION OF RESPONDENTS</w:t>
      </w:r>
      <w:r>
        <w:t xml:space="preserve">: </w:t>
      </w:r>
      <w:r w:rsidR="00E2473B">
        <w:tab/>
      </w:r>
      <w:r w:rsidR="00E2473B">
        <w:rPr>
          <w:rFonts w:ascii="Arial" w:hAnsi="Arial" w:cs="Arial"/>
          <w:sz w:val="22"/>
          <w:szCs w:val="22"/>
        </w:rPr>
        <w:br/>
      </w:r>
    </w:p>
    <w:p w:rsidRPr="00434E33" w:rsidR="00434E33" w:rsidP="00E2473B" w:rsidRDefault="00E2473B" w14:paraId="18765196" w14:textId="77777777">
      <w:pPr>
        <w:pStyle w:val="Header"/>
        <w:tabs>
          <w:tab w:val="clear" w:pos="4320"/>
          <w:tab w:val="clear" w:pos="8640"/>
          <w:tab w:val="center" w:pos="4680"/>
        </w:tabs>
        <w:rPr>
          <w:i/>
          <w:snapToGrid/>
        </w:rPr>
      </w:pPr>
      <w:r>
        <w:rPr>
          <w:rFonts w:ascii="Arial" w:hAnsi="Arial" w:cs="Arial"/>
          <w:sz w:val="22"/>
          <w:szCs w:val="22"/>
        </w:rPr>
        <w:t xml:space="preserve">Screeners </w:t>
      </w:r>
      <w:proofErr w:type="gramStart"/>
      <w:r>
        <w:rPr>
          <w:rFonts w:ascii="Arial" w:hAnsi="Arial" w:cs="Arial"/>
          <w:sz w:val="22"/>
          <w:szCs w:val="22"/>
        </w:rPr>
        <w:t>will be utilized</w:t>
      </w:r>
      <w:proofErr w:type="gramEnd"/>
      <w:r>
        <w:rPr>
          <w:rFonts w:ascii="Arial" w:hAnsi="Arial" w:cs="Arial"/>
          <w:sz w:val="22"/>
          <w:szCs w:val="22"/>
        </w:rPr>
        <w:t xml:space="preserve">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 xml:space="preserve">otential participants in customer groups </w:t>
      </w:r>
      <w:proofErr w:type="gramStart"/>
      <w:r w:rsidRPr="00E37CD9">
        <w:rPr>
          <w:rFonts w:ascii="Arial" w:hAnsi="Arial" w:cs="Arial"/>
          <w:sz w:val="22"/>
          <w:szCs w:val="22"/>
        </w:rPr>
        <w:t>are obtained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 xml:space="preserve">. Customers fitting the segmentation criteria </w:t>
      </w:r>
      <w:proofErr w:type="gramStart"/>
      <w:r>
        <w:rPr>
          <w:rFonts w:ascii="Arial" w:hAnsi="Arial" w:cs="Arial"/>
          <w:sz w:val="22"/>
          <w:szCs w:val="22"/>
        </w:rPr>
        <w:t>are selected</w:t>
      </w:r>
      <w:proofErr w:type="gramEnd"/>
      <w:r>
        <w:rPr>
          <w:rFonts w:ascii="Arial" w:hAnsi="Arial" w:cs="Arial"/>
          <w:sz w:val="22"/>
          <w:szCs w:val="22"/>
        </w:rPr>
        <w:t xml:space="preserve"> for recruitment at random until a maximum number of participants are reached.  </w:t>
      </w:r>
      <w:proofErr w:type="gramStart"/>
      <w:r>
        <w:rPr>
          <w:rFonts w:ascii="Arial" w:hAnsi="Arial" w:cs="Arial"/>
          <w:sz w:val="22"/>
          <w:szCs w:val="22"/>
        </w:rPr>
        <w:t>Also</w:t>
      </w:r>
      <w:proofErr w:type="gramEnd"/>
      <w:r>
        <w:rPr>
          <w:rFonts w:ascii="Arial" w:hAnsi="Arial" w:cs="Arial"/>
          <w:sz w:val="22"/>
          <w:szCs w:val="22"/>
        </w:rPr>
        <w:t>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="00434E33" w:rsidRDefault="00434E33" w14:paraId="0E249786" w14:textId="77777777"/>
    <w:p w:rsidR="00E26329" w:rsidRDefault="00E26329" w14:paraId="2CD5B3B7" w14:textId="77777777">
      <w:pPr>
        <w:rPr>
          <w:b/>
        </w:rPr>
      </w:pPr>
    </w:p>
    <w:p w:rsidRPr="00F06866" w:rsidR="00F06866" w:rsidRDefault="00F06866" w14:paraId="1D5C4AA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8A799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0A9E831" w14:textId="27B252E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D103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13D86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:rsidRDefault="00935ADA" w14:paraId="5070033B" w14:textId="7F229B43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2473B">
        <w:rPr>
          <w:bCs/>
          <w:sz w:val="24"/>
        </w:rPr>
        <w:t>X</w:t>
      </w:r>
      <w:r w:rsidRPr="00F06866" w:rsidR="00E2473B">
        <w:rPr>
          <w:bCs/>
          <w:sz w:val="24"/>
        </w:rPr>
        <w:t>]</w:t>
      </w:r>
      <w:r w:rsidR="00E2473B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Pr="00E2473B" w:rsidR="00E2473B" w:rsidP="0096108F" w:rsidRDefault="00E2473B" w14:paraId="7438C32D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</w:p>
    <w:p w:rsidR="00434E33" w:rsidRDefault="00434E33" w14:paraId="40A47FE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1CB596C" w14:textId="77777777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713246EB" w14:textId="77777777">
      <w:pPr>
        <w:rPr>
          <w:sz w:val="16"/>
          <w:szCs w:val="16"/>
        </w:rPr>
      </w:pPr>
    </w:p>
    <w:p w:rsidRPr="009C13B9" w:rsidR="008101A5" w:rsidP="008101A5" w:rsidRDefault="008101A5" w14:paraId="30D7988A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5A03B79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BA6939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079C8A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126CC0" w14:textId="77777777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CE2FEA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B504513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5176E622" w14:textId="77777777"/>
    <w:p w:rsidR="007C4888" w:rsidP="007C4888" w:rsidRDefault="00E2473B" w14:paraId="5967867C" w14:textId="77777777">
      <w:r>
        <w:t xml:space="preserve">Name: </w:t>
      </w:r>
      <w:r w:rsidR="007C4888">
        <w:t>Manoj Pillai</w:t>
      </w:r>
    </w:p>
    <w:p w:rsidR="007C4888" w:rsidP="007C4888" w:rsidRDefault="007C4888" w14:paraId="739F1E9B" w14:textId="77777777">
      <w:pPr>
        <w:ind w:firstLine="720"/>
      </w:pPr>
      <w:r>
        <w:t>202-354-7255</w:t>
      </w:r>
    </w:p>
    <w:p w:rsidR="007C4888" w:rsidP="007C4888" w:rsidRDefault="00EF647F" w14:paraId="3A661F2A" w14:textId="77777777">
      <w:pPr>
        <w:ind w:firstLine="720"/>
      </w:pPr>
      <w:hyperlink w:history="1" r:id="rId8">
        <w:r w:rsidRPr="005970ED" w:rsidR="007C4888">
          <w:rPr>
            <w:rStyle w:val="Hyperlink"/>
          </w:rPr>
          <w:t>Manoj.pillai@usmint.treas.gov</w:t>
        </w:r>
      </w:hyperlink>
    </w:p>
    <w:p w:rsidR="007C4888" w:rsidP="007C4888" w:rsidRDefault="007C4888" w14:paraId="7AC655A9" w14:textId="77777777">
      <w:pPr>
        <w:ind w:firstLine="720"/>
      </w:pPr>
    </w:p>
    <w:p w:rsidR="009C13B9" w:rsidP="007C4888" w:rsidRDefault="00E2473B" w14:paraId="25D13892" w14:textId="77777777">
      <w:pPr>
        <w:ind w:firstLine="720"/>
      </w:pPr>
      <w:r>
        <w:t xml:space="preserve">Leslie Schwager </w:t>
      </w:r>
      <w:r>
        <w:br/>
        <w:t xml:space="preserve">            202-354-7291</w:t>
      </w:r>
    </w:p>
    <w:p w:rsidR="00E2473B" w:rsidP="00E2473B" w:rsidRDefault="00E2473B" w14:paraId="6673FC66" w14:textId="77777777">
      <w:r>
        <w:tab/>
      </w:r>
      <w:hyperlink w:history="1" r:id="rId9">
        <w:r w:rsidRPr="005970ED">
          <w:rPr>
            <w:rStyle w:val="Hyperlink"/>
          </w:rPr>
          <w:t>Leslie.schwager@usmint.treas.gov</w:t>
        </w:r>
      </w:hyperlink>
    </w:p>
    <w:p w:rsidR="00E2473B" w:rsidP="00E2473B" w:rsidRDefault="00E2473B" w14:paraId="0AA6BA36" w14:textId="77777777"/>
    <w:p w:rsidR="00E2473B" w:rsidP="007C4888" w:rsidRDefault="002D0806" w14:paraId="39426556" w14:textId="77777777">
      <w:r>
        <w:t xml:space="preserve">            </w:t>
      </w:r>
    </w:p>
    <w:p w:rsidR="009C13B9" w:rsidP="009C13B9" w:rsidRDefault="009C13B9" w14:paraId="4336652A" w14:textId="77777777">
      <w:pPr>
        <w:pStyle w:val="ListParagraph"/>
        <w:ind w:left="360"/>
      </w:pPr>
    </w:p>
    <w:p w:rsidR="009C13B9" w:rsidP="009C13B9" w:rsidRDefault="009C13B9" w14:paraId="18D3DCB1" w14:textId="77777777">
      <w:r>
        <w:t>To assist review, please provide answers to the following question:</w:t>
      </w:r>
    </w:p>
    <w:p w:rsidR="009C13B9" w:rsidP="009C13B9" w:rsidRDefault="009C13B9" w14:paraId="12C64360" w14:textId="77777777">
      <w:pPr>
        <w:pStyle w:val="ListParagraph"/>
        <w:ind w:left="360"/>
      </w:pPr>
    </w:p>
    <w:p w:rsidRPr="00C86E91" w:rsidR="009C13B9" w:rsidP="00C86E91" w:rsidRDefault="00C86E91" w14:paraId="5B1381E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66A83E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D068D">
        <w:t>X</w:t>
      </w:r>
      <w:r w:rsidR="009239AA">
        <w:t xml:space="preserve">]  No </w:t>
      </w:r>
    </w:p>
    <w:p w:rsidR="00C86E91" w:rsidP="00C86E91" w:rsidRDefault="009C13B9" w14:paraId="0F543095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D068D">
        <w:t>X</w:t>
      </w:r>
      <w:r w:rsidR="009239AA">
        <w:t xml:space="preserve"> ] No</w:t>
      </w:r>
      <w:r w:rsidR="00C86E91">
        <w:t xml:space="preserve">   </w:t>
      </w:r>
    </w:p>
    <w:p w:rsidRPr="00E2473B" w:rsidR="00C86E91" w:rsidP="00C86E91" w:rsidRDefault="00C86E91" w14:paraId="2BD885EB" w14:textId="77777777">
      <w:pPr>
        <w:pStyle w:val="ListParagraph"/>
        <w:numPr>
          <w:ilvl w:val="0"/>
          <w:numId w:val="18"/>
        </w:numPr>
      </w:pPr>
      <w:r w:rsidRPr="00E2473B">
        <w:t xml:space="preserve">If </w:t>
      </w:r>
      <w:proofErr w:type="gramStart"/>
      <w:r w:rsidRPr="00E2473B" w:rsidR="002B34CD">
        <w:t>Yes</w:t>
      </w:r>
      <w:proofErr w:type="gramEnd"/>
      <w:r w:rsidRPr="00E2473B">
        <w:t>, has a</w:t>
      </w:r>
      <w:r w:rsidRPr="00E2473B" w:rsidR="002B34CD">
        <w:t>n up-to-date</w:t>
      </w:r>
      <w:r w:rsidRPr="00E2473B">
        <w:t xml:space="preserve"> System o</w:t>
      </w:r>
      <w:r w:rsidRPr="00E2473B" w:rsidR="002B34CD">
        <w:t>f</w:t>
      </w:r>
      <w:r w:rsidRPr="00E2473B">
        <w:t xml:space="preserve"> Records Notice</w:t>
      </w:r>
      <w:r w:rsidRPr="00E2473B" w:rsidR="002B34CD">
        <w:t xml:space="preserve"> (SORN)</w:t>
      </w:r>
      <w:r w:rsidRPr="00E2473B">
        <w:t xml:space="preserve"> been published?  [  ] Yes  [  ] No</w:t>
      </w:r>
    </w:p>
    <w:p w:rsidR="00CF6542" w:rsidP="00C86E91" w:rsidRDefault="00CF6542" w14:paraId="2C964E4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D45E5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D89805C" w14:textId="77777777">
      <w:proofErr w:type="gramStart"/>
      <w:r>
        <w:t>Is an incentive (e.g., money or reimbursement of expenses, token of appreciation) provided</w:t>
      </w:r>
      <w:proofErr w:type="gramEnd"/>
      <w:r>
        <w:t xml:space="preserve"> to participants?  </w:t>
      </w:r>
      <w:proofErr w:type="gramStart"/>
      <w:r>
        <w:t xml:space="preserve">[ </w:t>
      </w:r>
      <w:r w:rsidR="00E2473B">
        <w:t>X</w:t>
      </w:r>
      <w:proofErr w:type="gramEnd"/>
      <w:r>
        <w:t xml:space="preserve"> ] Yes [ ] No  </w:t>
      </w:r>
    </w:p>
    <w:p w:rsidR="00C86E91" w:rsidRDefault="00C86E91" w14:paraId="3F0E00B8" w14:textId="77777777">
      <w:pPr>
        <w:rPr>
          <w:b/>
        </w:rPr>
      </w:pPr>
    </w:p>
    <w:p w:rsidR="00C86E91" w:rsidRDefault="00C86E91" w14:paraId="173E6EA2" w14:textId="77777777">
      <w:pPr>
        <w:rPr>
          <w:b/>
        </w:rPr>
      </w:pPr>
    </w:p>
    <w:p w:rsidR="005E714A" w:rsidP="00C86E91" w:rsidRDefault="005E714A" w14:paraId="512703E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CCD66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417"/>
        <w:gridCol w:w="1823"/>
        <w:gridCol w:w="1003"/>
      </w:tblGrid>
      <w:tr w:rsidR="00EF2095" w:rsidTr="007C4888" w14:paraId="03B0A8C4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D4B384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Pr="0001027E" w:rsidR="006832D9" w:rsidP="00843796" w:rsidRDefault="006832D9" w14:paraId="39BB522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23" w:type="dxa"/>
          </w:tcPr>
          <w:p w:rsidRPr="0001027E" w:rsidR="006832D9" w:rsidP="00843796" w:rsidRDefault="006832D9" w14:paraId="624BE29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440595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C4888" w14:paraId="6F39B34C" w14:textId="77777777">
        <w:trPr>
          <w:trHeight w:val="274"/>
        </w:trPr>
        <w:tc>
          <w:tcPr>
            <w:tcW w:w="5418" w:type="dxa"/>
          </w:tcPr>
          <w:p w:rsidR="006832D9" w:rsidP="00843796" w:rsidRDefault="002D0806" w14:paraId="2B471D3A" w14:textId="77777777">
            <w:r>
              <w:t>United States Mint customers and non-customers</w:t>
            </w:r>
          </w:p>
        </w:tc>
        <w:tc>
          <w:tcPr>
            <w:tcW w:w="1417" w:type="dxa"/>
          </w:tcPr>
          <w:p w:rsidR="006832D9" w:rsidP="00843796" w:rsidRDefault="00DB5838" w14:paraId="6239127C" w14:textId="6DAB6082">
            <w:r>
              <w:t>9</w:t>
            </w:r>
            <w:r w:rsidR="00E2473B">
              <w:t xml:space="preserve"> per focus Group</w:t>
            </w:r>
            <w:r w:rsidR="002D0806">
              <w:t xml:space="preserve"> </w:t>
            </w:r>
          </w:p>
        </w:tc>
        <w:tc>
          <w:tcPr>
            <w:tcW w:w="1823" w:type="dxa"/>
          </w:tcPr>
          <w:p w:rsidR="006832D9" w:rsidP="00843796" w:rsidRDefault="002D0806" w14:paraId="428705C6" w14:textId="77777777">
            <w:r>
              <w:t>120 minutes per group</w:t>
            </w:r>
          </w:p>
        </w:tc>
        <w:tc>
          <w:tcPr>
            <w:tcW w:w="1003" w:type="dxa"/>
          </w:tcPr>
          <w:p w:rsidR="006832D9" w:rsidP="00843796" w:rsidRDefault="002D0806" w14:paraId="50F557E4" w14:textId="6E639D48">
            <w:r>
              <w:t>1,</w:t>
            </w:r>
            <w:r w:rsidR="00AD47E0">
              <w:t>152</w:t>
            </w:r>
            <w:r w:rsidR="00DB5838">
              <w:t xml:space="preserve"> </w:t>
            </w:r>
            <w:r>
              <w:t>hours</w:t>
            </w:r>
          </w:p>
        </w:tc>
      </w:tr>
      <w:tr w:rsidR="002D0806" w:rsidTr="007C4888" w14:paraId="30D8D3CD" w14:textId="77777777">
        <w:trPr>
          <w:trHeight w:val="274"/>
        </w:trPr>
        <w:tc>
          <w:tcPr>
            <w:tcW w:w="5418" w:type="dxa"/>
          </w:tcPr>
          <w:p w:rsidR="002D0806" w:rsidP="00843796" w:rsidRDefault="002D0806" w14:paraId="13A052EA" w14:textId="77777777"/>
        </w:tc>
        <w:tc>
          <w:tcPr>
            <w:tcW w:w="1417" w:type="dxa"/>
          </w:tcPr>
          <w:p w:rsidR="002D0806" w:rsidP="00843796" w:rsidRDefault="002D0806" w14:paraId="0899887E" w14:textId="77777777"/>
        </w:tc>
        <w:tc>
          <w:tcPr>
            <w:tcW w:w="1823" w:type="dxa"/>
          </w:tcPr>
          <w:p w:rsidR="002D0806" w:rsidP="00843796" w:rsidRDefault="002D0806" w14:paraId="05160712" w14:textId="77777777"/>
        </w:tc>
        <w:tc>
          <w:tcPr>
            <w:tcW w:w="1003" w:type="dxa"/>
          </w:tcPr>
          <w:p w:rsidR="002D0806" w:rsidP="00843796" w:rsidRDefault="002D0806" w14:paraId="3919E0FB" w14:textId="77777777"/>
        </w:tc>
      </w:tr>
      <w:tr w:rsidR="00EF2095" w:rsidTr="007C4888" w14:paraId="7156A13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0942386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417" w:type="dxa"/>
          </w:tcPr>
          <w:p w:rsidR="007C4888" w:rsidP="00843796" w:rsidRDefault="00AD47E0" w14:paraId="4C7B0549" w14:textId="24E0522E">
            <w:r>
              <w:t>64</w:t>
            </w:r>
            <w:r w:rsidRPr="002D0806" w:rsidR="002D0806">
              <w:t xml:space="preserve"> groups –</w:t>
            </w:r>
            <w:r>
              <w:t>576</w:t>
            </w:r>
            <w:r w:rsidRPr="002D0806" w:rsidR="002D0806">
              <w:t xml:space="preserve"> </w:t>
            </w:r>
          </w:p>
          <w:p w:rsidRPr="002D0806" w:rsidR="006832D9" w:rsidP="00843796" w:rsidRDefault="002D0806" w14:paraId="2686A600" w14:textId="77777777">
            <w:r w:rsidRPr="002D0806">
              <w:t>respondents</w:t>
            </w:r>
          </w:p>
        </w:tc>
        <w:tc>
          <w:tcPr>
            <w:tcW w:w="1823" w:type="dxa"/>
          </w:tcPr>
          <w:p w:rsidR="006832D9" w:rsidP="00843796" w:rsidRDefault="002D0806" w14:paraId="169B17BB" w14:textId="77777777">
            <w:r>
              <w:t>120 minutes per group</w:t>
            </w:r>
          </w:p>
        </w:tc>
        <w:tc>
          <w:tcPr>
            <w:tcW w:w="1003" w:type="dxa"/>
          </w:tcPr>
          <w:p w:rsidRPr="002D0806" w:rsidR="006832D9" w:rsidP="00843796" w:rsidRDefault="002D0806" w14:paraId="56EA3095" w14:textId="52F649B6">
            <w:r w:rsidRPr="002D0806">
              <w:t>1,</w:t>
            </w:r>
            <w:r w:rsidR="00AD47E0">
              <w:t>152</w:t>
            </w:r>
            <w:r w:rsidRPr="002D0806">
              <w:t xml:space="preserve"> hours</w:t>
            </w:r>
          </w:p>
        </w:tc>
      </w:tr>
    </w:tbl>
    <w:p w:rsidR="00F3170F" w:rsidP="00F3170F" w:rsidRDefault="00F3170F" w14:paraId="23729F35" w14:textId="77777777"/>
    <w:p w:rsidRPr="007C4888" w:rsidR="005E714A" w:rsidRDefault="001C39F7" w14:paraId="7F5275F6" w14:textId="6FCC7207">
      <w:pPr>
        <w:rPr>
          <w:b/>
          <w:color w:val="000000" w:themeColor="text1"/>
        </w:rPr>
      </w:pPr>
      <w:r w:rsidRPr="00B1095D">
        <w:rPr>
          <w:b/>
          <w:color w:val="000000" w:themeColor="text1"/>
        </w:rPr>
        <w:t xml:space="preserve">FEDERAL </w:t>
      </w:r>
      <w:r w:rsidRPr="00B1095D" w:rsidR="009F5923">
        <w:rPr>
          <w:b/>
          <w:color w:val="000000" w:themeColor="text1"/>
        </w:rPr>
        <w:t>COST</w:t>
      </w:r>
      <w:r w:rsidRPr="00B1095D" w:rsidR="00F06866">
        <w:rPr>
          <w:b/>
          <w:color w:val="000000" w:themeColor="text1"/>
        </w:rPr>
        <w:t>:</w:t>
      </w:r>
      <w:r w:rsidRPr="00B1095D" w:rsidR="00895229">
        <w:rPr>
          <w:b/>
          <w:color w:val="000000" w:themeColor="text1"/>
        </w:rPr>
        <w:t xml:space="preserve"> </w:t>
      </w:r>
      <w:r w:rsidRPr="00B1095D" w:rsidR="00C86E91">
        <w:rPr>
          <w:b/>
          <w:color w:val="000000" w:themeColor="text1"/>
        </w:rPr>
        <w:t xml:space="preserve"> </w:t>
      </w:r>
      <w:r w:rsidRPr="00B1095D" w:rsidR="00C86E91">
        <w:rPr>
          <w:color w:val="000000" w:themeColor="text1"/>
        </w:rPr>
        <w:t>The estimated annual cost</w:t>
      </w:r>
      <w:r w:rsidRPr="00B1095D" w:rsidR="00E2473B">
        <w:rPr>
          <w:color w:val="000000" w:themeColor="text1"/>
        </w:rPr>
        <w:t xml:space="preserve"> to the Federal government </w:t>
      </w:r>
      <w:r w:rsidRPr="00B1095D" w:rsidR="009E78C7">
        <w:rPr>
          <w:color w:val="000000" w:themeColor="text1"/>
        </w:rPr>
        <w:t>is $</w:t>
      </w:r>
      <w:r w:rsidR="00BA7590">
        <w:rPr>
          <w:color w:val="000000" w:themeColor="text1"/>
        </w:rPr>
        <w:t>6</w:t>
      </w:r>
      <w:r w:rsidR="009502AC">
        <w:rPr>
          <w:color w:val="000000" w:themeColor="text1"/>
        </w:rPr>
        <w:t>9</w:t>
      </w:r>
      <w:r w:rsidR="00BA7590">
        <w:rPr>
          <w:color w:val="000000" w:themeColor="text1"/>
        </w:rPr>
        <w:t>9</w:t>
      </w:r>
      <w:r w:rsidRPr="00B1095D" w:rsidR="009E78C7">
        <w:rPr>
          <w:color w:val="000000" w:themeColor="text1"/>
        </w:rPr>
        <w:t>,</w:t>
      </w:r>
      <w:r w:rsidR="00BA7590">
        <w:rPr>
          <w:color w:val="000000" w:themeColor="text1"/>
        </w:rPr>
        <w:t>568</w:t>
      </w:r>
    </w:p>
    <w:p w:rsidR="00ED6492" w:rsidRDefault="00ED6492" w14:paraId="19846A09" w14:textId="77777777">
      <w:pPr>
        <w:rPr>
          <w:b/>
          <w:bCs/>
          <w:u w:val="single"/>
        </w:rPr>
      </w:pPr>
    </w:p>
    <w:p w:rsidR="0069403B" w:rsidP="00F06866" w:rsidRDefault="00ED6492" w14:paraId="07E4A4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997E0C7" w14:textId="77777777">
      <w:pPr>
        <w:rPr>
          <w:b/>
        </w:rPr>
      </w:pPr>
    </w:p>
    <w:p w:rsidR="00F06866" w:rsidP="00F06866" w:rsidRDefault="00636621" w14:paraId="0297137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8D2F959" w14:textId="77777777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06AAE">
        <w:t>x</w:t>
      </w:r>
      <w:r>
        <w:t xml:space="preserve"> ] Yes</w:t>
      </w:r>
      <w:r>
        <w:tab/>
        <w:t>[ ] No</w:t>
      </w:r>
    </w:p>
    <w:p w:rsidR="00636621" w:rsidP="00636621" w:rsidRDefault="00636621" w14:paraId="50B4B6DB" w14:textId="77777777">
      <w:pPr>
        <w:pStyle w:val="ListParagraph"/>
      </w:pPr>
    </w:p>
    <w:p w:rsidR="00636621" w:rsidP="001B0AAA" w:rsidRDefault="00636621" w14:paraId="3FD7D32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5CBCEEA" w14:textId="77777777">
      <w:pPr>
        <w:pStyle w:val="ListParagraph"/>
      </w:pPr>
    </w:p>
    <w:p w:rsidR="00082B9F" w:rsidP="00082B9F" w:rsidRDefault="00082B9F" w14:paraId="06CDC1C0" w14:textId="5F24320F">
      <w:pPr>
        <w:rPr>
          <w:rFonts w:ascii="Arial" w:hAnsi="Arial" w:cs="Arial"/>
          <w:sz w:val="22"/>
          <w:szCs w:val="22"/>
        </w:rPr>
      </w:pPr>
      <w:proofErr w:type="gramStart"/>
      <w:r w:rsidRPr="00DD7552">
        <w:rPr>
          <w:rFonts w:ascii="Arial" w:hAnsi="Arial" w:cs="Arial"/>
          <w:sz w:val="22"/>
          <w:szCs w:val="22"/>
        </w:rPr>
        <w:t xml:space="preserve">A total of </w:t>
      </w:r>
      <w:r w:rsidR="00BA7590">
        <w:rPr>
          <w:rFonts w:ascii="Arial" w:hAnsi="Arial" w:cs="Arial"/>
          <w:sz w:val="22"/>
          <w:szCs w:val="22"/>
        </w:rPr>
        <w:t>64</w:t>
      </w:r>
      <w:proofErr w:type="gramEnd"/>
      <w:r w:rsidRPr="00DD7552">
        <w:rPr>
          <w:rFonts w:ascii="Arial" w:hAnsi="Arial" w:cs="Arial"/>
          <w:sz w:val="22"/>
          <w:szCs w:val="22"/>
        </w:rPr>
        <w:t xml:space="preserve"> focus groups will be conducted in </w:t>
      </w:r>
      <w:r w:rsidR="00BA7590">
        <w:rPr>
          <w:rFonts w:ascii="Arial" w:hAnsi="Arial" w:cs="Arial"/>
          <w:sz w:val="22"/>
          <w:szCs w:val="22"/>
        </w:rPr>
        <w:t>16</w:t>
      </w:r>
      <w:r w:rsidRPr="00DD7552">
        <w:rPr>
          <w:rFonts w:ascii="Arial" w:hAnsi="Arial" w:cs="Arial"/>
          <w:sz w:val="22"/>
          <w:szCs w:val="22"/>
        </w:rPr>
        <w:t xml:space="preserve"> cities (4 focus groups per location), with approximately </w:t>
      </w:r>
      <w:r w:rsidR="00E30919">
        <w:rPr>
          <w:rFonts w:ascii="Arial" w:hAnsi="Arial" w:cs="Arial"/>
          <w:sz w:val="22"/>
          <w:szCs w:val="22"/>
        </w:rPr>
        <w:t>9</w:t>
      </w:r>
      <w:r w:rsidRPr="00DD7552">
        <w:rPr>
          <w:rFonts w:ascii="Arial" w:hAnsi="Arial" w:cs="Arial"/>
          <w:sz w:val="22"/>
          <w:szCs w:val="22"/>
        </w:rPr>
        <w:t xml:space="preserve"> participants per group</w:t>
      </w:r>
      <w:r w:rsidRPr="00E37CD9">
        <w:rPr>
          <w:rFonts w:ascii="Arial" w:hAnsi="Arial" w:cs="Arial"/>
          <w:sz w:val="22"/>
          <w:szCs w:val="22"/>
        </w:rPr>
        <w:t xml:space="preserve"> – which will include a combination of customers and non-customers</w:t>
      </w:r>
      <w:r>
        <w:rPr>
          <w:rFonts w:ascii="Arial" w:hAnsi="Arial" w:cs="Arial"/>
          <w:sz w:val="22"/>
          <w:szCs w:val="22"/>
        </w:rPr>
        <w:t xml:space="preserve">.  Screeners </w:t>
      </w:r>
      <w:proofErr w:type="gramStart"/>
      <w:r>
        <w:rPr>
          <w:rFonts w:ascii="Arial" w:hAnsi="Arial" w:cs="Arial"/>
          <w:sz w:val="22"/>
          <w:szCs w:val="22"/>
        </w:rPr>
        <w:t>will be utilized</w:t>
      </w:r>
      <w:proofErr w:type="gramEnd"/>
      <w:r>
        <w:rPr>
          <w:rFonts w:ascii="Arial" w:hAnsi="Arial" w:cs="Arial"/>
          <w:sz w:val="22"/>
          <w:szCs w:val="22"/>
        </w:rPr>
        <w:t xml:space="preserve">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 xml:space="preserve">otential participants in customer groups </w:t>
      </w:r>
      <w:proofErr w:type="gramStart"/>
      <w:r w:rsidRPr="00E37CD9">
        <w:rPr>
          <w:rFonts w:ascii="Arial" w:hAnsi="Arial" w:cs="Arial"/>
          <w:sz w:val="22"/>
          <w:szCs w:val="22"/>
        </w:rPr>
        <w:t>are obtained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 xml:space="preserve">. Customers fitting the segmentation criteria </w:t>
      </w:r>
      <w:proofErr w:type="gramStart"/>
      <w:r>
        <w:rPr>
          <w:rFonts w:ascii="Arial" w:hAnsi="Arial" w:cs="Arial"/>
          <w:sz w:val="22"/>
          <w:szCs w:val="22"/>
        </w:rPr>
        <w:t>are selected</w:t>
      </w:r>
      <w:proofErr w:type="gramEnd"/>
      <w:r>
        <w:rPr>
          <w:rFonts w:ascii="Arial" w:hAnsi="Arial" w:cs="Arial"/>
          <w:sz w:val="22"/>
          <w:szCs w:val="22"/>
        </w:rPr>
        <w:t xml:space="preserve"> for recruitment at random until a maximum number of participants are reached.  </w:t>
      </w:r>
      <w:proofErr w:type="gramStart"/>
      <w:r>
        <w:rPr>
          <w:rFonts w:ascii="Arial" w:hAnsi="Arial" w:cs="Arial"/>
          <w:sz w:val="22"/>
          <w:szCs w:val="22"/>
        </w:rPr>
        <w:t>Also</w:t>
      </w:r>
      <w:proofErr w:type="gramEnd"/>
      <w:r>
        <w:rPr>
          <w:rFonts w:ascii="Arial" w:hAnsi="Arial" w:cs="Arial"/>
          <w:sz w:val="22"/>
          <w:szCs w:val="22"/>
        </w:rPr>
        <w:t>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Pr="00E37CD9" w:rsidR="00082B9F" w:rsidP="00082B9F" w:rsidRDefault="00082B9F" w14:paraId="1E8E94F4" w14:textId="77777777">
      <w:pPr>
        <w:rPr>
          <w:rFonts w:ascii="Arial" w:hAnsi="Arial" w:cs="Arial"/>
          <w:sz w:val="22"/>
          <w:szCs w:val="22"/>
        </w:rPr>
      </w:pPr>
    </w:p>
    <w:p w:rsidRPr="00E37CD9" w:rsidR="00082B9F" w:rsidP="00082B9F" w:rsidRDefault="00082B9F" w14:paraId="5EF522F0" w14:textId="77777777">
      <w:pPr>
        <w:rPr>
          <w:rFonts w:ascii="Arial" w:hAnsi="Arial" w:cs="Arial"/>
          <w:sz w:val="22"/>
          <w:szCs w:val="22"/>
        </w:rPr>
      </w:pPr>
      <w:proofErr w:type="gramStart"/>
      <w:r w:rsidRPr="00E37CD9">
        <w:rPr>
          <w:rFonts w:ascii="Arial" w:hAnsi="Arial" w:cs="Arial"/>
          <w:sz w:val="22"/>
          <w:szCs w:val="22"/>
        </w:rPr>
        <w:t>Focus group discussions are facilitated by a professional moderator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and different techniques are used to elicit feedback</w:t>
      </w:r>
      <w:r>
        <w:rPr>
          <w:rFonts w:ascii="Arial" w:hAnsi="Arial" w:cs="Arial"/>
          <w:sz w:val="22"/>
          <w:szCs w:val="22"/>
        </w:rPr>
        <w:t xml:space="preserve">.  A </w:t>
      </w:r>
      <w:r w:rsidRPr="007F4401">
        <w:rPr>
          <w:rFonts w:ascii="Arial" w:hAnsi="Arial" w:cs="Arial"/>
          <w:sz w:val="22"/>
          <w:szCs w:val="22"/>
        </w:rPr>
        <w:t xml:space="preserve">discussion guide </w:t>
      </w:r>
      <w:proofErr w:type="gramStart"/>
      <w:r>
        <w:rPr>
          <w:rFonts w:ascii="Arial" w:hAnsi="Arial" w:cs="Arial"/>
          <w:sz w:val="22"/>
          <w:szCs w:val="22"/>
        </w:rPr>
        <w:t>will be utilized</w:t>
      </w:r>
      <w:proofErr w:type="gramEnd"/>
      <w:r>
        <w:rPr>
          <w:rFonts w:ascii="Arial" w:hAnsi="Arial" w:cs="Arial"/>
          <w:sz w:val="22"/>
          <w:szCs w:val="22"/>
        </w:rPr>
        <w:t xml:space="preserve"> and serves as </w:t>
      </w:r>
      <w:r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>
        <w:rPr>
          <w:rFonts w:ascii="Arial" w:hAnsi="Arial" w:cs="Arial"/>
          <w:sz w:val="22"/>
          <w:szCs w:val="22"/>
        </w:rPr>
        <w:t>the</w:t>
      </w:r>
      <w:r w:rsidRPr="007F4401">
        <w:rPr>
          <w:rFonts w:ascii="Arial" w:hAnsi="Arial" w:cs="Arial"/>
          <w:sz w:val="22"/>
          <w:szCs w:val="22"/>
        </w:rPr>
        <w:t xml:space="preserve"> respondents, that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covers the topics and issues to be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 xml:space="preserve">explored. The guide </w:t>
      </w:r>
      <w:proofErr w:type="gramStart"/>
      <w:r w:rsidRPr="007F4401">
        <w:rPr>
          <w:rFonts w:ascii="Arial" w:hAnsi="Arial" w:cs="Arial"/>
          <w:sz w:val="22"/>
          <w:szCs w:val="22"/>
        </w:rPr>
        <w:t>is designed</w:t>
      </w:r>
      <w:proofErr w:type="gramEnd"/>
      <w:r w:rsidRPr="007F4401">
        <w:rPr>
          <w:rFonts w:ascii="Arial" w:hAnsi="Arial" w:cs="Arial"/>
          <w:sz w:val="22"/>
          <w:szCs w:val="22"/>
        </w:rPr>
        <w:t xml:space="preserve"> with the overall research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questions in mind and is constructed to ensure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that topics covered in the focus groups relate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to these research objectives</w:t>
      </w:r>
      <w:r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 groups typically involve both structured and free flowing discussion exploring specific topics of interest related to our products and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Materials </w:t>
      </w:r>
      <w:proofErr w:type="gramStart"/>
      <w:r w:rsidRPr="00E37CD9">
        <w:rPr>
          <w:rFonts w:ascii="Arial" w:hAnsi="Arial" w:cs="Arial"/>
          <w:sz w:val="22"/>
          <w:szCs w:val="22"/>
        </w:rPr>
        <w:t>are frequently provided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to participants to facilitate feedback on the topic at hand</w:t>
      </w:r>
      <w:r>
        <w:rPr>
          <w:rFonts w:ascii="Arial" w:hAnsi="Arial" w:cs="Arial"/>
          <w:sz w:val="22"/>
          <w:szCs w:val="22"/>
        </w:rPr>
        <w:t xml:space="preserve">.  </w:t>
      </w:r>
    </w:p>
    <w:p w:rsidRPr="00E37CD9" w:rsidR="00082B9F" w:rsidP="00082B9F" w:rsidRDefault="00082B9F" w14:paraId="7D4A4A45" w14:textId="77777777">
      <w:pPr>
        <w:rPr>
          <w:rFonts w:ascii="Arial" w:hAnsi="Arial" w:cs="Arial"/>
          <w:sz w:val="22"/>
          <w:szCs w:val="22"/>
        </w:rPr>
      </w:pPr>
    </w:p>
    <w:p w:rsidRPr="00E37CD9" w:rsidR="00082B9F" w:rsidP="00082B9F" w:rsidRDefault="00082B9F" w14:paraId="2610274A" w14:textId="77777777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These qualitative insights </w:t>
      </w:r>
      <w:proofErr w:type="gramStart"/>
      <w:r w:rsidRPr="00E37CD9">
        <w:rPr>
          <w:rFonts w:ascii="Arial" w:hAnsi="Arial" w:cs="Arial"/>
          <w:sz w:val="22"/>
          <w:szCs w:val="22"/>
        </w:rPr>
        <w:t>are used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to understand the range of opinions and concerns that exist</w:t>
      </w:r>
      <w:r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Reports clearly indicate that the collected information is not generalizable and that it </w:t>
      </w:r>
      <w:proofErr w:type="gramStart"/>
      <w:r w:rsidRPr="00E37CD9">
        <w:rPr>
          <w:rFonts w:ascii="Arial" w:hAnsi="Arial" w:cs="Arial"/>
          <w:sz w:val="22"/>
          <w:szCs w:val="22"/>
        </w:rPr>
        <w:t xml:space="preserve">should be </w:t>
      </w:r>
      <w:r>
        <w:rPr>
          <w:rFonts w:ascii="Arial" w:hAnsi="Arial" w:cs="Arial"/>
          <w:sz w:val="22"/>
          <w:szCs w:val="22"/>
        </w:rPr>
        <w:t>used</w:t>
      </w:r>
      <w:proofErr w:type="gramEnd"/>
      <w:r w:rsidRPr="00E37CD9">
        <w:rPr>
          <w:rFonts w:ascii="Arial" w:hAnsi="Arial" w:cs="Arial"/>
          <w:sz w:val="22"/>
          <w:szCs w:val="22"/>
        </w:rPr>
        <w:t xml:space="preserve"> solely </w:t>
      </w:r>
      <w:r>
        <w:rPr>
          <w:rFonts w:ascii="Arial" w:hAnsi="Arial" w:cs="Arial"/>
          <w:sz w:val="22"/>
          <w:szCs w:val="22"/>
        </w:rPr>
        <w:t>to</w:t>
      </w:r>
      <w:r w:rsidRPr="00E37CD9">
        <w:rPr>
          <w:rFonts w:ascii="Arial" w:hAnsi="Arial" w:cs="Arial"/>
          <w:sz w:val="22"/>
          <w:szCs w:val="22"/>
        </w:rPr>
        <w:t xml:space="preserve"> provid</w:t>
      </w:r>
      <w:r>
        <w:rPr>
          <w:rFonts w:ascii="Arial" w:hAnsi="Arial" w:cs="Arial"/>
          <w:sz w:val="22"/>
          <w:szCs w:val="22"/>
        </w:rPr>
        <w:t>e</w:t>
      </w:r>
      <w:r w:rsidRPr="00E37CD9">
        <w:rPr>
          <w:rFonts w:ascii="Arial" w:hAnsi="Arial" w:cs="Arial"/>
          <w:sz w:val="22"/>
          <w:szCs w:val="22"/>
        </w:rPr>
        <w:t xml:space="preserve"> directional insights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provide deep insights into underlying </w:t>
      </w:r>
      <w:r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 and are frequently used both to help explain observable trends and to provide direction for applied research topics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They are an important tool used by the </w:t>
      </w:r>
      <w:r w:rsidRPr="002A3E9E">
        <w:rPr>
          <w:rFonts w:ascii="Arial" w:hAnsi="Arial" w:cs="Arial"/>
          <w:sz w:val="22"/>
          <w:szCs w:val="22"/>
        </w:rPr>
        <w:t xml:space="preserve">Numismatic and Bullion Directorate </w:t>
      </w:r>
      <w:r w:rsidRPr="00E37CD9">
        <w:rPr>
          <w:rFonts w:ascii="Arial" w:hAnsi="Arial" w:cs="Arial"/>
          <w:sz w:val="22"/>
          <w:szCs w:val="22"/>
        </w:rPr>
        <w:t>to help develop and plan changes to products, policies and marketing activities.</w:t>
      </w:r>
    </w:p>
    <w:p w:rsidR="00A403BB" w:rsidP="00A403BB" w:rsidRDefault="00A403BB" w14:paraId="54BFFCDA" w14:textId="77777777"/>
    <w:p w:rsidR="00A403BB" w:rsidP="00A403BB" w:rsidRDefault="00A403BB" w14:paraId="64540F29" w14:textId="77777777"/>
    <w:p w:rsidR="00A403BB" w:rsidP="00A403BB" w:rsidRDefault="00A403BB" w14:paraId="07D67B2E" w14:textId="77777777"/>
    <w:p w:rsidR="004D6E14" w:rsidP="00A403BB" w:rsidRDefault="004D6E14" w14:paraId="4A403AAC" w14:textId="77777777">
      <w:pPr>
        <w:rPr>
          <w:b/>
        </w:rPr>
      </w:pPr>
    </w:p>
    <w:p w:rsidR="00A403BB" w:rsidP="00A403BB" w:rsidRDefault="00A403BB" w14:paraId="1D17C3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3BBCDD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6D3CDAD" w14:textId="77777777">
      <w:pPr>
        <w:ind w:left="720"/>
      </w:pPr>
      <w:r>
        <w:t>[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6863E43" w14:textId="77777777">
      <w:pPr>
        <w:ind w:left="720"/>
      </w:pPr>
      <w:r>
        <w:t>[] Telephone</w:t>
      </w:r>
      <w:r>
        <w:tab/>
      </w:r>
    </w:p>
    <w:p w:rsidR="001B0AAA" w:rsidP="001B0AAA" w:rsidRDefault="00A403BB" w14:paraId="270F7712" w14:textId="77777777">
      <w:pPr>
        <w:ind w:left="720"/>
      </w:pPr>
      <w:r>
        <w:t>[</w:t>
      </w:r>
      <w:proofErr w:type="gramStart"/>
      <w:r w:rsidR="00082B9F">
        <w:t>X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1757A224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7F4063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82B9F" w:rsidP="001B0AAA" w:rsidRDefault="00082B9F" w14:paraId="079E2161" w14:textId="77777777">
      <w:pPr>
        <w:ind w:left="720"/>
      </w:pPr>
    </w:p>
    <w:p w:rsidR="00F24CFC" w:rsidP="00F24CFC" w:rsidRDefault="00F24CFC" w14:paraId="587333B8" w14:textId="77777777">
      <w:pPr>
        <w:pStyle w:val="ListParagraph"/>
        <w:numPr>
          <w:ilvl w:val="0"/>
          <w:numId w:val="17"/>
        </w:numPr>
      </w:pPr>
      <w:proofErr w:type="gramStart"/>
      <w:r>
        <w:t xml:space="preserve">Will interviewers or facilitators </w:t>
      </w:r>
      <w:r w:rsidR="00082B9F">
        <w:t>be used</w:t>
      </w:r>
      <w:proofErr w:type="gramEnd"/>
      <w:r w:rsidR="00082B9F">
        <w:t>?  [X</w:t>
      </w:r>
      <w:r>
        <w:t>] Yes [  ] No</w:t>
      </w:r>
    </w:p>
    <w:p w:rsidR="00F24CFC" w:rsidP="00F24CFC" w:rsidRDefault="00F24CFC" w14:paraId="5693FD7F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670E14F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F24CFC" w:rsidP="00F24CFC" w:rsidRDefault="00F24CFC" w14:paraId="338043F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E1629E" w14:paraId="5ABBC09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4580064" wp14:anchorId="4856C8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1303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6FD7DEE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478F4EC3" w14:textId="77777777">
      <w:pPr>
        <w:rPr>
          <w:sz w:val="20"/>
          <w:szCs w:val="20"/>
        </w:rPr>
      </w:pPr>
    </w:p>
    <w:p w:rsidRPr="008F50D4" w:rsidR="00F24CFC" w:rsidP="00F24CFC" w:rsidRDefault="00F24CFC" w14:paraId="5FCD58A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proofErr w:type="gramStart"/>
      <w:r w:rsidRPr="008F50D4">
        <w:t>will be used</w:t>
      </w:r>
      <w:proofErr w:type="gramEnd"/>
      <w:r w:rsidRPr="008F50D4">
        <w:t>.  If this is part of a larger study or effort, please include this in your explanation.</w:t>
      </w:r>
    </w:p>
    <w:p w:rsidRPr="008F50D4" w:rsidR="00F24CFC" w:rsidP="00F24CFC" w:rsidRDefault="00F24CFC" w14:paraId="63CE888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559AEE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C972B9B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E70BDC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62DB81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12FD003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 xml:space="preserve">Please read the certification carefully.  If you incorrectly certify, the collection </w:t>
      </w:r>
      <w:proofErr w:type="gramStart"/>
      <w:r w:rsidR="008F50D4">
        <w:t>will be returned</w:t>
      </w:r>
      <w:proofErr w:type="gramEnd"/>
      <w:r w:rsidR="008F50D4">
        <w:t xml:space="preserve"> as improperly submitted or it will be disapproved.</w:t>
      </w:r>
    </w:p>
    <w:p w:rsidR="00F24CFC" w:rsidP="00F24CFC" w:rsidRDefault="00F24CFC" w14:paraId="0EFCE823" w14:textId="77777777">
      <w:pPr>
        <w:rPr>
          <w:sz w:val="16"/>
          <w:szCs w:val="16"/>
        </w:rPr>
      </w:pPr>
    </w:p>
    <w:p w:rsidR="00F24CFC" w:rsidP="00F24CFC" w:rsidRDefault="00F24CFC" w14:paraId="1762511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31CED3E6" w14:textId="77777777">
      <w:pPr>
        <w:rPr>
          <w:sz w:val="20"/>
          <w:szCs w:val="20"/>
        </w:rPr>
      </w:pPr>
    </w:p>
    <w:p w:rsidRPr="008F50D4" w:rsidR="00F24CFC" w:rsidP="008F50D4" w:rsidRDefault="00CB1078" w14:paraId="66A3FCE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3C29849B" w14:textId="77777777">
      <w:pPr>
        <w:rPr>
          <w:b/>
        </w:rPr>
      </w:pPr>
    </w:p>
    <w:p w:rsidR="008F50D4" w:rsidP="00F24CFC" w:rsidRDefault="00F24CFC" w14:paraId="1FD0F69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E91C9BD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</w:t>
      </w:r>
      <w:proofErr w:type="gramStart"/>
      <w:r>
        <w:t>can be selected</w:t>
      </w:r>
      <w:proofErr w:type="gramEnd"/>
      <w:r w:rsidR="00CF6542">
        <w:t xml:space="preserve"> per row</w:t>
      </w:r>
      <w:r>
        <w:t xml:space="preserve">. </w:t>
      </w:r>
    </w:p>
    <w:p w:rsidR="008F50D4" w:rsidP="00F24CFC" w:rsidRDefault="008F50D4" w14:paraId="29F536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F30C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CFE6360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6374013" w14:textId="77777777">
      <w:pPr>
        <w:keepNext/>
        <w:keepLines/>
        <w:rPr>
          <w:b/>
        </w:rPr>
      </w:pPr>
    </w:p>
    <w:p w:rsidR="00F24CFC" w:rsidP="00F24CFC" w:rsidRDefault="00F24CFC" w14:paraId="20A20FD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445828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79ACE7A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793EF7FB" w14:textId="77777777">
      <w:pPr>
        <w:rPr>
          <w:b/>
          <w:sz w:val="20"/>
          <w:szCs w:val="20"/>
        </w:rPr>
      </w:pPr>
    </w:p>
    <w:p w:rsidR="00F24CFC" w:rsidP="00F24CFC" w:rsidRDefault="00F24CFC" w14:paraId="7FBC58F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77AE9EAD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10A38A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</w:t>
      </w:r>
      <w:proofErr w:type="gramStart"/>
      <w:r w:rsidR="003F1C5B">
        <w:t>will be collected</w:t>
      </w:r>
      <w:proofErr w:type="gramEnd"/>
      <w:r w:rsidR="003F1C5B">
        <w:t>.  More than one box may be checked.  Indicate whether there will be interviewers (e.g. for surveys) or facilitators (e.g., for focus groups) used.</w:t>
      </w:r>
    </w:p>
    <w:p w:rsidR="00F24CFC" w:rsidP="00F24CFC" w:rsidRDefault="00F24CFC" w14:paraId="002D18FF" w14:textId="77777777">
      <w:pPr>
        <w:pStyle w:val="ListParagraph"/>
        <w:ind w:left="360"/>
      </w:pPr>
    </w:p>
    <w:p w:rsidRPr="00F24CFC" w:rsidR="00F24CFC" w:rsidP="00F24CFC" w:rsidRDefault="00CF6542" w14:paraId="5D24A170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scripts </w:t>
      </w:r>
      <w:proofErr w:type="gramStart"/>
      <w:r w:rsidRPr="00F24CFC" w:rsidR="00F24CFC">
        <w:rPr>
          <w:b/>
        </w:rPr>
        <w:t>are submitted</w:t>
      </w:r>
      <w:proofErr w:type="gramEnd"/>
      <w:r w:rsidRPr="00F24CFC" w:rsidR="00F24CFC">
        <w:rPr>
          <w:b/>
        </w:rPr>
        <w:t xml:space="preserve"> with the request.</w:t>
      </w:r>
    </w:p>
    <w:p w:rsidR="005E714A" w:rsidP="00F24CFC" w:rsidRDefault="005E714A" w14:paraId="615230DE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18B8" w14:textId="77777777" w:rsidR="00E30919" w:rsidRDefault="00E30919">
      <w:r>
        <w:separator/>
      </w:r>
    </w:p>
  </w:endnote>
  <w:endnote w:type="continuationSeparator" w:id="0">
    <w:p w14:paraId="66D9B466" w14:textId="77777777" w:rsidR="00E30919" w:rsidRDefault="00E3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23CA" w14:textId="1535CC86" w:rsidR="00E30919" w:rsidRDefault="00E309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647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E73F" w14:textId="77777777" w:rsidR="00E30919" w:rsidRDefault="00E30919">
      <w:r>
        <w:separator/>
      </w:r>
    </w:p>
  </w:footnote>
  <w:footnote w:type="continuationSeparator" w:id="0">
    <w:p w14:paraId="1950C2DC" w14:textId="77777777" w:rsidR="00E30919" w:rsidRDefault="00E30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82B9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806"/>
    <w:rsid w:val="002D0B92"/>
    <w:rsid w:val="00315F16"/>
    <w:rsid w:val="003D068D"/>
    <w:rsid w:val="003D5BBE"/>
    <w:rsid w:val="003E3C61"/>
    <w:rsid w:val="003F1C5B"/>
    <w:rsid w:val="00434E33"/>
    <w:rsid w:val="00441434"/>
    <w:rsid w:val="0045264C"/>
    <w:rsid w:val="0045433B"/>
    <w:rsid w:val="004876EC"/>
    <w:rsid w:val="004D103F"/>
    <w:rsid w:val="004D6E14"/>
    <w:rsid w:val="005009B0"/>
    <w:rsid w:val="00595E19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A5C8A"/>
    <w:rsid w:val="007C488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02AC"/>
    <w:rsid w:val="00955A71"/>
    <w:rsid w:val="0096108F"/>
    <w:rsid w:val="009C13B9"/>
    <w:rsid w:val="009D01A2"/>
    <w:rsid w:val="009E78C7"/>
    <w:rsid w:val="009F5923"/>
    <w:rsid w:val="00A403BB"/>
    <w:rsid w:val="00A674DF"/>
    <w:rsid w:val="00A83AA6"/>
    <w:rsid w:val="00A934D6"/>
    <w:rsid w:val="00AD47E0"/>
    <w:rsid w:val="00AE1809"/>
    <w:rsid w:val="00B06AAE"/>
    <w:rsid w:val="00B1095D"/>
    <w:rsid w:val="00B80D76"/>
    <w:rsid w:val="00BA2105"/>
    <w:rsid w:val="00BA7590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838"/>
    <w:rsid w:val="00DB59D0"/>
    <w:rsid w:val="00DC33D3"/>
    <w:rsid w:val="00E1629E"/>
    <w:rsid w:val="00E2473B"/>
    <w:rsid w:val="00E26329"/>
    <w:rsid w:val="00E3091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647F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D4ADB6"/>
  <w15:chartTrackingRefBased/>
  <w15:docId w15:val="{14188CFC-0B95-4864-A114-4BC58A5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pillai@usmint.trea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slie.schwager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2B81-3655-48D1-9FC4-13B1DDF3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1686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Pillai, Manoj</dc:creator>
  <cp:keywords/>
  <cp:lastModifiedBy>Pillai, Manoj</cp:lastModifiedBy>
  <cp:revision>5</cp:revision>
  <cp:lastPrinted>2018-06-18T17:43:00Z</cp:lastPrinted>
  <dcterms:created xsi:type="dcterms:W3CDTF">2019-09-17T18:31:00Z</dcterms:created>
  <dcterms:modified xsi:type="dcterms:W3CDTF">2021-08-09T14:20:00Z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