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D2A" w:rsidP="00155BCE" w:rsidRDefault="00CF6D2A" w14:paraId="28AE9F35" w14:textId="7C1DC083">
      <w:pPr>
        <w:pStyle w:val="Title"/>
        <w:rPr>
          <w:rFonts w:ascii="Times New Roman" w:hAnsi="Times New Roman"/>
          <w:b w:val="0"/>
          <w:bCs/>
          <w:sz w:val="24"/>
          <w:szCs w:val="24"/>
        </w:rPr>
      </w:pPr>
      <w:r w:rsidRPr="00CF6D2A">
        <w:rPr>
          <w:rFonts w:ascii="Times New Roman" w:hAnsi="Times New Roman"/>
          <w:b w:val="0"/>
          <w:bCs/>
          <w:sz w:val="24"/>
          <w:szCs w:val="24"/>
        </w:rPr>
        <w:t>National Credit Union Administration</w:t>
      </w:r>
    </w:p>
    <w:p w:rsidRPr="00CF6D2A" w:rsidR="00CF6D2A" w:rsidP="00155BCE" w:rsidRDefault="00CF6D2A" w14:paraId="1C6F5E7F" w14:textId="544A0F06">
      <w:pPr>
        <w:pStyle w:val="Title"/>
        <w:rPr>
          <w:rFonts w:ascii="Times New Roman" w:hAnsi="Times New Roman"/>
          <w:sz w:val="24"/>
          <w:szCs w:val="24"/>
        </w:rPr>
      </w:pPr>
      <w:r w:rsidRPr="00CF6D2A">
        <w:rPr>
          <w:rFonts w:ascii="Times New Roman" w:hAnsi="Times New Roman"/>
          <w:sz w:val="24"/>
          <w:szCs w:val="24"/>
        </w:rPr>
        <w:t>SUPPORTING STATEMENT</w:t>
      </w:r>
    </w:p>
    <w:p w:rsidRPr="007743EC" w:rsidR="00155BCE" w:rsidP="00155BCE" w:rsidRDefault="00155BCE" w14:paraId="74135106" w14:textId="0245F7EE">
      <w:pPr>
        <w:pStyle w:val="Title"/>
        <w:rPr>
          <w:rFonts w:ascii="Times New Roman" w:hAnsi="Times New Roman"/>
          <w:sz w:val="24"/>
          <w:szCs w:val="24"/>
        </w:rPr>
      </w:pPr>
    </w:p>
    <w:p w:rsidRPr="007743EC" w:rsidR="00155BCE" w:rsidP="00155BCE" w:rsidRDefault="00626EF0" w14:paraId="24185794" w14:textId="6D7C64CD">
      <w:pPr>
        <w:pStyle w:val="Title"/>
        <w:rPr>
          <w:rFonts w:ascii="Times New Roman" w:hAnsi="Times New Roman"/>
          <w:sz w:val="24"/>
          <w:szCs w:val="24"/>
        </w:rPr>
      </w:pPr>
      <w:r w:rsidRPr="00626EF0">
        <w:rPr>
          <w:rFonts w:ascii="Times New Roman" w:hAnsi="Times New Roman"/>
          <w:sz w:val="24"/>
          <w:szCs w:val="24"/>
        </w:rPr>
        <w:t>NCUA</w:t>
      </w:r>
      <w:r w:rsidRPr="007743EC" w:rsidR="00155BCE">
        <w:rPr>
          <w:rFonts w:ascii="Times New Roman" w:hAnsi="Times New Roman"/>
          <w:sz w:val="24"/>
          <w:szCs w:val="24"/>
        </w:rPr>
        <w:t xml:space="preserve"> Call Report</w:t>
      </w:r>
      <w:r>
        <w:rPr>
          <w:rFonts w:ascii="Times New Roman" w:hAnsi="Times New Roman"/>
          <w:sz w:val="24"/>
          <w:szCs w:val="24"/>
        </w:rPr>
        <w:t xml:space="preserve"> </w:t>
      </w:r>
      <w:r w:rsidR="00CF6D2A">
        <w:rPr>
          <w:rFonts w:ascii="Times New Roman" w:hAnsi="Times New Roman"/>
          <w:sz w:val="24"/>
          <w:szCs w:val="24"/>
        </w:rPr>
        <w:t>(NCUA Form 5300)</w:t>
      </w:r>
    </w:p>
    <w:p w:rsidR="00155BCE" w:rsidP="00155BCE" w:rsidRDefault="002141EB" w14:paraId="54E4A11B" w14:textId="77777777">
      <w:pPr>
        <w:jc w:val="center"/>
        <w:rPr>
          <w:rFonts w:ascii="Times New Roman" w:hAnsi="Times New Roman"/>
          <w:b/>
          <w:sz w:val="24"/>
          <w:szCs w:val="24"/>
        </w:rPr>
      </w:pPr>
      <w:r>
        <w:rPr>
          <w:rFonts w:ascii="Times New Roman" w:hAnsi="Times New Roman"/>
          <w:b/>
          <w:sz w:val="24"/>
          <w:szCs w:val="24"/>
        </w:rPr>
        <w:t xml:space="preserve">OMB No. </w:t>
      </w:r>
      <w:r w:rsidRPr="00DE7969" w:rsidR="00155BCE">
        <w:rPr>
          <w:rFonts w:ascii="Times New Roman" w:hAnsi="Times New Roman"/>
          <w:b/>
          <w:sz w:val="24"/>
          <w:szCs w:val="24"/>
        </w:rPr>
        <w:t xml:space="preserve">3133-0004 </w:t>
      </w:r>
    </w:p>
    <w:p w:rsidR="00155BCE" w:rsidP="00155BCE" w:rsidRDefault="00155BCE" w14:paraId="048961C4" w14:textId="77777777">
      <w:pPr>
        <w:jc w:val="center"/>
        <w:rPr>
          <w:rFonts w:ascii="Times New Roman" w:hAnsi="Times New Roman"/>
          <w:sz w:val="24"/>
          <w:szCs w:val="24"/>
        </w:rPr>
      </w:pPr>
    </w:p>
    <w:p w:rsidR="002141EB" w:rsidP="00155BCE" w:rsidRDefault="002141EB" w14:paraId="25783C93" w14:textId="77777777">
      <w:pPr>
        <w:jc w:val="center"/>
        <w:rPr>
          <w:rFonts w:ascii="Times New Roman" w:hAnsi="Times New Roman"/>
          <w:sz w:val="24"/>
          <w:szCs w:val="24"/>
        </w:rPr>
      </w:pPr>
    </w:p>
    <w:p w:rsidR="004E137A" w:rsidP="00155BCE" w:rsidRDefault="00155BCE" w14:paraId="06B10303" w14:textId="1801DF30">
      <w:pPr>
        <w:jc w:val="center"/>
        <w:rPr>
          <w:rFonts w:ascii="Times New Roman" w:hAnsi="Times New Roman"/>
          <w:b/>
          <w:sz w:val="24"/>
          <w:szCs w:val="24"/>
        </w:rPr>
      </w:pPr>
      <w:r w:rsidRPr="007743EC">
        <w:rPr>
          <w:rFonts w:ascii="Times New Roman" w:hAnsi="Times New Roman"/>
          <w:b/>
          <w:sz w:val="24"/>
          <w:szCs w:val="24"/>
        </w:rPr>
        <w:t xml:space="preserve">SUMMARY OF PROPOSED CHANGES TO NCUA </w:t>
      </w:r>
    </w:p>
    <w:p w:rsidRPr="007743EC" w:rsidR="00155BCE" w:rsidP="00155BCE" w:rsidRDefault="00155BCE" w14:paraId="10B898DD" w14:textId="437BFD4B">
      <w:pPr>
        <w:jc w:val="center"/>
        <w:rPr>
          <w:rFonts w:ascii="Times New Roman" w:hAnsi="Times New Roman"/>
          <w:b/>
          <w:sz w:val="24"/>
          <w:szCs w:val="24"/>
        </w:rPr>
      </w:pPr>
      <w:r w:rsidRPr="007743EC">
        <w:rPr>
          <w:rFonts w:ascii="Times New Roman" w:hAnsi="Times New Roman"/>
          <w:b/>
          <w:sz w:val="24"/>
          <w:szCs w:val="24"/>
        </w:rPr>
        <w:t>CALL REPORT DATA COLLECTION</w:t>
      </w:r>
    </w:p>
    <w:p w:rsidR="00155BCE" w:rsidP="00155BCE" w:rsidRDefault="00155BCE" w14:paraId="14CD1860" w14:textId="77777777">
      <w:pPr>
        <w:rPr>
          <w:rFonts w:ascii="Times New Roman" w:hAnsi="Times New Roman"/>
          <w:b/>
          <w:sz w:val="24"/>
          <w:szCs w:val="24"/>
        </w:rPr>
      </w:pPr>
    </w:p>
    <w:p w:rsidRPr="007743EC" w:rsidR="00155BCE" w:rsidP="00155BCE" w:rsidRDefault="00155BCE" w14:paraId="1B2CD64C" w14:textId="5A75A3F0">
      <w:pPr>
        <w:rPr>
          <w:rFonts w:ascii="Times New Roman" w:hAnsi="Times New Roman"/>
          <w:sz w:val="24"/>
          <w:szCs w:val="24"/>
        </w:rPr>
      </w:pPr>
      <w:r w:rsidRPr="007743EC">
        <w:rPr>
          <w:rFonts w:ascii="Times New Roman" w:hAnsi="Times New Roman"/>
          <w:b/>
          <w:sz w:val="24"/>
          <w:szCs w:val="24"/>
        </w:rPr>
        <w:t>PROPOSED CYCLE DATE:</w:t>
      </w:r>
      <w:r w:rsidRPr="007743EC">
        <w:rPr>
          <w:rFonts w:ascii="Times New Roman" w:hAnsi="Times New Roman"/>
          <w:sz w:val="24"/>
          <w:szCs w:val="24"/>
        </w:rPr>
        <w:t xml:space="preserve">  </w:t>
      </w:r>
      <w:r w:rsidR="003C183E">
        <w:rPr>
          <w:rFonts w:ascii="Times New Roman" w:hAnsi="Times New Roman"/>
          <w:sz w:val="24"/>
          <w:szCs w:val="24"/>
        </w:rPr>
        <w:t>March</w:t>
      </w:r>
      <w:r w:rsidRPr="007743EC" w:rsidR="003C183E">
        <w:rPr>
          <w:rFonts w:ascii="Times New Roman" w:hAnsi="Times New Roman"/>
          <w:sz w:val="24"/>
          <w:szCs w:val="24"/>
        </w:rPr>
        <w:t xml:space="preserve"> 3</w:t>
      </w:r>
      <w:r w:rsidR="003C183E">
        <w:rPr>
          <w:rFonts w:ascii="Times New Roman" w:hAnsi="Times New Roman"/>
          <w:sz w:val="24"/>
          <w:szCs w:val="24"/>
        </w:rPr>
        <w:t>1</w:t>
      </w:r>
      <w:r w:rsidRPr="007743EC" w:rsidR="003C183E">
        <w:rPr>
          <w:rFonts w:ascii="Times New Roman" w:hAnsi="Times New Roman"/>
          <w:sz w:val="24"/>
          <w:szCs w:val="24"/>
        </w:rPr>
        <w:t>, 20</w:t>
      </w:r>
      <w:r w:rsidR="004E137A">
        <w:rPr>
          <w:rFonts w:ascii="Times New Roman" w:hAnsi="Times New Roman"/>
          <w:sz w:val="24"/>
          <w:szCs w:val="24"/>
        </w:rPr>
        <w:t>22</w:t>
      </w:r>
    </w:p>
    <w:p w:rsidRPr="007743EC" w:rsidR="00155BCE" w:rsidP="00155BCE" w:rsidRDefault="00155BCE" w14:paraId="2225D6A9" w14:textId="77777777">
      <w:pPr>
        <w:rPr>
          <w:rFonts w:ascii="Times New Roman" w:hAnsi="Times New Roman"/>
          <w:sz w:val="24"/>
          <w:szCs w:val="24"/>
        </w:rPr>
      </w:pPr>
    </w:p>
    <w:p w:rsidRPr="007743EC" w:rsidR="00155BCE" w:rsidP="00155BCE" w:rsidRDefault="00155BCE" w14:paraId="20A8DBF3" w14:textId="6E1F0A0C">
      <w:pPr>
        <w:rPr>
          <w:rFonts w:ascii="Times New Roman" w:hAnsi="Times New Roman"/>
          <w:sz w:val="24"/>
          <w:szCs w:val="24"/>
        </w:rPr>
      </w:pPr>
      <w:r w:rsidRPr="007743EC">
        <w:rPr>
          <w:rFonts w:ascii="Times New Roman" w:hAnsi="Times New Roman"/>
          <w:b/>
          <w:sz w:val="24"/>
          <w:szCs w:val="24"/>
        </w:rPr>
        <w:t>REPORT(S) IMPACTED</w:t>
      </w:r>
      <w:r w:rsidRPr="007743EC">
        <w:rPr>
          <w:rFonts w:ascii="Times New Roman" w:hAnsi="Times New Roman"/>
          <w:sz w:val="24"/>
          <w:szCs w:val="24"/>
        </w:rPr>
        <w:t>:  NCUA Call Report Form</w:t>
      </w:r>
    </w:p>
    <w:p w:rsidRPr="007743EC" w:rsidR="00155BCE" w:rsidP="00155BCE" w:rsidRDefault="00155BCE" w14:paraId="090AC8DB" w14:textId="77777777">
      <w:pPr>
        <w:rPr>
          <w:rFonts w:ascii="Times New Roman" w:hAnsi="Times New Roman"/>
          <w:sz w:val="24"/>
          <w:szCs w:val="24"/>
        </w:rPr>
      </w:pPr>
    </w:p>
    <w:p w:rsidRPr="007743EC" w:rsidR="00155BCE" w:rsidP="00155BCE" w:rsidRDefault="00155BCE" w14:paraId="7DC82949" w14:textId="6E83F34D">
      <w:pPr>
        <w:rPr>
          <w:rFonts w:ascii="Times New Roman" w:hAnsi="Times New Roman"/>
          <w:sz w:val="24"/>
          <w:szCs w:val="24"/>
        </w:rPr>
      </w:pPr>
      <w:r w:rsidRPr="007743EC">
        <w:rPr>
          <w:rFonts w:ascii="Times New Roman" w:hAnsi="Times New Roman"/>
          <w:b/>
          <w:sz w:val="24"/>
          <w:szCs w:val="24"/>
        </w:rPr>
        <w:t>OMB FORM #:</w:t>
      </w:r>
      <w:r w:rsidRPr="007743EC">
        <w:rPr>
          <w:rFonts w:ascii="Times New Roman" w:hAnsi="Times New Roman"/>
          <w:sz w:val="24"/>
          <w:szCs w:val="24"/>
        </w:rPr>
        <w:t xml:space="preserve">  </w:t>
      </w:r>
      <w:r w:rsidRPr="007743EC" w:rsidR="003C183E">
        <w:rPr>
          <w:rFonts w:ascii="Times New Roman" w:hAnsi="Times New Roman"/>
          <w:sz w:val="24"/>
          <w:szCs w:val="24"/>
        </w:rPr>
        <w:t>3133-0004 (Expires</w:t>
      </w:r>
      <w:r w:rsidR="00246938">
        <w:rPr>
          <w:rFonts w:ascii="Times New Roman" w:hAnsi="Times New Roman"/>
          <w:sz w:val="24"/>
          <w:szCs w:val="24"/>
        </w:rPr>
        <w:t xml:space="preserve"> </w:t>
      </w:r>
      <w:r w:rsidR="00BE0406">
        <w:rPr>
          <w:rFonts w:ascii="Times New Roman" w:hAnsi="Times New Roman"/>
          <w:sz w:val="24"/>
          <w:szCs w:val="24"/>
        </w:rPr>
        <w:t>November 30, 2022</w:t>
      </w:r>
      <w:r w:rsidRPr="007743EC" w:rsidR="003C183E">
        <w:rPr>
          <w:rFonts w:ascii="Times New Roman" w:hAnsi="Times New Roman"/>
          <w:sz w:val="24"/>
          <w:szCs w:val="24"/>
        </w:rPr>
        <w:t>)</w:t>
      </w:r>
    </w:p>
    <w:p w:rsidRPr="007743EC" w:rsidR="00155BCE" w:rsidP="00155BCE" w:rsidRDefault="00155BCE" w14:paraId="02E4CA69" w14:textId="77777777">
      <w:pPr>
        <w:rPr>
          <w:rFonts w:ascii="Times New Roman" w:hAnsi="Times New Roman"/>
          <w:sz w:val="24"/>
          <w:szCs w:val="24"/>
        </w:rPr>
      </w:pPr>
    </w:p>
    <w:p w:rsidR="00155BCE" w:rsidP="00464BF6" w:rsidRDefault="00155BCE" w14:paraId="1E35DF69" w14:textId="77777777">
      <w:pPr>
        <w:spacing w:after="120"/>
        <w:rPr>
          <w:rFonts w:ascii="Times New Roman" w:hAnsi="Times New Roman"/>
          <w:sz w:val="24"/>
          <w:szCs w:val="24"/>
        </w:rPr>
      </w:pPr>
      <w:r w:rsidRPr="007743EC">
        <w:rPr>
          <w:rFonts w:ascii="Times New Roman" w:hAnsi="Times New Roman"/>
          <w:b/>
          <w:sz w:val="24"/>
          <w:szCs w:val="24"/>
        </w:rPr>
        <w:t>CALL REPORT PAGE(S) IMPACTED</w:t>
      </w:r>
      <w:r w:rsidRPr="007743EC">
        <w:rPr>
          <w:rFonts w:ascii="Times New Roman" w:hAnsi="Times New Roman"/>
          <w:sz w:val="24"/>
          <w:szCs w:val="24"/>
        </w:rPr>
        <w:t>:</w:t>
      </w:r>
    </w:p>
    <w:p w:rsidRPr="001F4C4C" w:rsidR="00155BCE" w:rsidP="00155BCE" w:rsidRDefault="007C27B7" w14:paraId="7C70F693" w14:textId="1BAA1BD6">
      <w:pPr>
        <w:rPr>
          <w:rFonts w:ascii="Times New Roman" w:hAnsi="Times New Roman"/>
          <w:bCs/>
          <w:sz w:val="24"/>
          <w:szCs w:val="24"/>
        </w:rPr>
      </w:pPr>
      <w:r>
        <w:rPr>
          <w:rFonts w:ascii="Times New Roman" w:hAnsi="Times New Roman"/>
          <w:bCs/>
          <w:sz w:val="24"/>
          <w:szCs w:val="24"/>
        </w:rPr>
        <w:t>All</w:t>
      </w:r>
      <w:r w:rsidRPr="001F4C4C" w:rsidR="001F4C4C">
        <w:rPr>
          <w:rFonts w:ascii="Times New Roman" w:hAnsi="Times New Roman"/>
          <w:bCs/>
          <w:sz w:val="24"/>
          <w:szCs w:val="24"/>
        </w:rPr>
        <w:t xml:space="preserve"> page</w:t>
      </w:r>
      <w:r>
        <w:rPr>
          <w:rFonts w:ascii="Times New Roman" w:hAnsi="Times New Roman"/>
          <w:bCs/>
          <w:sz w:val="24"/>
          <w:szCs w:val="24"/>
        </w:rPr>
        <w:t>s</w:t>
      </w:r>
      <w:r w:rsidRPr="001F4C4C" w:rsidR="001F4C4C">
        <w:rPr>
          <w:rFonts w:ascii="Times New Roman" w:hAnsi="Times New Roman"/>
          <w:bCs/>
          <w:sz w:val="24"/>
          <w:szCs w:val="24"/>
        </w:rPr>
        <w:t xml:space="preserve"> of the Call Report </w:t>
      </w:r>
      <w:r>
        <w:rPr>
          <w:rFonts w:ascii="Times New Roman" w:hAnsi="Times New Roman"/>
          <w:bCs/>
          <w:sz w:val="24"/>
          <w:szCs w:val="24"/>
        </w:rPr>
        <w:t>are</w:t>
      </w:r>
      <w:r w:rsidRPr="001F4C4C" w:rsidR="001F4C4C">
        <w:rPr>
          <w:rFonts w:ascii="Times New Roman" w:hAnsi="Times New Roman"/>
          <w:bCs/>
          <w:sz w:val="24"/>
          <w:szCs w:val="24"/>
        </w:rPr>
        <w:t xml:space="preserve"> impacted by these changes.</w:t>
      </w:r>
    </w:p>
    <w:p w:rsidRPr="007743EC" w:rsidR="001F4C4C" w:rsidP="00155BCE" w:rsidRDefault="001F4C4C" w14:paraId="3F41643C" w14:textId="77777777">
      <w:pPr>
        <w:rPr>
          <w:rFonts w:ascii="Times New Roman" w:hAnsi="Times New Roman"/>
          <w:b/>
          <w:sz w:val="24"/>
          <w:szCs w:val="24"/>
        </w:rPr>
      </w:pPr>
    </w:p>
    <w:p w:rsidRPr="007743EC" w:rsidR="00155BCE" w:rsidP="00155BCE" w:rsidRDefault="00155BCE" w14:paraId="4C7469B7" w14:textId="7F07FBE8">
      <w:pPr>
        <w:rPr>
          <w:rFonts w:ascii="Times New Roman" w:hAnsi="Times New Roman"/>
          <w:sz w:val="24"/>
          <w:szCs w:val="24"/>
        </w:rPr>
      </w:pPr>
      <w:r w:rsidRPr="007743EC">
        <w:rPr>
          <w:rFonts w:ascii="Times New Roman" w:hAnsi="Times New Roman"/>
          <w:b/>
          <w:sz w:val="24"/>
          <w:szCs w:val="24"/>
        </w:rPr>
        <w:t>SUPPORTING ATTACHMENTS:</w:t>
      </w:r>
      <w:r w:rsidRPr="007743EC">
        <w:rPr>
          <w:rFonts w:ascii="Times New Roman" w:hAnsi="Times New Roman"/>
          <w:sz w:val="24"/>
          <w:szCs w:val="24"/>
        </w:rPr>
        <w:t xml:space="preserve">  </w:t>
      </w:r>
      <w:r w:rsidR="00511069">
        <w:rPr>
          <w:rFonts w:ascii="Times New Roman" w:hAnsi="Times New Roman"/>
          <w:sz w:val="24"/>
          <w:szCs w:val="24"/>
        </w:rPr>
        <w:t>March 2022 Mapping to Sep 2021, Sep 2021 Mapping to March 2022, Account Catalog</w:t>
      </w:r>
    </w:p>
    <w:p w:rsidRPr="00B86E76" w:rsidR="00B86E76" w:rsidP="00B86E76" w:rsidRDefault="00B86E76" w14:paraId="29086999" w14:textId="77777777">
      <w:pPr>
        <w:rPr>
          <w:rFonts w:ascii="Times New Roman" w:hAnsi="Times New Roman"/>
          <w:sz w:val="24"/>
          <w:szCs w:val="24"/>
        </w:rPr>
      </w:pPr>
    </w:p>
    <w:p w:rsidRPr="00B86E76" w:rsidR="00B86E76" w:rsidP="00E76070" w:rsidRDefault="00B86E76" w14:paraId="42C7DD70" w14:textId="7A9B0396">
      <w:pPr>
        <w:overflowPunct/>
        <w:autoSpaceDE/>
        <w:autoSpaceDN/>
        <w:adjustRightInd/>
        <w:spacing w:after="120"/>
        <w:textAlignment w:val="auto"/>
        <w:rPr>
          <w:rFonts w:ascii="Times New Roman" w:hAnsi="Times New Roman"/>
          <w:b/>
          <w:sz w:val="24"/>
          <w:szCs w:val="24"/>
          <w:u w:val="single"/>
        </w:rPr>
      </w:pPr>
      <w:r w:rsidRPr="00B86E76">
        <w:rPr>
          <w:rFonts w:ascii="Times New Roman" w:hAnsi="Times New Roman"/>
          <w:b/>
          <w:sz w:val="24"/>
          <w:szCs w:val="24"/>
          <w:u w:val="single"/>
        </w:rPr>
        <w:t>Call Report Changes</w:t>
      </w:r>
    </w:p>
    <w:p w:rsidR="00D04F11" w:rsidP="6C0F00D9" w:rsidRDefault="00D04F11" w14:paraId="0886D6C6" w14:textId="1ADBEA17">
      <w:pPr>
        <w:tabs>
          <w:tab w:val="right" w:pos="7920"/>
        </w:tabs>
        <w:jc w:val="both"/>
        <w:rPr>
          <w:rFonts w:ascii="Times New Roman" w:hAnsi="Times New Roman"/>
          <w:sz w:val="24"/>
          <w:szCs w:val="24"/>
        </w:rPr>
      </w:pPr>
      <w:r>
        <w:rPr>
          <w:rFonts w:ascii="Times New Roman" w:hAnsi="Times New Roman"/>
          <w:sz w:val="24"/>
          <w:szCs w:val="24"/>
        </w:rPr>
        <w:tab/>
      </w:r>
      <w:r w:rsidRPr="00B86E76" w:rsidR="003C183E">
        <w:rPr>
          <w:rFonts w:ascii="Times New Roman" w:hAnsi="Times New Roman"/>
          <w:sz w:val="24"/>
          <w:szCs w:val="24"/>
        </w:rPr>
        <w:t xml:space="preserve">The changes to the quarterly 5300 Call Report will assist </w:t>
      </w:r>
      <w:r w:rsidR="003C183E">
        <w:rPr>
          <w:rFonts w:ascii="Times New Roman" w:hAnsi="Times New Roman"/>
          <w:sz w:val="24"/>
          <w:szCs w:val="24"/>
        </w:rPr>
        <w:t>the National Credit Union Administration (</w:t>
      </w:r>
      <w:r w:rsidRPr="00B86E76" w:rsidR="003C183E">
        <w:rPr>
          <w:rFonts w:ascii="Times New Roman" w:hAnsi="Times New Roman"/>
          <w:sz w:val="24"/>
          <w:szCs w:val="24"/>
        </w:rPr>
        <w:t>NCUA</w:t>
      </w:r>
      <w:r w:rsidR="003C183E">
        <w:rPr>
          <w:rFonts w:ascii="Times New Roman" w:hAnsi="Times New Roman"/>
          <w:sz w:val="24"/>
          <w:szCs w:val="24"/>
        </w:rPr>
        <w:t>)</w:t>
      </w:r>
      <w:r w:rsidRPr="00B86E76" w:rsidR="003C183E">
        <w:rPr>
          <w:rFonts w:ascii="Times New Roman" w:hAnsi="Times New Roman"/>
          <w:sz w:val="24"/>
          <w:szCs w:val="24"/>
        </w:rPr>
        <w:t xml:space="preserve"> in offsite monitoring and supervision of credit unions </w:t>
      </w:r>
      <w:r w:rsidR="003C183E">
        <w:rPr>
          <w:rFonts w:ascii="Times New Roman" w:hAnsi="Times New Roman"/>
          <w:sz w:val="24"/>
          <w:szCs w:val="24"/>
        </w:rPr>
        <w:t xml:space="preserve">while minimizing the burden on federally insured credit unions.  NCUA’s data collections are </w:t>
      </w:r>
      <w:r w:rsidRPr="00B86E76" w:rsidR="003C183E">
        <w:rPr>
          <w:rFonts w:ascii="Times New Roman" w:hAnsi="Times New Roman"/>
          <w:sz w:val="24"/>
          <w:szCs w:val="24"/>
        </w:rPr>
        <w:t xml:space="preserve">based on emerging and existing risks to the National Credit Union Share Insurance Fund (NCUSIF).  </w:t>
      </w:r>
    </w:p>
    <w:p w:rsidR="002834B3" w:rsidP="00D04F11" w:rsidRDefault="002834B3" w14:paraId="37EA2F8A" w14:textId="77777777">
      <w:pPr>
        <w:tabs>
          <w:tab w:val="right" w:pos="7920"/>
        </w:tabs>
        <w:rPr>
          <w:rFonts w:ascii="Times New Roman" w:hAnsi="Times New Roman"/>
          <w:sz w:val="24"/>
          <w:szCs w:val="24"/>
        </w:rPr>
      </w:pPr>
    </w:p>
    <w:p w:rsidR="002834B3" w:rsidP="00D04F11" w:rsidRDefault="00DE41C1" w14:paraId="2E2E9128" w14:textId="79FA90A8">
      <w:pPr>
        <w:tabs>
          <w:tab w:val="right" w:pos="7920"/>
        </w:tabs>
        <w:rPr>
          <w:rFonts w:ascii="Times New Roman" w:hAnsi="Times New Roman" w:eastAsia="Calibri"/>
          <w:sz w:val="24"/>
          <w:szCs w:val="24"/>
        </w:rPr>
      </w:pPr>
      <w:r>
        <w:rPr>
          <w:rFonts w:ascii="Times New Roman" w:hAnsi="Times New Roman" w:eastAsia="Calibri"/>
          <w:sz w:val="24"/>
          <w:szCs w:val="24"/>
        </w:rPr>
        <w:t>Some of the changes were determined to be non-substantive, technical changes and were made in prior quarters.</w:t>
      </w:r>
      <w:r w:rsidRPr="001F4C4C" w:rsidR="001F4C4C">
        <w:rPr>
          <w:rFonts w:ascii="Times New Roman" w:hAnsi="Times New Roman"/>
          <w:sz w:val="24"/>
          <w:szCs w:val="24"/>
        </w:rPr>
        <w:t xml:space="preserve"> </w:t>
      </w:r>
      <w:r w:rsidRPr="00B86E76" w:rsidR="001F4C4C">
        <w:rPr>
          <w:rFonts w:ascii="Times New Roman" w:hAnsi="Times New Roman"/>
          <w:sz w:val="24"/>
          <w:szCs w:val="24"/>
        </w:rPr>
        <w:t>The following summarizes the proposed changes.</w:t>
      </w:r>
      <w:r w:rsidR="001F4C4C">
        <w:rPr>
          <w:rFonts w:ascii="Times New Roman" w:hAnsi="Times New Roman"/>
          <w:sz w:val="24"/>
          <w:szCs w:val="24"/>
        </w:rPr>
        <w:t xml:space="preserve">  </w:t>
      </w:r>
    </w:p>
    <w:p w:rsidR="00040094" w:rsidP="00D04F11" w:rsidRDefault="00040094" w14:paraId="4B838512" w14:textId="77777777">
      <w:pPr>
        <w:tabs>
          <w:tab w:val="right" w:pos="7920"/>
        </w:tabs>
        <w:rPr>
          <w:rFonts w:ascii="Times New Roman" w:hAnsi="Times New Roman" w:eastAsia="Calibri"/>
          <w:sz w:val="24"/>
          <w:szCs w:val="24"/>
        </w:rPr>
      </w:pPr>
    </w:p>
    <w:p w:rsidR="00E76070" w:rsidP="00F74C16" w:rsidRDefault="007D0805" w14:paraId="00092655" w14:textId="77777777">
      <w:pPr>
        <w:overflowPunct/>
        <w:autoSpaceDE/>
        <w:autoSpaceDN/>
        <w:adjustRightInd/>
        <w:spacing w:after="120"/>
        <w:textAlignment w:val="auto"/>
        <w:rPr>
          <w:rFonts w:ascii="Times New Roman" w:hAnsi="Times New Roman"/>
          <w:b/>
          <w:sz w:val="24"/>
          <w:szCs w:val="24"/>
        </w:rPr>
      </w:pPr>
      <w:r w:rsidRPr="007D0805">
        <w:rPr>
          <w:rFonts w:ascii="Times New Roman" w:hAnsi="Times New Roman"/>
          <w:b/>
          <w:sz w:val="24"/>
          <w:szCs w:val="24"/>
        </w:rPr>
        <w:t xml:space="preserve">Description of Call Report </w:t>
      </w:r>
      <w:r>
        <w:rPr>
          <w:rFonts w:ascii="Times New Roman" w:hAnsi="Times New Roman"/>
          <w:b/>
          <w:sz w:val="24"/>
          <w:szCs w:val="24"/>
        </w:rPr>
        <w:t xml:space="preserve">Form </w:t>
      </w:r>
      <w:r w:rsidRPr="007D0805">
        <w:rPr>
          <w:rFonts w:ascii="Times New Roman" w:hAnsi="Times New Roman"/>
          <w:b/>
          <w:sz w:val="24"/>
          <w:szCs w:val="24"/>
        </w:rPr>
        <w:t>Changes</w:t>
      </w:r>
      <w:r>
        <w:rPr>
          <w:rFonts w:ascii="Times New Roman" w:hAnsi="Times New Roman"/>
          <w:b/>
          <w:sz w:val="24"/>
          <w:szCs w:val="24"/>
        </w:rPr>
        <w:t>:</w:t>
      </w:r>
    </w:p>
    <w:p w:rsidR="00306092" w:rsidP="00A23224" w:rsidRDefault="001F4C4C" w14:paraId="08703F2C" w14:textId="333C7044">
      <w:pPr>
        <w:overflowPunct/>
        <w:autoSpaceDE/>
        <w:autoSpaceDN/>
        <w:adjustRightInd/>
        <w:textAlignment w:val="auto"/>
        <w:rPr>
          <w:rFonts w:ascii="Times New Roman" w:hAnsi="Times New Roman"/>
          <w:sz w:val="24"/>
          <w:szCs w:val="24"/>
        </w:rPr>
      </w:pPr>
      <w:r w:rsidRPr="00833AAB">
        <w:rPr>
          <w:rFonts w:ascii="Times New Roman" w:hAnsi="Times New Roman"/>
          <w:sz w:val="24"/>
          <w:szCs w:val="24"/>
        </w:rPr>
        <w:t>The March 2022 Call Report reorganize</w:t>
      </w:r>
      <w:r>
        <w:rPr>
          <w:rFonts w:ascii="Times New Roman" w:hAnsi="Times New Roman"/>
          <w:sz w:val="24"/>
          <w:szCs w:val="24"/>
        </w:rPr>
        <w:t>s</w:t>
      </w:r>
      <w:r w:rsidRPr="00833AAB">
        <w:rPr>
          <w:rFonts w:ascii="Times New Roman" w:hAnsi="Times New Roman"/>
          <w:sz w:val="24"/>
          <w:szCs w:val="24"/>
        </w:rPr>
        <w:t xml:space="preserve"> </w:t>
      </w:r>
      <w:r>
        <w:rPr>
          <w:rFonts w:ascii="Times New Roman" w:hAnsi="Times New Roman"/>
          <w:sz w:val="24"/>
          <w:szCs w:val="24"/>
        </w:rPr>
        <w:t xml:space="preserve">schedules </w:t>
      </w:r>
      <w:r w:rsidRPr="00833AAB">
        <w:rPr>
          <w:rFonts w:ascii="Times New Roman" w:hAnsi="Times New Roman"/>
          <w:sz w:val="24"/>
          <w:szCs w:val="24"/>
        </w:rPr>
        <w:t xml:space="preserve">to </w:t>
      </w:r>
      <w:r>
        <w:rPr>
          <w:rFonts w:ascii="Times New Roman" w:hAnsi="Times New Roman"/>
          <w:sz w:val="24"/>
          <w:szCs w:val="24"/>
        </w:rPr>
        <w:t>increase efficiencies. There are 6</w:t>
      </w:r>
      <w:r w:rsidR="00412BAA">
        <w:rPr>
          <w:rFonts w:ascii="Times New Roman" w:hAnsi="Times New Roman"/>
          <w:sz w:val="24"/>
          <w:szCs w:val="24"/>
        </w:rPr>
        <w:t>03</w:t>
      </w:r>
      <w:r>
        <w:rPr>
          <w:rFonts w:ascii="Times New Roman" w:hAnsi="Times New Roman"/>
          <w:sz w:val="24"/>
          <w:szCs w:val="24"/>
        </w:rPr>
        <w:t xml:space="preserve"> new Call Report account codes and 6</w:t>
      </w:r>
      <w:r w:rsidR="00412BAA">
        <w:rPr>
          <w:rFonts w:ascii="Times New Roman" w:hAnsi="Times New Roman"/>
          <w:sz w:val="24"/>
          <w:szCs w:val="24"/>
        </w:rPr>
        <w:t>59</w:t>
      </w:r>
      <w:r>
        <w:rPr>
          <w:rFonts w:ascii="Times New Roman" w:hAnsi="Times New Roman"/>
          <w:sz w:val="24"/>
          <w:szCs w:val="24"/>
        </w:rPr>
        <w:t xml:space="preserve"> account codes were retired from the 2021 Call Report. A significant portion of the Call Report new accounts relate to changes to the NCUA's regulations part 702 implementing Risk Based Capital.</w:t>
      </w:r>
      <w:r>
        <w:rPr>
          <w:rFonts w:ascii="Times New Roman" w:hAnsi="Times New Roman" w:eastAsia="Calibri"/>
          <w:sz w:val="24"/>
          <w:szCs w:val="24"/>
        </w:rPr>
        <w:t xml:space="preserve">  Additional data collection fields were added to align the Loan, Delinquency, and Charge Off schedules, and provide additional Investment details. Other additions and deletions relate to items deemed necessary or no longer necessary to maintain proper credit union supervision. </w:t>
      </w:r>
      <w:r w:rsidR="00306092">
        <w:rPr>
          <w:rFonts w:ascii="Times New Roman" w:hAnsi="Times New Roman"/>
          <w:sz w:val="24"/>
          <w:szCs w:val="24"/>
        </w:rPr>
        <w:t xml:space="preserve">Due to the </w:t>
      </w:r>
      <w:r w:rsidR="00B6117D">
        <w:rPr>
          <w:rFonts w:ascii="Times New Roman" w:hAnsi="Times New Roman"/>
          <w:sz w:val="24"/>
          <w:szCs w:val="24"/>
        </w:rPr>
        <w:t>number of</w:t>
      </w:r>
      <w:r w:rsidR="00306092">
        <w:rPr>
          <w:rFonts w:ascii="Times New Roman" w:hAnsi="Times New Roman"/>
          <w:sz w:val="24"/>
          <w:szCs w:val="24"/>
        </w:rPr>
        <w:t xml:space="preserve"> changes mapping documents are attached for ease of review.</w:t>
      </w:r>
      <w:r w:rsidR="0075764D">
        <w:rPr>
          <w:rFonts w:ascii="Times New Roman" w:hAnsi="Times New Roman"/>
          <w:sz w:val="24"/>
          <w:szCs w:val="24"/>
        </w:rPr>
        <w:t xml:space="preserve"> Additionally, the table below describes the movement of major components of the Call Report. </w:t>
      </w:r>
    </w:p>
    <w:p w:rsidR="00F57085" w:rsidRDefault="00F57085" w14:paraId="4D0140E2" w14:textId="66012CFF">
      <w:pPr>
        <w:overflowPunct/>
        <w:autoSpaceDE/>
        <w:autoSpaceDN/>
        <w:adjustRightInd/>
        <w:textAlignment w:val="auto"/>
        <w:rPr>
          <w:rFonts w:ascii="Times New Roman" w:hAnsi="Times New Roman"/>
          <w:sz w:val="24"/>
          <w:szCs w:val="24"/>
        </w:rPr>
      </w:pPr>
      <w:r>
        <w:rPr>
          <w:rFonts w:ascii="Times New Roman" w:hAnsi="Times New Roman"/>
          <w:sz w:val="24"/>
          <w:szCs w:val="24"/>
        </w:rPr>
        <w:br w:type="page"/>
      </w:r>
    </w:p>
    <w:p w:rsidR="00306092" w:rsidP="00A23224" w:rsidRDefault="00306092" w14:paraId="56281C82" w14:textId="77777777">
      <w:pPr>
        <w:overflowPunct/>
        <w:autoSpaceDE/>
        <w:autoSpaceDN/>
        <w:adjustRightInd/>
        <w:textAlignment w:val="auto"/>
        <w:rPr>
          <w:rFonts w:ascii="Times New Roman" w:hAnsi="Times New Roman"/>
          <w:sz w:val="24"/>
          <w:szCs w:val="24"/>
        </w:rPr>
      </w:pPr>
    </w:p>
    <w:tbl>
      <w:tblPr>
        <w:tblStyle w:val="TableGrid"/>
        <w:tblW w:w="0" w:type="auto"/>
        <w:tblLook w:val="04A0" w:firstRow="1" w:lastRow="0" w:firstColumn="1" w:lastColumn="0" w:noHBand="0" w:noVBand="1"/>
      </w:tblPr>
      <w:tblGrid>
        <w:gridCol w:w="1083"/>
        <w:gridCol w:w="3862"/>
        <w:gridCol w:w="2250"/>
        <w:gridCol w:w="2155"/>
      </w:tblGrid>
      <w:tr w:rsidR="00306092" w:rsidTr="0075764D" w14:paraId="15146700" w14:textId="77777777">
        <w:tc>
          <w:tcPr>
            <w:tcW w:w="1083" w:type="dxa"/>
          </w:tcPr>
          <w:p w:rsidR="00306092" w:rsidP="0075764D" w:rsidRDefault="00306092" w14:paraId="2BFFF860" w14:textId="30630881">
            <w:pPr>
              <w:overflowPunct/>
              <w:autoSpaceDE/>
              <w:autoSpaceDN/>
              <w:adjustRightInd/>
              <w:jc w:val="center"/>
              <w:textAlignment w:val="auto"/>
              <w:rPr>
                <w:rFonts w:ascii="Times New Roman" w:hAnsi="Times New Roman"/>
                <w:sz w:val="24"/>
                <w:szCs w:val="24"/>
              </w:rPr>
            </w:pPr>
            <w:r>
              <w:rPr>
                <w:rFonts w:ascii="Times New Roman" w:hAnsi="Times New Roman"/>
                <w:sz w:val="24"/>
                <w:szCs w:val="24"/>
              </w:rPr>
              <w:t>Mapping Key</w:t>
            </w:r>
          </w:p>
        </w:tc>
        <w:tc>
          <w:tcPr>
            <w:tcW w:w="3862" w:type="dxa"/>
            <w:vAlign w:val="center"/>
          </w:tcPr>
          <w:p w:rsidR="00306092" w:rsidP="0075764D" w:rsidRDefault="00306092" w14:paraId="4CF87A73" w14:textId="57E57237">
            <w:pPr>
              <w:overflowPunct/>
              <w:autoSpaceDE/>
              <w:autoSpaceDN/>
              <w:adjustRightInd/>
              <w:jc w:val="center"/>
              <w:textAlignment w:val="auto"/>
              <w:rPr>
                <w:rFonts w:ascii="Times New Roman" w:hAnsi="Times New Roman"/>
                <w:sz w:val="24"/>
                <w:szCs w:val="24"/>
              </w:rPr>
            </w:pPr>
            <w:r>
              <w:rPr>
                <w:rFonts w:ascii="Times New Roman" w:hAnsi="Times New Roman"/>
                <w:sz w:val="24"/>
                <w:szCs w:val="24"/>
              </w:rPr>
              <w:t>Schedule</w:t>
            </w:r>
          </w:p>
        </w:tc>
        <w:tc>
          <w:tcPr>
            <w:tcW w:w="2250" w:type="dxa"/>
            <w:vAlign w:val="center"/>
          </w:tcPr>
          <w:p w:rsidR="00306092" w:rsidP="0075764D" w:rsidRDefault="00306092" w14:paraId="15E83852" w14:textId="009AC808">
            <w:pPr>
              <w:overflowPunct/>
              <w:autoSpaceDE/>
              <w:autoSpaceDN/>
              <w:adjustRightInd/>
              <w:jc w:val="center"/>
              <w:textAlignment w:val="auto"/>
              <w:rPr>
                <w:rFonts w:ascii="Times New Roman" w:hAnsi="Times New Roman"/>
                <w:sz w:val="24"/>
                <w:szCs w:val="24"/>
              </w:rPr>
            </w:pPr>
            <w:r>
              <w:rPr>
                <w:rFonts w:ascii="Times New Roman" w:hAnsi="Times New Roman"/>
                <w:sz w:val="24"/>
                <w:szCs w:val="24"/>
              </w:rPr>
              <w:t>September 2021</w:t>
            </w:r>
          </w:p>
        </w:tc>
        <w:tc>
          <w:tcPr>
            <w:tcW w:w="2155" w:type="dxa"/>
            <w:vAlign w:val="center"/>
          </w:tcPr>
          <w:p w:rsidR="00306092" w:rsidP="0075764D" w:rsidRDefault="00306092" w14:paraId="08C5532C" w14:textId="2C21038C">
            <w:pPr>
              <w:overflowPunct/>
              <w:autoSpaceDE/>
              <w:autoSpaceDN/>
              <w:adjustRightInd/>
              <w:jc w:val="center"/>
              <w:textAlignment w:val="auto"/>
              <w:rPr>
                <w:rFonts w:ascii="Times New Roman" w:hAnsi="Times New Roman"/>
                <w:sz w:val="24"/>
                <w:szCs w:val="24"/>
              </w:rPr>
            </w:pPr>
            <w:r>
              <w:rPr>
                <w:rFonts w:ascii="Times New Roman" w:hAnsi="Times New Roman"/>
                <w:sz w:val="24"/>
                <w:szCs w:val="24"/>
              </w:rPr>
              <w:t>March 2022</w:t>
            </w:r>
          </w:p>
        </w:tc>
      </w:tr>
      <w:tr w:rsidR="00306092" w:rsidTr="0075764D" w14:paraId="33B28394" w14:textId="77777777">
        <w:tc>
          <w:tcPr>
            <w:tcW w:w="1083" w:type="dxa"/>
          </w:tcPr>
          <w:p w:rsidR="00306092" w:rsidP="0075764D" w:rsidRDefault="00306092" w14:paraId="4AC01E53" w14:textId="0991D79F">
            <w:pPr>
              <w:overflowPunct/>
              <w:autoSpaceDE/>
              <w:autoSpaceDN/>
              <w:adjustRightInd/>
              <w:jc w:val="center"/>
              <w:textAlignment w:val="auto"/>
              <w:rPr>
                <w:rFonts w:ascii="Times New Roman" w:hAnsi="Times New Roman"/>
                <w:sz w:val="24"/>
                <w:szCs w:val="24"/>
              </w:rPr>
            </w:pPr>
            <w:r>
              <w:rPr>
                <w:rFonts w:ascii="Times New Roman" w:hAnsi="Times New Roman"/>
                <w:sz w:val="24"/>
                <w:szCs w:val="24"/>
              </w:rPr>
              <w:t>A</w:t>
            </w:r>
          </w:p>
        </w:tc>
        <w:tc>
          <w:tcPr>
            <w:tcW w:w="3862" w:type="dxa"/>
          </w:tcPr>
          <w:p w:rsidR="00306092" w:rsidP="00A23224" w:rsidRDefault="00306092" w14:paraId="560EB65E" w14:textId="11C39BA3">
            <w:pPr>
              <w:overflowPunct/>
              <w:autoSpaceDE/>
              <w:autoSpaceDN/>
              <w:adjustRightInd/>
              <w:textAlignment w:val="auto"/>
              <w:rPr>
                <w:rFonts w:ascii="Times New Roman" w:hAnsi="Times New Roman"/>
                <w:sz w:val="24"/>
                <w:szCs w:val="24"/>
              </w:rPr>
            </w:pPr>
            <w:r>
              <w:rPr>
                <w:rFonts w:ascii="Times New Roman" w:hAnsi="Times New Roman"/>
                <w:sz w:val="24"/>
                <w:szCs w:val="24"/>
              </w:rPr>
              <w:t>Investment Maturity Distribution</w:t>
            </w:r>
          </w:p>
        </w:tc>
        <w:tc>
          <w:tcPr>
            <w:tcW w:w="2250" w:type="dxa"/>
          </w:tcPr>
          <w:p w:rsidR="00306092" w:rsidP="00A23224" w:rsidRDefault="00306092" w14:paraId="47584040" w14:textId="04F2ECED">
            <w:pPr>
              <w:overflowPunct/>
              <w:autoSpaceDE/>
              <w:autoSpaceDN/>
              <w:adjustRightInd/>
              <w:textAlignment w:val="auto"/>
              <w:rPr>
                <w:rFonts w:ascii="Times New Roman" w:hAnsi="Times New Roman"/>
                <w:sz w:val="24"/>
                <w:szCs w:val="24"/>
              </w:rPr>
            </w:pPr>
            <w:r>
              <w:rPr>
                <w:rFonts w:ascii="Times New Roman" w:hAnsi="Times New Roman"/>
                <w:sz w:val="24"/>
                <w:szCs w:val="24"/>
              </w:rPr>
              <w:t>Moved from page 1</w:t>
            </w:r>
          </w:p>
        </w:tc>
        <w:tc>
          <w:tcPr>
            <w:tcW w:w="2155" w:type="dxa"/>
          </w:tcPr>
          <w:p w:rsidR="00306092" w:rsidP="00A23224" w:rsidRDefault="00306092" w14:paraId="1FA5B8E2" w14:textId="3C8AC850">
            <w:pPr>
              <w:overflowPunct/>
              <w:autoSpaceDE/>
              <w:autoSpaceDN/>
              <w:adjustRightInd/>
              <w:textAlignment w:val="auto"/>
              <w:rPr>
                <w:rFonts w:ascii="Times New Roman" w:hAnsi="Times New Roman"/>
                <w:sz w:val="24"/>
                <w:szCs w:val="24"/>
              </w:rPr>
            </w:pPr>
            <w:r>
              <w:rPr>
                <w:rFonts w:ascii="Times New Roman" w:hAnsi="Times New Roman"/>
                <w:sz w:val="24"/>
                <w:szCs w:val="24"/>
              </w:rPr>
              <w:t>Located on page 15</w:t>
            </w:r>
          </w:p>
        </w:tc>
      </w:tr>
      <w:tr w:rsidR="00306092" w:rsidTr="0075764D" w14:paraId="75FAF991" w14:textId="77777777">
        <w:tc>
          <w:tcPr>
            <w:tcW w:w="1083" w:type="dxa"/>
          </w:tcPr>
          <w:p w:rsidR="00306092" w:rsidP="0075764D" w:rsidRDefault="00306092" w14:paraId="626E978F" w14:textId="31C6A8BE">
            <w:pPr>
              <w:overflowPunct/>
              <w:autoSpaceDE/>
              <w:autoSpaceDN/>
              <w:adjustRightInd/>
              <w:jc w:val="center"/>
              <w:textAlignment w:val="auto"/>
              <w:rPr>
                <w:rFonts w:ascii="Times New Roman" w:hAnsi="Times New Roman"/>
                <w:sz w:val="24"/>
                <w:szCs w:val="24"/>
              </w:rPr>
            </w:pPr>
            <w:r>
              <w:rPr>
                <w:rFonts w:ascii="Times New Roman" w:hAnsi="Times New Roman"/>
                <w:sz w:val="24"/>
                <w:szCs w:val="24"/>
              </w:rPr>
              <w:t>B</w:t>
            </w:r>
          </w:p>
        </w:tc>
        <w:tc>
          <w:tcPr>
            <w:tcW w:w="3862" w:type="dxa"/>
          </w:tcPr>
          <w:p w:rsidR="00306092" w:rsidP="00A23224" w:rsidRDefault="00306092" w14:paraId="2ABF7BD3" w14:textId="265D4BF3">
            <w:pPr>
              <w:overflowPunct/>
              <w:autoSpaceDE/>
              <w:autoSpaceDN/>
              <w:adjustRightInd/>
              <w:textAlignment w:val="auto"/>
              <w:rPr>
                <w:rFonts w:ascii="Times New Roman" w:hAnsi="Times New Roman"/>
                <w:sz w:val="24"/>
                <w:szCs w:val="24"/>
              </w:rPr>
            </w:pPr>
            <w:r>
              <w:rPr>
                <w:rFonts w:ascii="Times New Roman" w:hAnsi="Times New Roman"/>
                <w:sz w:val="24"/>
                <w:szCs w:val="24"/>
              </w:rPr>
              <w:t>Borrowing Maturity Distribution</w:t>
            </w:r>
          </w:p>
        </w:tc>
        <w:tc>
          <w:tcPr>
            <w:tcW w:w="2250" w:type="dxa"/>
          </w:tcPr>
          <w:p w:rsidR="00306092" w:rsidP="00A23224" w:rsidRDefault="00306092" w14:paraId="47B93E23" w14:textId="71F9D826">
            <w:pPr>
              <w:overflowPunct/>
              <w:autoSpaceDE/>
              <w:autoSpaceDN/>
              <w:adjustRightInd/>
              <w:textAlignment w:val="auto"/>
              <w:rPr>
                <w:rFonts w:ascii="Times New Roman" w:hAnsi="Times New Roman"/>
                <w:sz w:val="24"/>
                <w:szCs w:val="24"/>
              </w:rPr>
            </w:pPr>
            <w:r>
              <w:rPr>
                <w:rFonts w:ascii="Times New Roman" w:hAnsi="Times New Roman"/>
                <w:sz w:val="24"/>
                <w:szCs w:val="24"/>
              </w:rPr>
              <w:t>Moved from page 3</w:t>
            </w:r>
          </w:p>
        </w:tc>
        <w:tc>
          <w:tcPr>
            <w:tcW w:w="2155" w:type="dxa"/>
          </w:tcPr>
          <w:p w:rsidR="00306092" w:rsidP="00A23224" w:rsidRDefault="00306092" w14:paraId="2891A1DA" w14:textId="2637FE4B">
            <w:pPr>
              <w:overflowPunct/>
              <w:autoSpaceDE/>
              <w:autoSpaceDN/>
              <w:adjustRightInd/>
              <w:textAlignment w:val="auto"/>
              <w:rPr>
                <w:rFonts w:ascii="Times New Roman" w:hAnsi="Times New Roman"/>
                <w:sz w:val="24"/>
                <w:szCs w:val="24"/>
              </w:rPr>
            </w:pPr>
            <w:r>
              <w:rPr>
                <w:rFonts w:ascii="Times New Roman" w:hAnsi="Times New Roman"/>
                <w:sz w:val="24"/>
                <w:szCs w:val="24"/>
              </w:rPr>
              <w:t>Located on page 18</w:t>
            </w:r>
          </w:p>
        </w:tc>
      </w:tr>
      <w:tr w:rsidR="00306092" w:rsidTr="0075764D" w14:paraId="0EF9F03E" w14:textId="77777777">
        <w:tc>
          <w:tcPr>
            <w:tcW w:w="1083" w:type="dxa"/>
          </w:tcPr>
          <w:p w:rsidR="00306092" w:rsidP="0075764D" w:rsidRDefault="00306092" w14:paraId="3845138E" w14:textId="4D234AF4">
            <w:pPr>
              <w:overflowPunct/>
              <w:autoSpaceDE/>
              <w:autoSpaceDN/>
              <w:adjustRightInd/>
              <w:jc w:val="center"/>
              <w:textAlignment w:val="auto"/>
              <w:rPr>
                <w:rFonts w:ascii="Times New Roman" w:hAnsi="Times New Roman"/>
                <w:sz w:val="24"/>
                <w:szCs w:val="24"/>
              </w:rPr>
            </w:pPr>
            <w:r>
              <w:rPr>
                <w:rFonts w:ascii="Times New Roman" w:hAnsi="Times New Roman"/>
                <w:sz w:val="24"/>
                <w:szCs w:val="24"/>
              </w:rPr>
              <w:t>C</w:t>
            </w:r>
          </w:p>
        </w:tc>
        <w:tc>
          <w:tcPr>
            <w:tcW w:w="3862" w:type="dxa"/>
          </w:tcPr>
          <w:p w:rsidR="00306092" w:rsidP="00A23224" w:rsidRDefault="00306092" w14:paraId="47439E30" w14:textId="44DF81A3">
            <w:pPr>
              <w:overflowPunct/>
              <w:autoSpaceDE/>
              <w:autoSpaceDN/>
              <w:adjustRightInd/>
              <w:textAlignment w:val="auto"/>
              <w:rPr>
                <w:rFonts w:ascii="Times New Roman" w:hAnsi="Times New Roman"/>
                <w:sz w:val="24"/>
                <w:szCs w:val="24"/>
              </w:rPr>
            </w:pPr>
            <w:r>
              <w:rPr>
                <w:rFonts w:ascii="Times New Roman" w:hAnsi="Times New Roman"/>
                <w:sz w:val="24"/>
                <w:szCs w:val="24"/>
              </w:rPr>
              <w:t>Share Maturity Distribution</w:t>
            </w:r>
          </w:p>
        </w:tc>
        <w:tc>
          <w:tcPr>
            <w:tcW w:w="2250" w:type="dxa"/>
          </w:tcPr>
          <w:p w:rsidR="00306092" w:rsidP="00A23224" w:rsidRDefault="00306092" w14:paraId="4D0C0D5F" w14:textId="10C936A0">
            <w:pPr>
              <w:overflowPunct/>
              <w:autoSpaceDE/>
              <w:autoSpaceDN/>
              <w:adjustRightInd/>
              <w:textAlignment w:val="auto"/>
              <w:rPr>
                <w:rFonts w:ascii="Times New Roman" w:hAnsi="Times New Roman"/>
                <w:sz w:val="24"/>
                <w:szCs w:val="24"/>
              </w:rPr>
            </w:pPr>
            <w:r>
              <w:rPr>
                <w:rFonts w:ascii="Times New Roman" w:hAnsi="Times New Roman"/>
                <w:sz w:val="24"/>
                <w:szCs w:val="24"/>
              </w:rPr>
              <w:t>Moved from page 3</w:t>
            </w:r>
          </w:p>
        </w:tc>
        <w:tc>
          <w:tcPr>
            <w:tcW w:w="2155" w:type="dxa"/>
          </w:tcPr>
          <w:p w:rsidR="00306092" w:rsidP="00A23224" w:rsidRDefault="00306092" w14:paraId="6269C6BB" w14:textId="5DDEDE7A">
            <w:pPr>
              <w:overflowPunct/>
              <w:autoSpaceDE/>
              <w:autoSpaceDN/>
              <w:adjustRightInd/>
              <w:textAlignment w:val="auto"/>
              <w:rPr>
                <w:rFonts w:ascii="Times New Roman" w:hAnsi="Times New Roman"/>
                <w:sz w:val="24"/>
                <w:szCs w:val="24"/>
              </w:rPr>
            </w:pPr>
            <w:r>
              <w:rPr>
                <w:rFonts w:ascii="Times New Roman" w:hAnsi="Times New Roman"/>
                <w:sz w:val="24"/>
                <w:szCs w:val="24"/>
              </w:rPr>
              <w:t>Located on page 19</w:t>
            </w:r>
          </w:p>
        </w:tc>
      </w:tr>
      <w:tr w:rsidR="00306092" w:rsidTr="0075764D" w14:paraId="70D2F515" w14:textId="77777777">
        <w:tc>
          <w:tcPr>
            <w:tcW w:w="1083" w:type="dxa"/>
          </w:tcPr>
          <w:p w:rsidR="00306092" w:rsidP="0075764D" w:rsidRDefault="00306092" w14:paraId="25823B1D" w14:textId="4A09DEF0">
            <w:pPr>
              <w:overflowPunct/>
              <w:autoSpaceDE/>
              <w:autoSpaceDN/>
              <w:adjustRightInd/>
              <w:jc w:val="center"/>
              <w:textAlignment w:val="auto"/>
              <w:rPr>
                <w:rFonts w:ascii="Times New Roman" w:hAnsi="Times New Roman"/>
                <w:sz w:val="24"/>
                <w:szCs w:val="24"/>
              </w:rPr>
            </w:pPr>
            <w:r>
              <w:rPr>
                <w:rFonts w:ascii="Times New Roman" w:hAnsi="Times New Roman"/>
                <w:sz w:val="24"/>
                <w:szCs w:val="24"/>
              </w:rPr>
              <w:t>D</w:t>
            </w:r>
          </w:p>
        </w:tc>
        <w:tc>
          <w:tcPr>
            <w:tcW w:w="3862" w:type="dxa"/>
          </w:tcPr>
          <w:p w:rsidR="00306092" w:rsidP="00A23224" w:rsidRDefault="00306092" w14:paraId="2B711178" w14:textId="62E6422F">
            <w:pPr>
              <w:overflowPunct/>
              <w:autoSpaceDE/>
              <w:autoSpaceDN/>
              <w:adjustRightInd/>
              <w:textAlignment w:val="auto"/>
              <w:rPr>
                <w:rFonts w:ascii="Times New Roman" w:hAnsi="Times New Roman"/>
                <w:sz w:val="24"/>
                <w:szCs w:val="24"/>
              </w:rPr>
            </w:pPr>
            <w:r>
              <w:rPr>
                <w:rFonts w:ascii="Times New Roman" w:hAnsi="Times New Roman"/>
                <w:sz w:val="24"/>
                <w:szCs w:val="24"/>
              </w:rPr>
              <w:t>Additional Share Information</w:t>
            </w:r>
          </w:p>
        </w:tc>
        <w:tc>
          <w:tcPr>
            <w:tcW w:w="2250" w:type="dxa"/>
          </w:tcPr>
          <w:p w:rsidR="00306092" w:rsidP="00A23224" w:rsidRDefault="00306092" w14:paraId="1022910B" w14:textId="13160CF4">
            <w:pPr>
              <w:overflowPunct/>
              <w:autoSpaceDE/>
              <w:autoSpaceDN/>
              <w:adjustRightInd/>
              <w:textAlignment w:val="auto"/>
              <w:rPr>
                <w:rFonts w:ascii="Times New Roman" w:hAnsi="Times New Roman"/>
                <w:sz w:val="24"/>
                <w:szCs w:val="24"/>
              </w:rPr>
            </w:pPr>
            <w:r>
              <w:rPr>
                <w:rFonts w:ascii="Times New Roman" w:hAnsi="Times New Roman"/>
                <w:sz w:val="24"/>
                <w:szCs w:val="24"/>
              </w:rPr>
              <w:t>Moved from page 3</w:t>
            </w:r>
          </w:p>
        </w:tc>
        <w:tc>
          <w:tcPr>
            <w:tcW w:w="2155" w:type="dxa"/>
          </w:tcPr>
          <w:p w:rsidR="00306092" w:rsidP="00A23224" w:rsidRDefault="00306092" w14:paraId="19230DBE" w14:textId="793D559E">
            <w:pPr>
              <w:overflowPunct/>
              <w:autoSpaceDE/>
              <w:autoSpaceDN/>
              <w:adjustRightInd/>
              <w:textAlignment w:val="auto"/>
              <w:rPr>
                <w:rFonts w:ascii="Times New Roman" w:hAnsi="Times New Roman"/>
                <w:sz w:val="24"/>
                <w:szCs w:val="24"/>
              </w:rPr>
            </w:pPr>
            <w:r>
              <w:rPr>
                <w:rFonts w:ascii="Times New Roman" w:hAnsi="Times New Roman"/>
                <w:sz w:val="24"/>
                <w:szCs w:val="24"/>
              </w:rPr>
              <w:t>Located on page 19</w:t>
            </w:r>
          </w:p>
        </w:tc>
      </w:tr>
      <w:tr w:rsidR="00306092" w:rsidTr="0075764D" w14:paraId="4613FCE1" w14:textId="77777777">
        <w:tc>
          <w:tcPr>
            <w:tcW w:w="1083" w:type="dxa"/>
          </w:tcPr>
          <w:p w:rsidR="00306092" w:rsidP="0075764D" w:rsidRDefault="00306092" w14:paraId="68111645" w14:textId="410A92B9">
            <w:pPr>
              <w:overflowPunct/>
              <w:autoSpaceDE/>
              <w:autoSpaceDN/>
              <w:adjustRightInd/>
              <w:jc w:val="center"/>
              <w:textAlignment w:val="auto"/>
              <w:rPr>
                <w:rFonts w:ascii="Times New Roman" w:hAnsi="Times New Roman"/>
                <w:sz w:val="24"/>
                <w:szCs w:val="24"/>
              </w:rPr>
            </w:pPr>
            <w:r>
              <w:rPr>
                <w:rFonts w:ascii="Times New Roman" w:hAnsi="Times New Roman"/>
                <w:sz w:val="24"/>
                <w:szCs w:val="24"/>
              </w:rPr>
              <w:t>E</w:t>
            </w:r>
          </w:p>
        </w:tc>
        <w:tc>
          <w:tcPr>
            <w:tcW w:w="3862" w:type="dxa"/>
          </w:tcPr>
          <w:p w:rsidR="00306092" w:rsidP="00A23224" w:rsidRDefault="00306092" w14:paraId="4A179277" w14:textId="69FBE3AA">
            <w:pPr>
              <w:overflowPunct/>
              <w:autoSpaceDE/>
              <w:autoSpaceDN/>
              <w:adjustRightInd/>
              <w:textAlignment w:val="auto"/>
              <w:rPr>
                <w:rFonts w:ascii="Times New Roman" w:hAnsi="Times New Roman"/>
                <w:sz w:val="24"/>
                <w:szCs w:val="24"/>
              </w:rPr>
            </w:pPr>
            <w:r>
              <w:rPr>
                <w:rFonts w:ascii="Times New Roman" w:hAnsi="Times New Roman"/>
                <w:sz w:val="24"/>
                <w:szCs w:val="24"/>
              </w:rPr>
              <w:t>Equity</w:t>
            </w:r>
          </w:p>
        </w:tc>
        <w:tc>
          <w:tcPr>
            <w:tcW w:w="2250" w:type="dxa"/>
          </w:tcPr>
          <w:p w:rsidR="00306092" w:rsidP="00A23224" w:rsidRDefault="00306092" w14:paraId="729047C7" w14:textId="1E96FFF8">
            <w:pPr>
              <w:overflowPunct/>
              <w:autoSpaceDE/>
              <w:autoSpaceDN/>
              <w:adjustRightInd/>
              <w:textAlignment w:val="auto"/>
              <w:rPr>
                <w:rFonts w:ascii="Times New Roman" w:hAnsi="Times New Roman"/>
                <w:sz w:val="24"/>
                <w:szCs w:val="24"/>
              </w:rPr>
            </w:pPr>
            <w:r>
              <w:rPr>
                <w:rFonts w:ascii="Times New Roman" w:hAnsi="Times New Roman"/>
                <w:sz w:val="24"/>
                <w:szCs w:val="24"/>
              </w:rPr>
              <w:t>Moved from page 4</w:t>
            </w:r>
          </w:p>
        </w:tc>
        <w:tc>
          <w:tcPr>
            <w:tcW w:w="2155" w:type="dxa"/>
          </w:tcPr>
          <w:p w:rsidR="00306092" w:rsidP="00A23224" w:rsidRDefault="00306092" w14:paraId="241EA105" w14:textId="3CDF9632">
            <w:pPr>
              <w:overflowPunct/>
              <w:autoSpaceDE/>
              <w:autoSpaceDN/>
              <w:adjustRightInd/>
              <w:textAlignment w:val="auto"/>
              <w:rPr>
                <w:rFonts w:ascii="Times New Roman" w:hAnsi="Times New Roman"/>
                <w:sz w:val="24"/>
                <w:szCs w:val="24"/>
              </w:rPr>
            </w:pPr>
            <w:r>
              <w:rPr>
                <w:rFonts w:ascii="Times New Roman" w:hAnsi="Times New Roman"/>
                <w:sz w:val="24"/>
                <w:szCs w:val="24"/>
              </w:rPr>
              <w:t>Located on page 3</w:t>
            </w:r>
          </w:p>
        </w:tc>
      </w:tr>
      <w:tr w:rsidR="00306092" w:rsidTr="0075764D" w14:paraId="6CB6FEEB" w14:textId="77777777">
        <w:tc>
          <w:tcPr>
            <w:tcW w:w="1083" w:type="dxa"/>
          </w:tcPr>
          <w:p w:rsidR="00306092" w:rsidP="0075764D" w:rsidRDefault="00306092" w14:paraId="07D92932" w14:textId="6891C30B">
            <w:pPr>
              <w:overflowPunct/>
              <w:autoSpaceDE/>
              <w:autoSpaceDN/>
              <w:adjustRightInd/>
              <w:jc w:val="center"/>
              <w:textAlignment w:val="auto"/>
              <w:rPr>
                <w:rFonts w:ascii="Times New Roman" w:hAnsi="Times New Roman"/>
                <w:sz w:val="24"/>
                <w:szCs w:val="24"/>
              </w:rPr>
            </w:pPr>
            <w:r>
              <w:rPr>
                <w:rFonts w:ascii="Times New Roman" w:hAnsi="Times New Roman"/>
                <w:sz w:val="24"/>
                <w:szCs w:val="24"/>
              </w:rPr>
              <w:t>F</w:t>
            </w:r>
          </w:p>
        </w:tc>
        <w:tc>
          <w:tcPr>
            <w:tcW w:w="3862" w:type="dxa"/>
          </w:tcPr>
          <w:p w:rsidR="00306092" w:rsidP="00A23224" w:rsidRDefault="00306092" w14:paraId="0618A698" w14:textId="25961A58">
            <w:pPr>
              <w:overflowPunct/>
              <w:autoSpaceDE/>
              <w:autoSpaceDN/>
              <w:adjustRightInd/>
              <w:textAlignment w:val="auto"/>
              <w:rPr>
                <w:rFonts w:ascii="Times New Roman" w:hAnsi="Times New Roman"/>
                <w:sz w:val="24"/>
                <w:szCs w:val="24"/>
              </w:rPr>
            </w:pPr>
            <w:r>
              <w:rPr>
                <w:rFonts w:ascii="Times New Roman" w:hAnsi="Times New Roman"/>
                <w:sz w:val="24"/>
                <w:szCs w:val="24"/>
              </w:rPr>
              <w:t>NCUA Insured Savings Computation</w:t>
            </w:r>
          </w:p>
        </w:tc>
        <w:tc>
          <w:tcPr>
            <w:tcW w:w="2250" w:type="dxa"/>
          </w:tcPr>
          <w:p w:rsidR="00306092" w:rsidP="00A23224" w:rsidRDefault="00306092" w14:paraId="310E1465" w14:textId="2D66CEC6">
            <w:pPr>
              <w:overflowPunct/>
              <w:autoSpaceDE/>
              <w:autoSpaceDN/>
              <w:adjustRightInd/>
              <w:textAlignment w:val="auto"/>
              <w:rPr>
                <w:rFonts w:ascii="Times New Roman" w:hAnsi="Times New Roman"/>
                <w:sz w:val="24"/>
                <w:szCs w:val="24"/>
              </w:rPr>
            </w:pPr>
            <w:r>
              <w:rPr>
                <w:rFonts w:ascii="Times New Roman" w:hAnsi="Times New Roman"/>
                <w:sz w:val="24"/>
                <w:szCs w:val="24"/>
              </w:rPr>
              <w:t>Moved from page 4</w:t>
            </w:r>
          </w:p>
        </w:tc>
        <w:tc>
          <w:tcPr>
            <w:tcW w:w="2155" w:type="dxa"/>
          </w:tcPr>
          <w:p w:rsidR="00306092" w:rsidP="00A23224" w:rsidRDefault="00306092" w14:paraId="04312722" w14:textId="0652D08D">
            <w:pPr>
              <w:overflowPunct/>
              <w:autoSpaceDE/>
              <w:autoSpaceDN/>
              <w:adjustRightInd/>
              <w:textAlignment w:val="auto"/>
              <w:rPr>
                <w:rFonts w:ascii="Times New Roman" w:hAnsi="Times New Roman"/>
                <w:sz w:val="24"/>
                <w:szCs w:val="24"/>
              </w:rPr>
            </w:pPr>
            <w:r>
              <w:rPr>
                <w:rFonts w:ascii="Times New Roman" w:hAnsi="Times New Roman"/>
                <w:sz w:val="24"/>
                <w:szCs w:val="24"/>
              </w:rPr>
              <w:t>Located on page 19</w:t>
            </w:r>
          </w:p>
        </w:tc>
      </w:tr>
      <w:tr w:rsidR="00306092" w:rsidTr="0075764D" w14:paraId="4BEACD69" w14:textId="77777777">
        <w:tc>
          <w:tcPr>
            <w:tcW w:w="1083" w:type="dxa"/>
          </w:tcPr>
          <w:p w:rsidR="00306092" w:rsidP="0075764D" w:rsidRDefault="00306092" w14:paraId="435E66B8" w14:textId="3217587C">
            <w:pPr>
              <w:overflowPunct/>
              <w:autoSpaceDE/>
              <w:autoSpaceDN/>
              <w:adjustRightInd/>
              <w:jc w:val="center"/>
              <w:textAlignment w:val="auto"/>
              <w:rPr>
                <w:rFonts w:ascii="Times New Roman" w:hAnsi="Times New Roman"/>
                <w:sz w:val="24"/>
                <w:szCs w:val="24"/>
              </w:rPr>
            </w:pPr>
            <w:r>
              <w:rPr>
                <w:rFonts w:ascii="Times New Roman" w:hAnsi="Times New Roman"/>
                <w:sz w:val="24"/>
                <w:szCs w:val="24"/>
              </w:rPr>
              <w:t>G</w:t>
            </w:r>
          </w:p>
        </w:tc>
        <w:tc>
          <w:tcPr>
            <w:tcW w:w="3862" w:type="dxa"/>
          </w:tcPr>
          <w:p w:rsidR="00306092" w:rsidP="00A23224" w:rsidRDefault="00306092" w14:paraId="0E4C0627" w14:textId="2BAACA8F">
            <w:pPr>
              <w:overflowPunct/>
              <w:autoSpaceDE/>
              <w:autoSpaceDN/>
              <w:adjustRightInd/>
              <w:textAlignment w:val="auto"/>
              <w:rPr>
                <w:rFonts w:ascii="Times New Roman" w:hAnsi="Times New Roman"/>
                <w:sz w:val="24"/>
                <w:szCs w:val="24"/>
              </w:rPr>
            </w:pPr>
            <w:r>
              <w:rPr>
                <w:rFonts w:ascii="Times New Roman" w:hAnsi="Times New Roman"/>
                <w:sz w:val="24"/>
                <w:szCs w:val="24"/>
              </w:rPr>
              <w:t>Statement of Income and Expense Lines 1 through 11</w:t>
            </w:r>
          </w:p>
        </w:tc>
        <w:tc>
          <w:tcPr>
            <w:tcW w:w="2250" w:type="dxa"/>
          </w:tcPr>
          <w:p w:rsidR="00306092" w:rsidP="00A23224" w:rsidRDefault="00306092" w14:paraId="179789AC" w14:textId="2C3BAC23">
            <w:pPr>
              <w:overflowPunct/>
              <w:autoSpaceDE/>
              <w:autoSpaceDN/>
              <w:adjustRightInd/>
              <w:textAlignment w:val="auto"/>
              <w:rPr>
                <w:rFonts w:ascii="Times New Roman" w:hAnsi="Times New Roman"/>
                <w:sz w:val="24"/>
                <w:szCs w:val="24"/>
              </w:rPr>
            </w:pPr>
            <w:r>
              <w:rPr>
                <w:rFonts w:ascii="Times New Roman" w:hAnsi="Times New Roman"/>
                <w:sz w:val="24"/>
                <w:szCs w:val="24"/>
              </w:rPr>
              <w:t>Moved from page 5</w:t>
            </w:r>
          </w:p>
        </w:tc>
        <w:tc>
          <w:tcPr>
            <w:tcW w:w="2155" w:type="dxa"/>
          </w:tcPr>
          <w:p w:rsidR="00306092" w:rsidP="00A23224" w:rsidRDefault="00306092" w14:paraId="2B894362" w14:textId="339FF8DD">
            <w:pPr>
              <w:overflowPunct/>
              <w:autoSpaceDE/>
              <w:autoSpaceDN/>
              <w:adjustRightInd/>
              <w:textAlignment w:val="auto"/>
              <w:rPr>
                <w:rFonts w:ascii="Times New Roman" w:hAnsi="Times New Roman"/>
                <w:sz w:val="24"/>
                <w:szCs w:val="24"/>
              </w:rPr>
            </w:pPr>
            <w:r>
              <w:rPr>
                <w:rFonts w:ascii="Times New Roman" w:hAnsi="Times New Roman"/>
                <w:sz w:val="24"/>
                <w:szCs w:val="24"/>
              </w:rPr>
              <w:t>Located on page 4</w:t>
            </w:r>
          </w:p>
        </w:tc>
      </w:tr>
      <w:tr w:rsidR="00306092" w:rsidTr="0075764D" w14:paraId="39E4B482" w14:textId="77777777">
        <w:tc>
          <w:tcPr>
            <w:tcW w:w="1083" w:type="dxa"/>
          </w:tcPr>
          <w:p w:rsidR="00306092" w:rsidP="0075764D" w:rsidRDefault="00306092" w14:paraId="1B0954E5" w14:textId="15EDB506">
            <w:pPr>
              <w:overflowPunct/>
              <w:autoSpaceDE/>
              <w:autoSpaceDN/>
              <w:adjustRightInd/>
              <w:jc w:val="center"/>
              <w:textAlignment w:val="auto"/>
              <w:rPr>
                <w:rFonts w:ascii="Times New Roman" w:hAnsi="Times New Roman"/>
                <w:sz w:val="24"/>
                <w:szCs w:val="24"/>
              </w:rPr>
            </w:pPr>
            <w:r>
              <w:rPr>
                <w:rFonts w:ascii="Times New Roman" w:hAnsi="Times New Roman"/>
                <w:sz w:val="24"/>
                <w:szCs w:val="24"/>
              </w:rPr>
              <w:t>H</w:t>
            </w:r>
          </w:p>
        </w:tc>
        <w:tc>
          <w:tcPr>
            <w:tcW w:w="3862" w:type="dxa"/>
          </w:tcPr>
          <w:p w:rsidR="00306092" w:rsidP="00A23224" w:rsidRDefault="00306092" w14:paraId="500AA849" w14:textId="3C901D26">
            <w:pPr>
              <w:overflowPunct/>
              <w:autoSpaceDE/>
              <w:autoSpaceDN/>
              <w:adjustRightInd/>
              <w:textAlignment w:val="auto"/>
              <w:rPr>
                <w:rFonts w:ascii="Times New Roman" w:hAnsi="Times New Roman"/>
                <w:sz w:val="24"/>
                <w:szCs w:val="24"/>
              </w:rPr>
            </w:pPr>
            <w:r>
              <w:rPr>
                <w:rFonts w:ascii="Times New Roman" w:hAnsi="Times New Roman"/>
                <w:sz w:val="24"/>
                <w:szCs w:val="24"/>
              </w:rPr>
              <w:t>Additional Share Insurance and Miscellaneous Information</w:t>
            </w:r>
          </w:p>
        </w:tc>
        <w:tc>
          <w:tcPr>
            <w:tcW w:w="2250" w:type="dxa"/>
          </w:tcPr>
          <w:p w:rsidR="00306092" w:rsidP="00A23224" w:rsidRDefault="00306092" w14:paraId="43E6E338" w14:textId="4F697807">
            <w:pPr>
              <w:overflowPunct/>
              <w:autoSpaceDE/>
              <w:autoSpaceDN/>
              <w:adjustRightInd/>
              <w:textAlignment w:val="auto"/>
              <w:rPr>
                <w:rFonts w:ascii="Times New Roman" w:hAnsi="Times New Roman"/>
                <w:sz w:val="24"/>
                <w:szCs w:val="24"/>
              </w:rPr>
            </w:pPr>
            <w:r>
              <w:rPr>
                <w:rFonts w:ascii="Times New Roman" w:hAnsi="Times New Roman"/>
                <w:sz w:val="24"/>
                <w:szCs w:val="24"/>
              </w:rPr>
              <w:t>Moved from page 7</w:t>
            </w:r>
          </w:p>
        </w:tc>
        <w:tc>
          <w:tcPr>
            <w:tcW w:w="2155" w:type="dxa"/>
          </w:tcPr>
          <w:p w:rsidR="00306092" w:rsidP="00A23224" w:rsidRDefault="00306092" w14:paraId="0BA7A800" w14:textId="7D489AA8">
            <w:pPr>
              <w:overflowPunct/>
              <w:autoSpaceDE/>
              <w:autoSpaceDN/>
              <w:adjustRightInd/>
              <w:textAlignment w:val="auto"/>
              <w:rPr>
                <w:rFonts w:ascii="Times New Roman" w:hAnsi="Times New Roman"/>
                <w:sz w:val="24"/>
                <w:szCs w:val="24"/>
              </w:rPr>
            </w:pPr>
            <w:r>
              <w:rPr>
                <w:rFonts w:ascii="Times New Roman" w:hAnsi="Times New Roman"/>
                <w:sz w:val="24"/>
                <w:szCs w:val="24"/>
              </w:rPr>
              <w:t>Located on page 19</w:t>
            </w:r>
          </w:p>
        </w:tc>
      </w:tr>
      <w:tr w:rsidR="00306092" w:rsidTr="0075764D" w14:paraId="45776EF7" w14:textId="77777777">
        <w:tc>
          <w:tcPr>
            <w:tcW w:w="1083" w:type="dxa"/>
          </w:tcPr>
          <w:p w:rsidR="00306092" w:rsidP="0075764D" w:rsidRDefault="00306092" w14:paraId="49527EF8" w14:textId="11E8C93C">
            <w:pPr>
              <w:overflowPunct/>
              <w:autoSpaceDE/>
              <w:autoSpaceDN/>
              <w:adjustRightInd/>
              <w:jc w:val="center"/>
              <w:textAlignment w:val="auto"/>
              <w:rPr>
                <w:rFonts w:ascii="Times New Roman" w:hAnsi="Times New Roman"/>
                <w:sz w:val="24"/>
                <w:szCs w:val="24"/>
              </w:rPr>
            </w:pPr>
            <w:r>
              <w:rPr>
                <w:rFonts w:ascii="Times New Roman" w:hAnsi="Times New Roman"/>
                <w:sz w:val="24"/>
                <w:szCs w:val="24"/>
              </w:rPr>
              <w:t>I</w:t>
            </w:r>
          </w:p>
        </w:tc>
        <w:tc>
          <w:tcPr>
            <w:tcW w:w="3862" w:type="dxa"/>
          </w:tcPr>
          <w:p w:rsidR="00306092" w:rsidP="00A23224" w:rsidRDefault="00306092" w14:paraId="7CDDC1B0" w14:textId="50CDEB6A">
            <w:pPr>
              <w:overflowPunct/>
              <w:autoSpaceDE/>
              <w:autoSpaceDN/>
              <w:adjustRightInd/>
              <w:textAlignment w:val="auto"/>
              <w:rPr>
                <w:rFonts w:ascii="Times New Roman" w:hAnsi="Times New Roman"/>
                <w:sz w:val="24"/>
                <w:szCs w:val="24"/>
              </w:rPr>
            </w:pPr>
            <w:r>
              <w:rPr>
                <w:rFonts w:ascii="Times New Roman" w:hAnsi="Times New Roman"/>
                <w:sz w:val="24"/>
                <w:szCs w:val="24"/>
              </w:rPr>
              <w:t>Number of employees, New Branches, Grants, and International Remittances</w:t>
            </w:r>
          </w:p>
        </w:tc>
        <w:tc>
          <w:tcPr>
            <w:tcW w:w="2250" w:type="dxa"/>
          </w:tcPr>
          <w:p w:rsidR="00306092" w:rsidP="00A23224" w:rsidRDefault="00306092" w14:paraId="625C75B8" w14:textId="46556A08">
            <w:pPr>
              <w:overflowPunct/>
              <w:autoSpaceDE/>
              <w:autoSpaceDN/>
              <w:adjustRightInd/>
              <w:textAlignment w:val="auto"/>
              <w:rPr>
                <w:rFonts w:ascii="Times New Roman" w:hAnsi="Times New Roman"/>
                <w:sz w:val="24"/>
                <w:szCs w:val="24"/>
              </w:rPr>
            </w:pPr>
            <w:r>
              <w:rPr>
                <w:rFonts w:ascii="Times New Roman" w:hAnsi="Times New Roman"/>
                <w:sz w:val="24"/>
                <w:szCs w:val="24"/>
              </w:rPr>
              <w:t>Moved from page 7</w:t>
            </w:r>
          </w:p>
        </w:tc>
        <w:tc>
          <w:tcPr>
            <w:tcW w:w="2155" w:type="dxa"/>
          </w:tcPr>
          <w:p w:rsidR="00306092" w:rsidP="00A23224" w:rsidRDefault="00306092" w14:paraId="101D0C8E" w14:textId="6F99A30A">
            <w:pPr>
              <w:overflowPunct/>
              <w:autoSpaceDE/>
              <w:autoSpaceDN/>
              <w:adjustRightInd/>
              <w:textAlignment w:val="auto"/>
              <w:rPr>
                <w:rFonts w:ascii="Times New Roman" w:hAnsi="Times New Roman"/>
                <w:sz w:val="24"/>
                <w:szCs w:val="24"/>
              </w:rPr>
            </w:pPr>
            <w:r>
              <w:rPr>
                <w:rFonts w:ascii="Times New Roman" w:hAnsi="Times New Roman"/>
                <w:sz w:val="24"/>
                <w:szCs w:val="24"/>
              </w:rPr>
              <w:t>Located on page 20</w:t>
            </w:r>
          </w:p>
        </w:tc>
      </w:tr>
      <w:tr w:rsidR="00306092" w:rsidTr="0075764D" w14:paraId="64A89514" w14:textId="77777777">
        <w:tc>
          <w:tcPr>
            <w:tcW w:w="1083" w:type="dxa"/>
          </w:tcPr>
          <w:p w:rsidR="00306092" w:rsidP="0075764D" w:rsidRDefault="00306092" w14:paraId="57F79322" w14:textId="326BFC94">
            <w:pPr>
              <w:overflowPunct/>
              <w:autoSpaceDE/>
              <w:autoSpaceDN/>
              <w:adjustRightInd/>
              <w:jc w:val="center"/>
              <w:textAlignment w:val="auto"/>
              <w:rPr>
                <w:rFonts w:ascii="Times New Roman" w:hAnsi="Times New Roman"/>
                <w:sz w:val="24"/>
                <w:szCs w:val="24"/>
              </w:rPr>
            </w:pPr>
            <w:r>
              <w:rPr>
                <w:rFonts w:ascii="Times New Roman" w:hAnsi="Times New Roman"/>
                <w:sz w:val="24"/>
                <w:szCs w:val="24"/>
              </w:rPr>
              <w:t>K</w:t>
            </w:r>
          </w:p>
        </w:tc>
        <w:tc>
          <w:tcPr>
            <w:tcW w:w="3862" w:type="dxa"/>
          </w:tcPr>
          <w:p w:rsidR="00306092" w:rsidP="00A23224" w:rsidRDefault="00306092" w14:paraId="4FD47224" w14:textId="33726751">
            <w:pPr>
              <w:overflowPunct/>
              <w:autoSpaceDE/>
              <w:autoSpaceDN/>
              <w:adjustRightInd/>
              <w:textAlignment w:val="auto"/>
              <w:rPr>
                <w:rFonts w:ascii="Times New Roman" w:hAnsi="Times New Roman"/>
                <w:sz w:val="24"/>
                <w:szCs w:val="24"/>
              </w:rPr>
            </w:pPr>
            <w:r>
              <w:rPr>
                <w:rFonts w:ascii="Times New Roman" w:hAnsi="Times New Roman"/>
                <w:sz w:val="24"/>
                <w:szCs w:val="24"/>
              </w:rPr>
              <w:t>Delinquency</w:t>
            </w:r>
          </w:p>
        </w:tc>
        <w:tc>
          <w:tcPr>
            <w:tcW w:w="2250" w:type="dxa"/>
          </w:tcPr>
          <w:p w:rsidR="00306092" w:rsidP="00A23224" w:rsidRDefault="00306092" w14:paraId="242BB369" w14:textId="7707955B">
            <w:pPr>
              <w:overflowPunct/>
              <w:autoSpaceDE/>
              <w:autoSpaceDN/>
              <w:adjustRightInd/>
              <w:textAlignment w:val="auto"/>
              <w:rPr>
                <w:rFonts w:ascii="Times New Roman" w:hAnsi="Times New Roman"/>
                <w:sz w:val="24"/>
                <w:szCs w:val="24"/>
              </w:rPr>
            </w:pPr>
            <w:r>
              <w:rPr>
                <w:rFonts w:ascii="Times New Roman" w:hAnsi="Times New Roman"/>
                <w:sz w:val="24"/>
                <w:szCs w:val="24"/>
              </w:rPr>
              <w:t>Moved from page 8</w:t>
            </w:r>
          </w:p>
        </w:tc>
        <w:tc>
          <w:tcPr>
            <w:tcW w:w="2155" w:type="dxa"/>
          </w:tcPr>
          <w:p w:rsidR="00306092" w:rsidP="00A23224" w:rsidRDefault="00306092" w14:paraId="3B8E7EF0" w14:textId="2DE948BA">
            <w:pPr>
              <w:overflowPunct/>
              <w:autoSpaceDE/>
              <w:autoSpaceDN/>
              <w:adjustRightInd/>
              <w:textAlignment w:val="auto"/>
              <w:rPr>
                <w:rFonts w:ascii="Times New Roman" w:hAnsi="Times New Roman"/>
                <w:sz w:val="24"/>
                <w:szCs w:val="24"/>
              </w:rPr>
            </w:pPr>
            <w:r>
              <w:rPr>
                <w:rFonts w:ascii="Times New Roman" w:hAnsi="Times New Roman"/>
                <w:sz w:val="24"/>
                <w:szCs w:val="24"/>
              </w:rPr>
              <w:t>Located on page 7</w:t>
            </w:r>
          </w:p>
        </w:tc>
      </w:tr>
      <w:tr w:rsidR="00306092" w:rsidTr="0075764D" w14:paraId="57171098" w14:textId="77777777">
        <w:tc>
          <w:tcPr>
            <w:tcW w:w="1083" w:type="dxa"/>
          </w:tcPr>
          <w:p w:rsidR="00306092" w:rsidP="0075764D" w:rsidRDefault="00306092" w14:paraId="123151F1" w14:textId="2AE471A9">
            <w:pPr>
              <w:overflowPunct/>
              <w:autoSpaceDE/>
              <w:autoSpaceDN/>
              <w:adjustRightInd/>
              <w:jc w:val="center"/>
              <w:textAlignment w:val="auto"/>
              <w:rPr>
                <w:rFonts w:ascii="Times New Roman" w:hAnsi="Times New Roman"/>
                <w:sz w:val="24"/>
                <w:szCs w:val="24"/>
              </w:rPr>
            </w:pPr>
            <w:r>
              <w:rPr>
                <w:rFonts w:ascii="Times New Roman" w:hAnsi="Times New Roman"/>
                <w:sz w:val="24"/>
                <w:szCs w:val="24"/>
              </w:rPr>
              <w:t>L</w:t>
            </w:r>
          </w:p>
        </w:tc>
        <w:tc>
          <w:tcPr>
            <w:tcW w:w="3862" w:type="dxa"/>
          </w:tcPr>
          <w:p w:rsidR="00306092" w:rsidP="00A23224" w:rsidRDefault="00306092" w14:paraId="092134BD" w14:textId="39F90C60">
            <w:pPr>
              <w:overflowPunct/>
              <w:autoSpaceDE/>
              <w:autoSpaceDN/>
              <w:adjustRightInd/>
              <w:textAlignment w:val="auto"/>
              <w:rPr>
                <w:rFonts w:ascii="Times New Roman" w:hAnsi="Times New Roman"/>
                <w:sz w:val="24"/>
                <w:szCs w:val="24"/>
              </w:rPr>
            </w:pPr>
            <w:r>
              <w:rPr>
                <w:rFonts w:ascii="Times New Roman" w:hAnsi="Times New Roman"/>
                <w:sz w:val="24"/>
                <w:szCs w:val="24"/>
              </w:rPr>
              <w:t>Loan Loss</w:t>
            </w:r>
            <w:r w:rsidR="0075764D">
              <w:rPr>
                <w:rFonts w:ascii="Times New Roman" w:hAnsi="Times New Roman"/>
                <w:sz w:val="24"/>
                <w:szCs w:val="24"/>
              </w:rPr>
              <w:t xml:space="preserve"> Information</w:t>
            </w:r>
          </w:p>
        </w:tc>
        <w:tc>
          <w:tcPr>
            <w:tcW w:w="2250" w:type="dxa"/>
          </w:tcPr>
          <w:p w:rsidR="00306092" w:rsidP="00A23224" w:rsidRDefault="0075764D" w14:paraId="59F0F440" w14:textId="2D1ECC43">
            <w:pPr>
              <w:overflowPunct/>
              <w:autoSpaceDE/>
              <w:autoSpaceDN/>
              <w:adjustRightInd/>
              <w:textAlignment w:val="auto"/>
              <w:rPr>
                <w:rFonts w:ascii="Times New Roman" w:hAnsi="Times New Roman"/>
                <w:sz w:val="24"/>
                <w:szCs w:val="24"/>
              </w:rPr>
            </w:pPr>
            <w:r>
              <w:rPr>
                <w:rFonts w:ascii="Times New Roman" w:hAnsi="Times New Roman"/>
                <w:sz w:val="24"/>
                <w:szCs w:val="24"/>
              </w:rPr>
              <w:t>Moved from page 10</w:t>
            </w:r>
          </w:p>
        </w:tc>
        <w:tc>
          <w:tcPr>
            <w:tcW w:w="2155" w:type="dxa"/>
          </w:tcPr>
          <w:p w:rsidR="00306092" w:rsidP="00A23224" w:rsidRDefault="0075764D" w14:paraId="0BD720EE" w14:textId="55D909BB">
            <w:pPr>
              <w:overflowPunct/>
              <w:autoSpaceDE/>
              <w:autoSpaceDN/>
              <w:adjustRightInd/>
              <w:textAlignment w:val="auto"/>
              <w:rPr>
                <w:rFonts w:ascii="Times New Roman" w:hAnsi="Times New Roman"/>
                <w:sz w:val="24"/>
                <w:szCs w:val="24"/>
              </w:rPr>
            </w:pPr>
            <w:r>
              <w:rPr>
                <w:rFonts w:ascii="Times New Roman" w:hAnsi="Times New Roman"/>
                <w:sz w:val="24"/>
                <w:szCs w:val="24"/>
              </w:rPr>
              <w:t>Located on page 8</w:t>
            </w:r>
          </w:p>
        </w:tc>
      </w:tr>
      <w:tr w:rsidR="0075764D" w:rsidTr="0075764D" w14:paraId="029BA47B" w14:textId="77777777">
        <w:tc>
          <w:tcPr>
            <w:tcW w:w="1083" w:type="dxa"/>
          </w:tcPr>
          <w:p w:rsidR="0075764D" w:rsidP="0075764D" w:rsidRDefault="0075764D" w14:paraId="3EDACC24" w14:textId="2801A886">
            <w:pPr>
              <w:overflowPunct/>
              <w:autoSpaceDE/>
              <w:autoSpaceDN/>
              <w:adjustRightInd/>
              <w:jc w:val="center"/>
              <w:textAlignment w:val="auto"/>
              <w:rPr>
                <w:rFonts w:ascii="Times New Roman" w:hAnsi="Times New Roman"/>
                <w:sz w:val="24"/>
                <w:szCs w:val="24"/>
              </w:rPr>
            </w:pPr>
            <w:r>
              <w:rPr>
                <w:rFonts w:ascii="Times New Roman" w:hAnsi="Times New Roman"/>
                <w:sz w:val="24"/>
                <w:szCs w:val="24"/>
              </w:rPr>
              <w:t>M</w:t>
            </w:r>
          </w:p>
        </w:tc>
        <w:tc>
          <w:tcPr>
            <w:tcW w:w="3862" w:type="dxa"/>
          </w:tcPr>
          <w:p w:rsidR="0075764D" w:rsidP="00A23224" w:rsidRDefault="0075764D" w14:paraId="6AD65ED0" w14:textId="25791097">
            <w:pPr>
              <w:overflowPunct/>
              <w:autoSpaceDE/>
              <w:autoSpaceDN/>
              <w:adjustRightInd/>
              <w:textAlignment w:val="auto"/>
              <w:rPr>
                <w:rFonts w:ascii="Times New Roman" w:hAnsi="Times New Roman"/>
                <w:sz w:val="24"/>
                <w:szCs w:val="24"/>
              </w:rPr>
            </w:pPr>
            <w:r>
              <w:rPr>
                <w:rFonts w:ascii="Times New Roman" w:hAnsi="Times New Roman"/>
                <w:sz w:val="24"/>
                <w:szCs w:val="24"/>
              </w:rPr>
              <w:t>Unfunded Commitments</w:t>
            </w:r>
          </w:p>
        </w:tc>
        <w:tc>
          <w:tcPr>
            <w:tcW w:w="2250" w:type="dxa"/>
          </w:tcPr>
          <w:p w:rsidR="0075764D" w:rsidP="00A23224" w:rsidRDefault="0075764D" w14:paraId="3D003452" w14:textId="68894A4A">
            <w:pPr>
              <w:overflowPunct/>
              <w:autoSpaceDE/>
              <w:autoSpaceDN/>
              <w:adjustRightInd/>
              <w:textAlignment w:val="auto"/>
              <w:rPr>
                <w:rFonts w:ascii="Times New Roman" w:hAnsi="Times New Roman"/>
                <w:sz w:val="24"/>
                <w:szCs w:val="24"/>
              </w:rPr>
            </w:pPr>
            <w:r>
              <w:rPr>
                <w:rFonts w:ascii="Times New Roman" w:hAnsi="Times New Roman"/>
                <w:sz w:val="24"/>
                <w:szCs w:val="24"/>
              </w:rPr>
              <w:t>Moved from page 11</w:t>
            </w:r>
          </w:p>
        </w:tc>
        <w:tc>
          <w:tcPr>
            <w:tcW w:w="2155" w:type="dxa"/>
          </w:tcPr>
          <w:p w:rsidR="0075764D" w:rsidP="00A23224" w:rsidRDefault="0075764D" w14:paraId="4BE3F0D9" w14:textId="53F803C5">
            <w:pPr>
              <w:overflowPunct/>
              <w:autoSpaceDE/>
              <w:autoSpaceDN/>
              <w:adjustRightInd/>
              <w:textAlignment w:val="auto"/>
              <w:rPr>
                <w:rFonts w:ascii="Times New Roman" w:hAnsi="Times New Roman"/>
                <w:sz w:val="24"/>
                <w:szCs w:val="24"/>
              </w:rPr>
            </w:pPr>
            <w:r>
              <w:rPr>
                <w:rFonts w:ascii="Times New Roman" w:hAnsi="Times New Roman"/>
                <w:sz w:val="24"/>
                <w:szCs w:val="24"/>
              </w:rPr>
              <w:t>Located on page 17</w:t>
            </w:r>
          </w:p>
        </w:tc>
      </w:tr>
      <w:tr w:rsidR="0075764D" w:rsidTr="0075764D" w14:paraId="3A621A00" w14:textId="77777777">
        <w:tc>
          <w:tcPr>
            <w:tcW w:w="1083" w:type="dxa"/>
          </w:tcPr>
          <w:p w:rsidR="0075764D" w:rsidP="0075764D" w:rsidRDefault="0075764D" w14:paraId="6C7B48E5" w14:textId="608C5534">
            <w:pPr>
              <w:overflowPunct/>
              <w:autoSpaceDE/>
              <w:autoSpaceDN/>
              <w:adjustRightInd/>
              <w:jc w:val="center"/>
              <w:textAlignment w:val="auto"/>
              <w:rPr>
                <w:rFonts w:ascii="Times New Roman" w:hAnsi="Times New Roman"/>
                <w:sz w:val="24"/>
                <w:szCs w:val="24"/>
              </w:rPr>
            </w:pPr>
            <w:r>
              <w:rPr>
                <w:rFonts w:ascii="Times New Roman" w:hAnsi="Times New Roman"/>
                <w:sz w:val="24"/>
                <w:szCs w:val="24"/>
              </w:rPr>
              <w:t>N</w:t>
            </w:r>
          </w:p>
        </w:tc>
        <w:tc>
          <w:tcPr>
            <w:tcW w:w="3862" w:type="dxa"/>
          </w:tcPr>
          <w:p w:rsidR="0075764D" w:rsidP="00A23224" w:rsidRDefault="0075764D" w14:paraId="50A8647D" w14:textId="79D6B5C5">
            <w:pPr>
              <w:overflowPunct/>
              <w:autoSpaceDE/>
              <w:autoSpaceDN/>
              <w:adjustRightInd/>
              <w:textAlignment w:val="auto"/>
              <w:rPr>
                <w:rFonts w:ascii="Times New Roman" w:hAnsi="Times New Roman"/>
                <w:sz w:val="24"/>
                <w:szCs w:val="24"/>
              </w:rPr>
            </w:pPr>
            <w:r>
              <w:rPr>
                <w:rFonts w:ascii="Times New Roman" w:hAnsi="Times New Roman"/>
                <w:sz w:val="24"/>
                <w:szCs w:val="24"/>
              </w:rPr>
              <w:t>Borrowing Arrangements</w:t>
            </w:r>
          </w:p>
        </w:tc>
        <w:tc>
          <w:tcPr>
            <w:tcW w:w="2250" w:type="dxa"/>
          </w:tcPr>
          <w:p w:rsidR="0075764D" w:rsidP="00A23224" w:rsidRDefault="0075764D" w14:paraId="6723ED71" w14:textId="0A0B40EF">
            <w:pPr>
              <w:overflowPunct/>
              <w:autoSpaceDE/>
              <w:autoSpaceDN/>
              <w:adjustRightInd/>
              <w:textAlignment w:val="auto"/>
              <w:rPr>
                <w:rFonts w:ascii="Times New Roman" w:hAnsi="Times New Roman"/>
                <w:sz w:val="24"/>
                <w:szCs w:val="24"/>
              </w:rPr>
            </w:pPr>
            <w:r>
              <w:rPr>
                <w:rFonts w:ascii="Times New Roman" w:hAnsi="Times New Roman"/>
                <w:sz w:val="24"/>
                <w:szCs w:val="24"/>
              </w:rPr>
              <w:t>Moved from page 11</w:t>
            </w:r>
          </w:p>
        </w:tc>
        <w:tc>
          <w:tcPr>
            <w:tcW w:w="2155" w:type="dxa"/>
          </w:tcPr>
          <w:p w:rsidR="0075764D" w:rsidP="00A23224" w:rsidRDefault="0075764D" w14:paraId="685906AD" w14:textId="5D9DB0BB">
            <w:pPr>
              <w:overflowPunct/>
              <w:autoSpaceDE/>
              <w:autoSpaceDN/>
              <w:adjustRightInd/>
              <w:textAlignment w:val="auto"/>
              <w:rPr>
                <w:rFonts w:ascii="Times New Roman" w:hAnsi="Times New Roman"/>
                <w:sz w:val="24"/>
                <w:szCs w:val="24"/>
              </w:rPr>
            </w:pPr>
            <w:r>
              <w:rPr>
                <w:rFonts w:ascii="Times New Roman" w:hAnsi="Times New Roman"/>
                <w:sz w:val="24"/>
                <w:szCs w:val="24"/>
              </w:rPr>
              <w:t>Located on page 18</w:t>
            </w:r>
          </w:p>
        </w:tc>
      </w:tr>
      <w:tr w:rsidR="0075764D" w:rsidTr="0075764D" w14:paraId="158CB59B" w14:textId="77777777">
        <w:tc>
          <w:tcPr>
            <w:tcW w:w="1083" w:type="dxa"/>
          </w:tcPr>
          <w:p w:rsidR="0075764D" w:rsidP="0075764D" w:rsidRDefault="0075764D" w14:paraId="5CCA2B92" w14:textId="5E0BDFAE">
            <w:pPr>
              <w:overflowPunct/>
              <w:autoSpaceDE/>
              <w:autoSpaceDN/>
              <w:adjustRightInd/>
              <w:jc w:val="center"/>
              <w:textAlignment w:val="auto"/>
              <w:rPr>
                <w:rFonts w:ascii="Times New Roman" w:hAnsi="Times New Roman"/>
                <w:sz w:val="24"/>
                <w:szCs w:val="24"/>
              </w:rPr>
            </w:pPr>
            <w:r>
              <w:rPr>
                <w:rFonts w:ascii="Times New Roman" w:hAnsi="Times New Roman"/>
                <w:sz w:val="24"/>
                <w:szCs w:val="24"/>
              </w:rPr>
              <w:t>O</w:t>
            </w:r>
          </w:p>
        </w:tc>
        <w:tc>
          <w:tcPr>
            <w:tcW w:w="3862" w:type="dxa"/>
          </w:tcPr>
          <w:p w:rsidR="0075764D" w:rsidP="00A23224" w:rsidRDefault="0075764D" w14:paraId="52F65A1A" w14:textId="2C0B31AD">
            <w:pPr>
              <w:overflowPunct/>
              <w:autoSpaceDE/>
              <w:autoSpaceDN/>
              <w:adjustRightInd/>
              <w:textAlignment w:val="auto"/>
              <w:rPr>
                <w:rFonts w:ascii="Times New Roman" w:hAnsi="Times New Roman"/>
                <w:sz w:val="24"/>
                <w:szCs w:val="24"/>
              </w:rPr>
            </w:pPr>
            <w:r>
              <w:rPr>
                <w:rFonts w:ascii="Times New Roman" w:hAnsi="Times New Roman"/>
                <w:sz w:val="24"/>
                <w:szCs w:val="24"/>
              </w:rPr>
              <w:t>Prompt Corrective Action</w:t>
            </w:r>
          </w:p>
        </w:tc>
        <w:tc>
          <w:tcPr>
            <w:tcW w:w="2250" w:type="dxa"/>
          </w:tcPr>
          <w:p w:rsidR="0075764D" w:rsidP="00A23224" w:rsidRDefault="0075764D" w14:paraId="4FEB7E06" w14:textId="1228021A">
            <w:pPr>
              <w:overflowPunct/>
              <w:autoSpaceDE/>
              <w:autoSpaceDN/>
              <w:adjustRightInd/>
              <w:textAlignment w:val="auto"/>
              <w:rPr>
                <w:rFonts w:ascii="Times New Roman" w:hAnsi="Times New Roman"/>
                <w:sz w:val="24"/>
                <w:szCs w:val="24"/>
              </w:rPr>
            </w:pPr>
            <w:r>
              <w:rPr>
                <w:rFonts w:ascii="Times New Roman" w:hAnsi="Times New Roman"/>
                <w:sz w:val="24"/>
                <w:szCs w:val="24"/>
              </w:rPr>
              <w:t>Moved from page 12</w:t>
            </w:r>
          </w:p>
        </w:tc>
        <w:tc>
          <w:tcPr>
            <w:tcW w:w="2155" w:type="dxa"/>
          </w:tcPr>
          <w:p w:rsidR="0075764D" w:rsidP="00A23224" w:rsidRDefault="0075764D" w14:paraId="184E7935" w14:textId="06D5DF84">
            <w:pPr>
              <w:overflowPunct/>
              <w:autoSpaceDE/>
              <w:autoSpaceDN/>
              <w:adjustRightInd/>
              <w:textAlignment w:val="auto"/>
              <w:rPr>
                <w:rFonts w:ascii="Times New Roman" w:hAnsi="Times New Roman"/>
                <w:sz w:val="24"/>
                <w:szCs w:val="24"/>
              </w:rPr>
            </w:pPr>
            <w:r>
              <w:rPr>
                <w:rFonts w:ascii="Times New Roman" w:hAnsi="Times New Roman"/>
                <w:sz w:val="24"/>
                <w:szCs w:val="24"/>
              </w:rPr>
              <w:t>Located on page 22</w:t>
            </w:r>
          </w:p>
        </w:tc>
      </w:tr>
      <w:tr w:rsidR="0075764D" w:rsidTr="0075764D" w14:paraId="3D994054" w14:textId="77777777">
        <w:tc>
          <w:tcPr>
            <w:tcW w:w="1083" w:type="dxa"/>
          </w:tcPr>
          <w:p w:rsidR="0075764D" w:rsidP="0075764D" w:rsidRDefault="0075764D" w14:paraId="0E333A7B" w14:textId="3B45A8B6">
            <w:pPr>
              <w:overflowPunct/>
              <w:autoSpaceDE/>
              <w:autoSpaceDN/>
              <w:adjustRightInd/>
              <w:jc w:val="center"/>
              <w:textAlignment w:val="auto"/>
              <w:rPr>
                <w:rFonts w:ascii="Times New Roman" w:hAnsi="Times New Roman"/>
                <w:sz w:val="24"/>
                <w:szCs w:val="24"/>
              </w:rPr>
            </w:pPr>
            <w:r>
              <w:rPr>
                <w:rFonts w:ascii="Times New Roman" w:hAnsi="Times New Roman"/>
                <w:sz w:val="24"/>
                <w:szCs w:val="24"/>
              </w:rPr>
              <w:t>P</w:t>
            </w:r>
          </w:p>
        </w:tc>
        <w:tc>
          <w:tcPr>
            <w:tcW w:w="3862" w:type="dxa"/>
          </w:tcPr>
          <w:p w:rsidR="0075764D" w:rsidP="00A23224" w:rsidRDefault="0075764D" w14:paraId="5E573D00" w14:textId="3CE00046">
            <w:pPr>
              <w:overflowPunct/>
              <w:autoSpaceDE/>
              <w:autoSpaceDN/>
              <w:adjustRightInd/>
              <w:textAlignment w:val="auto"/>
              <w:rPr>
                <w:rFonts w:ascii="Times New Roman" w:hAnsi="Times New Roman"/>
                <w:sz w:val="24"/>
                <w:szCs w:val="24"/>
              </w:rPr>
            </w:pPr>
            <w:r>
              <w:rPr>
                <w:rFonts w:ascii="Times New Roman" w:hAnsi="Times New Roman"/>
                <w:sz w:val="24"/>
                <w:szCs w:val="24"/>
              </w:rPr>
              <w:t>Loans Purchased &amp; Sold and Participation Loans</w:t>
            </w:r>
          </w:p>
        </w:tc>
        <w:tc>
          <w:tcPr>
            <w:tcW w:w="2250" w:type="dxa"/>
          </w:tcPr>
          <w:p w:rsidR="0075764D" w:rsidP="00A23224" w:rsidRDefault="0075764D" w14:paraId="53CC0B4E" w14:textId="7B8FE815">
            <w:pPr>
              <w:overflowPunct/>
              <w:autoSpaceDE/>
              <w:autoSpaceDN/>
              <w:adjustRightInd/>
              <w:textAlignment w:val="auto"/>
              <w:rPr>
                <w:rFonts w:ascii="Times New Roman" w:hAnsi="Times New Roman"/>
                <w:sz w:val="24"/>
                <w:szCs w:val="24"/>
              </w:rPr>
            </w:pPr>
            <w:r>
              <w:rPr>
                <w:rFonts w:ascii="Times New Roman" w:hAnsi="Times New Roman"/>
                <w:sz w:val="24"/>
                <w:szCs w:val="24"/>
              </w:rPr>
              <w:t>Moved from page 15</w:t>
            </w:r>
          </w:p>
        </w:tc>
        <w:tc>
          <w:tcPr>
            <w:tcW w:w="2155" w:type="dxa"/>
          </w:tcPr>
          <w:p w:rsidR="0075764D" w:rsidP="00A23224" w:rsidRDefault="0075764D" w14:paraId="55DA952A" w14:textId="58656DB4">
            <w:pPr>
              <w:overflowPunct/>
              <w:autoSpaceDE/>
              <w:autoSpaceDN/>
              <w:adjustRightInd/>
              <w:textAlignment w:val="auto"/>
              <w:rPr>
                <w:rFonts w:ascii="Times New Roman" w:hAnsi="Times New Roman"/>
                <w:sz w:val="24"/>
                <w:szCs w:val="24"/>
              </w:rPr>
            </w:pPr>
            <w:r>
              <w:rPr>
                <w:rFonts w:ascii="Times New Roman" w:hAnsi="Times New Roman"/>
                <w:sz w:val="24"/>
                <w:szCs w:val="24"/>
              </w:rPr>
              <w:t>Located on page 10</w:t>
            </w:r>
          </w:p>
        </w:tc>
      </w:tr>
      <w:tr w:rsidR="0075764D" w:rsidTr="0075764D" w14:paraId="7CC67320" w14:textId="77777777">
        <w:tc>
          <w:tcPr>
            <w:tcW w:w="1083" w:type="dxa"/>
          </w:tcPr>
          <w:p w:rsidR="0075764D" w:rsidP="0075764D" w:rsidRDefault="0075764D" w14:paraId="537A2B26" w14:textId="643B94EC">
            <w:pPr>
              <w:overflowPunct/>
              <w:autoSpaceDE/>
              <w:autoSpaceDN/>
              <w:adjustRightInd/>
              <w:jc w:val="center"/>
              <w:textAlignment w:val="auto"/>
              <w:rPr>
                <w:rFonts w:ascii="Times New Roman" w:hAnsi="Times New Roman"/>
                <w:sz w:val="24"/>
                <w:szCs w:val="24"/>
              </w:rPr>
            </w:pPr>
            <w:r>
              <w:rPr>
                <w:rFonts w:ascii="Times New Roman" w:hAnsi="Times New Roman"/>
                <w:sz w:val="24"/>
                <w:szCs w:val="24"/>
              </w:rPr>
              <w:t>Q</w:t>
            </w:r>
          </w:p>
        </w:tc>
        <w:tc>
          <w:tcPr>
            <w:tcW w:w="3862" w:type="dxa"/>
          </w:tcPr>
          <w:p w:rsidR="0075764D" w:rsidP="00A23224" w:rsidRDefault="0075764D" w14:paraId="10D622A1" w14:textId="5BCA54D2">
            <w:pPr>
              <w:overflowPunct/>
              <w:autoSpaceDE/>
              <w:autoSpaceDN/>
              <w:adjustRightInd/>
              <w:textAlignment w:val="auto"/>
              <w:rPr>
                <w:rFonts w:ascii="Times New Roman" w:hAnsi="Times New Roman"/>
                <w:sz w:val="24"/>
                <w:szCs w:val="24"/>
              </w:rPr>
            </w:pPr>
            <w:r>
              <w:rPr>
                <w:rFonts w:ascii="Times New Roman" w:hAnsi="Times New Roman"/>
                <w:sz w:val="24"/>
                <w:szCs w:val="24"/>
              </w:rPr>
              <w:t>Commercial Loans</w:t>
            </w:r>
          </w:p>
        </w:tc>
        <w:tc>
          <w:tcPr>
            <w:tcW w:w="2250" w:type="dxa"/>
          </w:tcPr>
          <w:p w:rsidR="0075764D" w:rsidP="00A23224" w:rsidRDefault="0075764D" w14:paraId="01FB3B75" w14:textId="3488C033">
            <w:pPr>
              <w:overflowPunct/>
              <w:autoSpaceDE/>
              <w:autoSpaceDN/>
              <w:adjustRightInd/>
              <w:textAlignment w:val="auto"/>
              <w:rPr>
                <w:rFonts w:ascii="Times New Roman" w:hAnsi="Times New Roman"/>
                <w:sz w:val="24"/>
                <w:szCs w:val="24"/>
              </w:rPr>
            </w:pPr>
            <w:r>
              <w:rPr>
                <w:rFonts w:ascii="Times New Roman" w:hAnsi="Times New Roman"/>
                <w:sz w:val="24"/>
                <w:szCs w:val="24"/>
              </w:rPr>
              <w:t>Moved from page 16</w:t>
            </w:r>
          </w:p>
        </w:tc>
        <w:tc>
          <w:tcPr>
            <w:tcW w:w="2155" w:type="dxa"/>
          </w:tcPr>
          <w:p w:rsidR="0075764D" w:rsidP="00A23224" w:rsidRDefault="0075764D" w14:paraId="1E249720" w14:textId="1C9AF351">
            <w:pPr>
              <w:overflowPunct/>
              <w:autoSpaceDE/>
              <w:autoSpaceDN/>
              <w:adjustRightInd/>
              <w:textAlignment w:val="auto"/>
              <w:rPr>
                <w:rFonts w:ascii="Times New Roman" w:hAnsi="Times New Roman"/>
                <w:sz w:val="24"/>
                <w:szCs w:val="24"/>
              </w:rPr>
            </w:pPr>
            <w:r>
              <w:rPr>
                <w:rFonts w:ascii="Times New Roman" w:hAnsi="Times New Roman"/>
                <w:sz w:val="24"/>
                <w:szCs w:val="24"/>
              </w:rPr>
              <w:t>Located on page 12</w:t>
            </w:r>
          </w:p>
        </w:tc>
      </w:tr>
      <w:tr w:rsidR="0075764D" w:rsidTr="0075764D" w14:paraId="6D9E0C15" w14:textId="77777777">
        <w:tc>
          <w:tcPr>
            <w:tcW w:w="1083" w:type="dxa"/>
          </w:tcPr>
          <w:p w:rsidR="0075764D" w:rsidP="0075764D" w:rsidRDefault="0075764D" w14:paraId="16ECF833" w14:textId="63426475">
            <w:pPr>
              <w:overflowPunct/>
              <w:autoSpaceDE/>
              <w:autoSpaceDN/>
              <w:adjustRightInd/>
              <w:jc w:val="center"/>
              <w:textAlignment w:val="auto"/>
              <w:rPr>
                <w:rFonts w:ascii="Times New Roman" w:hAnsi="Times New Roman"/>
                <w:sz w:val="24"/>
                <w:szCs w:val="24"/>
              </w:rPr>
            </w:pPr>
            <w:r>
              <w:rPr>
                <w:rFonts w:ascii="Times New Roman" w:hAnsi="Times New Roman"/>
                <w:sz w:val="24"/>
                <w:szCs w:val="24"/>
              </w:rPr>
              <w:t>R</w:t>
            </w:r>
          </w:p>
        </w:tc>
        <w:tc>
          <w:tcPr>
            <w:tcW w:w="3862" w:type="dxa"/>
          </w:tcPr>
          <w:p w:rsidR="0075764D" w:rsidP="00A23224" w:rsidRDefault="0075764D" w14:paraId="1BFA7314" w14:textId="32B0BB9D">
            <w:pPr>
              <w:overflowPunct/>
              <w:autoSpaceDE/>
              <w:autoSpaceDN/>
              <w:adjustRightInd/>
              <w:textAlignment w:val="auto"/>
              <w:rPr>
                <w:rFonts w:ascii="Times New Roman" w:hAnsi="Times New Roman"/>
                <w:sz w:val="24"/>
                <w:szCs w:val="24"/>
              </w:rPr>
            </w:pPr>
            <w:r>
              <w:rPr>
                <w:rFonts w:ascii="Times New Roman" w:hAnsi="Times New Roman"/>
                <w:sz w:val="24"/>
                <w:szCs w:val="24"/>
              </w:rPr>
              <w:t>Purchased Credit Impaired Loans and Purchased Financial Assets with Credit Deterioration</w:t>
            </w:r>
          </w:p>
        </w:tc>
        <w:tc>
          <w:tcPr>
            <w:tcW w:w="2250" w:type="dxa"/>
          </w:tcPr>
          <w:p w:rsidR="0075764D" w:rsidP="00A23224" w:rsidRDefault="0075764D" w14:paraId="721D82BB" w14:textId="3B66E121">
            <w:pPr>
              <w:overflowPunct/>
              <w:autoSpaceDE/>
              <w:autoSpaceDN/>
              <w:adjustRightInd/>
              <w:textAlignment w:val="auto"/>
              <w:rPr>
                <w:rFonts w:ascii="Times New Roman" w:hAnsi="Times New Roman"/>
                <w:sz w:val="24"/>
                <w:szCs w:val="24"/>
              </w:rPr>
            </w:pPr>
            <w:r>
              <w:rPr>
                <w:rFonts w:ascii="Times New Roman" w:hAnsi="Times New Roman"/>
                <w:sz w:val="24"/>
                <w:szCs w:val="24"/>
              </w:rPr>
              <w:t>Moved from page 17</w:t>
            </w:r>
          </w:p>
        </w:tc>
        <w:tc>
          <w:tcPr>
            <w:tcW w:w="2155" w:type="dxa"/>
          </w:tcPr>
          <w:p w:rsidR="0075764D" w:rsidP="00A23224" w:rsidRDefault="0075764D" w14:paraId="712D302C" w14:textId="7A9C4583">
            <w:pPr>
              <w:overflowPunct/>
              <w:autoSpaceDE/>
              <w:autoSpaceDN/>
              <w:adjustRightInd/>
              <w:textAlignment w:val="auto"/>
              <w:rPr>
                <w:rFonts w:ascii="Times New Roman" w:hAnsi="Times New Roman"/>
                <w:sz w:val="24"/>
                <w:szCs w:val="24"/>
              </w:rPr>
            </w:pPr>
            <w:r>
              <w:rPr>
                <w:rFonts w:ascii="Times New Roman" w:hAnsi="Times New Roman"/>
                <w:sz w:val="24"/>
                <w:szCs w:val="24"/>
              </w:rPr>
              <w:t>Located on page 9</w:t>
            </w:r>
          </w:p>
        </w:tc>
      </w:tr>
      <w:tr w:rsidR="0075764D" w:rsidTr="0075764D" w14:paraId="62BAC584" w14:textId="77777777">
        <w:tc>
          <w:tcPr>
            <w:tcW w:w="1083" w:type="dxa"/>
          </w:tcPr>
          <w:p w:rsidR="0075764D" w:rsidP="0075764D" w:rsidRDefault="0075764D" w14:paraId="3FD3B4E2" w14:textId="3238514A">
            <w:pPr>
              <w:overflowPunct/>
              <w:autoSpaceDE/>
              <w:autoSpaceDN/>
              <w:adjustRightInd/>
              <w:jc w:val="center"/>
              <w:textAlignment w:val="auto"/>
              <w:rPr>
                <w:rFonts w:ascii="Times New Roman" w:hAnsi="Times New Roman"/>
                <w:sz w:val="24"/>
                <w:szCs w:val="24"/>
              </w:rPr>
            </w:pPr>
            <w:r>
              <w:rPr>
                <w:rFonts w:ascii="Times New Roman" w:hAnsi="Times New Roman"/>
                <w:sz w:val="24"/>
                <w:szCs w:val="24"/>
              </w:rPr>
              <w:t>S</w:t>
            </w:r>
          </w:p>
        </w:tc>
        <w:tc>
          <w:tcPr>
            <w:tcW w:w="3862" w:type="dxa"/>
          </w:tcPr>
          <w:p w:rsidR="0075764D" w:rsidP="00A23224" w:rsidRDefault="0075764D" w14:paraId="37CF0696" w14:textId="25EBA91E">
            <w:pPr>
              <w:overflowPunct/>
              <w:autoSpaceDE/>
              <w:autoSpaceDN/>
              <w:adjustRightInd/>
              <w:textAlignment w:val="auto"/>
              <w:rPr>
                <w:rFonts w:ascii="Times New Roman" w:hAnsi="Times New Roman"/>
                <w:sz w:val="24"/>
                <w:szCs w:val="24"/>
              </w:rPr>
            </w:pPr>
            <w:r>
              <w:rPr>
                <w:rFonts w:ascii="Times New Roman" w:hAnsi="Times New Roman"/>
                <w:sz w:val="24"/>
                <w:szCs w:val="24"/>
              </w:rPr>
              <w:t>Investments</w:t>
            </w:r>
          </w:p>
        </w:tc>
        <w:tc>
          <w:tcPr>
            <w:tcW w:w="2250" w:type="dxa"/>
          </w:tcPr>
          <w:p w:rsidR="0075764D" w:rsidP="00A23224" w:rsidRDefault="0075764D" w14:paraId="1C3C8315" w14:textId="312F68B4">
            <w:pPr>
              <w:overflowPunct/>
              <w:autoSpaceDE/>
              <w:autoSpaceDN/>
              <w:adjustRightInd/>
              <w:textAlignment w:val="auto"/>
              <w:rPr>
                <w:rFonts w:ascii="Times New Roman" w:hAnsi="Times New Roman"/>
                <w:sz w:val="24"/>
                <w:szCs w:val="24"/>
              </w:rPr>
            </w:pPr>
            <w:r>
              <w:rPr>
                <w:rFonts w:ascii="Times New Roman" w:hAnsi="Times New Roman"/>
                <w:sz w:val="24"/>
                <w:szCs w:val="24"/>
              </w:rPr>
              <w:t>Moved from page 18</w:t>
            </w:r>
          </w:p>
        </w:tc>
        <w:tc>
          <w:tcPr>
            <w:tcW w:w="2155" w:type="dxa"/>
          </w:tcPr>
          <w:p w:rsidR="0075764D" w:rsidP="00A23224" w:rsidRDefault="0075764D" w14:paraId="587D8742" w14:textId="62C3C479">
            <w:pPr>
              <w:overflowPunct/>
              <w:autoSpaceDE/>
              <w:autoSpaceDN/>
              <w:adjustRightInd/>
              <w:textAlignment w:val="auto"/>
              <w:rPr>
                <w:rFonts w:ascii="Times New Roman" w:hAnsi="Times New Roman"/>
                <w:sz w:val="24"/>
                <w:szCs w:val="24"/>
              </w:rPr>
            </w:pPr>
            <w:r>
              <w:rPr>
                <w:rFonts w:ascii="Times New Roman" w:hAnsi="Times New Roman"/>
                <w:sz w:val="24"/>
                <w:szCs w:val="24"/>
              </w:rPr>
              <w:t>Located on pages 13 and 14</w:t>
            </w:r>
          </w:p>
        </w:tc>
      </w:tr>
      <w:tr w:rsidR="0075764D" w:rsidTr="0075764D" w14:paraId="49A5F07C" w14:textId="77777777">
        <w:tc>
          <w:tcPr>
            <w:tcW w:w="1083" w:type="dxa"/>
          </w:tcPr>
          <w:p w:rsidR="0075764D" w:rsidP="0075764D" w:rsidRDefault="0075764D" w14:paraId="010A550B" w14:textId="7E079FDB">
            <w:pPr>
              <w:overflowPunct/>
              <w:autoSpaceDE/>
              <w:autoSpaceDN/>
              <w:adjustRightInd/>
              <w:jc w:val="center"/>
              <w:textAlignment w:val="auto"/>
              <w:rPr>
                <w:rFonts w:ascii="Times New Roman" w:hAnsi="Times New Roman"/>
                <w:sz w:val="24"/>
                <w:szCs w:val="24"/>
              </w:rPr>
            </w:pPr>
            <w:r>
              <w:rPr>
                <w:rFonts w:ascii="Times New Roman" w:hAnsi="Times New Roman"/>
                <w:sz w:val="24"/>
                <w:szCs w:val="24"/>
              </w:rPr>
              <w:t>T</w:t>
            </w:r>
          </w:p>
        </w:tc>
        <w:tc>
          <w:tcPr>
            <w:tcW w:w="3862" w:type="dxa"/>
          </w:tcPr>
          <w:p w:rsidR="0075764D" w:rsidP="00A23224" w:rsidRDefault="0075764D" w14:paraId="046D3E4C" w14:textId="67AC14F7">
            <w:pPr>
              <w:overflowPunct/>
              <w:autoSpaceDE/>
              <w:autoSpaceDN/>
              <w:adjustRightInd/>
              <w:textAlignment w:val="auto"/>
              <w:rPr>
                <w:rFonts w:ascii="Times New Roman" w:hAnsi="Times New Roman"/>
                <w:sz w:val="24"/>
                <w:szCs w:val="24"/>
              </w:rPr>
            </w:pPr>
            <w:r>
              <w:rPr>
                <w:rFonts w:ascii="Times New Roman" w:hAnsi="Times New Roman"/>
                <w:sz w:val="24"/>
                <w:szCs w:val="24"/>
              </w:rPr>
              <w:t>Miscellaneous Investment Information</w:t>
            </w:r>
          </w:p>
        </w:tc>
        <w:tc>
          <w:tcPr>
            <w:tcW w:w="2250" w:type="dxa"/>
          </w:tcPr>
          <w:p w:rsidR="0075764D" w:rsidP="00A23224" w:rsidRDefault="0075764D" w14:paraId="6DFB9F08" w14:textId="5DCD4AC1">
            <w:pPr>
              <w:overflowPunct/>
              <w:autoSpaceDE/>
              <w:autoSpaceDN/>
              <w:adjustRightInd/>
              <w:textAlignment w:val="auto"/>
              <w:rPr>
                <w:rFonts w:ascii="Times New Roman" w:hAnsi="Times New Roman"/>
                <w:sz w:val="24"/>
                <w:szCs w:val="24"/>
              </w:rPr>
            </w:pPr>
            <w:r>
              <w:rPr>
                <w:rFonts w:ascii="Times New Roman" w:hAnsi="Times New Roman"/>
                <w:sz w:val="24"/>
                <w:szCs w:val="24"/>
              </w:rPr>
              <w:t>Moved from page 19</w:t>
            </w:r>
          </w:p>
        </w:tc>
        <w:tc>
          <w:tcPr>
            <w:tcW w:w="2155" w:type="dxa"/>
          </w:tcPr>
          <w:p w:rsidR="0075764D" w:rsidP="00A23224" w:rsidRDefault="0075764D" w14:paraId="6910EECC" w14:textId="231A6648">
            <w:pPr>
              <w:overflowPunct/>
              <w:autoSpaceDE/>
              <w:autoSpaceDN/>
              <w:adjustRightInd/>
              <w:textAlignment w:val="auto"/>
              <w:rPr>
                <w:rFonts w:ascii="Times New Roman" w:hAnsi="Times New Roman"/>
                <w:sz w:val="24"/>
                <w:szCs w:val="24"/>
              </w:rPr>
            </w:pPr>
            <w:r>
              <w:rPr>
                <w:rFonts w:ascii="Times New Roman" w:hAnsi="Times New Roman"/>
                <w:sz w:val="24"/>
                <w:szCs w:val="24"/>
              </w:rPr>
              <w:t>Located on page 16</w:t>
            </w:r>
          </w:p>
        </w:tc>
      </w:tr>
      <w:tr w:rsidR="0075764D" w:rsidTr="0075764D" w14:paraId="7E3C8CBF" w14:textId="77777777">
        <w:tc>
          <w:tcPr>
            <w:tcW w:w="1083" w:type="dxa"/>
          </w:tcPr>
          <w:p w:rsidR="0075764D" w:rsidP="0075764D" w:rsidRDefault="0075764D" w14:paraId="26EC17BD" w14:textId="73F074B1">
            <w:pPr>
              <w:overflowPunct/>
              <w:autoSpaceDE/>
              <w:autoSpaceDN/>
              <w:adjustRightInd/>
              <w:jc w:val="center"/>
              <w:textAlignment w:val="auto"/>
              <w:rPr>
                <w:rFonts w:ascii="Times New Roman" w:hAnsi="Times New Roman"/>
                <w:sz w:val="24"/>
                <w:szCs w:val="24"/>
              </w:rPr>
            </w:pPr>
            <w:r>
              <w:rPr>
                <w:rFonts w:ascii="Times New Roman" w:hAnsi="Times New Roman"/>
                <w:sz w:val="24"/>
                <w:szCs w:val="24"/>
              </w:rPr>
              <w:t>U</w:t>
            </w:r>
          </w:p>
        </w:tc>
        <w:tc>
          <w:tcPr>
            <w:tcW w:w="3862" w:type="dxa"/>
          </w:tcPr>
          <w:p w:rsidR="0075764D" w:rsidP="00A23224" w:rsidRDefault="0075764D" w14:paraId="4A576854" w14:textId="15542064">
            <w:pPr>
              <w:overflowPunct/>
              <w:autoSpaceDE/>
              <w:autoSpaceDN/>
              <w:adjustRightInd/>
              <w:textAlignment w:val="auto"/>
              <w:rPr>
                <w:rFonts w:ascii="Times New Roman" w:hAnsi="Times New Roman"/>
                <w:sz w:val="24"/>
                <w:szCs w:val="24"/>
              </w:rPr>
            </w:pPr>
            <w:r>
              <w:rPr>
                <w:rFonts w:ascii="Times New Roman" w:hAnsi="Times New Roman"/>
                <w:sz w:val="24"/>
                <w:szCs w:val="24"/>
              </w:rPr>
              <w:t>Money Services Businesses</w:t>
            </w:r>
          </w:p>
        </w:tc>
        <w:tc>
          <w:tcPr>
            <w:tcW w:w="2250" w:type="dxa"/>
          </w:tcPr>
          <w:p w:rsidR="0075764D" w:rsidP="00A23224" w:rsidRDefault="0075764D" w14:paraId="164A40F9" w14:textId="493EAE01">
            <w:pPr>
              <w:overflowPunct/>
              <w:autoSpaceDE/>
              <w:autoSpaceDN/>
              <w:adjustRightInd/>
              <w:textAlignment w:val="auto"/>
              <w:rPr>
                <w:rFonts w:ascii="Times New Roman" w:hAnsi="Times New Roman"/>
                <w:sz w:val="24"/>
                <w:szCs w:val="24"/>
              </w:rPr>
            </w:pPr>
            <w:r>
              <w:rPr>
                <w:rFonts w:ascii="Times New Roman" w:hAnsi="Times New Roman"/>
                <w:sz w:val="24"/>
                <w:szCs w:val="24"/>
              </w:rPr>
              <w:t>Moved from page 22</w:t>
            </w:r>
          </w:p>
        </w:tc>
        <w:tc>
          <w:tcPr>
            <w:tcW w:w="2155" w:type="dxa"/>
          </w:tcPr>
          <w:p w:rsidR="0075764D" w:rsidP="00A23224" w:rsidRDefault="0075764D" w14:paraId="39AB5DDC" w14:textId="05FB9364">
            <w:pPr>
              <w:overflowPunct/>
              <w:autoSpaceDE/>
              <w:autoSpaceDN/>
              <w:adjustRightInd/>
              <w:textAlignment w:val="auto"/>
              <w:rPr>
                <w:rFonts w:ascii="Times New Roman" w:hAnsi="Times New Roman"/>
                <w:sz w:val="24"/>
                <w:szCs w:val="24"/>
              </w:rPr>
            </w:pPr>
            <w:r>
              <w:rPr>
                <w:rFonts w:ascii="Times New Roman" w:hAnsi="Times New Roman"/>
                <w:sz w:val="24"/>
                <w:szCs w:val="24"/>
              </w:rPr>
              <w:t>Located on page 20</w:t>
            </w:r>
          </w:p>
        </w:tc>
      </w:tr>
    </w:tbl>
    <w:p w:rsidR="00833AAB" w:rsidP="00A23224" w:rsidRDefault="00833AAB" w14:paraId="35882D96" w14:textId="157A8945">
      <w:pPr>
        <w:overflowPunct/>
        <w:autoSpaceDE/>
        <w:autoSpaceDN/>
        <w:adjustRightInd/>
        <w:textAlignment w:val="auto"/>
        <w:rPr>
          <w:rFonts w:ascii="Times New Roman" w:hAnsi="Times New Roman"/>
          <w:sz w:val="24"/>
          <w:szCs w:val="24"/>
        </w:rPr>
      </w:pPr>
    </w:p>
    <w:p w:rsidRPr="00833AAB" w:rsidR="0075764D" w:rsidP="00A23224" w:rsidRDefault="0075764D" w14:paraId="18F0CB0D" w14:textId="4A69E671">
      <w:pPr>
        <w:overflowPunct/>
        <w:autoSpaceDE/>
        <w:autoSpaceDN/>
        <w:adjustRightInd/>
        <w:textAlignment w:val="auto"/>
        <w:rPr>
          <w:rFonts w:ascii="Times New Roman" w:hAnsi="Times New Roman"/>
          <w:sz w:val="24"/>
          <w:szCs w:val="24"/>
        </w:rPr>
      </w:pPr>
      <w:r>
        <w:rPr>
          <w:rFonts w:ascii="Times New Roman" w:hAnsi="Times New Roman"/>
          <w:sz w:val="24"/>
          <w:szCs w:val="24"/>
        </w:rPr>
        <w:t xml:space="preserve">Information on the disposition of specific account codes can be obtained in the attached Account Catalog. </w:t>
      </w:r>
    </w:p>
    <w:p w:rsidR="00FC47CE" w:rsidRDefault="00FC47CE" w14:paraId="107AE301" w14:textId="77777777">
      <w:pPr>
        <w:overflowPunct/>
        <w:autoSpaceDE/>
        <w:autoSpaceDN/>
        <w:adjustRightInd/>
        <w:textAlignment w:val="auto"/>
        <w:rPr>
          <w:rFonts w:ascii="Times New Roman" w:hAnsi="Times New Roman"/>
          <w:b/>
          <w:sz w:val="24"/>
          <w:szCs w:val="24"/>
        </w:rPr>
      </w:pPr>
      <w:r>
        <w:rPr>
          <w:rFonts w:ascii="Times New Roman" w:hAnsi="Times New Roman"/>
          <w:b/>
          <w:sz w:val="24"/>
          <w:szCs w:val="24"/>
        </w:rPr>
        <w:br w:type="page"/>
      </w:r>
    </w:p>
    <w:p w:rsidRPr="007807DC" w:rsidR="007807DC" w:rsidP="00B1069B" w:rsidRDefault="007807DC" w14:paraId="07449A60" w14:textId="77777777">
      <w:pPr>
        <w:rPr>
          <w:rFonts w:ascii="Times New Roman" w:hAnsi="Times New Roman"/>
          <w:sz w:val="24"/>
          <w:szCs w:val="24"/>
        </w:rPr>
        <w:sectPr w:rsidRPr="007807DC" w:rsidR="007807DC" w:rsidSect="007708C1">
          <w:footerReference w:type="even" r:id="rId11"/>
          <w:footerReference w:type="default" r:id="rId12"/>
          <w:type w:val="continuous"/>
          <w:pgSz w:w="12240" w:h="15840"/>
          <w:pgMar w:top="1440" w:right="1440" w:bottom="1440" w:left="1440" w:header="720" w:footer="720" w:gutter="0"/>
          <w:cols w:space="720"/>
          <w:docGrid w:linePitch="272"/>
        </w:sectPr>
      </w:pPr>
    </w:p>
    <w:p w:rsidRPr="005B5D7A" w:rsidR="001107F0" w:rsidRDefault="001107F0" w14:paraId="6DE30B58" w14:textId="77777777">
      <w:pPr>
        <w:jc w:val="center"/>
        <w:rPr>
          <w:rFonts w:ascii="Times New Roman" w:hAnsi="Times New Roman"/>
          <w:bCs/>
          <w:sz w:val="24"/>
          <w:szCs w:val="24"/>
        </w:rPr>
      </w:pPr>
      <w:r w:rsidRPr="005B5D7A">
        <w:rPr>
          <w:rFonts w:ascii="Times New Roman" w:hAnsi="Times New Roman"/>
          <w:bCs/>
          <w:sz w:val="24"/>
          <w:szCs w:val="24"/>
        </w:rPr>
        <w:t>National Credit Union Administration</w:t>
      </w:r>
    </w:p>
    <w:p w:rsidR="00522057" w:rsidRDefault="00D14B72" w14:paraId="3A373132" w14:textId="5E45646E">
      <w:pPr>
        <w:jc w:val="center"/>
        <w:rPr>
          <w:rFonts w:ascii="Times New Roman" w:hAnsi="Times New Roman"/>
          <w:b/>
          <w:sz w:val="24"/>
          <w:szCs w:val="24"/>
        </w:rPr>
      </w:pPr>
      <w:r>
        <w:rPr>
          <w:rFonts w:ascii="Times New Roman" w:hAnsi="Times New Roman"/>
          <w:b/>
          <w:sz w:val="24"/>
          <w:szCs w:val="24"/>
        </w:rPr>
        <w:t>SUPPORTING STATEMENT</w:t>
      </w:r>
    </w:p>
    <w:p w:rsidRPr="00DE7969" w:rsidR="001107F0" w:rsidRDefault="001107F0" w14:paraId="72671950" w14:textId="77777777">
      <w:pPr>
        <w:jc w:val="center"/>
        <w:rPr>
          <w:rFonts w:ascii="Times New Roman" w:hAnsi="Times New Roman"/>
          <w:b/>
          <w:sz w:val="24"/>
          <w:szCs w:val="24"/>
        </w:rPr>
      </w:pPr>
    </w:p>
    <w:p w:rsidRPr="00DE7969" w:rsidR="001107F0" w:rsidP="001107F0" w:rsidRDefault="001107F0" w14:paraId="7842FD35" w14:textId="272AA90E">
      <w:pPr>
        <w:tabs>
          <w:tab w:val="left" w:pos="720"/>
        </w:tabs>
        <w:ind w:left="720" w:hanging="720"/>
        <w:jc w:val="center"/>
        <w:rPr>
          <w:rFonts w:ascii="Times New Roman" w:hAnsi="Times New Roman"/>
          <w:b/>
          <w:sz w:val="24"/>
          <w:szCs w:val="24"/>
        </w:rPr>
      </w:pPr>
      <w:r>
        <w:rPr>
          <w:rFonts w:ascii="Times New Roman" w:hAnsi="Times New Roman"/>
          <w:b/>
          <w:sz w:val="24"/>
          <w:szCs w:val="24"/>
        </w:rPr>
        <w:t>NCUA Call Report (NCUA Form 5300)</w:t>
      </w:r>
    </w:p>
    <w:p w:rsidR="001107F0" w:rsidP="001107F0" w:rsidRDefault="001107F0" w14:paraId="3CF8D0DE" w14:textId="77777777">
      <w:pPr>
        <w:tabs>
          <w:tab w:val="left" w:pos="720"/>
        </w:tabs>
        <w:ind w:left="720" w:hanging="720"/>
        <w:jc w:val="center"/>
        <w:rPr>
          <w:rFonts w:ascii="Times New Roman" w:hAnsi="Times New Roman"/>
          <w:b/>
          <w:sz w:val="24"/>
          <w:szCs w:val="24"/>
        </w:rPr>
      </w:pPr>
      <w:r>
        <w:rPr>
          <w:rFonts w:ascii="Times New Roman" w:hAnsi="Times New Roman"/>
          <w:b/>
          <w:sz w:val="24"/>
          <w:szCs w:val="24"/>
        </w:rPr>
        <w:t xml:space="preserve">OMB No. </w:t>
      </w:r>
      <w:r w:rsidRPr="00DE7969">
        <w:rPr>
          <w:rFonts w:ascii="Times New Roman" w:hAnsi="Times New Roman"/>
          <w:b/>
          <w:sz w:val="24"/>
          <w:szCs w:val="24"/>
        </w:rPr>
        <w:t xml:space="preserve">3133-0004 </w:t>
      </w:r>
    </w:p>
    <w:p w:rsidRPr="00DE7969" w:rsidR="00155BCE" w:rsidRDefault="00155BCE" w14:paraId="1199619B" w14:textId="77777777">
      <w:pPr>
        <w:jc w:val="center"/>
        <w:rPr>
          <w:rFonts w:ascii="Times New Roman" w:hAnsi="Times New Roman"/>
          <w:sz w:val="24"/>
          <w:szCs w:val="24"/>
        </w:rPr>
      </w:pPr>
    </w:p>
    <w:p w:rsidRPr="00D14B72" w:rsidR="00522057" w:rsidP="00D14B72" w:rsidRDefault="00D14B72" w14:paraId="444237D2" w14:textId="36E063D1">
      <w:pPr>
        <w:pStyle w:val="ListParagraph"/>
        <w:numPr>
          <w:ilvl w:val="0"/>
          <w:numId w:val="30"/>
        </w:numPr>
        <w:spacing w:after="0" w:line="240" w:lineRule="auto"/>
        <w:ind w:hanging="720"/>
        <w:rPr>
          <w:rFonts w:ascii="Times New Roman" w:hAnsi="Times New Roman"/>
          <w:b/>
          <w:bCs/>
          <w:sz w:val="24"/>
          <w:szCs w:val="24"/>
        </w:rPr>
      </w:pPr>
      <w:r w:rsidRPr="00D14B72">
        <w:rPr>
          <w:rFonts w:ascii="Times New Roman" w:hAnsi="Times New Roman"/>
          <w:b/>
          <w:bCs/>
          <w:sz w:val="24"/>
          <w:szCs w:val="24"/>
        </w:rPr>
        <w:t>JUSTIFICATION</w:t>
      </w:r>
    </w:p>
    <w:p w:rsidRPr="00DE7969" w:rsidR="00CF6D2A" w:rsidP="00D14B72" w:rsidRDefault="00CF6D2A" w14:paraId="60328703" w14:textId="77777777">
      <w:pPr>
        <w:rPr>
          <w:rFonts w:ascii="Times New Roman" w:hAnsi="Times New Roman"/>
          <w:sz w:val="24"/>
          <w:szCs w:val="24"/>
        </w:rPr>
      </w:pPr>
    </w:p>
    <w:p w:rsidR="00F74C16" w:rsidP="00D14B72" w:rsidRDefault="00522057" w14:paraId="3B645C30" w14:textId="77777777">
      <w:pPr>
        <w:pStyle w:val="ListParagraph"/>
        <w:numPr>
          <w:ilvl w:val="0"/>
          <w:numId w:val="12"/>
        </w:numPr>
        <w:tabs>
          <w:tab w:val="right" w:pos="9156"/>
        </w:tabs>
        <w:spacing w:after="0" w:line="240" w:lineRule="auto"/>
        <w:ind w:left="720"/>
        <w:rPr>
          <w:rFonts w:ascii="Times New Roman" w:hAnsi="Times New Roman"/>
          <w:b/>
          <w:sz w:val="24"/>
          <w:szCs w:val="24"/>
        </w:rPr>
      </w:pPr>
      <w:r w:rsidRPr="00F74C16">
        <w:rPr>
          <w:rFonts w:ascii="Times New Roman" w:hAnsi="Times New Roman"/>
          <w:b/>
          <w:sz w:val="24"/>
          <w:szCs w:val="24"/>
        </w:rPr>
        <w:t>Explain the circumstances that make the collection of information necessary.</w:t>
      </w:r>
    </w:p>
    <w:p w:rsidRPr="00F74C16" w:rsidR="00DE7969" w:rsidP="00D14B72" w:rsidRDefault="00DE7969" w14:paraId="143182AB" w14:textId="77777777">
      <w:pPr>
        <w:pStyle w:val="ListParagraph"/>
        <w:tabs>
          <w:tab w:val="right" w:pos="9156"/>
        </w:tabs>
        <w:spacing w:after="0" w:line="240" w:lineRule="auto"/>
        <w:rPr>
          <w:rFonts w:ascii="Times New Roman" w:hAnsi="Times New Roman"/>
          <w:b/>
          <w:sz w:val="24"/>
          <w:szCs w:val="24"/>
        </w:rPr>
      </w:pPr>
      <w:r w:rsidRPr="00F74C16">
        <w:rPr>
          <w:rFonts w:ascii="Times New Roman" w:hAnsi="Times New Roman"/>
          <w:sz w:val="24"/>
          <w:szCs w:val="24"/>
        </w:rPr>
        <w:t xml:space="preserve">Sections 106 and 202 of the Federal Credit Union Act require federally insured credit unions to make financial reports to the NCUA.  </w:t>
      </w:r>
    </w:p>
    <w:p w:rsidRPr="00DE7969" w:rsidR="00DE7969" w:rsidP="00D14B72" w:rsidRDefault="00DE7969" w14:paraId="4A6E9CCF" w14:textId="77777777">
      <w:pPr>
        <w:tabs>
          <w:tab w:val="left" w:pos="540"/>
          <w:tab w:val="left" w:pos="900"/>
          <w:tab w:val="right" w:pos="7920"/>
        </w:tabs>
        <w:ind w:left="569"/>
        <w:rPr>
          <w:rFonts w:ascii="Times New Roman" w:hAnsi="Times New Roman"/>
          <w:sz w:val="24"/>
          <w:szCs w:val="24"/>
        </w:rPr>
      </w:pPr>
    </w:p>
    <w:p w:rsidRPr="00DE7969" w:rsidR="001107F0" w:rsidP="00D14B72" w:rsidRDefault="001107F0" w14:paraId="279420C0" w14:textId="2B6226C5">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Pr="00DE7969">
        <w:rPr>
          <w:rFonts w:ascii="Times New Roman" w:hAnsi="Times New Roman"/>
          <w:sz w:val="24"/>
          <w:szCs w:val="24"/>
        </w:rPr>
        <w:t xml:space="preserve">Section 741.6 of the NCUA </w:t>
      </w:r>
      <w:r w:rsidR="00231123">
        <w:rPr>
          <w:rFonts w:ascii="Times New Roman" w:hAnsi="Times New Roman"/>
          <w:sz w:val="24"/>
          <w:szCs w:val="24"/>
        </w:rPr>
        <w:t>r</w:t>
      </w:r>
      <w:r w:rsidRPr="00DE7969">
        <w:rPr>
          <w:rFonts w:ascii="Times New Roman" w:hAnsi="Times New Roman"/>
          <w:sz w:val="24"/>
          <w:szCs w:val="24"/>
        </w:rPr>
        <w:t>egulations requires all federally insured credit unions to submit a Call Report</w:t>
      </w:r>
      <w:r>
        <w:rPr>
          <w:rFonts w:ascii="Times New Roman" w:hAnsi="Times New Roman"/>
          <w:sz w:val="24"/>
          <w:szCs w:val="24"/>
        </w:rPr>
        <w:t xml:space="preserve"> (NCUA Form 5300) </w:t>
      </w:r>
      <w:r w:rsidRPr="00DE7969">
        <w:rPr>
          <w:rFonts w:ascii="Times New Roman" w:hAnsi="Times New Roman"/>
          <w:sz w:val="24"/>
          <w:szCs w:val="24"/>
        </w:rPr>
        <w:t>quarterly.</w:t>
      </w:r>
      <w:r>
        <w:rPr>
          <w:rFonts w:ascii="Times New Roman" w:hAnsi="Times New Roman"/>
          <w:sz w:val="24"/>
          <w:szCs w:val="24"/>
        </w:rPr>
        <w:t xml:space="preserve"> </w:t>
      </w:r>
      <w:r>
        <w:rPr>
          <w:rFonts w:ascii="Times New Roman" w:hAnsi="Times New Roman"/>
          <w:sz w:val="24"/>
          <w:szCs w:val="24"/>
        </w:rPr>
        <w:tab/>
        <w:t>F</w:t>
      </w:r>
      <w:r w:rsidRPr="00DE7969">
        <w:rPr>
          <w:rFonts w:ascii="Times New Roman" w:hAnsi="Times New Roman"/>
          <w:sz w:val="24"/>
          <w:szCs w:val="24"/>
        </w:rPr>
        <w:t xml:space="preserve">inancial and statistical information </w:t>
      </w:r>
      <w:r>
        <w:rPr>
          <w:rFonts w:ascii="Times New Roman" w:hAnsi="Times New Roman"/>
          <w:sz w:val="24"/>
          <w:szCs w:val="24"/>
        </w:rPr>
        <w:t xml:space="preserve">collected through the Call Report </w:t>
      </w:r>
      <w:r w:rsidRPr="00DE7969">
        <w:rPr>
          <w:rFonts w:ascii="Times New Roman" w:hAnsi="Times New Roman"/>
          <w:sz w:val="24"/>
          <w:szCs w:val="24"/>
        </w:rPr>
        <w:t>is essential to NCUA</w:t>
      </w:r>
      <w:r>
        <w:rPr>
          <w:rFonts w:ascii="Times New Roman" w:hAnsi="Times New Roman"/>
          <w:sz w:val="24"/>
          <w:szCs w:val="24"/>
        </w:rPr>
        <w:t xml:space="preserve"> supervision of federal credit unions.  This</w:t>
      </w:r>
      <w:r w:rsidRPr="00DE7969">
        <w:rPr>
          <w:rFonts w:ascii="Times New Roman" w:hAnsi="Times New Roman"/>
          <w:sz w:val="24"/>
          <w:szCs w:val="24"/>
        </w:rPr>
        <w:t xml:space="preserve"> information also </w:t>
      </w:r>
      <w:r>
        <w:rPr>
          <w:rFonts w:ascii="Times New Roman" w:hAnsi="Times New Roman"/>
          <w:sz w:val="24"/>
          <w:szCs w:val="24"/>
        </w:rPr>
        <w:t xml:space="preserve">facilitates </w:t>
      </w:r>
      <w:r w:rsidRPr="00DE7969">
        <w:rPr>
          <w:rFonts w:ascii="Times New Roman" w:hAnsi="Times New Roman"/>
          <w:sz w:val="24"/>
          <w:szCs w:val="24"/>
        </w:rPr>
        <w:t>NCUA monitor</w:t>
      </w:r>
      <w:r>
        <w:rPr>
          <w:rFonts w:ascii="Times New Roman" w:hAnsi="Times New Roman"/>
          <w:sz w:val="24"/>
          <w:szCs w:val="24"/>
        </w:rPr>
        <w:t>ing of other</w:t>
      </w:r>
      <w:r w:rsidRPr="00DE7969">
        <w:rPr>
          <w:rFonts w:ascii="Times New Roman" w:hAnsi="Times New Roman"/>
          <w:sz w:val="24"/>
          <w:szCs w:val="24"/>
        </w:rPr>
        <w:t xml:space="preserve"> credit unions </w:t>
      </w:r>
      <w:r>
        <w:rPr>
          <w:rFonts w:ascii="Times New Roman" w:hAnsi="Times New Roman"/>
          <w:sz w:val="24"/>
          <w:szCs w:val="24"/>
        </w:rPr>
        <w:t>with</w:t>
      </w:r>
      <w:r w:rsidRPr="00DE7969">
        <w:rPr>
          <w:rFonts w:ascii="Times New Roman" w:hAnsi="Times New Roman"/>
          <w:sz w:val="24"/>
          <w:szCs w:val="24"/>
        </w:rPr>
        <w:t xml:space="preserve"> share accounts insured by the National Credit Union Share Insurance Fund (NCUSIF).</w:t>
      </w:r>
    </w:p>
    <w:p w:rsidRPr="00DE7969" w:rsidR="008569CF" w:rsidRDefault="001107F0" w14:paraId="78B93F96" w14:textId="77777777">
      <w:pPr>
        <w:tabs>
          <w:tab w:val="left" w:pos="720"/>
          <w:tab w:val="right" w:pos="9428"/>
        </w:tabs>
        <w:ind w:left="720" w:right="-21" w:hanging="720"/>
        <w:rPr>
          <w:rFonts w:ascii="Times New Roman" w:hAnsi="Times New Roman"/>
          <w:sz w:val="24"/>
          <w:szCs w:val="24"/>
        </w:rPr>
      </w:pPr>
      <w:r>
        <w:rPr>
          <w:rFonts w:ascii="Times New Roman" w:hAnsi="Times New Roman"/>
          <w:sz w:val="24"/>
          <w:szCs w:val="24"/>
        </w:rPr>
        <w:tab/>
      </w:r>
    </w:p>
    <w:p w:rsidRPr="00DE7969" w:rsidR="00522057" w:rsidP="00F74C16" w:rsidRDefault="00522057" w14:paraId="75C95586" w14:textId="5F77CC6C">
      <w:pPr>
        <w:tabs>
          <w:tab w:val="left" w:pos="720"/>
          <w:tab w:val="right" w:pos="9156"/>
        </w:tabs>
        <w:ind w:left="720" w:hanging="720"/>
        <w:rPr>
          <w:rFonts w:ascii="Times New Roman" w:hAnsi="Times New Roman"/>
          <w:b/>
          <w:sz w:val="24"/>
          <w:szCs w:val="24"/>
        </w:rPr>
      </w:pPr>
      <w:r w:rsidRPr="00DE7969">
        <w:rPr>
          <w:rFonts w:ascii="Times New Roman" w:hAnsi="Times New Roman"/>
          <w:b/>
          <w:sz w:val="24"/>
          <w:szCs w:val="24"/>
        </w:rPr>
        <w:t xml:space="preserve">2. </w:t>
      </w:r>
      <w:r w:rsidR="00E76070">
        <w:rPr>
          <w:rFonts w:ascii="Times New Roman" w:hAnsi="Times New Roman"/>
          <w:b/>
          <w:sz w:val="24"/>
          <w:szCs w:val="24"/>
        </w:rPr>
        <w:tab/>
      </w:r>
      <w:r w:rsidR="00A83FF5">
        <w:rPr>
          <w:rFonts w:ascii="Times New Roman" w:hAnsi="Times New Roman"/>
          <w:b/>
          <w:sz w:val="24"/>
          <w:szCs w:val="24"/>
        </w:rPr>
        <w:t>Purpose and use of information</w:t>
      </w:r>
      <w:r w:rsidR="005B5D7A">
        <w:rPr>
          <w:rFonts w:ascii="Times New Roman" w:hAnsi="Times New Roman"/>
          <w:b/>
          <w:sz w:val="24"/>
          <w:szCs w:val="24"/>
        </w:rPr>
        <w:t xml:space="preserve"> collected</w:t>
      </w:r>
      <w:r w:rsidRPr="00DE7969">
        <w:rPr>
          <w:rFonts w:ascii="Times New Roman" w:hAnsi="Times New Roman"/>
          <w:b/>
          <w:sz w:val="24"/>
          <w:szCs w:val="24"/>
        </w:rPr>
        <w:t>.</w:t>
      </w:r>
    </w:p>
    <w:p w:rsidRPr="00DE7969" w:rsidR="00DE7969" w:rsidP="00F74C16" w:rsidRDefault="001107F0" w14:paraId="47E2F595" w14:textId="77777777">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00920C00">
        <w:rPr>
          <w:rFonts w:ascii="Times New Roman" w:hAnsi="Times New Roman"/>
          <w:sz w:val="24"/>
          <w:szCs w:val="24"/>
        </w:rPr>
        <w:t xml:space="preserve">NCUA </w:t>
      </w:r>
      <w:r w:rsidRPr="00DE7969" w:rsidR="00DE7969">
        <w:rPr>
          <w:rFonts w:ascii="Times New Roman" w:hAnsi="Times New Roman"/>
          <w:sz w:val="24"/>
          <w:szCs w:val="24"/>
        </w:rPr>
        <w:t xml:space="preserve">uses information collected </w:t>
      </w:r>
      <w:r w:rsidR="00EA3D74">
        <w:rPr>
          <w:rFonts w:ascii="Times New Roman" w:hAnsi="Times New Roman"/>
          <w:sz w:val="24"/>
          <w:szCs w:val="24"/>
        </w:rPr>
        <w:t>through</w:t>
      </w:r>
      <w:r w:rsidRPr="00DE7969" w:rsidR="00DE7969">
        <w:rPr>
          <w:rFonts w:ascii="Times New Roman" w:hAnsi="Times New Roman"/>
          <w:sz w:val="24"/>
          <w:szCs w:val="24"/>
        </w:rPr>
        <w:t xml:space="preserve"> Call Reports to </w:t>
      </w:r>
      <w:r w:rsidR="00EA3D74">
        <w:rPr>
          <w:rFonts w:ascii="Times New Roman" w:hAnsi="Times New Roman"/>
          <w:sz w:val="24"/>
          <w:szCs w:val="24"/>
        </w:rPr>
        <w:t>supervise federally insured</w:t>
      </w:r>
      <w:r w:rsidRPr="00DE7969" w:rsidR="00DE7969">
        <w:rPr>
          <w:rFonts w:ascii="Times New Roman" w:hAnsi="Times New Roman"/>
          <w:sz w:val="24"/>
          <w:szCs w:val="24"/>
        </w:rPr>
        <w:t xml:space="preserve"> credit unions and </w:t>
      </w:r>
      <w:r w:rsidR="0014348F">
        <w:rPr>
          <w:rFonts w:ascii="Times New Roman" w:hAnsi="Times New Roman"/>
          <w:sz w:val="24"/>
          <w:szCs w:val="24"/>
        </w:rPr>
        <w:t xml:space="preserve">safeguard the NCUSIF.  </w:t>
      </w:r>
      <w:r w:rsidR="00AE3CE0">
        <w:rPr>
          <w:rFonts w:ascii="Times New Roman" w:hAnsi="Times New Roman"/>
          <w:sz w:val="24"/>
          <w:szCs w:val="24"/>
        </w:rPr>
        <w:t>The Federal Reserve also uses t</w:t>
      </w:r>
      <w:r w:rsidR="0014348F">
        <w:rPr>
          <w:rFonts w:ascii="Times New Roman" w:hAnsi="Times New Roman"/>
          <w:sz w:val="24"/>
          <w:szCs w:val="24"/>
        </w:rPr>
        <w:t xml:space="preserve">he information </w:t>
      </w:r>
      <w:r w:rsidR="00AE3CE0">
        <w:rPr>
          <w:rFonts w:ascii="Times New Roman" w:hAnsi="Times New Roman"/>
          <w:sz w:val="24"/>
          <w:szCs w:val="24"/>
        </w:rPr>
        <w:t xml:space="preserve">to </w:t>
      </w:r>
      <w:r w:rsidR="0014348F">
        <w:rPr>
          <w:rFonts w:ascii="Times New Roman" w:hAnsi="Times New Roman"/>
          <w:sz w:val="24"/>
          <w:szCs w:val="24"/>
        </w:rPr>
        <w:t>conduct monetary policy</w:t>
      </w:r>
      <w:r w:rsidR="00EA3D74">
        <w:rPr>
          <w:rFonts w:ascii="Times New Roman" w:hAnsi="Times New Roman"/>
          <w:sz w:val="24"/>
          <w:szCs w:val="24"/>
        </w:rPr>
        <w:t>,</w:t>
      </w:r>
      <w:r w:rsidR="0014348F">
        <w:rPr>
          <w:rFonts w:ascii="Times New Roman" w:hAnsi="Times New Roman"/>
          <w:sz w:val="24"/>
          <w:szCs w:val="24"/>
        </w:rPr>
        <w:t xml:space="preserve"> </w:t>
      </w:r>
      <w:r w:rsidR="00AE3CE0">
        <w:rPr>
          <w:rFonts w:ascii="Times New Roman" w:hAnsi="Times New Roman"/>
          <w:sz w:val="24"/>
          <w:szCs w:val="24"/>
        </w:rPr>
        <w:t>protect</w:t>
      </w:r>
      <w:r w:rsidR="0014348F">
        <w:rPr>
          <w:rFonts w:ascii="Times New Roman" w:hAnsi="Times New Roman"/>
          <w:sz w:val="24"/>
          <w:szCs w:val="24"/>
        </w:rPr>
        <w:t xml:space="preserve"> the payments system</w:t>
      </w:r>
      <w:r w:rsidR="00EA3D74">
        <w:rPr>
          <w:rFonts w:ascii="Times New Roman" w:hAnsi="Times New Roman"/>
          <w:sz w:val="24"/>
          <w:szCs w:val="24"/>
        </w:rPr>
        <w:t>, and preserve competition among depository institutions</w:t>
      </w:r>
      <w:r w:rsidR="0014348F">
        <w:rPr>
          <w:rFonts w:ascii="Times New Roman" w:hAnsi="Times New Roman"/>
          <w:sz w:val="24"/>
          <w:szCs w:val="24"/>
        </w:rPr>
        <w:t>.</w:t>
      </w:r>
      <w:r w:rsidRPr="00DE7969" w:rsidR="00DE7969">
        <w:rPr>
          <w:rFonts w:ascii="Times New Roman" w:hAnsi="Times New Roman"/>
          <w:sz w:val="24"/>
          <w:szCs w:val="24"/>
        </w:rPr>
        <w:t xml:space="preserve">  </w:t>
      </w:r>
      <w:r w:rsidRPr="00DE7969" w:rsidR="00AE3CE0">
        <w:rPr>
          <w:rFonts w:ascii="Times New Roman" w:hAnsi="Times New Roman"/>
          <w:sz w:val="24"/>
          <w:szCs w:val="24"/>
        </w:rPr>
        <w:t xml:space="preserve">Congress and the state legislatures </w:t>
      </w:r>
      <w:r w:rsidR="00AE3CE0">
        <w:rPr>
          <w:rFonts w:ascii="Times New Roman" w:hAnsi="Times New Roman"/>
          <w:sz w:val="24"/>
          <w:szCs w:val="24"/>
        </w:rPr>
        <w:t xml:space="preserve">use the information to </w:t>
      </w:r>
      <w:r w:rsidR="001A6734">
        <w:rPr>
          <w:rFonts w:ascii="Times New Roman" w:hAnsi="Times New Roman"/>
          <w:sz w:val="24"/>
          <w:szCs w:val="24"/>
        </w:rPr>
        <w:t xml:space="preserve">formulate policy on credit unions, other depository institutions, and </w:t>
      </w:r>
      <w:r w:rsidR="00AE3CE0">
        <w:rPr>
          <w:rFonts w:ascii="Times New Roman" w:hAnsi="Times New Roman"/>
          <w:sz w:val="24"/>
          <w:szCs w:val="24"/>
        </w:rPr>
        <w:t xml:space="preserve">the </w:t>
      </w:r>
      <w:r w:rsidRPr="00DE7969" w:rsidR="00DE7969">
        <w:rPr>
          <w:rFonts w:ascii="Times New Roman" w:hAnsi="Times New Roman"/>
          <w:sz w:val="24"/>
          <w:szCs w:val="24"/>
        </w:rPr>
        <w:t xml:space="preserve">financial </w:t>
      </w:r>
      <w:r w:rsidR="00AE3CE0">
        <w:rPr>
          <w:rFonts w:ascii="Times New Roman" w:hAnsi="Times New Roman"/>
          <w:sz w:val="24"/>
          <w:szCs w:val="24"/>
        </w:rPr>
        <w:t>system</w:t>
      </w:r>
      <w:r w:rsidRPr="00DE7969" w:rsidR="00DE7969">
        <w:rPr>
          <w:rFonts w:ascii="Times New Roman" w:hAnsi="Times New Roman"/>
          <w:sz w:val="24"/>
          <w:szCs w:val="24"/>
        </w:rPr>
        <w:t xml:space="preserve">.  </w:t>
      </w:r>
      <w:r w:rsidR="001A6734">
        <w:rPr>
          <w:rFonts w:ascii="Times New Roman" w:hAnsi="Times New Roman"/>
          <w:sz w:val="24"/>
          <w:szCs w:val="24"/>
        </w:rPr>
        <w:t>Finally, t</w:t>
      </w:r>
      <w:r w:rsidRPr="00DE7969" w:rsidR="00DE7969">
        <w:rPr>
          <w:rFonts w:ascii="Times New Roman" w:hAnsi="Times New Roman"/>
          <w:sz w:val="24"/>
          <w:szCs w:val="24"/>
        </w:rPr>
        <w:t>h</w:t>
      </w:r>
      <w:r w:rsidR="00AE3CE0">
        <w:rPr>
          <w:rFonts w:ascii="Times New Roman" w:hAnsi="Times New Roman"/>
          <w:sz w:val="24"/>
          <w:szCs w:val="24"/>
        </w:rPr>
        <w:t xml:space="preserve">e U.S. Department of Commerce </w:t>
      </w:r>
      <w:r w:rsidR="009E2760">
        <w:rPr>
          <w:rFonts w:ascii="Times New Roman" w:hAnsi="Times New Roman"/>
          <w:sz w:val="24"/>
          <w:szCs w:val="24"/>
        </w:rPr>
        <w:t>use</w:t>
      </w:r>
      <w:r w:rsidR="001A6734">
        <w:rPr>
          <w:rFonts w:ascii="Times New Roman" w:hAnsi="Times New Roman"/>
          <w:sz w:val="24"/>
          <w:szCs w:val="24"/>
        </w:rPr>
        <w:t>s</w:t>
      </w:r>
      <w:r w:rsidR="009E2760">
        <w:rPr>
          <w:rFonts w:ascii="Times New Roman" w:hAnsi="Times New Roman"/>
          <w:sz w:val="24"/>
          <w:szCs w:val="24"/>
        </w:rPr>
        <w:t xml:space="preserve"> the information </w:t>
      </w:r>
      <w:r w:rsidR="001A6734">
        <w:rPr>
          <w:rFonts w:ascii="Times New Roman" w:hAnsi="Times New Roman"/>
          <w:sz w:val="24"/>
          <w:szCs w:val="24"/>
        </w:rPr>
        <w:t xml:space="preserve">to produce </w:t>
      </w:r>
      <w:r w:rsidR="00AE3CE0">
        <w:rPr>
          <w:rFonts w:ascii="Times New Roman" w:hAnsi="Times New Roman"/>
          <w:sz w:val="24"/>
          <w:szCs w:val="24"/>
        </w:rPr>
        <w:t>national income accounting</w:t>
      </w:r>
      <w:r w:rsidR="001A6734">
        <w:rPr>
          <w:rFonts w:ascii="Times New Roman" w:hAnsi="Times New Roman"/>
          <w:sz w:val="24"/>
          <w:szCs w:val="24"/>
        </w:rPr>
        <w:t xml:space="preserve"> data and statistics</w:t>
      </w:r>
      <w:r w:rsidR="00AE3CE0">
        <w:rPr>
          <w:rFonts w:ascii="Times New Roman" w:hAnsi="Times New Roman"/>
          <w:sz w:val="24"/>
          <w:szCs w:val="24"/>
        </w:rPr>
        <w:t xml:space="preserve">. </w:t>
      </w:r>
    </w:p>
    <w:p w:rsidRPr="00DE7969" w:rsidR="00DE7969" w:rsidRDefault="00DE7969" w14:paraId="68F4315D" w14:textId="77777777">
      <w:pPr>
        <w:tabs>
          <w:tab w:val="left" w:pos="540"/>
          <w:tab w:val="right" w:pos="7920"/>
        </w:tabs>
        <w:ind w:left="540" w:hanging="540"/>
        <w:rPr>
          <w:rFonts w:ascii="Times New Roman" w:hAnsi="Times New Roman"/>
          <w:sz w:val="24"/>
          <w:szCs w:val="24"/>
        </w:rPr>
      </w:pPr>
    </w:p>
    <w:p w:rsidRPr="00DE7969" w:rsidR="00DE7969" w:rsidP="00365C9B" w:rsidRDefault="001107F0" w14:paraId="7B16ADA0" w14:textId="6C51061D">
      <w:pPr>
        <w:tabs>
          <w:tab w:val="left" w:pos="720"/>
          <w:tab w:val="right" w:pos="7920"/>
        </w:tabs>
        <w:spacing w:line="300" w:lineRule="atLeast"/>
        <w:ind w:left="720" w:hanging="720"/>
        <w:rPr>
          <w:rFonts w:ascii="Times New Roman" w:hAnsi="Times New Roman"/>
          <w:sz w:val="24"/>
          <w:szCs w:val="24"/>
        </w:rPr>
      </w:pPr>
      <w:r>
        <w:rPr>
          <w:rFonts w:ascii="Times New Roman" w:hAnsi="Times New Roman"/>
          <w:sz w:val="24"/>
          <w:szCs w:val="24"/>
        </w:rPr>
        <w:tab/>
      </w:r>
      <w:r w:rsidR="009E2760">
        <w:rPr>
          <w:rFonts w:ascii="Times New Roman" w:hAnsi="Times New Roman"/>
          <w:sz w:val="24"/>
          <w:szCs w:val="24"/>
        </w:rPr>
        <w:t>C</w:t>
      </w:r>
      <w:r w:rsidRPr="00DE7969" w:rsidR="00DE7969">
        <w:rPr>
          <w:rFonts w:ascii="Times New Roman" w:hAnsi="Times New Roman"/>
          <w:sz w:val="24"/>
          <w:szCs w:val="24"/>
        </w:rPr>
        <w:t>hanges made to Call Report form</w:t>
      </w:r>
      <w:r w:rsidR="00920C00">
        <w:rPr>
          <w:rFonts w:ascii="Times New Roman" w:hAnsi="Times New Roman"/>
          <w:sz w:val="24"/>
          <w:szCs w:val="24"/>
        </w:rPr>
        <w:t>s</w:t>
      </w:r>
      <w:r w:rsidRPr="00DE7969" w:rsidR="00DE7969">
        <w:rPr>
          <w:rFonts w:ascii="Times New Roman" w:hAnsi="Times New Roman"/>
          <w:sz w:val="24"/>
          <w:szCs w:val="24"/>
        </w:rPr>
        <w:t xml:space="preserve"> </w:t>
      </w:r>
      <w:r w:rsidRPr="00EA3D74" w:rsidR="00DE7969">
        <w:rPr>
          <w:rFonts w:ascii="Times New Roman" w:hAnsi="Times New Roman"/>
          <w:sz w:val="24"/>
          <w:szCs w:val="24"/>
        </w:rPr>
        <w:t xml:space="preserve">for </w:t>
      </w:r>
      <w:r w:rsidR="00EA3D74">
        <w:rPr>
          <w:rFonts w:ascii="Times New Roman" w:hAnsi="Times New Roman"/>
          <w:sz w:val="24"/>
          <w:szCs w:val="24"/>
        </w:rPr>
        <w:t>March 20</w:t>
      </w:r>
      <w:r w:rsidR="00231123">
        <w:rPr>
          <w:rFonts w:ascii="Times New Roman" w:hAnsi="Times New Roman"/>
          <w:sz w:val="24"/>
          <w:szCs w:val="24"/>
        </w:rPr>
        <w:t>22</w:t>
      </w:r>
      <w:r w:rsidR="00EA3D74">
        <w:rPr>
          <w:rFonts w:ascii="Times New Roman" w:hAnsi="Times New Roman"/>
          <w:sz w:val="24"/>
          <w:szCs w:val="24"/>
        </w:rPr>
        <w:t xml:space="preserve"> will</w:t>
      </w:r>
      <w:r w:rsidRPr="00DE7969" w:rsidR="00DE7969">
        <w:rPr>
          <w:rFonts w:ascii="Times New Roman" w:hAnsi="Times New Roman"/>
          <w:sz w:val="24"/>
          <w:szCs w:val="24"/>
        </w:rPr>
        <w:t xml:space="preserve"> </w:t>
      </w:r>
      <w:r w:rsidR="00DA1916">
        <w:rPr>
          <w:rFonts w:ascii="Times New Roman" w:hAnsi="Times New Roman"/>
          <w:sz w:val="24"/>
          <w:szCs w:val="24"/>
        </w:rPr>
        <w:t>help</w:t>
      </w:r>
      <w:r w:rsidRPr="00DE7969" w:rsidR="00DE7969">
        <w:rPr>
          <w:rFonts w:ascii="Times New Roman" w:hAnsi="Times New Roman"/>
          <w:sz w:val="24"/>
          <w:szCs w:val="24"/>
        </w:rPr>
        <w:t xml:space="preserve"> </w:t>
      </w:r>
      <w:r w:rsidR="00D4757E">
        <w:rPr>
          <w:rFonts w:ascii="Times New Roman" w:hAnsi="Times New Roman"/>
          <w:sz w:val="24"/>
          <w:szCs w:val="24"/>
        </w:rPr>
        <w:t xml:space="preserve">NCUA </w:t>
      </w:r>
      <w:r w:rsidRPr="00DE7969" w:rsidR="00DE7969">
        <w:rPr>
          <w:rFonts w:ascii="Times New Roman" w:hAnsi="Times New Roman"/>
          <w:sz w:val="24"/>
          <w:szCs w:val="24"/>
        </w:rPr>
        <w:t xml:space="preserve">assess </w:t>
      </w:r>
      <w:r w:rsidR="00DA1916">
        <w:rPr>
          <w:rFonts w:ascii="Times New Roman" w:hAnsi="Times New Roman"/>
          <w:sz w:val="24"/>
          <w:szCs w:val="24"/>
        </w:rPr>
        <w:t>credit</w:t>
      </w:r>
      <w:r w:rsidR="00365C9B">
        <w:rPr>
          <w:rFonts w:ascii="Times New Roman" w:hAnsi="Times New Roman"/>
          <w:sz w:val="24"/>
          <w:szCs w:val="24"/>
        </w:rPr>
        <w:t xml:space="preserve"> </w:t>
      </w:r>
      <w:r w:rsidR="00DA1916">
        <w:rPr>
          <w:rFonts w:ascii="Times New Roman" w:hAnsi="Times New Roman"/>
          <w:sz w:val="24"/>
          <w:szCs w:val="24"/>
        </w:rPr>
        <w:t>union safety</w:t>
      </w:r>
      <w:r w:rsidR="00365C9B">
        <w:rPr>
          <w:rFonts w:ascii="Times New Roman" w:hAnsi="Times New Roman"/>
          <w:sz w:val="24"/>
          <w:szCs w:val="24"/>
        </w:rPr>
        <w:t>-</w:t>
      </w:r>
      <w:r w:rsidR="00DA1916">
        <w:rPr>
          <w:rFonts w:ascii="Times New Roman" w:hAnsi="Times New Roman"/>
          <w:sz w:val="24"/>
          <w:szCs w:val="24"/>
        </w:rPr>
        <w:t>and</w:t>
      </w:r>
      <w:r w:rsidR="00365C9B">
        <w:rPr>
          <w:rFonts w:ascii="Times New Roman" w:hAnsi="Times New Roman"/>
          <w:sz w:val="24"/>
          <w:szCs w:val="24"/>
        </w:rPr>
        <w:t>-</w:t>
      </w:r>
      <w:r w:rsidR="00DA1916">
        <w:rPr>
          <w:rFonts w:ascii="Times New Roman" w:hAnsi="Times New Roman"/>
          <w:sz w:val="24"/>
          <w:szCs w:val="24"/>
        </w:rPr>
        <w:t xml:space="preserve">soundness </w:t>
      </w:r>
      <w:r w:rsidR="00EA3D74">
        <w:rPr>
          <w:rFonts w:ascii="Times New Roman" w:hAnsi="Times New Roman"/>
          <w:sz w:val="24"/>
          <w:szCs w:val="24"/>
        </w:rPr>
        <w:t xml:space="preserve">without increasing </w:t>
      </w:r>
      <w:r w:rsidR="009F2A0D">
        <w:rPr>
          <w:rFonts w:ascii="Times New Roman" w:hAnsi="Times New Roman"/>
          <w:sz w:val="24"/>
          <w:szCs w:val="24"/>
        </w:rPr>
        <w:t xml:space="preserve">the burden on </w:t>
      </w:r>
      <w:r w:rsidR="008A13FD">
        <w:rPr>
          <w:rFonts w:ascii="Times New Roman" w:hAnsi="Times New Roman"/>
          <w:sz w:val="24"/>
          <w:szCs w:val="24"/>
        </w:rPr>
        <w:t xml:space="preserve">reporting institutions. </w:t>
      </w:r>
    </w:p>
    <w:p w:rsidRPr="00DE7969" w:rsidR="00DE7969" w:rsidRDefault="00DE7969" w14:paraId="300FC218" w14:textId="77777777">
      <w:pPr>
        <w:tabs>
          <w:tab w:val="left" w:pos="720"/>
          <w:tab w:val="right" w:pos="7920"/>
        </w:tabs>
        <w:ind w:left="720" w:hanging="720"/>
        <w:rPr>
          <w:rFonts w:ascii="Times New Roman" w:hAnsi="Times New Roman"/>
          <w:sz w:val="24"/>
          <w:szCs w:val="24"/>
        </w:rPr>
      </w:pPr>
    </w:p>
    <w:p w:rsidR="006B52E3" w:rsidRDefault="001107F0" w14:paraId="6795ED01" w14:textId="58756AE7">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Pr="00DE7969" w:rsidR="00DE7969">
        <w:rPr>
          <w:rFonts w:ascii="Times New Roman" w:hAnsi="Times New Roman"/>
          <w:sz w:val="24"/>
          <w:szCs w:val="24"/>
        </w:rPr>
        <w:t>NCUA also uses Call Report data to create a Financial Performance Report (FPR) for each reporting credit union</w:t>
      </w:r>
      <w:r w:rsidR="001A6734">
        <w:rPr>
          <w:rFonts w:ascii="Times New Roman" w:hAnsi="Times New Roman"/>
          <w:sz w:val="24"/>
          <w:szCs w:val="24"/>
        </w:rPr>
        <w:t xml:space="preserve">, the </w:t>
      </w:r>
      <w:r w:rsidR="00365C9B">
        <w:rPr>
          <w:rFonts w:ascii="Times New Roman" w:hAnsi="Times New Roman"/>
          <w:sz w:val="24"/>
          <w:szCs w:val="24"/>
        </w:rPr>
        <w:t>industry, and</w:t>
      </w:r>
      <w:r w:rsidR="00AE3CE0">
        <w:rPr>
          <w:rFonts w:ascii="Times New Roman" w:hAnsi="Times New Roman"/>
          <w:sz w:val="24"/>
          <w:szCs w:val="24"/>
        </w:rPr>
        <w:t xml:space="preserve"> various industry cohorts</w:t>
      </w:r>
      <w:r w:rsidRPr="00DE7969" w:rsidR="00DE7969">
        <w:rPr>
          <w:rFonts w:ascii="Times New Roman" w:hAnsi="Times New Roman"/>
          <w:sz w:val="24"/>
          <w:szCs w:val="24"/>
        </w:rPr>
        <w:t xml:space="preserve">.  </w:t>
      </w:r>
      <w:r w:rsidR="00AE3CE0">
        <w:rPr>
          <w:rFonts w:ascii="Times New Roman" w:hAnsi="Times New Roman"/>
          <w:sz w:val="24"/>
          <w:szCs w:val="24"/>
        </w:rPr>
        <w:t>These reports are</w:t>
      </w:r>
      <w:r w:rsidRPr="00DE7969" w:rsidR="00DE7969">
        <w:rPr>
          <w:rFonts w:ascii="Times New Roman" w:hAnsi="Times New Roman"/>
          <w:sz w:val="24"/>
          <w:szCs w:val="24"/>
        </w:rPr>
        <w:t xml:space="preserve"> </w:t>
      </w:r>
      <w:r w:rsidR="001A6734">
        <w:rPr>
          <w:rFonts w:ascii="Times New Roman" w:hAnsi="Times New Roman"/>
          <w:sz w:val="24"/>
          <w:szCs w:val="24"/>
        </w:rPr>
        <w:t xml:space="preserve">available to the general public and </w:t>
      </w:r>
      <w:r w:rsidRPr="00DE7969" w:rsidR="00DE7969">
        <w:rPr>
          <w:rFonts w:ascii="Times New Roman" w:hAnsi="Times New Roman"/>
          <w:sz w:val="24"/>
          <w:szCs w:val="24"/>
        </w:rPr>
        <w:t>distribute</w:t>
      </w:r>
      <w:r w:rsidR="006968E1">
        <w:rPr>
          <w:rFonts w:ascii="Times New Roman" w:hAnsi="Times New Roman"/>
          <w:sz w:val="24"/>
          <w:szCs w:val="24"/>
        </w:rPr>
        <w:t>d</w:t>
      </w:r>
      <w:r w:rsidRPr="00DE7969" w:rsidR="00DE7969">
        <w:rPr>
          <w:rFonts w:ascii="Times New Roman" w:hAnsi="Times New Roman"/>
          <w:sz w:val="24"/>
          <w:szCs w:val="24"/>
        </w:rPr>
        <w:t xml:space="preserve"> </w:t>
      </w:r>
      <w:r w:rsidR="006968E1">
        <w:rPr>
          <w:rFonts w:ascii="Times New Roman" w:hAnsi="Times New Roman"/>
          <w:sz w:val="24"/>
          <w:szCs w:val="24"/>
        </w:rPr>
        <w:t>to</w:t>
      </w:r>
      <w:r w:rsidR="001A6734">
        <w:rPr>
          <w:rFonts w:ascii="Times New Roman" w:hAnsi="Times New Roman"/>
          <w:sz w:val="24"/>
          <w:szCs w:val="24"/>
        </w:rPr>
        <w:t xml:space="preserve"> </w:t>
      </w:r>
      <w:r w:rsidRPr="00DE7969" w:rsidR="00DE7969">
        <w:rPr>
          <w:rFonts w:ascii="Times New Roman" w:hAnsi="Times New Roman"/>
          <w:sz w:val="24"/>
          <w:szCs w:val="24"/>
        </w:rPr>
        <w:t>all federal credit unions</w:t>
      </w:r>
      <w:r w:rsidR="003170D6">
        <w:rPr>
          <w:rFonts w:ascii="Times New Roman" w:hAnsi="Times New Roman"/>
          <w:sz w:val="24"/>
          <w:szCs w:val="24"/>
        </w:rPr>
        <w:t>,</w:t>
      </w:r>
      <w:r w:rsidRPr="00DE7969" w:rsidR="00DE7969">
        <w:rPr>
          <w:rFonts w:ascii="Times New Roman" w:hAnsi="Times New Roman"/>
          <w:sz w:val="24"/>
          <w:szCs w:val="24"/>
        </w:rPr>
        <w:t xml:space="preserve"> federally insured state</w:t>
      </w:r>
      <w:r w:rsidR="008A13FD">
        <w:rPr>
          <w:rFonts w:ascii="Times New Roman" w:hAnsi="Times New Roman"/>
          <w:sz w:val="24"/>
          <w:szCs w:val="24"/>
        </w:rPr>
        <w:t>-</w:t>
      </w:r>
      <w:r w:rsidRPr="00DE7969" w:rsidR="00DE7969">
        <w:rPr>
          <w:rFonts w:ascii="Times New Roman" w:hAnsi="Times New Roman"/>
          <w:sz w:val="24"/>
          <w:szCs w:val="24"/>
        </w:rPr>
        <w:t xml:space="preserve">chartered credit unions, and </w:t>
      </w:r>
      <w:r w:rsidR="008A13FD">
        <w:rPr>
          <w:rFonts w:ascii="Times New Roman" w:hAnsi="Times New Roman"/>
          <w:sz w:val="24"/>
          <w:szCs w:val="24"/>
        </w:rPr>
        <w:t xml:space="preserve">those </w:t>
      </w:r>
      <w:r w:rsidRPr="00DE7969" w:rsidR="00DE7969">
        <w:rPr>
          <w:rFonts w:ascii="Times New Roman" w:hAnsi="Times New Roman"/>
          <w:sz w:val="24"/>
          <w:szCs w:val="24"/>
        </w:rPr>
        <w:t>non-federally insured credit union</w:t>
      </w:r>
      <w:r w:rsidR="001A6734">
        <w:rPr>
          <w:rFonts w:ascii="Times New Roman" w:hAnsi="Times New Roman"/>
          <w:sz w:val="24"/>
          <w:szCs w:val="24"/>
        </w:rPr>
        <w:t>s required to submit Call Report data by</w:t>
      </w:r>
      <w:r w:rsidR="009F2A0D">
        <w:rPr>
          <w:rFonts w:ascii="Times New Roman" w:hAnsi="Times New Roman"/>
          <w:sz w:val="24"/>
          <w:szCs w:val="24"/>
        </w:rPr>
        <w:t xml:space="preserve"> </w:t>
      </w:r>
      <w:r w:rsidR="001A6734">
        <w:rPr>
          <w:rFonts w:ascii="Times New Roman" w:hAnsi="Times New Roman"/>
          <w:sz w:val="24"/>
          <w:szCs w:val="24"/>
        </w:rPr>
        <w:t xml:space="preserve">their </w:t>
      </w:r>
      <w:r w:rsidR="008A13FD">
        <w:rPr>
          <w:rFonts w:ascii="Times New Roman" w:hAnsi="Times New Roman"/>
          <w:sz w:val="24"/>
          <w:szCs w:val="24"/>
        </w:rPr>
        <w:t>State Supervisory Authority (SSA)</w:t>
      </w:r>
      <w:r w:rsidR="009F2A0D">
        <w:rPr>
          <w:rFonts w:ascii="Times New Roman" w:hAnsi="Times New Roman"/>
          <w:sz w:val="24"/>
          <w:szCs w:val="24"/>
        </w:rPr>
        <w:t>.</w:t>
      </w:r>
      <w:r w:rsidRPr="00DE7969" w:rsidR="00DE7969">
        <w:rPr>
          <w:rFonts w:ascii="Times New Roman" w:hAnsi="Times New Roman"/>
          <w:sz w:val="24"/>
          <w:szCs w:val="24"/>
        </w:rPr>
        <w:t xml:space="preserve">  NCUA examiners and SSAs also receive FPRs</w:t>
      </w:r>
      <w:r w:rsidR="00DA1916">
        <w:rPr>
          <w:rFonts w:ascii="Times New Roman" w:hAnsi="Times New Roman"/>
          <w:sz w:val="24"/>
          <w:szCs w:val="24"/>
        </w:rPr>
        <w:t xml:space="preserve"> to assist in examination/supervision.  C</w:t>
      </w:r>
      <w:r w:rsidR="008A13FD">
        <w:rPr>
          <w:rFonts w:ascii="Times New Roman" w:hAnsi="Times New Roman"/>
          <w:sz w:val="24"/>
          <w:szCs w:val="24"/>
        </w:rPr>
        <w:t xml:space="preserve">all Report changes </w:t>
      </w:r>
      <w:r w:rsidR="00C57FC0">
        <w:rPr>
          <w:rFonts w:ascii="Times New Roman" w:hAnsi="Times New Roman"/>
          <w:sz w:val="24"/>
          <w:szCs w:val="24"/>
        </w:rPr>
        <w:t xml:space="preserve">ensure </w:t>
      </w:r>
      <w:r w:rsidR="00DA1916">
        <w:rPr>
          <w:rFonts w:ascii="Times New Roman" w:hAnsi="Times New Roman"/>
          <w:sz w:val="24"/>
          <w:szCs w:val="24"/>
        </w:rPr>
        <w:t>FPRs provide all recipients with accurate picture</w:t>
      </w:r>
      <w:r w:rsidR="008A13FD">
        <w:rPr>
          <w:rFonts w:ascii="Times New Roman" w:hAnsi="Times New Roman"/>
          <w:sz w:val="24"/>
          <w:szCs w:val="24"/>
        </w:rPr>
        <w:t>s</w:t>
      </w:r>
      <w:r w:rsidR="00DA1916">
        <w:rPr>
          <w:rFonts w:ascii="Times New Roman" w:hAnsi="Times New Roman"/>
          <w:sz w:val="24"/>
          <w:szCs w:val="24"/>
        </w:rPr>
        <w:t xml:space="preserve"> of credit</w:t>
      </w:r>
      <w:r w:rsidR="00365C9B">
        <w:rPr>
          <w:rFonts w:ascii="Times New Roman" w:hAnsi="Times New Roman"/>
          <w:sz w:val="24"/>
          <w:szCs w:val="24"/>
        </w:rPr>
        <w:t xml:space="preserve"> </w:t>
      </w:r>
      <w:r w:rsidR="00DA1916">
        <w:rPr>
          <w:rFonts w:ascii="Times New Roman" w:hAnsi="Times New Roman"/>
          <w:sz w:val="24"/>
          <w:szCs w:val="24"/>
        </w:rPr>
        <w:t xml:space="preserve">union risk and profitability – at individual institution and aggregate levels. </w:t>
      </w:r>
    </w:p>
    <w:p w:rsidR="006B52E3" w:rsidRDefault="006B52E3" w14:paraId="7DB23AD7" w14:textId="77777777">
      <w:pPr>
        <w:tabs>
          <w:tab w:val="left" w:pos="720"/>
        </w:tabs>
        <w:overflowPunct/>
        <w:autoSpaceDE/>
        <w:autoSpaceDN/>
        <w:adjustRightInd/>
        <w:ind w:left="720" w:hanging="720"/>
        <w:textAlignment w:val="auto"/>
        <w:rPr>
          <w:rFonts w:ascii="Times New Roman" w:hAnsi="Times New Roman"/>
          <w:sz w:val="24"/>
          <w:szCs w:val="24"/>
        </w:rPr>
      </w:pPr>
    </w:p>
    <w:p w:rsidR="00C1107A" w:rsidRDefault="00C1107A" w14:paraId="3988577F" w14:textId="77777777">
      <w:pPr>
        <w:overflowPunct/>
        <w:autoSpaceDE/>
        <w:autoSpaceDN/>
        <w:adjustRightInd/>
        <w:textAlignment w:val="auto"/>
        <w:rPr>
          <w:rFonts w:ascii="Times New Roman" w:hAnsi="Times New Roman"/>
          <w:b/>
          <w:sz w:val="24"/>
          <w:szCs w:val="24"/>
        </w:rPr>
      </w:pPr>
      <w:r>
        <w:rPr>
          <w:rFonts w:ascii="Times New Roman" w:hAnsi="Times New Roman"/>
          <w:b/>
          <w:sz w:val="24"/>
          <w:szCs w:val="24"/>
        </w:rPr>
        <w:br w:type="page"/>
      </w:r>
    </w:p>
    <w:p w:rsidRPr="00DE7969" w:rsidR="00522057" w:rsidP="00F74C16" w:rsidRDefault="00522057" w14:paraId="3E9173AF" w14:textId="7B558D38">
      <w:pPr>
        <w:tabs>
          <w:tab w:val="left" w:pos="720"/>
          <w:tab w:val="right" w:pos="9156"/>
        </w:tabs>
        <w:ind w:left="720" w:hanging="720"/>
        <w:rPr>
          <w:rFonts w:ascii="Times New Roman" w:hAnsi="Times New Roman"/>
          <w:b/>
          <w:sz w:val="24"/>
          <w:szCs w:val="24"/>
        </w:rPr>
      </w:pPr>
      <w:r w:rsidRPr="00DE7969">
        <w:rPr>
          <w:rFonts w:ascii="Times New Roman" w:hAnsi="Times New Roman"/>
          <w:b/>
          <w:sz w:val="24"/>
          <w:szCs w:val="24"/>
        </w:rPr>
        <w:t xml:space="preserve">3. </w:t>
      </w:r>
      <w:r w:rsidR="0031272F">
        <w:rPr>
          <w:rFonts w:ascii="Times New Roman" w:hAnsi="Times New Roman"/>
          <w:b/>
          <w:sz w:val="24"/>
          <w:szCs w:val="24"/>
        </w:rPr>
        <w:tab/>
      </w:r>
      <w:r w:rsidR="005B5D7A">
        <w:rPr>
          <w:rFonts w:ascii="Times New Roman" w:hAnsi="Times New Roman"/>
          <w:b/>
          <w:sz w:val="24"/>
          <w:szCs w:val="24"/>
        </w:rPr>
        <w:t>U</w:t>
      </w:r>
      <w:r w:rsidRPr="00DE7969">
        <w:rPr>
          <w:rFonts w:ascii="Times New Roman" w:hAnsi="Times New Roman"/>
          <w:b/>
          <w:sz w:val="24"/>
          <w:szCs w:val="24"/>
        </w:rPr>
        <w:t>se of improved information technology.</w:t>
      </w:r>
    </w:p>
    <w:p w:rsidRPr="007743EC" w:rsidR="00413C87" w:rsidP="00231123" w:rsidRDefault="001107F0" w14:paraId="15BEF4B9" w14:textId="059EE2A1">
      <w:pPr>
        <w:tabs>
          <w:tab w:val="left" w:pos="720"/>
          <w:tab w:val="right" w:pos="7920"/>
        </w:tabs>
        <w:ind w:left="720" w:hanging="720"/>
        <w:rPr>
          <w:rFonts w:ascii="Times New Roman" w:hAnsi="Times New Roman"/>
          <w:b/>
          <w:sz w:val="24"/>
          <w:szCs w:val="24"/>
          <w:u w:val="single"/>
        </w:rPr>
      </w:pPr>
      <w:r>
        <w:rPr>
          <w:rFonts w:ascii="Times New Roman" w:hAnsi="Times New Roman"/>
          <w:sz w:val="24"/>
          <w:szCs w:val="24"/>
        </w:rPr>
        <w:tab/>
      </w:r>
      <w:r w:rsidR="008A13FD">
        <w:rPr>
          <w:rFonts w:ascii="Times New Roman" w:hAnsi="Times New Roman"/>
          <w:sz w:val="24"/>
          <w:szCs w:val="24"/>
        </w:rPr>
        <w:t>I</w:t>
      </w:r>
      <w:r w:rsidRPr="007743EC" w:rsidR="00413C87">
        <w:rPr>
          <w:rFonts w:ascii="Times New Roman" w:hAnsi="Times New Roman"/>
          <w:sz w:val="24"/>
          <w:szCs w:val="24"/>
        </w:rPr>
        <w:t>ndividual credit union</w:t>
      </w:r>
      <w:r w:rsidR="008A13FD">
        <w:rPr>
          <w:rFonts w:ascii="Times New Roman" w:hAnsi="Times New Roman"/>
          <w:sz w:val="24"/>
          <w:szCs w:val="24"/>
        </w:rPr>
        <w:t>s are</w:t>
      </w:r>
      <w:r w:rsidRPr="007743EC" w:rsidR="00413C87">
        <w:rPr>
          <w:rFonts w:ascii="Times New Roman" w:hAnsi="Times New Roman"/>
          <w:sz w:val="24"/>
          <w:szCs w:val="24"/>
        </w:rPr>
        <w:t xml:space="preserve"> the sole source of information </w:t>
      </w:r>
      <w:r w:rsidR="008A13FD">
        <w:rPr>
          <w:rFonts w:ascii="Times New Roman" w:hAnsi="Times New Roman"/>
          <w:sz w:val="24"/>
          <w:szCs w:val="24"/>
        </w:rPr>
        <w:t xml:space="preserve">about their financial condition and operations.  Effective </w:t>
      </w:r>
      <w:r w:rsidR="00212764">
        <w:rPr>
          <w:rFonts w:ascii="Times New Roman" w:hAnsi="Times New Roman"/>
          <w:sz w:val="24"/>
          <w:szCs w:val="24"/>
        </w:rPr>
        <w:t>January 1, 2014,</w:t>
      </w:r>
      <w:r w:rsidRPr="007743EC" w:rsidR="00413C87">
        <w:rPr>
          <w:rFonts w:ascii="Times New Roman" w:hAnsi="Times New Roman"/>
          <w:sz w:val="24"/>
          <w:szCs w:val="24"/>
        </w:rPr>
        <w:t xml:space="preserve"> all federally insured credit unions </w:t>
      </w:r>
      <w:r w:rsidR="00365C9B">
        <w:rPr>
          <w:rFonts w:ascii="Times New Roman" w:hAnsi="Times New Roman"/>
          <w:sz w:val="24"/>
          <w:szCs w:val="24"/>
        </w:rPr>
        <w:t>were required to</w:t>
      </w:r>
      <w:r w:rsidR="00212764">
        <w:rPr>
          <w:rFonts w:ascii="Times New Roman" w:hAnsi="Times New Roman"/>
          <w:sz w:val="24"/>
          <w:szCs w:val="24"/>
        </w:rPr>
        <w:t xml:space="preserve"> </w:t>
      </w:r>
      <w:r w:rsidR="008A13FD">
        <w:rPr>
          <w:rFonts w:ascii="Times New Roman" w:hAnsi="Times New Roman"/>
          <w:sz w:val="24"/>
          <w:szCs w:val="24"/>
        </w:rPr>
        <w:t>use the NCUA</w:t>
      </w:r>
      <w:r w:rsidRPr="007743EC" w:rsidR="00413C87">
        <w:rPr>
          <w:rFonts w:ascii="Times New Roman" w:hAnsi="Times New Roman"/>
          <w:sz w:val="24"/>
          <w:szCs w:val="24"/>
        </w:rPr>
        <w:t xml:space="preserve"> web-based data collection system </w:t>
      </w:r>
      <w:r w:rsidR="008A13FD">
        <w:rPr>
          <w:rFonts w:ascii="Times New Roman" w:hAnsi="Times New Roman"/>
          <w:sz w:val="24"/>
          <w:szCs w:val="24"/>
        </w:rPr>
        <w:t>(</w:t>
      </w:r>
      <w:proofErr w:type="spellStart"/>
      <w:r w:rsidR="008A13FD">
        <w:rPr>
          <w:rFonts w:ascii="Times New Roman" w:hAnsi="Times New Roman"/>
          <w:sz w:val="24"/>
          <w:szCs w:val="24"/>
        </w:rPr>
        <w:t>CUOnline</w:t>
      </w:r>
      <w:proofErr w:type="spellEnd"/>
      <w:r w:rsidR="008A13FD">
        <w:rPr>
          <w:rFonts w:ascii="Times New Roman" w:hAnsi="Times New Roman"/>
          <w:sz w:val="24"/>
          <w:szCs w:val="24"/>
        </w:rPr>
        <w:t xml:space="preserve">) </w:t>
      </w:r>
      <w:r w:rsidRPr="007743EC" w:rsidR="00413C87">
        <w:rPr>
          <w:rFonts w:ascii="Times New Roman" w:hAnsi="Times New Roman"/>
          <w:sz w:val="24"/>
          <w:szCs w:val="24"/>
        </w:rPr>
        <w:t xml:space="preserve">to submit their </w:t>
      </w:r>
      <w:r w:rsidR="00D4757E">
        <w:rPr>
          <w:rFonts w:ascii="Times New Roman" w:hAnsi="Times New Roman"/>
          <w:sz w:val="24"/>
          <w:szCs w:val="24"/>
        </w:rPr>
        <w:t>Call Report</w:t>
      </w:r>
      <w:r w:rsidR="008A13FD">
        <w:rPr>
          <w:rFonts w:ascii="Times New Roman" w:hAnsi="Times New Roman"/>
          <w:sz w:val="24"/>
          <w:szCs w:val="24"/>
        </w:rPr>
        <w:t>s</w:t>
      </w:r>
      <w:r w:rsidR="00D4757E">
        <w:rPr>
          <w:rFonts w:ascii="Times New Roman" w:hAnsi="Times New Roman"/>
          <w:sz w:val="24"/>
          <w:szCs w:val="24"/>
        </w:rPr>
        <w:t xml:space="preserve"> and </w:t>
      </w:r>
      <w:r w:rsidR="008A13FD">
        <w:rPr>
          <w:rFonts w:ascii="Times New Roman" w:hAnsi="Times New Roman"/>
          <w:sz w:val="24"/>
          <w:szCs w:val="24"/>
        </w:rPr>
        <w:t xml:space="preserve">update their </w:t>
      </w:r>
      <w:r w:rsidR="00D4757E">
        <w:rPr>
          <w:rFonts w:ascii="Times New Roman" w:hAnsi="Times New Roman"/>
          <w:sz w:val="24"/>
          <w:szCs w:val="24"/>
        </w:rPr>
        <w:t>Profile</w:t>
      </w:r>
      <w:r w:rsidR="008A13FD">
        <w:rPr>
          <w:rFonts w:ascii="Times New Roman" w:hAnsi="Times New Roman"/>
          <w:sz w:val="24"/>
          <w:szCs w:val="24"/>
        </w:rPr>
        <w:t>s</w:t>
      </w:r>
      <w:r w:rsidRPr="007743EC" w:rsidR="00413C87">
        <w:rPr>
          <w:rFonts w:ascii="Times New Roman" w:hAnsi="Times New Roman"/>
          <w:sz w:val="24"/>
          <w:szCs w:val="24"/>
        </w:rPr>
        <w:t>.  NCUA computer</w:t>
      </w:r>
      <w:r w:rsidR="00212764">
        <w:rPr>
          <w:rFonts w:ascii="Times New Roman" w:hAnsi="Times New Roman"/>
          <w:sz w:val="24"/>
          <w:szCs w:val="24"/>
        </w:rPr>
        <w:t xml:space="preserve"> </w:t>
      </w:r>
      <w:r w:rsidRPr="007743EC" w:rsidR="00413C87">
        <w:rPr>
          <w:rFonts w:ascii="Times New Roman" w:hAnsi="Times New Roman"/>
          <w:sz w:val="24"/>
          <w:szCs w:val="24"/>
        </w:rPr>
        <w:t>s</w:t>
      </w:r>
      <w:r w:rsidR="00212764">
        <w:rPr>
          <w:rFonts w:ascii="Times New Roman" w:hAnsi="Times New Roman"/>
          <w:sz w:val="24"/>
          <w:szCs w:val="24"/>
        </w:rPr>
        <w:t xml:space="preserve">ystems </w:t>
      </w:r>
      <w:r w:rsidR="001B7043">
        <w:rPr>
          <w:rFonts w:ascii="Times New Roman" w:hAnsi="Times New Roman"/>
          <w:sz w:val="24"/>
          <w:szCs w:val="24"/>
        </w:rPr>
        <w:t>per</w:t>
      </w:r>
      <w:r w:rsidRPr="007743EC" w:rsidR="001B7043">
        <w:rPr>
          <w:rFonts w:ascii="Times New Roman" w:hAnsi="Times New Roman"/>
          <w:sz w:val="24"/>
          <w:szCs w:val="24"/>
        </w:rPr>
        <w:t>form</w:t>
      </w:r>
      <w:r w:rsidRPr="007743EC" w:rsidR="00413C87">
        <w:rPr>
          <w:rFonts w:ascii="Times New Roman" w:hAnsi="Times New Roman"/>
          <w:sz w:val="24"/>
          <w:szCs w:val="24"/>
        </w:rPr>
        <w:t xml:space="preserve"> a series of sophisticated edits and calculations</w:t>
      </w:r>
      <w:r w:rsidR="001A57E6">
        <w:rPr>
          <w:rFonts w:ascii="Times New Roman" w:hAnsi="Times New Roman"/>
          <w:sz w:val="24"/>
          <w:szCs w:val="24"/>
        </w:rPr>
        <w:t xml:space="preserve"> to</w:t>
      </w:r>
      <w:r w:rsidRPr="007743EC" w:rsidR="00413C87">
        <w:rPr>
          <w:rFonts w:ascii="Times New Roman" w:hAnsi="Times New Roman"/>
          <w:sz w:val="24"/>
          <w:szCs w:val="24"/>
        </w:rPr>
        <w:t xml:space="preserve"> minimiz</w:t>
      </w:r>
      <w:r w:rsidR="001A57E6">
        <w:rPr>
          <w:rFonts w:ascii="Times New Roman" w:hAnsi="Times New Roman"/>
          <w:sz w:val="24"/>
          <w:szCs w:val="24"/>
        </w:rPr>
        <w:t>e</w:t>
      </w:r>
      <w:r w:rsidRPr="007743EC" w:rsidR="00413C87">
        <w:rPr>
          <w:rFonts w:ascii="Times New Roman" w:hAnsi="Times New Roman"/>
          <w:sz w:val="24"/>
          <w:szCs w:val="24"/>
        </w:rPr>
        <w:t xml:space="preserve"> the amount of information required</w:t>
      </w:r>
      <w:r w:rsidR="001A57E6">
        <w:rPr>
          <w:rFonts w:ascii="Times New Roman" w:hAnsi="Times New Roman"/>
          <w:sz w:val="24"/>
          <w:szCs w:val="24"/>
        </w:rPr>
        <w:t xml:space="preserve"> and </w:t>
      </w:r>
      <w:r w:rsidRPr="007743EC" w:rsidR="00413C87">
        <w:rPr>
          <w:rFonts w:ascii="Times New Roman" w:hAnsi="Times New Roman"/>
          <w:sz w:val="24"/>
          <w:szCs w:val="24"/>
        </w:rPr>
        <w:t>reduc</w:t>
      </w:r>
      <w:r w:rsidR="001A57E6">
        <w:rPr>
          <w:rFonts w:ascii="Times New Roman" w:hAnsi="Times New Roman"/>
          <w:sz w:val="24"/>
          <w:szCs w:val="24"/>
        </w:rPr>
        <w:t>e</w:t>
      </w:r>
      <w:r w:rsidRPr="007743EC" w:rsidR="00413C87">
        <w:rPr>
          <w:rFonts w:ascii="Times New Roman" w:hAnsi="Times New Roman"/>
          <w:sz w:val="24"/>
          <w:szCs w:val="24"/>
        </w:rPr>
        <w:t xml:space="preserve"> the burden to reporting credit unions.</w:t>
      </w:r>
    </w:p>
    <w:p w:rsidRPr="007743EC" w:rsidR="00413C87" w:rsidP="00F74C16" w:rsidRDefault="001107F0" w14:paraId="6A7E41F1" w14:textId="4FFB94EB">
      <w:pPr>
        <w:tabs>
          <w:tab w:val="left" w:pos="720"/>
        </w:tabs>
        <w:ind w:left="720" w:hanging="720"/>
        <w:rPr>
          <w:rFonts w:ascii="Times New Roman" w:hAnsi="Times New Roman"/>
          <w:sz w:val="24"/>
          <w:szCs w:val="24"/>
        </w:rPr>
      </w:pPr>
      <w:r w:rsidRPr="001107F0">
        <w:rPr>
          <w:rFonts w:ascii="Times New Roman" w:hAnsi="Times New Roman"/>
          <w:b/>
          <w:sz w:val="24"/>
          <w:szCs w:val="24"/>
        </w:rPr>
        <w:tab/>
      </w:r>
    </w:p>
    <w:p w:rsidR="00522057" w:rsidP="00F74C16" w:rsidRDefault="00522057" w14:paraId="08B499B7" w14:textId="1C178F03">
      <w:pPr>
        <w:tabs>
          <w:tab w:val="left" w:pos="720"/>
          <w:tab w:val="right" w:pos="9156"/>
        </w:tabs>
        <w:ind w:left="720" w:hanging="720"/>
        <w:rPr>
          <w:rFonts w:ascii="Times New Roman" w:hAnsi="Times New Roman"/>
          <w:b/>
          <w:sz w:val="24"/>
          <w:szCs w:val="24"/>
        </w:rPr>
      </w:pPr>
      <w:r w:rsidRPr="00DE7969">
        <w:rPr>
          <w:rFonts w:ascii="Times New Roman" w:hAnsi="Times New Roman"/>
          <w:b/>
          <w:sz w:val="24"/>
          <w:szCs w:val="24"/>
        </w:rPr>
        <w:t xml:space="preserve">4. </w:t>
      </w:r>
      <w:r w:rsidR="0031272F">
        <w:rPr>
          <w:rFonts w:ascii="Times New Roman" w:hAnsi="Times New Roman"/>
          <w:b/>
          <w:sz w:val="24"/>
          <w:szCs w:val="24"/>
        </w:rPr>
        <w:tab/>
      </w:r>
      <w:r w:rsidR="005B5D7A">
        <w:rPr>
          <w:rFonts w:ascii="Times New Roman" w:hAnsi="Times New Roman"/>
          <w:b/>
          <w:sz w:val="24"/>
          <w:szCs w:val="24"/>
        </w:rPr>
        <w:t>Duplication of information</w:t>
      </w:r>
      <w:r w:rsidRPr="00DE7969">
        <w:rPr>
          <w:rFonts w:ascii="Times New Roman" w:hAnsi="Times New Roman"/>
          <w:b/>
          <w:sz w:val="24"/>
          <w:szCs w:val="24"/>
        </w:rPr>
        <w:t>.</w:t>
      </w:r>
    </w:p>
    <w:p w:rsidRPr="007743EC" w:rsidR="00413C87" w:rsidP="00F74C16" w:rsidRDefault="001107F0" w14:paraId="1379A8D2" w14:textId="431C32CD">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Pr="009B3B73" w:rsidR="00413C87">
        <w:rPr>
          <w:rFonts w:ascii="Times New Roman" w:hAnsi="Times New Roman"/>
          <w:sz w:val="24"/>
          <w:szCs w:val="24"/>
        </w:rPr>
        <w:t xml:space="preserve">Aside from </w:t>
      </w:r>
      <w:r w:rsidR="00311D27">
        <w:rPr>
          <w:rFonts w:ascii="Times New Roman" w:hAnsi="Times New Roman"/>
          <w:sz w:val="24"/>
          <w:szCs w:val="24"/>
        </w:rPr>
        <w:t>Call Report data-</w:t>
      </w:r>
      <w:r w:rsidRPr="009B3B73" w:rsidR="00413C87">
        <w:rPr>
          <w:rFonts w:ascii="Times New Roman" w:hAnsi="Times New Roman"/>
          <w:sz w:val="24"/>
          <w:szCs w:val="24"/>
        </w:rPr>
        <w:t xml:space="preserve">gathering cycles, NCUA </w:t>
      </w:r>
      <w:r w:rsidR="00311D27">
        <w:rPr>
          <w:rFonts w:ascii="Times New Roman" w:hAnsi="Times New Roman"/>
          <w:sz w:val="24"/>
          <w:szCs w:val="24"/>
        </w:rPr>
        <w:t>engages in</w:t>
      </w:r>
      <w:r w:rsidRPr="009B3B73" w:rsidR="00413C87">
        <w:rPr>
          <w:rFonts w:ascii="Times New Roman" w:hAnsi="Times New Roman"/>
          <w:sz w:val="24"/>
          <w:szCs w:val="24"/>
        </w:rPr>
        <w:t xml:space="preserve"> no other comprehensive collection of </w:t>
      </w:r>
      <w:r w:rsidR="00311D27">
        <w:rPr>
          <w:rFonts w:ascii="Times New Roman" w:hAnsi="Times New Roman"/>
          <w:sz w:val="24"/>
          <w:szCs w:val="24"/>
        </w:rPr>
        <w:t>credit</w:t>
      </w:r>
      <w:r w:rsidR="00365C9B">
        <w:rPr>
          <w:rFonts w:ascii="Times New Roman" w:hAnsi="Times New Roman"/>
          <w:sz w:val="24"/>
          <w:szCs w:val="24"/>
        </w:rPr>
        <w:t xml:space="preserve"> </w:t>
      </w:r>
      <w:r w:rsidR="00F161E3">
        <w:rPr>
          <w:rFonts w:ascii="Times New Roman" w:hAnsi="Times New Roman"/>
          <w:sz w:val="24"/>
          <w:szCs w:val="24"/>
        </w:rPr>
        <w:t xml:space="preserve">union </w:t>
      </w:r>
      <w:r w:rsidRPr="009B3B73" w:rsidR="00413C87">
        <w:rPr>
          <w:rFonts w:ascii="Times New Roman" w:hAnsi="Times New Roman"/>
          <w:sz w:val="24"/>
          <w:szCs w:val="24"/>
        </w:rPr>
        <w:t xml:space="preserve">data.  </w:t>
      </w:r>
      <w:r w:rsidR="00F60318">
        <w:rPr>
          <w:rFonts w:ascii="Times New Roman" w:hAnsi="Times New Roman"/>
          <w:sz w:val="24"/>
          <w:szCs w:val="24"/>
        </w:rPr>
        <w:t>NCUA alone collects, processes, and releases Call Report data, so t</w:t>
      </w:r>
      <w:r w:rsidRPr="009B3B73" w:rsidR="00413C87">
        <w:rPr>
          <w:rFonts w:ascii="Times New Roman" w:hAnsi="Times New Roman"/>
          <w:sz w:val="24"/>
          <w:szCs w:val="24"/>
        </w:rPr>
        <w:t>here is no duplication of effort at the federal level.  At the state level,</w:t>
      </w:r>
      <w:r w:rsidR="00F60318">
        <w:rPr>
          <w:rFonts w:ascii="Times New Roman" w:hAnsi="Times New Roman"/>
          <w:sz w:val="24"/>
          <w:szCs w:val="24"/>
        </w:rPr>
        <w:t xml:space="preserve"> NCUA works </w:t>
      </w:r>
      <w:r w:rsidRPr="009B3B73" w:rsidR="00413C87">
        <w:rPr>
          <w:rFonts w:ascii="Times New Roman" w:hAnsi="Times New Roman"/>
          <w:sz w:val="24"/>
          <w:szCs w:val="24"/>
        </w:rPr>
        <w:t>close</w:t>
      </w:r>
      <w:r w:rsidR="00F60318">
        <w:rPr>
          <w:rFonts w:ascii="Times New Roman" w:hAnsi="Times New Roman"/>
          <w:sz w:val="24"/>
          <w:szCs w:val="24"/>
        </w:rPr>
        <w:t>ly</w:t>
      </w:r>
      <w:r w:rsidRPr="009B3B73" w:rsidR="00413C87">
        <w:rPr>
          <w:rFonts w:ascii="Times New Roman" w:hAnsi="Times New Roman"/>
          <w:sz w:val="24"/>
          <w:szCs w:val="24"/>
        </w:rPr>
        <w:t xml:space="preserve"> with the National Association of State Credit Union Supervisors (NASCUS</w:t>
      </w:r>
      <w:r w:rsidR="00F60318">
        <w:rPr>
          <w:rFonts w:ascii="Times New Roman" w:hAnsi="Times New Roman"/>
          <w:sz w:val="24"/>
          <w:szCs w:val="24"/>
        </w:rPr>
        <w:t xml:space="preserve">, </w:t>
      </w:r>
      <w:r w:rsidRPr="009B3B73" w:rsidR="00413C87">
        <w:rPr>
          <w:rFonts w:ascii="Times New Roman" w:hAnsi="Times New Roman"/>
          <w:sz w:val="24"/>
          <w:szCs w:val="24"/>
        </w:rPr>
        <w:t>which represen</w:t>
      </w:r>
      <w:r w:rsidR="006968E1">
        <w:rPr>
          <w:rFonts w:ascii="Times New Roman" w:hAnsi="Times New Roman"/>
          <w:sz w:val="24"/>
          <w:szCs w:val="24"/>
        </w:rPr>
        <w:t xml:space="preserve">ts </w:t>
      </w:r>
      <w:r w:rsidR="00F60318">
        <w:rPr>
          <w:rFonts w:ascii="Times New Roman" w:hAnsi="Times New Roman"/>
          <w:sz w:val="24"/>
          <w:szCs w:val="24"/>
        </w:rPr>
        <w:t xml:space="preserve">all </w:t>
      </w:r>
      <w:r w:rsidR="006968E1">
        <w:rPr>
          <w:rFonts w:ascii="Times New Roman" w:hAnsi="Times New Roman"/>
          <w:sz w:val="24"/>
          <w:szCs w:val="24"/>
        </w:rPr>
        <w:t>SSAs</w:t>
      </w:r>
      <w:r w:rsidR="00F60318">
        <w:rPr>
          <w:rFonts w:ascii="Times New Roman" w:hAnsi="Times New Roman"/>
          <w:sz w:val="24"/>
          <w:szCs w:val="24"/>
        </w:rPr>
        <w:t xml:space="preserve">) to improve the Call Report as a federal and state tool for collecting material information about credit union condition and practices while minimizing the burden on reporting institutions.  </w:t>
      </w:r>
    </w:p>
    <w:p w:rsidRPr="00DE7969" w:rsidR="00D04F11" w:rsidP="00F74C16" w:rsidRDefault="00D04F11" w14:paraId="3D4E41A1" w14:textId="77777777">
      <w:pPr>
        <w:tabs>
          <w:tab w:val="left" w:pos="720"/>
          <w:tab w:val="right" w:pos="9225"/>
        </w:tabs>
        <w:ind w:left="720" w:right="-21" w:hanging="720"/>
        <w:rPr>
          <w:rFonts w:ascii="Times New Roman" w:hAnsi="Times New Roman"/>
          <w:sz w:val="24"/>
          <w:szCs w:val="24"/>
        </w:rPr>
      </w:pPr>
    </w:p>
    <w:p w:rsidRPr="00DE7969" w:rsidR="00D04F11" w:rsidP="00F74C16" w:rsidRDefault="00D04F11" w14:paraId="7E387FF2" w14:textId="4ED62EB2">
      <w:pPr>
        <w:tabs>
          <w:tab w:val="left" w:pos="720"/>
          <w:tab w:val="right" w:pos="8876"/>
        </w:tabs>
        <w:ind w:left="720" w:right="-21" w:hanging="720"/>
        <w:rPr>
          <w:rFonts w:ascii="Times New Roman" w:hAnsi="Times New Roman"/>
          <w:b/>
          <w:sz w:val="24"/>
          <w:szCs w:val="24"/>
        </w:rPr>
      </w:pPr>
      <w:r w:rsidRPr="00DE7969">
        <w:rPr>
          <w:rFonts w:ascii="Times New Roman" w:hAnsi="Times New Roman"/>
          <w:b/>
          <w:sz w:val="24"/>
          <w:szCs w:val="24"/>
        </w:rPr>
        <w:t xml:space="preserve">5. </w:t>
      </w:r>
      <w:r>
        <w:rPr>
          <w:rFonts w:ascii="Times New Roman" w:hAnsi="Times New Roman"/>
          <w:b/>
          <w:sz w:val="24"/>
          <w:szCs w:val="24"/>
        </w:rPr>
        <w:tab/>
      </w:r>
      <w:r w:rsidR="005B5D7A">
        <w:rPr>
          <w:rFonts w:ascii="Times New Roman" w:hAnsi="Times New Roman"/>
          <w:b/>
          <w:sz w:val="24"/>
          <w:szCs w:val="24"/>
        </w:rPr>
        <w:t xml:space="preserve">Efforts to reduce </w:t>
      </w:r>
      <w:r>
        <w:rPr>
          <w:rFonts w:ascii="Times New Roman" w:hAnsi="Times New Roman"/>
          <w:b/>
          <w:sz w:val="24"/>
          <w:szCs w:val="24"/>
        </w:rPr>
        <w:t>burden on small entities</w:t>
      </w:r>
      <w:r w:rsidRPr="00DE7969">
        <w:rPr>
          <w:rFonts w:ascii="Times New Roman" w:hAnsi="Times New Roman"/>
          <w:b/>
          <w:sz w:val="24"/>
          <w:szCs w:val="24"/>
        </w:rPr>
        <w:t>.</w:t>
      </w:r>
    </w:p>
    <w:p w:rsidRPr="007743EC" w:rsidR="00D04F11" w:rsidP="00F74C16" w:rsidRDefault="00D04F11" w14:paraId="58916B89" w14:textId="438EC3DB">
      <w:pPr>
        <w:tabs>
          <w:tab w:val="left" w:pos="720"/>
          <w:tab w:val="right" w:pos="7920"/>
        </w:tabs>
        <w:ind w:left="720"/>
        <w:rPr>
          <w:rFonts w:ascii="Times New Roman" w:hAnsi="Times New Roman"/>
          <w:sz w:val="24"/>
          <w:szCs w:val="24"/>
        </w:rPr>
      </w:pPr>
      <w:r>
        <w:rPr>
          <w:rFonts w:ascii="Times New Roman" w:hAnsi="Times New Roman"/>
          <w:sz w:val="24"/>
          <w:szCs w:val="24"/>
        </w:rPr>
        <w:t xml:space="preserve">All credit unions must submit Call Report information as prescribed by regulations.  </w:t>
      </w:r>
      <w:r w:rsidRPr="007743EC">
        <w:rPr>
          <w:rFonts w:ascii="Times New Roman" w:hAnsi="Times New Roman"/>
          <w:sz w:val="24"/>
          <w:szCs w:val="24"/>
        </w:rPr>
        <w:t>NCUA</w:t>
      </w:r>
      <w:r>
        <w:rPr>
          <w:rFonts w:ascii="Times New Roman" w:hAnsi="Times New Roman"/>
          <w:sz w:val="24"/>
          <w:szCs w:val="24"/>
        </w:rPr>
        <w:t xml:space="preserve"> </w:t>
      </w:r>
      <w:r w:rsidRPr="007743EC">
        <w:rPr>
          <w:rFonts w:ascii="Times New Roman" w:hAnsi="Times New Roman"/>
          <w:sz w:val="24"/>
          <w:szCs w:val="24"/>
        </w:rPr>
        <w:t xml:space="preserve">minimizes the burden </w:t>
      </w:r>
      <w:r>
        <w:rPr>
          <w:rFonts w:ascii="Times New Roman" w:hAnsi="Times New Roman"/>
          <w:sz w:val="24"/>
          <w:szCs w:val="24"/>
        </w:rPr>
        <w:t>on</w:t>
      </w:r>
      <w:r w:rsidRPr="007743EC">
        <w:rPr>
          <w:rFonts w:ascii="Times New Roman" w:hAnsi="Times New Roman"/>
          <w:sz w:val="24"/>
          <w:szCs w:val="24"/>
        </w:rPr>
        <w:t xml:space="preserve"> small credit unions </w:t>
      </w:r>
      <w:r>
        <w:rPr>
          <w:rFonts w:ascii="Times New Roman" w:hAnsi="Times New Roman"/>
          <w:sz w:val="24"/>
          <w:szCs w:val="24"/>
        </w:rPr>
        <w:t xml:space="preserve">with </w:t>
      </w:r>
      <w:proofErr w:type="spellStart"/>
      <w:r>
        <w:rPr>
          <w:rFonts w:ascii="Times New Roman" w:hAnsi="Times New Roman"/>
          <w:sz w:val="24"/>
          <w:szCs w:val="24"/>
        </w:rPr>
        <w:t>CUOnline</w:t>
      </w:r>
      <w:proofErr w:type="spellEnd"/>
      <w:r>
        <w:rPr>
          <w:rFonts w:ascii="Times New Roman" w:hAnsi="Times New Roman"/>
          <w:sz w:val="24"/>
          <w:szCs w:val="24"/>
        </w:rPr>
        <w:t xml:space="preserve">, which </w:t>
      </w:r>
      <w:r w:rsidRPr="007743EC">
        <w:rPr>
          <w:rFonts w:ascii="Times New Roman" w:hAnsi="Times New Roman"/>
          <w:sz w:val="24"/>
          <w:szCs w:val="24"/>
        </w:rPr>
        <w:t xml:space="preserve">performs calculations </w:t>
      </w:r>
      <w:r>
        <w:rPr>
          <w:rFonts w:ascii="Times New Roman" w:hAnsi="Times New Roman"/>
          <w:sz w:val="24"/>
          <w:szCs w:val="24"/>
        </w:rPr>
        <w:t xml:space="preserve">needed to </w:t>
      </w:r>
      <w:r w:rsidRPr="007743EC">
        <w:rPr>
          <w:rFonts w:ascii="Times New Roman" w:hAnsi="Times New Roman"/>
          <w:sz w:val="24"/>
          <w:szCs w:val="24"/>
        </w:rPr>
        <w:t>derive various ba</w:t>
      </w:r>
      <w:r>
        <w:rPr>
          <w:rFonts w:ascii="Times New Roman" w:hAnsi="Times New Roman"/>
          <w:sz w:val="24"/>
          <w:szCs w:val="24"/>
        </w:rPr>
        <w:t>lance</w:t>
      </w:r>
      <w:r w:rsidR="00365C9B">
        <w:rPr>
          <w:rFonts w:ascii="Times New Roman" w:hAnsi="Times New Roman"/>
          <w:sz w:val="24"/>
          <w:szCs w:val="24"/>
        </w:rPr>
        <w:t xml:space="preserve"> </w:t>
      </w:r>
      <w:r w:rsidRPr="007743EC">
        <w:rPr>
          <w:rFonts w:ascii="Times New Roman" w:hAnsi="Times New Roman"/>
          <w:sz w:val="24"/>
          <w:szCs w:val="24"/>
        </w:rPr>
        <w:t xml:space="preserve">sheet </w:t>
      </w:r>
      <w:r>
        <w:rPr>
          <w:rFonts w:ascii="Times New Roman" w:hAnsi="Times New Roman"/>
          <w:sz w:val="24"/>
          <w:szCs w:val="24"/>
        </w:rPr>
        <w:t>and income</w:t>
      </w:r>
      <w:r w:rsidR="00365C9B">
        <w:rPr>
          <w:rFonts w:ascii="Times New Roman" w:hAnsi="Times New Roman"/>
          <w:sz w:val="24"/>
          <w:szCs w:val="24"/>
        </w:rPr>
        <w:t xml:space="preserve"> </w:t>
      </w:r>
      <w:r>
        <w:rPr>
          <w:rFonts w:ascii="Times New Roman" w:hAnsi="Times New Roman"/>
          <w:sz w:val="24"/>
          <w:szCs w:val="24"/>
        </w:rPr>
        <w:t>state</w:t>
      </w:r>
      <w:r w:rsidR="00E62EF9">
        <w:rPr>
          <w:rFonts w:ascii="Times New Roman" w:hAnsi="Times New Roman"/>
          <w:sz w:val="24"/>
          <w:szCs w:val="24"/>
        </w:rPr>
        <w:t>ment</w:t>
      </w:r>
      <w:r>
        <w:rPr>
          <w:rFonts w:ascii="Times New Roman" w:hAnsi="Times New Roman"/>
          <w:sz w:val="24"/>
          <w:szCs w:val="24"/>
        </w:rPr>
        <w:t xml:space="preserve"> items, generate risk/performance metrics, and compare risk/performance with peer institutions. </w:t>
      </w:r>
    </w:p>
    <w:p w:rsidR="00CB423D" w:rsidP="00F74C16" w:rsidRDefault="00CB423D" w14:paraId="5DD75417" w14:textId="77777777">
      <w:pPr>
        <w:tabs>
          <w:tab w:val="left" w:pos="720"/>
          <w:tab w:val="right" w:pos="7920"/>
        </w:tabs>
        <w:ind w:left="720" w:hanging="720"/>
        <w:rPr>
          <w:rFonts w:ascii="Times New Roman" w:hAnsi="Times New Roman"/>
          <w:sz w:val="24"/>
          <w:szCs w:val="24"/>
        </w:rPr>
      </w:pPr>
    </w:p>
    <w:p w:rsidRPr="00DE7969" w:rsidR="00522057" w:rsidP="00F74C16" w:rsidRDefault="00D04F11" w14:paraId="28C1D0B9" w14:textId="2E8E51E4">
      <w:pPr>
        <w:tabs>
          <w:tab w:val="left" w:pos="720"/>
          <w:tab w:val="right" w:pos="9156"/>
        </w:tabs>
        <w:ind w:left="720" w:hanging="720"/>
        <w:rPr>
          <w:rFonts w:ascii="Times New Roman" w:hAnsi="Times New Roman"/>
          <w:b/>
          <w:sz w:val="24"/>
          <w:szCs w:val="24"/>
        </w:rPr>
      </w:pPr>
      <w:r>
        <w:rPr>
          <w:rFonts w:ascii="Times New Roman" w:hAnsi="Times New Roman"/>
          <w:b/>
          <w:sz w:val="24"/>
          <w:szCs w:val="24"/>
        </w:rPr>
        <w:t>6.</w:t>
      </w:r>
      <w:r w:rsidR="0031272F">
        <w:rPr>
          <w:rFonts w:ascii="Times New Roman" w:hAnsi="Times New Roman"/>
          <w:b/>
          <w:sz w:val="24"/>
          <w:szCs w:val="24"/>
        </w:rPr>
        <w:tab/>
      </w:r>
      <w:r w:rsidR="005B5D7A">
        <w:rPr>
          <w:rFonts w:ascii="Times New Roman" w:hAnsi="Times New Roman"/>
          <w:b/>
          <w:sz w:val="24"/>
          <w:szCs w:val="24"/>
        </w:rPr>
        <w:t>C</w:t>
      </w:r>
      <w:r w:rsidRPr="00DE7969" w:rsidR="00522057">
        <w:rPr>
          <w:rFonts w:ascii="Times New Roman" w:hAnsi="Times New Roman"/>
          <w:b/>
          <w:sz w:val="24"/>
          <w:szCs w:val="24"/>
        </w:rPr>
        <w:t>onsequence</w:t>
      </w:r>
      <w:r w:rsidR="005B5D7A">
        <w:rPr>
          <w:rFonts w:ascii="Times New Roman" w:hAnsi="Times New Roman"/>
          <w:b/>
          <w:sz w:val="24"/>
          <w:szCs w:val="24"/>
        </w:rPr>
        <w:t>s of not conducting the collection.</w:t>
      </w:r>
    </w:p>
    <w:p w:rsidRPr="007743EC" w:rsidR="00413C87" w:rsidP="00F74C16" w:rsidRDefault="00D77DF4" w14:paraId="2E70FEEF" w14:textId="0E26D40E">
      <w:pPr>
        <w:tabs>
          <w:tab w:val="left" w:pos="720"/>
          <w:tab w:val="right" w:pos="7920"/>
        </w:tabs>
        <w:ind w:left="720"/>
        <w:rPr>
          <w:rFonts w:ascii="Times New Roman" w:hAnsi="Times New Roman"/>
          <w:sz w:val="24"/>
          <w:szCs w:val="24"/>
        </w:rPr>
      </w:pPr>
      <w:r>
        <w:rPr>
          <w:rFonts w:ascii="Times New Roman" w:hAnsi="Times New Roman"/>
          <w:sz w:val="24"/>
          <w:szCs w:val="24"/>
        </w:rPr>
        <w:t>Collection items from t</w:t>
      </w:r>
      <w:r w:rsidR="0031009D">
        <w:rPr>
          <w:rFonts w:ascii="Times New Roman" w:hAnsi="Times New Roman"/>
          <w:sz w:val="24"/>
          <w:szCs w:val="24"/>
        </w:rPr>
        <w:t>he</w:t>
      </w:r>
      <w:r w:rsidR="002E5A5A">
        <w:rPr>
          <w:rFonts w:ascii="Times New Roman" w:hAnsi="Times New Roman"/>
          <w:sz w:val="24"/>
          <w:szCs w:val="24"/>
        </w:rPr>
        <w:t xml:space="preserve"> </w:t>
      </w:r>
      <w:r w:rsidRPr="002E5A5A" w:rsidR="002E5A5A">
        <w:rPr>
          <w:rFonts w:ascii="Times New Roman" w:hAnsi="Times New Roman"/>
          <w:sz w:val="24"/>
          <w:szCs w:val="24"/>
        </w:rPr>
        <w:t xml:space="preserve">5300 Call Report </w:t>
      </w:r>
      <w:r w:rsidR="0031009D">
        <w:rPr>
          <w:rFonts w:ascii="Times New Roman" w:hAnsi="Times New Roman"/>
          <w:sz w:val="24"/>
          <w:szCs w:val="24"/>
        </w:rPr>
        <w:t xml:space="preserve">provide </w:t>
      </w:r>
      <w:r>
        <w:rPr>
          <w:rFonts w:ascii="Times New Roman" w:hAnsi="Times New Roman"/>
          <w:sz w:val="24"/>
          <w:szCs w:val="24"/>
        </w:rPr>
        <w:t xml:space="preserve">critical information for supervision of safety-and-soundness and </w:t>
      </w:r>
      <w:r w:rsidR="0031009D">
        <w:rPr>
          <w:rFonts w:ascii="Times New Roman" w:hAnsi="Times New Roman"/>
          <w:sz w:val="24"/>
          <w:szCs w:val="24"/>
        </w:rPr>
        <w:t>monitoring of regulatory compliance.</w:t>
      </w:r>
      <w:r w:rsidR="002E5A5A">
        <w:rPr>
          <w:rFonts w:ascii="Times New Roman" w:hAnsi="Times New Roman"/>
          <w:sz w:val="24"/>
          <w:szCs w:val="24"/>
        </w:rPr>
        <w:t xml:space="preserve"> </w:t>
      </w:r>
      <w:r w:rsidR="00EF5C10">
        <w:rPr>
          <w:rFonts w:ascii="Times New Roman" w:hAnsi="Times New Roman"/>
          <w:sz w:val="24"/>
          <w:szCs w:val="24"/>
        </w:rPr>
        <w:t xml:space="preserve"> </w:t>
      </w:r>
      <w:r w:rsidR="00365C9B">
        <w:rPr>
          <w:rFonts w:ascii="Times New Roman" w:hAnsi="Times New Roman"/>
          <w:sz w:val="24"/>
          <w:szCs w:val="24"/>
        </w:rPr>
        <w:t>NCUA</w:t>
      </w:r>
      <w:r w:rsidR="00EF5C10">
        <w:rPr>
          <w:rFonts w:ascii="Times New Roman" w:hAnsi="Times New Roman"/>
          <w:sz w:val="24"/>
          <w:szCs w:val="24"/>
        </w:rPr>
        <w:t xml:space="preserve"> uses c</w:t>
      </w:r>
      <w:r w:rsidR="0031009D">
        <w:rPr>
          <w:rFonts w:ascii="Times New Roman" w:hAnsi="Times New Roman"/>
          <w:sz w:val="24"/>
          <w:szCs w:val="24"/>
        </w:rPr>
        <w:t xml:space="preserve">ollection items </w:t>
      </w:r>
      <w:r>
        <w:rPr>
          <w:rFonts w:ascii="Times New Roman" w:hAnsi="Times New Roman"/>
          <w:sz w:val="24"/>
          <w:szCs w:val="24"/>
        </w:rPr>
        <w:t>for</w:t>
      </w:r>
      <w:r w:rsidR="0031009D">
        <w:rPr>
          <w:rFonts w:ascii="Times New Roman" w:hAnsi="Times New Roman"/>
          <w:sz w:val="24"/>
          <w:szCs w:val="24"/>
        </w:rPr>
        <w:t xml:space="preserve"> </w:t>
      </w:r>
      <w:r>
        <w:rPr>
          <w:rFonts w:ascii="Times New Roman" w:hAnsi="Times New Roman"/>
          <w:sz w:val="24"/>
          <w:szCs w:val="24"/>
        </w:rPr>
        <w:t xml:space="preserve">off-site </w:t>
      </w:r>
      <w:r w:rsidR="0031009D">
        <w:rPr>
          <w:rFonts w:ascii="Times New Roman" w:hAnsi="Times New Roman"/>
          <w:sz w:val="24"/>
          <w:szCs w:val="24"/>
        </w:rPr>
        <w:t xml:space="preserve">monitoring, </w:t>
      </w:r>
      <w:r>
        <w:rPr>
          <w:rFonts w:ascii="Times New Roman" w:hAnsi="Times New Roman"/>
          <w:sz w:val="24"/>
          <w:szCs w:val="24"/>
        </w:rPr>
        <w:t>which greatly reduce</w:t>
      </w:r>
      <w:r w:rsidR="00C57FC0">
        <w:rPr>
          <w:rFonts w:ascii="Times New Roman" w:hAnsi="Times New Roman"/>
          <w:sz w:val="24"/>
          <w:szCs w:val="24"/>
        </w:rPr>
        <w:t>s</w:t>
      </w:r>
      <w:r>
        <w:rPr>
          <w:rFonts w:ascii="Times New Roman" w:hAnsi="Times New Roman"/>
          <w:sz w:val="24"/>
          <w:szCs w:val="24"/>
        </w:rPr>
        <w:t xml:space="preserve"> the burden </w:t>
      </w:r>
      <w:r w:rsidR="00EF5C10">
        <w:rPr>
          <w:rFonts w:ascii="Times New Roman" w:hAnsi="Times New Roman"/>
          <w:sz w:val="24"/>
          <w:szCs w:val="24"/>
        </w:rPr>
        <w:t>of</w:t>
      </w:r>
      <w:r>
        <w:rPr>
          <w:rFonts w:ascii="Times New Roman" w:hAnsi="Times New Roman"/>
          <w:sz w:val="24"/>
          <w:szCs w:val="24"/>
        </w:rPr>
        <w:t xml:space="preserve"> on-site examination</w:t>
      </w:r>
      <w:r w:rsidR="00EF5C10">
        <w:rPr>
          <w:rFonts w:ascii="Times New Roman" w:hAnsi="Times New Roman"/>
          <w:sz w:val="24"/>
          <w:szCs w:val="24"/>
        </w:rPr>
        <w:t>s</w:t>
      </w:r>
      <w:r>
        <w:rPr>
          <w:rFonts w:ascii="Times New Roman" w:hAnsi="Times New Roman"/>
          <w:sz w:val="24"/>
          <w:szCs w:val="24"/>
        </w:rPr>
        <w:t xml:space="preserve">.  NCUA </w:t>
      </w:r>
      <w:r w:rsidR="00000FD7">
        <w:rPr>
          <w:rFonts w:ascii="Times New Roman" w:hAnsi="Times New Roman"/>
          <w:sz w:val="24"/>
          <w:szCs w:val="24"/>
        </w:rPr>
        <w:t>must</w:t>
      </w:r>
      <w:r>
        <w:rPr>
          <w:rFonts w:ascii="Times New Roman" w:hAnsi="Times New Roman"/>
          <w:sz w:val="24"/>
          <w:szCs w:val="24"/>
        </w:rPr>
        <w:t xml:space="preserve"> r</w:t>
      </w:r>
      <w:r w:rsidRPr="007743EC" w:rsidR="00413C87">
        <w:rPr>
          <w:rFonts w:ascii="Times New Roman" w:hAnsi="Times New Roman"/>
          <w:sz w:val="24"/>
          <w:szCs w:val="24"/>
        </w:rPr>
        <w:t xml:space="preserve">eact quickly to </w:t>
      </w:r>
      <w:r w:rsidR="00000FD7">
        <w:rPr>
          <w:rFonts w:ascii="Times New Roman" w:hAnsi="Times New Roman"/>
          <w:sz w:val="24"/>
          <w:szCs w:val="24"/>
        </w:rPr>
        <w:t xml:space="preserve">emerging risks to </w:t>
      </w:r>
      <w:r w:rsidRPr="007743EC" w:rsidR="00413C87">
        <w:rPr>
          <w:rFonts w:ascii="Times New Roman" w:hAnsi="Times New Roman"/>
          <w:sz w:val="24"/>
          <w:szCs w:val="24"/>
        </w:rPr>
        <w:t xml:space="preserve">protect the </w:t>
      </w:r>
      <w:r>
        <w:rPr>
          <w:rFonts w:ascii="Times New Roman" w:hAnsi="Times New Roman"/>
          <w:sz w:val="24"/>
          <w:szCs w:val="24"/>
        </w:rPr>
        <w:t xml:space="preserve">share </w:t>
      </w:r>
      <w:r w:rsidRPr="007743EC" w:rsidR="00413C87">
        <w:rPr>
          <w:rFonts w:ascii="Times New Roman" w:hAnsi="Times New Roman"/>
          <w:sz w:val="24"/>
          <w:szCs w:val="24"/>
        </w:rPr>
        <w:t>accounts of the nation’s credit union member</w:t>
      </w:r>
      <w:r>
        <w:rPr>
          <w:rFonts w:ascii="Times New Roman" w:hAnsi="Times New Roman"/>
          <w:sz w:val="24"/>
          <w:szCs w:val="24"/>
        </w:rPr>
        <w:t>s</w:t>
      </w:r>
      <w:r w:rsidRPr="007743EC" w:rsidR="00413C87">
        <w:rPr>
          <w:rFonts w:ascii="Times New Roman" w:hAnsi="Times New Roman"/>
          <w:sz w:val="24"/>
          <w:szCs w:val="24"/>
        </w:rPr>
        <w:t xml:space="preserve"> (over </w:t>
      </w:r>
      <w:r w:rsidRPr="003A2A4E" w:rsidR="00E62EF9">
        <w:rPr>
          <w:rFonts w:ascii="Times New Roman" w:hAnsi="Times New Roman"/>
          <w:sz w:val="24"/>
          <w:szCs w:val="24"/>
        </w:rPr>
        <w:t>1</w:t>
      </w:r>
      <w:r w:rsidR="00365C9B">
        <w:rPr>
          <w:rFonts w:ascii="Times New Roman" w:hAnsi="Times New Roman"/>
          <w:sz w:val="24"/>
          <w:szCs w:val="24"/>
        </w:rPr>
        <w:t>28</w:t>
      </w:r>
      <w:r w:rsidRPr="007743EC" w:rsidR="00E62EF9">
        <w:rPr>
          <w:rFonts w:ascii="Times New Roman" w:hAnsi="Times New Roman"/>
          <w:sz w:val="24"/>
          <w:szCs w:val="24"/>
        </w:rPr>
        <w:t xml:space="preserve"> </w:t>
      </w:r>
      <w:r w:rsidRPr="007743EC" w:rsidR="00413C87">
        <w:rPr>
          <w:rFonts w:ascii="Times New Roman" w:hAnsi="Times New Roman"/>
          <w:sz w:val="24"/>
          <w:szCs w:val="24"/>
        </w:rPr>
        <w:t>million people)</w:t>
      </w:r>
      <w:r>
        <w:rPr>
          <w:rFonts w:ascii="Times New Roman" w:hAnsi="Times New Roman"/>
          <w:sz w:val="24"/>
          <w:szCs w:val="24"/>
        </w:rPr>
        <w:t xml:space="preserve"> </w:t>
      </w:r>
      <w:r w:rsidR="00000FD7">
        <w:rPr>
          <w:rFonts w:ascii="Times New Roman" w:hAnsi="Times New Roman"/>
          <w:sz w:val="24"/>
          <w:szCs w:val="24"/>
        </w:rPr>
        <w:t xml:space="preserve">and </w:t>
      </w:r>
      <w:r>
        <w:rPr>
          <w:rFonts w:ascii="Times New Roman" w:hAnsi="Times New Roman"/>
          <w:sz w:val="24"/>
          <w:szCs w:val="24"/>
        </w:rPr>
        <w:t>the integrity of the NCUSIF</w:t>
      </w:r>
      <w:r w:rsidR="00000FD7">
        <w:rPr>
          <w:rFonts w:ascii="Times New Roman" w:hAnsi="Times New Roman"/>
          <w:sz w:val="24"/>
          <w:szCs w:val="24"/>
        </w:rPr>
        <w:t xml:space="preserve"> – hence the need for quarterly reporting. </w:t>
      </w:r>
    </w:p>
    <w:p w:rsidRPr="007743EC" w:rsidR="00413C87" w:rsidP="00A83FF5" w:rsidRDefault="00413C87" w14:paraId="3FF0D35E" w14:textId="77777777">
      <w:pPr>
        <w:tabs>
          <w:tab w:val="left" w:pos="720"/>
          <w:tab w:val="right" w:pos="7920"/>
        </w:tabs>
        <w:ind w:left="720" w:hanging="720"/>
        <w:rPr>
          <w:rFonts w:ascii="Times New Roman" w:hAnsi="Times New Roman"/>
          <w:sz w:val="24"/>
          <w:szCs w:val="24"/>
        </w:rPr>
      </w:pPr>
    </w:p>
    <w:p w:rsidRPr="007743EC" w:rsidR="00413C87" w:rsidP="00F74C16" w:rsidRDefault="001107F0" w14:paraId="14E98E00" w14:textId="7FDAE8EB">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Pr="007743EC" w:rsidR="00413C87">
        <w:rPr>
          <w:rFonts w:ascii="Times New Roman" w:hAnsi="Times New Roman"/>
          <w:sz w:val="24"/>
          <w:szCs w:val="24"/>
        </w:rPr>
        <w:t xml:space="preserve">The consequences of non-collection are severe.  </w:t>
      </w:r>
      <w:r w:rsidR="00356F9C">
        <w:rPr>
          <w:rFonts w:ascii="Times New Roman" w:hAnsi="Times New Roman"/>
          <w:sz w:val="24"/>
          <w:szCs w:val="24"/>
        </w:rPr>
        <w:t xml:space="preserve">Absent quarterly Call Report submissions, </w:t>
      </w:r>
      <w:r w:rsidRPr="007743EC" w:rsidR="00413C87">
        <w:rPr>
          <w:rFonts w:ascii="Times New Roman" w:hAnsi="Times New Roman"/>
          <w:sz w:val="24"/>
          <w:szCs w:val="24"/>
        </w:rPr>
        <w:t xml:space="preserve">SSAs </w:t>
      </w:r>
      <w:r w:rsidR="00356F9C">
        <w:rPr>
          <w:rFonts w:ascii="Times New Roman" w:hAnsi="Times New Roman"/>
          <w:sz w:val="24"/>
          <w:szCs w:val="24"/>
        </w:rPr>
        <w:t>and</w:t>
      </w:r>
      <w:r w:rsidRPr="007743EC" w:rsidR="00356F9C">
        <w:rPr>
          <w:rFonts w:ascii="Times New Roman" w:hAnsi="Times New Roman"/>
          <w:sz w:val="24"/>
          <w:szCs w:val="24"/>
        </w:rPr>
        <w:t xml:space="preserve"> </w:t>
      </w:r>
      <w:r w:rsidRPr="007743EC" w:rsidR="00413C87">
        <w:rPr>
          <w:rFonts w:ascii="Times New Roman" w:hAnsi="Times New Roman"/>
          <w:sz w:val="24"/>
          <w:szCs w:val="24"/>
        </w:rPr>
        <w:t xml:space="preserve">NCUA would have </w:t>
      </w:r>
      <w:r w:rsidR="00356F9C">
        <w:rPr>
          <w:rFonts w:ascii="Times New Roman" w:hAnsi="Times New Roman"/>
          <w:sz w:val="24"/>
          <w:szCs w:val="24"/>
        </w:rPr>
        <w:t xml:space="preserve">to rely on more frequent on-site visits to </w:t>
      </w:r>
      <w:r w:rsidR="006301B7">
        <w:rPr>
          <w:rFonts w:ascii="Times New Roman" w:hAnsi="Times New Roman"/>
          <w:sz w:val="24"/>
          <w:szCs w:val="24"/>
        </w:rPr>
        <w:t>supervise credit-</w:t>
      </w:r>
      <w:r w:rsidR="00000FD7">
        <w:rPr>
          <w:rFonts w:ascii="Times New Roman" w:hAnsi="Times New Roman"/>
          <w:sz w:val="24"/>
          <w:szCs w:val="24"/>
        </w:rPr>
        <w:t xml:space="preserve">union risks and monitor regulatory compliance.  </w:t>
      </w:r>
      <w:r w:rsidR="003A2A4E">
        <w:rPr>
          <w:rFonts w:ascii="Times New Roman" w:hAnsi="Times New Roman"/>
          <w:sz w:val="24"/>
          <w:szCs w:val="24"/>
        </w:rPr>
        <w:t xml:space="preserve">The NCUA's examination tool, MERIT, relies on data collected in the Call Report. </w:t>
      </w:r>
      <w:r w:rsidR="00000FD7">
        <w:rPr>
          <w:rFonts w:ascii="Times New Roman" w:hAnsi="Times New Roman"/>
          <w:sz w:val="24"/>
          <w:szCs w:val="24"/>
        </w:rPr>
        <w:t>Moreover,</w:t>
      </w:r>
      <w:r w:rsidR="006301B7">
        <w:rPr>
          <w:rFonts w:ascii="Times New Roman" w:hAnsi="Times New Roman"/>
          <w:sz w:val="24"/>
          <w:szCs w:val="24"/>
        </w:rPr>
        <w:t xml:space="preserve"> there would be no FPR – thereby depriving </w:t>
      </w:r>
      <w:r w:rsidR="00634742">
        <w:rPr>
          <w:rFonts w:ascii="Times New Roman" w:hAnsi="Times New Roman"/>
          <w:sz w:val="24"/>
          <w:szCs w:val="24"/>
        </w:rPr>
        <w:t xml:space="preserve">federal and state </w:t>
      </w:r>
      <w:r w:rsidR="006301B7">
        <w:rPr>
          <w:rFonts w:ascii="Times New Roman" w:hAnsi="Times New Roman"/>
          <w:sz w:val="24"/>
          <w:szCs w:val="24"/>
        </w:rPr>
        <w:t xml:space="preserve">authorities as well as </w:t>
      </w:r>
      <w:r w:rsidR="00000FD7">
        <w:rPr>
          <w:rFonts w:ascii="Times New Roman" w:hAnsi="Times New Roman"/>
          <w:sz w:val="24"/>
          <w:szCs w:val="24"/>
        </w:rPr>
        <w:t>the credit</w:t>
      </w:r>
      <w:r w:rsidR="003A2A4E">
        <w:rPr>
          <w:rFonts w:ascii="Times New Roman" w:hAnsi="Times New Roman"/>
          <w:sz w:val="24"/>
          <w:szCs w:val="24"/>
        </w:rPr>
        <w:t xml:space="preserve"> </w:t>
      </w:r>
      <w:r w:rsidR="00000FD7">
        <w:rPr>
          <w:rFonts w:ascii="Times New Roman" w:hAnsi="Times New Roman"/>
          <w:sz w:val="24"/>
          <w:szCs w:val="24"/>
        </w:rPr>
        <w:t xml:space="preserve">union industry </w:t>
      </w:r>
      <w:r w:rsidR="006301B7">
        <w:rPr>
          <w:rFonts w:ascii="Times New Roman" w:hAnsi="Times New Roman"/>
          <w:sz w:val="24"/>
          <w:szCs w:val="24"/>
        </w:rPr>
        <w:t xml:space="preserve">of a valuable tool for policymaking and </w:t>
      </w:r>
      <w:r w:rsidR="00000FD7">
        <w:rPr>
          <w:rFonts w:ascii="Times New Roman" w:hAnsi="Times New Roman"/>
          <w:sz w:val="24"/>
          <w:szCs w:val="24"/>
        </w:rPr>
        <w:t xml:space="preserve">financial management. </w:t>
      </w:r>
    </w:p>
    <w:p w:rsidRPr="00DE7969" w:rsidR="00522057" w:rsidP="00F74C16" w:rsidRDefault="00522057" w14:paraId="5EF94919" w14:textId="77777777">
      <w:pPr>
        <w:tabs>
          <w:tab w:val="left" w:pos="720"/>
          <w:tab w:val="right" w:pos="9386"/>
        </w:tabs>
        <w:ind w:left="720" w:right="-22" w:hanging="720"/>
        <w:rPr>
          <w:rFonts w:ascii="Times New Roman" w:hAnsi="Times New Roman"/>
          <w:sz w:val="24"/>
          <w:szCs w:val="24"/>
        </w:rPr>
      </w:pPr>
    </w:p>
    <w:p w:rsidRPr="00DE7969" w:rsidR="00522057" w:rsidP="00F74C16" w:rsidRDefault="00D04F11" w14:paraId="1C763FA4" w14:textId="0135C323">
      <w:pPr>
        <w:tabs>
          <w:tab w:val="left" w:pos="720"/>
          <w:tab w:val="right" w:pos="9156"/>
        </w:tabs>
        <w:ind w:left="720" w:hanging="720"/>
        <w:rPr>
          <w:rFonts w:ascii="Times New Roman" w:hAnsi="Times New Roman"/>
          <w:b/>
          <w:sz w:val="24"/>
          <w:szCs w:val="24"/>
        </w:rPr>
      </w:pPr>
      <w:r>
        <w:rPr>
          <w:rFonts w:ascii="Times New Roman" w:hAnsi="Times New Roman"/>
          <w:b/>
          <w:sz w:val="24"/>
          <w:szCs w:val="24"/>
        </w:rPr>
        <w:t>7.</w:t>
      </w:r>
      <w:r w:rsidRPr="00DE7969" w:rsidR="00522057">
        <w:rPr>
          <w:rFonts w:ascii="Times New Roman" w:hAnsi="Times New Roman"/>
          <w:b/>
          <w:sz w:val="24"/>
          <w:szCs w:val="24"/>
        </w:rPr>
        <w:t xml:space="preserve"> </w:t>
      </w:r>
      <w:r w:rsidR="0031272F">
        <w:rPr>
          <w:rFonts w:ascii="Times New Roman" w:hAnsi="Times New Roman"/>
          <w:b/>
          <w:sz w:val="24"/>
          <w:szCs w:val="24"/>
        </w:rPr>
        <w:tab/>
      </w:r>
      <w:r w:rsidR="005B5D7A">
        <w:rPr>
          <w:rFonts w:ascii="Times New Roman" w:hAnsi="Times New Roman"/>
          <w:b/>
          <w:sz w:val="24"/>
          <w:szCs w:val="24"/>
        </w:rPr>
        <w:t xml:space="preserve">Inconsistencies </w:t>
      </w:r>
      <w:r w:rsidRPr="00DE7969" w:rsidR="00522057">
        <w:rPr>
          <w:rFonts w:ascii="Times New Roman" w:hAnsi="Times New Roman"/>
          <w:b/>
          <w:sz w:val="24"/>
          <w:szCs w:val="24"/>
        </w:rPr>
        <w:t>with the guidelines of 5 CFR 1320.</w:t>
      </w:r>
      <w:r>
        <w:rPr>
          <w:rFonts w:ascii="Times New Roman" w:hAnsi="Times New Roman"/>
          <w:b/>
          <w:sz w:val="24"/>
          <w:szCs w:val="24"/>
        </w:rPr>
        <w:t>5(d)(2)</w:t>
      </w:r>
      <w:r w:rsidRPr="00DE7969" w:rsidR="00522057">
        <w:rPr>
          <w:rFonts w:ascii="Times New Roman" w:hAnsi="Times New Roman"/>
          <w:b/>
          <w:sz w:val="24"/>
          <w:szCs w:val="24"/>
        </w:rPr>
        <w:t>.</w:t>
      </w:r>
    </w:p>
    <w:p w:rsidRPr="007743EC" w:rsidR="00413C87" w:rsidP="00F74C16" w:rsidRDefault="001107F0" w14:paraId="7F743E35" w14:textId="77777777">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Pr="007743EC" w:rsidR="00413C87">
        <w:rPr>
          <w:rFonts w:ascii="Times New Roman" w:hAnsi="Times New Roman"/>
          <w:sz w:val="24"/>
          <w:szCs w:val="24"/>
        </w:rPr>
        <w:t>NCUA conducts collection entirely within the guidelines outlined in 5 CFR 1320.</w:t>
      </w:r>
      <w:r w:rsidR="00D04F11">
        <w:rPr>
          <w:rFonts w:ascii="Times New Roman" w:hAnsi="Times New Roman"/>
          <w:sz w:val="24"/>
          <w:szCs w:val="24"/>
        </w:rPr>
        <w:t>5(d)(2)</w:t>
      </w:r>
      <w:r w:rsidRPr="007743EC" w:rsidR="00413C87">
        <w:rPr>
          <w:rFonts w:ascii="Times New Roman" w:hAnsi="Times New Roman"/>
          <w:sz w:val="24"/>
          <w:szCs w:val="24"/>
        </w:rPr>
        <w:t>.</w:t>
      </w:r>
    </w:p>
    <w:p w:rsidRPr="00DE7969" w:rsidR="00522057" w:rsidP="00F74C16" w:rsidRDefault="00522057" w14:paraId="298369F9" w14:textId="77777777">
      <w:pPr>
        <w:tabs>
          <w:tab w:val="left" w:pos="720"/>
          <w:tab w:val="right" w:pos="9418"/>
        </w:tabs>
        <w:ind w:left="720" w:right="-22" w:hanging="720"/>
        <w:rPr>
          <w:rFonts w:ascii="Times New Roman" w:hAnsi="Times New Roman"/>
          <w:sz w:val="24"/>
          <w:szCs w:val="24"/>
        </w:rPr>
      </w:pPr>
    </w:p>
    <w:p w:rsidRPr="00DE7969" w:rsidR="00522057" w:rsidP="00F74C16" w:rsidRDefault="00D04F11" w14:paraId="31852C88" w14:textId="068BCFDD">
      <w:pPr>
        <w:tabs>
          <w:tab w:val="left" w:pos="720"/>
          <w:tab w:val="right" w:pos="9156"/>
        </w:tabs>
        <w:ind w:left="720" w:hanging="720"/>
        <w:rPr>
          <w:rFonts w:ascii="Times New Roman" w:hAnsi="Times New Roman"/>
          <w:b/>
          <w:sz w:val="24"/>
          <w:szCs w:val="24"/>
        </w:rPr>
      </w:pPr>
      <w:r>
        <w:rPr>
          <w:rFonts w:ascii="Times New Roman" w:hAnsi="Times New Roman"/>
          <w:b/>
          <w:sz w:val="24"/>
          <w:szCs w:val="24"/>
        </w:rPr>
        <w:t>8</w:t>
      </w:r>
      <w:r w:rsidRPr="00DE7969" w:rsidR="00522057">
        <w:rPr>
          <w:rFonts w:ascii="Times New Roman" w:hAnsi="Times New Roman"/>
          <w:b/>
          <w:sz w:val="24"/>
          <w:szCs w:val="24"/>
        </w:rPr>
        <w:t xml:space="preserve">. </w:t>
      </w:r>
      <w:r w:rsidR="0031272F">
        <w:rPr>
          <w:rFonts w:ascii="Times New Roman" w:hAnsi="Times New Roman"/>
          <w:b/>
          <w:sz w:val="24"/>
          <w:szCs w:val="24"/>
        </w:rPr>
        <w:tab/>
      </w:r>
      <w:r w:rsidR="005B5D7A">
        <w:rPr>
          <w:rFonts w:ascii="Times New Roman" w:hAnsi="Times New Roman"/>
          <w:b/>
          <w:sz w:val="24"/>
          <w:szCs w:val="24"/>
        </w:rPr>
        <w:t xml:space="preserve">Efforts to consult </w:t>
      </w:r>
      <w:r>
        <w:rPr>
          <w:rFonts w:ascii="Times New Roman" w:hAnsi="Times New Roman"/>
          <w:b/>
          <w:sz w:val="24"/>
          <w:szCs w:val="24"/>
        </w:rPr>
        <w:t>with persons outside of the Agency</w:t>
      </w:r>
      <w:r w:rsidRPr="00DE7969" w:rsidR="00522057">
        <w:rPr>
          <w:rFonts w:ascii="Times New Roman" w:hAnsi="Times New Roman"/>
          <w:b/>
          <w:sz w:val="24"/>
          <w:szCs w:val="24"/>
        </w:rPr>
        <w:t>.</w:t>
      </w:r>
    </w:p>
    <w:p w:rsidR="00632D1F" w:rsidP="00F74C16" w:rsidRDefault="001107F0" w14:paraId="4AAC70D6" w14:textId="4BAF48F7">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006B1E6F">
        <w:rPr>
          <w:rFonts w:ascii="Times New Roman" w:hAnsi="Times New Roman"/>
          <w:sz w:val="24"/>
          <w:szCs w:val="24"/>
        </w:rPr>
        <w:t xml:space="preserve">A 60-day notice </w:t>
      </w:r>
      <w:r w:rsidR="00EA4F88">
        <w:rPr>
          <w:rFonts w:ascii="Times New Roman" w:hAnsi="Times New Roman"/>
          <w:sz w:val="24"/>
          <w:szCs w:val="24"/>
        </w:rPr>
        <w:t xml:space="preserve">for this information collection </w:t>
      </w:r>
      <w:r w:rsidR="006B1E6F">
        <w:rPr>
          <w:rFonts w:ascii="Times New Roman" w:hAnsi="Times New Roman"/>
          <w:sz w:val="24"/>
          <w:szCs w:val="24"/>
        </w:rPr>
        <w:t xml:space="preserve">was published in the Federal Register </w:t>
      </w:r>
      <w:r w:rsidR="00093CBB">
        <w:rPr>
          <w:rFonts w:ascii="Times New Roman" w:hAnsi="Times New Roman"/>
          <w:sz w:val="24"/>
          <w:szCs w:val="24"/>
        </w:rPr>
        <w:t>on September 27, 2021</w:t>
      </w:r>
      <w:r w:rsidR="00B24A18">
        <w:rPr>
          <w:rFonts w:ascii="Times New Roman" w:hAnsi="Times New Roman"/>
          <w:sz w:val="24"/>
          <w:szCs w:val="24"/>
        </w:rPr>
        <w:t>,</w:t>
      </w:r>
      <w:r w:rsidR="00093CBB">
        <w:rPr>
          <w:rFonts w:ascii="Times New Roman" w:hAnsi="Times New Roman"/>
          <w:sz w:val="24"/>
          <w:szCs w:val="24"/>
        </w:rPr>
        <w:t xml:space="preserve"> </w:t>
      </w:r>
      <w:r w:rsidR="001000D8">
        <w:rPr>
          <w:rFonts w:ascii="Times New Roman" w:hAnsi="Times New Roman"/>
          <w:sz w:val="24"/>
          <w:szCs w:val="24"/>
        </w:rPr>
        <w:t xml:space="preserve">at </w:t>
      </w:r>
      <w:r w:rsidR="00EA4F88">
        <w:rPr>
          <w:rFonts w:ascii="Times New Roman" w:hAnsi="Times New Roman"/>
          <w:sz w:val="24"/>
          <w:szCs w:val="24"/>
        </w:rPr>
        <w:t xml:space="preserve">86 FR 53351, </w:t>
      </w:r>
      <w:r w:rsidR="006B1E6F">
        <w:rPr>
          <w:rFonts w:ascii="Times New Roman" w:hAnsi="Times New Roman"/>
          <w:sz w:val="24"/>
          <w:szCs w:val="24"/>
        </w:rPr>
        <w:t xml:space="preserve">soliciting comments from the public.  The NCUA received </w:t>
      </w:r>
      <w:r w:rsidR="00E733E0">
        <w:rPr>
          <w:rFonts w:ascii="Times New Roman" w:hAnsi="Times New Roman"/>
          <w:sz w:val="24"/>
          <w:szCs w:val="24"/>
        </w:rPr>
        <w:t>six</w:t>
      </w:r>
      <w:r w:rsidR="006B1E6F">
        <w:rPr>
          <w:rFonts w:ascii="Times New Roman" w:hAnsi="Times New Roman"/>
          <w:sz w:val="24"/>
          <w:szCs w:val="24"/>
        </w:rPr>
        <w:t xml:space="preserve"> comment</w:t>
      </w:r>
      <w:r w:rsidR="0008374B">
        <w:rPr>
          <w:rFonts w:ascii="Times New Roman" w:hAnsi="Times New Roman"/>
          <w:sz w:val="24"/>
          <w:szCs w:val="24"/>
        </w:rPr>
        <w:t xml:space="preserve"> letters</w:t>
      </w:r>
      <w:r w:rsidR="00B24A18">
        <w:rPr>
          <w:rFonts w:ascii="Times New Roman" w:hAnsi="Times New Roman"/>
          <w:sz w:val="24"/>
          <w:szCs w:val="24"/>
        </w:rPr>
        <w:t xml:space="preserve"> in response to the 60-day notice</w:t>
      </w:r>
      <w:r w:rsidR="0008374B">
        <w:rPr>
          <w:rFonts w:ascii="Times New Roman" w:hAnsi="Times New Roman"/>
          <w:sz w:val="24"/>
          <w:szCs w:val="24"/>
        </w:rPr>
        <w:t xml:space="preserve">.  </w:t>
      </w:r>
      <w:r w:rsidR="0080623D">
        <w:rPr>
          <w:rFonts w:ascii="Times New Roman" w:hAnsi="Times New Roman"/>
          <w:sz w:val="24"/>
          <w:szCs w:val="24"/>
        </w:rPr>
        <w:t xml:space="preserve">One commenter indicated </w:t>
      </w:r>
      <w:r w:rsidR="005D774A">
        <w:rPr>
          <w:rFonts w:ascii="Times New Roman" w:hAnsi="Times New Roman"/>
          <w:sz w:val="24"/>
          <w:szCs w:val="24"/>
        </w:rPr>
        <w:t xml:space="preserve">that reporting interest income by </w:t>
      </w:r>
      <w:r w:rsidR="00C832E6">
        <w:rPr>
          <w:rFonts w:ascii="Times New Roman" w:hAnsi="Times New Roman"/>
          <w:sz w:val="24"/>
          <w:szCs w:val="24"/>
        </w:rPr>
        <w:t xml:space="preserve">Call Report </w:t>
      </w:r>
      <w:r w:rsidR="00CD4DB5">
        <w:rPr>
          <w:rFonts w:ascii="Times New Roman" w:hAnsi="Times New Roman"/>
          <w:sz w:val="24"/>
          <w:szCs w:val="24"/>
        </w:rPr>
        <w:t xml:space="preserve">loan </w:t>
      </w:r>
      <w:r w:rsidR="00F05564">
        <w:rPr>
          <w:rFonts w:ascii="Times New Roman" w:hAnsi="Times New Roman"/>
          <w:sz w:val="24"/>
          <w:szCs w:val="24"/>
        </w:rPr>
        <w:t xml:space="preserve">categories </w:t>
      </w:r>
      <w:r w:rsidR="002B7D51">
        <w:rPr>
          <w:rFonts w:ascii="Times New Roman" w:hAnsi="Times New Roman"/>
          <w:sz w:val="24"/>
          <w:szCs w:val="24"/>
        </w:rPr>
        <w:t xml:space="preserve">would not be feasible. </w:t>
      </w:r>
      <w:r w:rsidR="00DB6EE1">
        <w:rPr>
          <w:rFonts w:ascii="Times New Roman" w:hAnsi="Times New Roman"/>
          <w:sz w:val="24"/>
          <w:szCs w:val="24"/>
        </w:rPr>
        <w:t xml:space="preserve">This commenter recommended maintaining the current practice of reporting the most common interest rate by Call Report loan categories.  </w:t>
      </w:r>
      <w:r w:rsidR="004077DF">
        <w:rPr>
          <w:rFonts w:ascii="Times New Roman" w:hAnsi="Times New Roman"/>
          <w:sz w:val="24"/>
          <w:szCs w:val="24"/>
        </w:rPr>
        <w:t xml:space="preserve">The NCUA has </w:t>
      </w:r>
      <w:r w:rsidR="0093474F">
        <w:rPr>
          <w:rFonts w:ascii="Times New Roman" w:hAnsi="Times New Roman"/>
          <w:sz w:val="24"/>
          <w:szCs w:val="24"/>
        </w:rPr>
        <w:t xml:space="preserve">changed the Call Report form to accommodate this request. </w:t>
      </w:r>
    </w:p>
    <w:p w:rsidR="00245800" w:rsidP="00F74C16" w:rsidRDefault="00245800" w14:paraId="214989E4" w14:textId="77777777">
      <w:pPr>
        <w:tabs>
          <w:tab w:val="left" w:pos="720"/>
          <w:tab w:val="right" w:pos="7920"/>
        </w:tabs>
        <w:ind w:left="720" w:hanging="720"/>
        <w:rPr>
          <w:rFonts w:ascii="Times New Roman" w:hAnsi="Times New Roman"/>
          <w:sz w:val="24"/>
          <w:szCs w:val="24"/>
        </w:rPr>
      </w:pPr>
    </w:p>
    <w:p w:rsidR="00FB7F89" w:rsidP="00C54B22" w:rsidRDefault="00F5228C" w14:paraId="67946DDA" w14:textId="4920F889">
      <w:pPr>
        <w:tabs>
          <w:tab w:val="left" w:pos="720"/>
          <w:tab w:val="right" w:pos="7920"/>
        </w:tabs>
        <w:ind w:left="720"/>
        <w:rPr>
          <w:rFonts w:ascii="Times New Roman" w:hAnsi="Times New Roman"/>
          <w:sz w:val="24"/>
          <w:szCs w:val="24"/>
        </w:rPr>
      </w:pPr>
      <w:r>
        <w:rPr>
          <w:rFonts w:ascii="Times New Roman" w:hAnsi="Times New Roman"/>
          <w:sz w:val="24"/>
          <w:szCs w:val="24"/>
        </w:rPr>
        <w:t xml:space="preserve">One commenter expressed </w:t>
      </w:r>
      <w:r w:rsidR="00AC5B4C">
        <w:rPr>
          <w:rFonts w:ascii="Times New Roman" w:hAnsi="Times New Roman"/>
          <w:sz w:val="24"/>
          <w:szCs w:val="24"/>
        </w:rPr>
        <w:t xml:space="preserve">concerns about </w:t>
      </w:r>
      <w:r w:rsidR="00297F64">
        <w:rPr>
          <w:rFonts w:ascii="Times New Roman" w:hAnsi="Times New Roman"/>
          <w:sz w:val="24"/>
          <w:szCs w:val="24"/>
        </w:rPr>
        <w:t xml:space="preserve">the </w:t>
      </w:r>
      <w:r w:rsidR="00C54B22">
        <w:rPr>
          <w:rFonts w:ascii="Times New Roman" w:hAnsi="Times New Roman"/>
          <w:sz w:val="24"/>
          <w:szCs w:val="24"/>
        </w:rPr>
        <w:t xml:space="preserve">$50,000 </w:t>
      </w:r>
      <w:r w:rsidR="00AB7ED0">
        <w:rPr>
          <w:rFonts w:ascii="Times New Roman" w:hAnsi="Times New Roman"/>
          <w:sz w:val="24"/>
          <w:szCs w:val="24"/>
        </w:rPr>
        <w:t xml:space="preserve">reporting </w:t>
      </w:r>
      <w:r w:rsidR="00C54B22">
        <w:rPr>
          <w:rFonts w:ascii="Times New Roman" w:hAnsi="Times New Roman"/>
          <w:sz w:val="24"/>
          <w:szCs w:val="24"/>
        </w:rPr>
        <w:t>threshold for member business loans or commercial loans to a single member.</w:t>
      </w:r>
      <w:r w:rsidR="00C61A97">
        <w:rPr>
          <w:rFonts w:ascii="Times New Roman" w:hAnsi="Times New Roman"/>
          <w:sz w:val="24"/>
          <w:szCs w:val="24"/>
        </w:rPr>
        <w:t xml:space="preserve"> </w:t>
      </w:r>
      <w:r w:rsidR="002828BC">
        <w:rPr>
          <w:rFonts w:ascii="Times New Roman" w:hAnsi="Times New Roman"/>
          <w:sz w:val="24"/>
          <w:szCs w:val="24"/>
        </w:rPr>
        <w:t xml:space="preserve">The NCUA collects this information to evaluate credit union compliance with </w:t>
      </w:r>
      <w:r w:rsidR="00ED785C">
        <w:rPr>
          <w:rFonts w:ascii="Times New Roman" w:hAnsi="Times New Roman"/>
          <w:sz w:val="24"/>
          <w:szCs w:val="24"/>
        </w:rPr>
        <w:t>t</w:t>
      </w:r>
      <w:r w:rsidR="00C61A97">
        <w:rPr>
          <w:rFonts w:ascii="Times New Roman" w:hAnsi="Times New Roman"/>
          <w:sz w:val="24"/>
          <w:szCs w:val="24"/>
        </w:rPr>
        <w:t xml:space="preserve">he </w:t>
      </w:r>
      <w:r w:rsidR="00DD71C4">
        <w:rPr>
          <w:rFonts w:ascii="Times New Roman" w:hAnsi="Times New Roman"/>
          <w:sz w:val="24"/>
          <w:szCs w:val="24"/>
        </w:rPr>
        <w:t xml:space="preserve">statutory limit (section 1790d(c)(1)(A) of the Federal Credit Union Act) </w:t>
      </w:r>
      <w:r w:rsidR="00AE5882">
        <w:rPr>
          <w:rFonts w:ascii="Times New Roman" w:hAnsi="Times New Roman"/>
          <w:sz w:val="24"/>
          <w:szCs w:val="24"/>
        </w:rPr>
        <w:t xml:space="preserve">on the aggregate amount </w:t>
      </w:r>
      <w:r w:rsidR="00697134">
        <w:rPr>
          <w:rFonts w:ascii="Times New Roman" w:hAnsi="Times New Roman"/>
          <w:sz w:val="24"/>
          <w:szCs w:val="24"/>
        </w:rPr>
        <w:t xml:space="preserve">of </w:t>
      </w:r>
      <w:r w:rsidR="00AE5882">
        <w:rPr>
          <w:rFonts w:ascii="Times New Roman" w:hAnsi="Times New Roman"/>
          <w:sz w:val="24"/>
          <w:szCs w:val="24"/>
        </w:rPr>
        <w:t>a federally insured credit union</w:t>
      </w:r>
      <w:r w:rsidR="00D41E1C">
        <w:rPr>
          <w:rFonts w:ascii="Times New Roman" w:hAnsi="Times New Roman"/>
          <w:sz w:val="24"/>
          <w:szCs w:val="24"/>
        </w:rPr>
        <w:t>'s net member business loan balances</w:t>
      </w:r>
      <w:r w:rsidR="00ED785C">
        <w:rPr>
          <w:rFonts w:ascii="Times New Roman" w:hAnsi="Times New Roman"/>
          <w:sz w:val="24"/>
          <w:szCs w:val="24"/>
        </w:rPr>
        <w:t>. The statutory limit</w:t>
      </w:r>
      <w:r w:rsidR="00D41E1C">
        <w:rPr>
          <w:rFonts w:ascii="Times New Roman" w:hAnsi="Times New Roman"/>
          <w:sz w:val="24"/>
          <w:szCs w:val="24"/>
        </w:rPr>
        <w:t xml:space="preserve"> </w:t>
      </w:r>
      <w:r w:rsidR="00DD71C4">
        <w:rPr>
          <w:rFonts w:ascii="Times New Roman" w:hAnsi="Times New Roman"/>
          <w:sz w:val="24"/>
          <w:szCs w:val="24"/>
        </w:rPr>
        <w:t>has not changed and the NCUA will continue to collect this information.</w:t>
      </w:r>
      <w:r w:rsidR="00AC0B1C">
        <w:rPr>
          <w:rFonts w:ascii="Times New Roman" w:hAnsi="Times New Roman"/>
          <w:sz w:val="24"/>
          <w:szCs w:val="24"/>
        </w:rPr>
        <w:t xml:space="preserve"> </w:t>
      </w:r>
    </w:p>
    <w:p w:rsidR="00FB7F89" w:rsidP="00C54B22" w:rsidRDefault="00FB7F89" w14:paraId="77D0CB82" w14:textId="77777777">
      <w:pPr>
        <w:tabs>
          <w:tab w:val="left" w:pos="720"/>
          <w:tab w:val="right" w:pos="7920"/>
        </w:tabs>
        <w:ind w:left="720"/>
        <w:rPr>
          <w:rFonts w:ascii="Times New Roman" w:hAnsi="Times New Roman"/>
          <w:sz w:val="24"/>
          <w:szCs w:val="24"/>
        </w:rPr>
      </w:pPr>
    </w:p>
    <w:p w:rsidR="00E97CD4" w:rsidP="007031AC" w:rsidRDefault="00611CAD" w14:paraId="28E6E7B8" w14:textId="3BEA8C78">
      <w:pPr>
        <w:tabs>
          <w:tab w:val="left" w:pos="720"/>
          <w:tab w:val="right" w:pos="7920"/>
        </w:tabs>
        <w:ind w:left="720"/>
        <w:rPr>
          <w:rFonts w:ascii="Times New Roman" w:hAnsi="Times New Roman"/>
          <w:sz w:val="24"/>
          <w:szCs w:val="24"/>
        </w:rPr>
      </w:pPr>
      <w:r>
        <w:rPr>
          <w:rFonts w:ascii="Times New Roman" w:hAnsi="Times New Roman"/>
          <w:sz w:val="24"/>
          <w:szCs w:val="24"/>
        </w:rPr>
        <w:t xml:space="preserve">One commenter </w:t>
      </w:r>
      <w:r w:rsidR="0099714A">
        <w:rPr>
          <w:rFonts w:ascii="Times New Roman" w:hAnsi="Times New Roman"/>
          <w:sz w:val="24"/>
          <w:szCs w:val="24"/>
        </w:rPr>
        <w:t xml:space="preserve">wanted a change in the Call Report instructions related to reporting the </w:t>
      </w:r>
      <w:r w:rsidR="00547DC6">
        <w:rPr>
          <w:rFonts w:ascii="Times New Roman" w:hAnsi="Times New Roman"/>
          <w:sz w:val="24"/>
          <w:szCs w:val="24"/>
        </w:rPr>
        <w:t xml:space="preserve">first draw in a calendar year on revolving credit lines as </w:t>
      </w:r>
      <w:r w:rsidR="00A40F6A">
        <w:rPr>
          <w:rFonts w:ascii="Times New Roman" w:hAnsi="Times New Roman"/>
          <w:sz w:val="24"/>
          <w:szCs w:val="24"/>
        </w:rPr>
        <w:t xml:space="preserve">a </w:t>
      </w:r>
      <w:r w:rsidR="00547DC6">
        <w:rPr>
          <w:rFonts w:ascii="Times New Roman" w:hAnsi="Times New Roman"/>
          <w:sz w:val="24"/>
          <w:szCs w:val="24"/>
        </w:rPr>
        <w:t xml:space="preserve">new loan.  </w:t>
      </w:r>
      <w:r w:rsidR="009A3B87">
        <w:rPr>
          <w:rFonts w:ascii="Times New Roman" w:hAnsi="Times New Roman"/>
          <w:sz w:val="24"/>
          <w:szCs w:val="24"/>
        </w:rPr>
        <w:t xml:space="preserve">The NCUA </w:t>
      </w:r>
      <w:r w:rsidR="00A61C10">
        <w:rPr>
          <w:rFonts w:ascii="Times New Roman" w:hAnsi="Times New Roman"/>
          <w:sz w:val="24"/>
          <w:szCs w:val="24"/>
        </w:rPr>
        <w:t xml:space="preserve">is revising the instructions </w:t>
      </w:r>
      <w:r w:rsidR="000C19E4">
        <w:rPr>
          <w:rFonts w:ascii="Times New Roman" w:hAnsi="Times New Roman"/>
          <w:sz w:val="24"/>
          <w:szCs w:val="24"/>
        </w:rPr>
        <w:t xml:space="preserve">to </w:t>
      </w:r>
      <w:r w:rsidR="004E642F">
        <w:rPr>
          <w:rFonts w:ascii="Times New Roman" w:hAnsi="Times New Roman"/>
          <w:sz w:val="24"/>
          <w:szCs w:val="24"/>
        </w:rPr>
        <w:t>address this request.</w:t>
      </w:r>
    </w:p>
    <w:p w:rsidR="00BA14BA" w:rsidP="007031AC" w:rsidRDefault="00BA14BA" w14:paraId="5AA51EE9" w14:textId="6F252AB6">
      <w:pPr>
        <w:tabs>
          <w:tab w:val="left" w:pos="720"/>
          <w:tab w:val="right" w:pos="7920"/>
        </w:tabs>
        <w:ind w:left="720"/>
        <w:rPr>
          <w:rFonts w:ascii="Times New Roman" w:hAnsi="Times New Roman"/>
          <w:sz w:val="24"/>
          <w:szCs w:val="24"/>
        </w:rPr>
      </w:pPr>
    </w:p>
    <w:p w:rsidR="00BA14BA" w:rsidP="007031AC" w:rsidRDefault="00BA14BA" w14:paraId="7E2339F6" w14:textId="6F911FA0">
      <w:pPr>
        <w:tabs>
          <w:tab w:val="left" w:pos="720"/>
          <w:tab w:val="right" w:pos="7920"/>
        </w:tabs>
        <w:ind w:left="720"/>
        <w:rPr>
          <w:rFonts w:ascii="Times New Roman" w:hAnsi="Times New Roman"/>
          <w:sz w:val="24"/>
          <w:szCs w:val="24"/>
        </w:rPr>
      </w:pPr>
      <w:r>
        <w:rPr>
          <w:rFonts w:ascii="Times New Roman" w:hAnsi="Times New Roman"/>
          <w:sz w:val="24"/>
          <w:szCs w:val="24"/>
        </w:rPr>
        <w:t>One comment</w:t>
      </w:r>
      <w:r w:rsidR="00A069A1">
        <w:rPr>
          <w:rFonts w:ascii="Times New Roman" w:hAnsi="Times New Roman"/>
          <w:sz w:val="24"/>
          <w:szCs w:val="24"/>
        </w:rPr>
        <w:t>er</w:t>
      </w:r>
      <w:r w:rsidR="00D25F1B">
        <w:rPr>
          <w:rFonts w:ascii="Times New Roman" w:hAnsi="Times New Roman"/>
          <w:sz w:val="24"/>
          <w:szCs w:val="24"/>
        </w:rPr>
        <w:t xml:space="preserve"> addressed the addition of the Risk-Based Capital </w:t>
      </w:r>
      <w:r w:rsidR="004B6518">
        <w:rPr>
          <w:rFonts w:ascii="Times New Roman" w:hAnsi="Times New Roman"/>
          <w:sz w:val="24"/>
          <w:szCs w:val="24"/>
        </w:rPr>
        <w:t>Calculation and Off-Balance Sheet Exposures schedules.</w:t>
      </w:r>
      <w:r w:rsidR="0049099B">
        <w:rPr>
          <w:rFonts w:ascii="Times New Roman" w:hAnsi="Times New Roman"/>
          <w:sz w:val="24"/>
          <w:szCs w:val="24"/>
        </w:rPr>
        <w:t xml:space="preserve"> These schedules apply to credit unions with more than $500 million in total assets and are necessary to </w:t>
      </w:r>
      <w:r w:rsidR="00D7724E">
        <w:rPr>
          <w:rFonts w:ascii="Times New Roman" w:hAnsi="Times New Roman"/>
          <w:sz w:val="24"/>
          <w:szCs w:val="24"/>
        </w:rPr>
        <w:t>assist credit unions with the Risk-Based Capital ratio calculation.</w:t>
      </w:r>
      <w:r w:rsidR="005C637D">
        <w:rPr>
          <w:rFonts w:ascii="Times New Roman" w:hAnsi="Times New Roman"/>
          <w:sz w:val="24"/>
          <w:szCs w:val="24"/>
        </w:rPr>
        <w:t xml:space="preserve"> The NCUA acknowledges this represents an increase in burden</w:t>
      </w:r>
      <w:r w:rsidR="00EF75AC">
        <w:rPr>
          <w:rFonts w:ascii="Times New Roman" w:hAnsi="Times New Roman"/>
          <w:sz w:val="24"/>
          <w:szCs w:val="24"/>
        </w:rPr>
        <w:t xml:space="preserve"> for those credit unions with more than $500 million in total assets but believes this increase is offset by reductions in </w:t>
      </w:r>
      <w:r w:rsidR="009D112C">
        <w:rPr>
          <w:rFonts w:ascii="Times New Roman" w:hAnsi="Times New Roman"/>
          <w:sz w:val="24"/>
          <w:szCs w:val="24"/>
        </w:rPr>
        <w:t>burden</w:t>
      </w:r>
      <w:r w:rsidR="00EF75AC">
        <w:rPr>
          <w:rFonts w:ascii="Times New Roman" w:hAnsi="Times New Roman"/>
          <w:sz w:val="24"/>
          <w:szCs w:val="24"/>
        </w:rPr>
        <w:t xml:space="preserve"> in other areas of the Call Report.</w:t>
      </w:r>
    </w:p>
    <w:p w:rsidR="00651D18" w:rsidP="007031AC" w:rsidRDefault="00651D18" w14:paraId="60AAC16E" w14:textId="11CB80AA">
      <w:pPr>
        <w:tabs>
          <w:tab w:val="left" w:pos="720"/>
          <w:tab w:val="right" w:pos="7920"/>
        </w:tabs>
        <w:ind w:left="720"/>
        <w:rPr>
          <w:rFonts w:ascii="Times New Roman" w:hAnsi="Times New Roman"/>
          <w:sz w:val="24"/>
          <w:szCs w:val="24"/>
        </w:rPr>
      </w:pPr>
    </w:p>
    <w:p w:rsidR="00053E29" w:rsidP="007031AC" w:rsidRDefault="00651D18" w14:paraId="3F8B510E" w14:textId="7141EFD8">
      <w:pPr>
        <w:tabs>
          <w:tab w:val="left" w:pos="720"/>
          <w:tab w:val="right" w:pos="7920"/>
        </w:tabs>
        <w:ind w:left="720"/>
        <w:rPr>
          <w:rFonts w:ascii="Times New Roman" w:hAnsi="Times New Roman"/>
          <w:sz w:val="24"/>
          <w:szCs w:val="24"/>
        </w:rPr>
      </w:pPr>
      <w:r>
        <w:rPr>
          <w:rFonts w:ascii="Times New Roman" w:hAnsi="Times New Roman"/>
          <w:sz w:val="24"/>
          <w:szCs w:val="24"/>
        </w:rPr>
        <w:t xml:space="preserve">One commenter </w:t>
      </w:r>
      <w:r w:rsidR="00C93BC3">
        <w:rPr>
          <w:rFonts w:ascii="Times New Roman" w:hAnsi="Times New Roman"/>
          <w:sz w:val="24"/>
          <w:szCs w:val="24"/>
        </w:rPr>
        <w:t>was concerned with</w:t>
      </w:r>
      <w:r>
        <w:rPr>
          <w:rFonts w:ascii="Times New Roman" w:hAnsi="Times New Roman"/>
          <w:sz w:val="24"/>
          <w:szCs w:val="24"/>
        </w:rPr>
        <w:t xml:space="preserve"> the NCUA's </w:t>
      </w:r>
      <w:r w:rsidR="00687340">
        <w:rPr>
          <w:rFonts w:ascii="Times New Roman" w:hAnsi="Times New Roman"/>
          <w:sz w:val="24"/>
          <w:szCs w:val="24"/>
        </w:rPr>
        <w:t xml:space="preserve">approach to informing the public </w:t>
      </w:r>
      <w:r w:rsidR="00C93BC3">
        <w:rPr>
          <w:rFonts w:ascii="Times New Roman" w:hAnsi="Times New Roman"/>
          <w:sz w:val="24"/>
          <w:szCs w:val="24"/>
        </w:rPr>
        <w:t xml:space="preserve">of impending Call Report changes. </w:t>
      </w:r>
      <w:r w:rsidR="00C70A30">
        <w:rPr>
          <w:rFonts w:ascii="Times New Roman" w:hAnsi="Times New Roman"/>
          <w:sz w:val="24"/>
          <w:szCs w:val="24"/>
        </w:rPr>
        <w:t xml:space="preserve">The NCUA followed the procedures required </w:t>
      </w:r>
      <w:r w:rsidR="004B2DE1">
        <w:rPr>
          <w:rFonts w:ascii="Times New Roman" w:hAnsi="Times New Roman"/>
          <w:sz w:val="24"/>
          <w:szCs w:val="24"/>
        </w:rPr>
        <w:t xml:space="preserve">of all federal agencies </w:t>
      </w:r>
      <w:r w:rsidR="00C70A30">
        <w:rPr>
          <w:rFonts w:ascii="Times New Roman" w:hAnsi="Times New Roman"/>
          <w:sz w:val="24"/>
          <w:szCs w:val="24"/>
        </w:rPr>
        <w:t xml:space="preserve">by </w:t>
      </w:r>
      <w:r w:rsidR="00DA7C54">
        <w:rPr>
          <w:rFonts w:ascii="Times New Roman" w:hAnsi="Times New Roman"/>
          <w:sz w:val="24"/>
          <w:szCs w:val="24"/>
        </w:rPr>
        <w:t>the P</w:t>
      </w:r>
      <w:r w:rsidR="00D55AB1">
        <w:rPr>
          <w:rFonts w:ascii="Times New Roman" w:hAnsi="Times New Roman"/>
          <w:sz w:val="24"/>
          <w:szCs w:val="24"/>
        </w:rPr>
        <w:t xml:space="preserve">aperwork Reduction </w:t>
      </w:r>
      <w:r w:rsidR="00CC174F">
        <w:rPr>
          <w:rFonts w:ascii="Times New Roman" w:hAnsi="Times New Roman"/>
          <w:sz w:val="24"/>
          <w:szCs w:val="24"/>
        </w:rPr>
        <w:t>Act (PRA) of 1995.</w:t>
      </w:r>
      <w:r w:rsidR="004B2DE1">
        <w:rPr>
          <w:rFonts w:ascii="Times New Roman" w:hAnsi="Times New Roman"/>
          <w:sz w:val="24"/>
          <w:szCs w:val="24"/>
        </w:rPr>
        <w:t xml:space="preserve"> </w:t>
      </w:r>
      <w:r w:rsidR="00551D0D">
        <w:rPr>
          <w:rFonts w:ascii="Times New Roman" w:hAnsi="Times New Roman"/>
          <w:sz w:val="24"/>
          <w:szCs w:val="24"/>
        </w:rPr>
        <w:t xml:space="preserve">The PRA requires federal agencies to seek public comment on proposed collections of information by placing a notice in the </w:t>
      </w:r>
      <w:r w:rsidRPr="00A02E2E" w:rsidR="00551D0D">
        <w:rPr>
          <w:rFonts w:ascii="Times New Roman" w:hAnsi="Times New Roman"/>
          <w:i/>
          <w:iCs/>
          <w:sz w:val="24"/>
          <w:szCs w:val="24"/>
        </w:rPr>
        <w:t>Federal Regist</w:t>
      </w:r>
      <w:r w:rsidRPr="00A02E2E" w:rsidR="00A02105">
        <w:rPr>
          <w:rFonts w:ascii="Times New Roman" w:hAnsi="Times New Roman"/>
          <w:i/>
          <w:iCs/>
          <w:sz w:val="24"/>
          <w:szCs w:val="24"/>
        </w:rPr>
        <w:t>er</w:t>
      </w:r>
      <w:r w:rsidR="00A02105">
        <w:rPr>
          <w:rFonts w:ascii="Times New Roman" w:hAnsi="Times New Roman"/>
          <w:sz w:val="24"/>
          <w:szCs w:val="24"/>
        </w:rPr>
        <w:t xml:space="preserve">. </w:t>
      </w:r>
      <w:r w:rsidR="002F6597">
        <w:rPr>
          <w:rFonts w:ascii="Times New Roman" w:hAnsi="Times New Roman"/>
          <w:sz w:val="24"/>
          <w:szCs w:val="24"/>
        </w:rPr>
        <w:t xml:space="preserve">Two notices are required, a 60-day notice and a 30-day notice. </w:t>
      </w:r>
      <w:r w:rsidR="004C56D6">
        <w:rPr>
          <w:rFonts w:ascii="Times New Roman" w:hAnsi="Times New Roman"/>
          <w:sz w:val="24"/>
          <w:szCs w:val="24"/>
        </w:rPr>
        <w:t xml:space="preserve">The NCUA </w:t>
      </w:r>
      <w:r w:rsidR="00A97FEB">
        <w:rPr>
          <w:rFonts w:ascii="Times New Roman" w:hAnsi="Times New Roman"/>
          <w:sz w:val="24"/>
          <w:szCs w:val="24"/>
        </w:rPr>
        <w:t xml:space="preserve">is </w:t>
      </w:r>
      <w:r w:rsidR="008A2522">
        <w:rPr>
          <w:rFonts w:ascii="Times New Roman" w:hAnsi="Times New Roman"/>
          <w:sz w:val="24"/>
          <w:szCs w:val="24"/>
        </w:rPr>
        <w:t>appropriately follow</w:t>
      </w:r>
      <w:r w:rsidR="00A97FEB">
        <w:rPr>
          <w:rFonts w:ascii="Times New Roman" w:hAnsi="Times New Roman"/>
          <w:sz w:val="24"/>
          <w:szCs w:val="24"/>
        </w:rPr>
        <w:t>ing</w:t>
      </w:r>
      <w:r w:rsidR="008A2522">
        <w:rPr>
          <w:rFonts w:ascii="Times New Roman" w:hAnsi="Times New Roman"/>
          <w:sz w:val="24"/>
          <w:szCs w:val="24"/>
        </w:rPr>
        <w:t xml:space="preserve"> the PRA</w:t>
      </w:r>
      <w:r w:rsidR="000A6C30">
        <w:rPr>
          <w:rFonts w:ascii="Times New Roman" w:hAnsi="Times New Roman"/>
          <w:sz w:val="24"/>
          <w:szCs w:val="24"/>
        </w:rPr>
        <w:t xml:space="preserve"> </w:t>
      </w:r>
      <w:r w:rsidR="00B90B39">
        <w:rPr>
          <w:rFonts w:ascii="Times New Roman" w:hAnsi="Times New Roman"/>
          <w:sz w:val="24"/>
          <w:szCs w:val="24"/>
        </w:rPr>
        <w:t>and OMB's prescribed processes</w:t>
      </w:r>
      <w:r w:rsidR="005611D5">
        <w:rPr>
          <w:rFonts w:ascii="Times New Roman" w:hAnsi="Times New Roman"/>
          <w:sz w:val="24"/>
          <w:szCs w:val="24"/>
        </w:rPr>
        <w:t>, including providing required artifacts</w:t>
      </w:r>
      <w:r w:rsidR="008A2522">
        <w:rPr>
          <w:rFonts w:ascii="Times New Roman" w:hAnsi="Times New Roman"/>
          <w:sz w:val="24"/>
          <w:szCs w:val="24"/>
        </w:rPr>
        <w:t xml:space="preserve">. </w:t>
      </w:r>
    </w:p>
    <w:p w:rsidR="00053E29" w:rsidP="007031AC" w:rsidRDefault="00053E29" w14:paraId="54FC214E" w14:textId="77777777">
      <w:pPr>
        <w:tabs>
          <w:tab w:val="left" w:pos="720"/>
          <w:tab w:val="right" w:pos="7920"/>
        </w:tabs>
        <w:ind w:left="720"/>
        <w:rPr>
          <w:rFonts w:ascii="Times New Roman" w:hAnsi="Times New Roman"/>
          <w:sz w:val="24"/>
          <w:szCs w:val="24"/>
        </w:rPr>
      </w:pPr>
    </w:p>
    <w:p w:rsidR="00651D18" w:rsidP="007031AC" w:rsidRDefault="00DB4AC1" w14:paraId="4713BC38" w14:textId="4B1BC676">
      <w:pPr>
        <w:tabs>
          <w:tab w:val="left" w:pos="720"/>
          <w:tab w:val="right" w:pos="7920"/>
        </w:tabs>
        <w:ind w:left="720"/>
        <w:rPr>
          <w:rFonts w:ascii="Times New Roman" w:hAnsi="Times New Roman"/>
          <w:sz w:val="24"/>
          <w:szCs w:val="24"/>
        </w:rPr>
      </w:pPr>
      <w:r>
        <w:rPr>
          <w:rFonts w:ascii="Times New Roman" w:hAnsi="Times New Roman"/>
          <w:sz w:val="24"/>
          <w:szCs w:val="24"/>
        </w:rPr>
        <w:t xml:space="preserve">This commenter </w:t>
      </w:r>
      <w:r w:rsidR="009205C4">
        <w:rPr>
          <w:rFonts w:ascii="Times New Roman" w:hAnsi="Times New Roman"/>
          <w:sz w:val="24"/>
          <w:szCs w:val="24"/>
        </w:rPr>
        <w:t xml:space="preserve">also </w:t>
      </w:r>
      <w:r>
        <w:rPr>
          <w:rFonts w:ascii="Times New Roman" w:hAnsi="Times New Roman"/>
          <w:sz w:val="24"/>
          <w:szCs w:val="24"/>
        </w:rPr>
        <w:t xml:space="preserve">suggested </w:t>
      </w:r>
      <w:r w:rsidR="00B16768">
        <w:rPr>
          <w:rFonts w:ascii="Times New Roman" w:hAnsi="Times New Roman"/>
          <w:sz w:val="24"/>
          <w:szCs w:val="24"/>
        </w:rPr>
        <w:t xml:space="preserve">that the NCUA extend the comment period. </w:t>
      </w:r>
      <w:r w:rsidR="009205C4">
        <w:rPr>
          <w:rFonts w:ascii="Times New Roman" w:hAnsi="Times New Roman"/>
          <w:sz w:val="24"/>
          <w:szCs w:val="24"/>
        </w:rPr>
        <w:t xml:space="preserve">The public may also comment on the proposed changes during the 30-day </w:t>
      </w:r>
      <w:r w:rsidR="004654BA">
        <w:rPr>
          <w:rFonts w:ascii="Times New Roman" w:hAnsi="Times New Roman"/>
          <w:sz w:val="24"/>
          <w:szCs w:val="24"/>
        </w:rPr>
        <w:t>comment period</w:t>
      </w:r>
      <w:r w:rsidR="00986335">
        <w:rPr>
          <w:rFonts w:ascii="Times New Roman" w:hAnsi="Times New Roman"/>
          <w:sz w:val="24"/>
          <w:szCs w:val="24"/>
        </w:rPr>
        <w:t xml:space="preserve"> which </w:t>
      </w:r>
      <w:r w:rsidR="00881E0F">
        <w:rPr>
          <w:rFonts w:ascii="Times New Roman" w:hAnsi="Times New Roman"/>
          <w:sz w:val="24"/>
          <w:szCs w:val="24"/>
        </w:rPr>
        <w:t xml:space="preserve">will begin once the </w:t>
      </w:r>
      <w:r w:rsidR="0047540D">
        <w:rPr>
          <w:rFonts w:ascii="Times New Roman" w:hAnsi="Times New Roman"/>
          <w:sz w:val="24"/>
          <w:szCs w:val="24"/>
        </w:rPr>
        <w:t xml:space="preserve">30-day notice is published in the </w:t>
      </w:r>
      <w:r w:rsidRPr="00A02E2E" w:rsidR="0047540D">
        <w:rPr>
          <w:rFonts w:ascii="Times New Roman" w:hAnsi="Times New Roman"/>
          <w:i/>
          <w:iCs/>
          <w:sz w:val="24"/>
          <w:szCs w:val="24"/>
        </w:rPr>
        <w:t>Federal Register</w:t>
      </w:r>
      <w:r w:rsidR="00986335">
        <w:rPr>
          <w:rFonts w:ascii="Times New Roman" w:hAnsi="Times New Roman"/>
          <w:sz w:val="24"/>
          <w:szCs w:val="24"/>
        </w:rPr>
        <w:t xml:space="preserve">. </w:t>
      </w:r>
      <w:r w:rsidR="00B16768">
        <w:rPr>
          <w:rFonts w:ascii="Times New Roman" w:hAnsi="Times New Roman"/>
          <w:sz w:val="24"/>
          <w:szCs w:val="24"/>
        </w:rPr>
        <w:t>M</w:t>
      </w:r>
      <w:r w:rsidR="00442E10">
        <w:rPr>
          <w:rFonts w:ascii="Times New Roman" w:hAnsi="Times New Roman"/>
          <w:sz w:val="24"/>
          <w:szCs w:val="24"/>
        </w:rPr>
        <w:t xml:space="preserve">ost of the changes to the Call Report have been posted to </w:t>
      </w:r>
      <w:r w:rsidR="00886836">
        <w:rPr>
          <w:rFonts w:ascii="Times New Roman" w:hAnsi="Times New Roman"/>
          <w:sz w:val="24"/>
          <w:szCs w:val="24"/>
        </w:rPr>
        <w:t xml:space="preserve">the NCUA's website since 2018 providing time for credit unions to review the materials and determine the impact on their </w:t>
      </w:r>
      <w:r w:rsidR="001F7387">
        <w:rPr>
          <w:rFonts w:ascii="Times New Roman" w:hAnsi="Times New Roman"/>
          <w:sz w:val="24"/>
          <w:szCs w:val="24"/>
        </w:rPr>
        <w:t xml:space="preserve">internal reporting mechanisms. The NCUA typically posts Call Report changes </w:t>
      </w:r>
      <w:r w:rsidR="00DE75A5">
        <w:rPr>
          <w:rFonts w:ascii="Times New Roman" w:hAnsi="Times New Roman"/>
          <w:sz w:val="24"/>
          <w:szCs w:val="24"/>
        </w:rPr>
        <w:t>30 days prior to the beginning of the Call Report cycle</w:t>
      </w:r>
      <w:r w:rsidR="00D433BD">
        <w:rPr>
          <w:rFonts w:ascii="Times New Roman" w:hAnsi="Times New Roman"/>
          <w:sz w:val="24"/>
          <w:szCs w:val="24"/>
        </w:rPr>
        <w:t>, providing</w:t>
      </w:r>
      <w:r w:rsidR="00121383">
        <w:rPr>
          <w:rFonts w:ascii="Times New Roman" w:hAnsi="Times New Roman"/>
          <w:sz w:val="24"/>
          <w:szCs w:val="24"/>
        </w:rPr>
        <w:t xml:space="preserve"> approximately </w:t>
      </w:r>
      <w:r w:rsidR="0047540D">
        <w:rPr>
          <w:rFonts w:ascii="Times New Roman" w:hAnsi="Times New Roman"/>
          <w:sz w:val="24"/>
          <w:szCs w:val="24"/>
        </w:rPr>
        <w:t>6</w:t>
      </w:r>
      <w:r w:rsidR="00121383">
        <w:rPr>
          <w:rFonts w:ascii="Times New Roman" w:hAnsi="Times New Roman"/>
          <w:sz w:val="24"/>
          <w:szCs w:val="24"/>
        </w:rPr>
        <w:t xml:space="preserve">0 days to modify </w:t>
      </w:r>
      <w:r w:rsidR="006B4AD2">
        <w:rPr>
          <w:rFonts w:ascii="Times New Roman" w:hAnsi="Times New Roman"/>
          <w:sz w:val="24"/>
          <w:szCs w:val="24"/>
        </w:rPr>
        <w:t>credit union</w:t>
      </w:r>
      <w:r w:rsidR="00121383">
        <w:rPr>
          <w:rFonts w:ascii="Times New Roman" w:hAnsi="Times New Roman"/>
          <w:sz w:val="24"/>
          <w:szCs w:val="24"/>
        </w:rPr>
        <w:t xml:space="preserve"> </w:t>
      </w:r>
      <w:r w:rsidR="00615ADF">
        <w:rPr>
          <w:rFonts w:ascii="Times New Roman" w:hAnsi="Times New Roman"/>
          <w:sz w:val="24"/>
          <w:szCs w:val="24"/>
        </w:rPr>
        <w:t>reporting systems</w:t>
      </w:r>
      <w:r w:rsidR="00AC6A1E">
        <w:rPr>
          <w:rFonts w:ascii="Times New Roman" w:hAnsi="Times New Roman"/>
          <w:sz w:val="24"/>
          <w:szCs w:val="24"/>
        </w:rPr>
        <w:t xml:space="preserve"> before the Call Report cycle </w:t>
      </w:r>
      <w:r w:rsidR="0047540D">
        <w:rPr>
          <w:rFonts w:ascii="Times New Roman" w:hAnsi="Times New Roman"/>
          <w:sz w:val="24"/>
          <w:szCs w:val="24"/>
        </w:rPr>
        <w:t>ends</w:t>
      </w:r>
      <w:r w:rsidR="00615ADF">
        <w:rPr>
          <w:rFonts w:ascii="Times New Roman" w:hAnsi="Times New Roman"/>
          <w:sz w:val="24"/>
          <w:szCs w:val="24"/>
        </w:rPr>
        <w:t xml:space="preserve">. The proposed </w:t>
      </w:r>
      <w:r w:rsidR="00286E4B">
        <w:rPr>
          <w:rFonts w:ascii="Times New Roman" w:hAnsi="Times New Roman"/>
          <w:sz w:val="24"/>
          <w:szCs w:val="24"/>
        </w:rPr>
        <w:t xml:space="preserve">March 2022 </w:t>
      </w:r>
      <w:r w:rsidR="00615ADF">
        <w:rPr>
          <w:rFonts w:ascii="Times New Roman" w:hAnsi="Times New Roman"/>
          <w:sz w:val="24"/>
          <w:szCs w:val="24"/>
        </w:rPr>
        <w:t xml:space="preserve">Call Report </w:t>
      </w:r>
      <w:r w:rsidR="00265432">
        <w:rPr>
          <w:rFonts w:ascii="Times New Roman" w:hAnsi="Times New Roman"/>
          <w:sz w:val="24"/>
          <w:szCs w:val="24"/>
        </w:rPr>
        <w:t>and relate</w:t>
      </w:r>
      <w:r w:rsidR="00CC32BE">
        <w:rPr>
          <w:rFonts w:ascii="Times New Roman" w:hAnsi="Times New Roman"/>
          <w:sz w:val="24"/>
          <w:szCs w:val="24"/>
        </w:rPr>
        <w:t xml:space="preserve">d information </w:t>
      </w:r>
      <w:r w:rsidR="00615ADF">
        <w:rPr>
          <w:rFonts w:ascii="Times New Roman" w:hAnsi="Times New Roman"/>
          <w:sz w:val="24"/>
          <w:szCs w:val="24"/>
        </w:rPr>
        <w:t xml:space="preserve">has been </w:t>
      </w:r>
      <w:r w:rsidR="00002791">
        <w:rPr>
          <w:rFonts w:ascii="Times New Roman" w:hAnsi="Times New Roman"/>
          <w:sz w:val="24"/>
          <w:szCs w:val="24"/>
        </w:rPr>
        <w:t>published</w:t>
      </w:r>
      <w:r w:rsidR="00615ADF">
        <w:rPr>
          <w:rFonts w:ascii="Times New Roman" w:hAnsi="Times New Roman"/>
          <w:sz w:val="24"/>
          <w:szCs w:val="24"/>
        </w:rPr>
        <w:t xml:space="preserve"> </w:t>
      </w:r>
      <w:r w:rsidR="00002791">
        <w:rPr>
          <w:rFonts w:ascii="Times New Roman" w:hAnsi="Times New Roman"/>
          <w:sz w:val="24"/>
          <w:szCs w:val="24"/>
        </w:rPr>
        <w:t>on</w:t>
      </w:r>
      <w:r w:rsidR="00615ADF">
        <w:rPr>
          <w:rFonts w:ascii="Times New Roman" w:hAnsi="Times New Roman"/>
          <w:sz w:val="24"/>
          <w:szCs w:val="24"/>
        </w:rPr>
        <w:t xml:space="preserve"> the NCUA's website since </w:t>
      </w:r>
      <w:r w:rsidR="00E82D1C">
        <w:rPr>
          <w:rFonts w:ascii="Times New Roman" w:hAnsi="Times New Roman"/>
          <w:sz w:val="24"/>
          <w:szCs w:val="24"/>
        </w:rPr>
        <w:t xml:space="preserve">November 24, 2021, </w:t>
      </w:r>
      <w:r w:rsidR="0032618A">
        <w:rPr>
          <w:rFonts w:ascii="Times New Roman" w:hAnsi="Times New Roman"/>
          <w:sz w:val="24"/>
          <w:szCs w:val="24"/>
        </w:rPr>
        <w:t xml:space="preserve">allowing </w:t>
      </w:r>
      <w:r w:rsidR="00711D86">
        <w:rPr>
          <w:rFonts w:ascii="Times New Roman" w:hAnsi="Times New Roman"/>
          <w:sz w:val="24"/>
          <w:szCs w:val="24"/>
        </w:rPr>
        <w:t xml:space="preserve">credit unions an unprecedented </w:t>
      </w:r>
      <w:r w:rsidR="00AB3EB3">
        <w:rPr>
          <w:rFonts w:ascii="Times New Roman" w:hAnsi="Times New Roman"/>
          <w:sz w:val="24"/>
          <w:szCs w:val="24"/>
        </w:rPr>
        <w:t xml:space="preserve">125 days before the </w:t>
      </w:r>
      <w:r w:rsidR="008E5274">
        <w:rPr>
          <w:rFonts w:ascii="Times New Roman" w:hAnsi="Times New Roman"/>
          <w:sz w:val="24"/>
          <w:szCs w:val="24"/>
        </w:rPr>
        <w:t xml:space="preserve">March 2022 </w:t>
      </w:r>
      <w:r w:rsidR="00AB3EB3">
        <w:rPr>
          <w:rFonts w:ascii="Times New Roman" w:hAnsi="Times New Roman"/>
          <w:sz w:val="24"/>
          <w:szCs w:val="24"/>
        </w:rPr>
        <w:t xml:space="preserve">Call Report cycle </w:t>
      </w:r>
      <w:r w:rsidR="007058A8">
        <w:rPr>
          <w:rFonts w:ascii="Times New Roman" w:hAnsi="Times New Roman"/>
          <w:sz w:val="24"/>
          <w:szCs w:val="24"/>
        </w:rPr>
        <w:t>begins</w:t>
      </w:r>
      <w:r w:rsidR="00AB3EB3">
        <w:rPr>
          <w:rFonts w:ascii="Times New Roman" w:hAnsi="Times New Roman"/>
          <w:sz w:val="24"/>
          <w:szCs w:val="24"/>
        </w:rPr>
        <w:t xml:space="preserve"> and </w:t>
      </w:r>
      <w:r w:rsidR="00053E29">
        <w:rPr>
          <w:rFonts w:ascii="Times New Roman" w:hAnsi="Times New Roman"/>
          <w:sz w:val="24"/>
          <w:szCs w:val="24"/>
        </w:rPr>
        <w:t xml:space="preserve">155 days before </w:t>
      </w:r>
      <w:r w:rsidR="008E5274">
        <w:rPr>
          <w:rFonts w:ascii="Times New Roman" w:hAnsi="Times New Roman"/>
          <w:sz w:val="24"/>
          <w:szCs w:val="24"/>
        </w:rPr>
        <w:t>its</w:t>
      </w:r>
      <w:r w:rsidR="0034533F">
        <w:rPr>
          <w:rFonts w:ascii="Times New Roman" w:hAnsi="Times New Roman"/>
          <w:sz w:val="24"/>
          <w:szCs w:val="24"/>
        </w:rPr>
        <w:t xml:space="preserve"> filing</w:t>
      </w:r>
      <w:r w:rsidR="00053E29">
        <w:rPr>
          <w:rFonts w:ascii="Times New Roman" w:hAnsi="Times New Roman"/>
          <w:sz w:val="24"/>
          <w:szCs w:val="24"/>
        </w:rPr>
        <w:t xml:space="preserve"> due date.</w:t>
      </w:r>
      <w:r w:rsidR="00CC174F">
        <w:rPr>
          <w:rFonts w:ascii="Times New Roman" w:hAnsi="Times New Roman"/>
          <w:sz w:val="24"/>
          <w:szCs w:val="24"/>
        </w:rPr>
        <w:t xml:space="preserve">  </w:t>
      </w:r>
    </w:p>
    <w:p w:rsidR="004E642F" w:rsidP="00C54B22" w:rsidRDefault="004E642F" w14:paraId="414CEB52" w14:textId="77777777">
      <w:pPr>
        <w:tabs>
          <w:tab w:val="left" w:pos="720"/>
          <w:tab w:val="right" w:pos="7920"/>
        </w:tabs>
        <w:ind w:left="720"/>
        <w:rPr>
          <w:rFonts w:ascii="Times New Roman" w:hAnsi="Times New Roman"/>
          <w:sz w:val="24"/>
          <w:szCs w:val="24"/>
        </w:rPr>
      </w:pPr>
    </w:p>
    <w:p w:rsidR="00632D1F" w:rsidP="007C6860" w:rsidRDefault="00E733E0" w14:paraId="2353CCDC" w14:textId="02BF3BB3">
      <w:pPr>
        <w:tabs>
          <w:tab w:val="left" w:pos="720"/>
          <w:tab w:val="right" w:pos="7920"/>
        </w:tabs>
        <w:ind w:left="720"/>
        <w:rPr>
          <w:rFonts w:ascii="Times New Roman" w:hAnsi="Times New Roman"/>
          <w:sz w:val="24"/>
          <w:szCs w:val="24"/>
        </w:rPr>
      </w:pPr>
      <w:r>
        <w:rPr>
          <w:rFonts w:ascii="Times New Roman" w:hAnsi="Times New Roman"/>
          <w:sz w:val="24"/>
          <w:szCs w:val="24"/>
        </w:rPr>
        <w:t>Five</w:t>
      </w:r>
      <w:r w:rsidR="00DA7F92">
        <w:rPr>
          <w:rFonts w:ascii="Times New Roman" w:hAnsi="Times New Roman"/>
          <w:sz w:val="24"/>
          <w:szCs w:val="24"/>
        </w:rPr>
        <w:t xml:space="preserve"> commenters requested </w:t>
      </w:r>
      <w:r w:rsidR="003A7C78">
        <w:rPr>
          <w:rFonts w:ascii="Times New Roman" w:hAnsi="Times New Roman"/>
          <w:sz w:val="24"/>
          <w:szCs w:val="24"/>
        </w:rPr>
        <w:t xml:space="preserve">additional time to prepare for the Call Report changes.  Suggestions ranged from </w:t>
      </w:r>
      <w:r w:rsidR="00DA7F92">
        <w:rPr>
          <w:rFonts w:ascii="Times New Roman" w:hAnsi="Times New Roman"/>
          <w:sz w:val="24"/>
          <w:szCs w:val="24"/>
        </w:rPr>
        <w:t>a</w:t>
      </w:r>
      <w:r w:rsidR="00ED2F52">
        <w:rPr>
          <w:rFonts w:ascii="Times New Roman" w:hAnsi="Times New Roman"/>
          <w:sz w:val="24"/>
          <w:szCs w:val="24"/>
        </w:rPr>
        <w:t xml:space="preserve">n extension </w:t>
      </w:r>
      <w:r w:rsidR="00CF39B7">
        <w:rPr>
          <w:rFonts w:ascii="Times New Roman" w:hAnsi="Times New Roman"/>
          <w:sz w:val="24"/>
          <w:szCs w:val="24"/>
        </w:rPr>
        <w:t xml:space="preserve">to the Call Report due date for March 2022 </w:t>
      </w:r>
      <w:r w:rsidR="003C0AE0">
        <w:rPr>
          <w:rFonts w:ascii="Times New Roman" w:hAnsi="Times New Roman"/>
          <w:sz w:val="24"/>
          <w:szCs w:val="24"/>
        </w:rPr>
        <w:t>to</w:t>
      </w:r>
      <w:r w:rsidR="00CF39B7">
        <w:rPr>
          <w:rFonts w:ascii="Times New Roman" w:hAnsi="Times New Roman"/>
          <w:sz w:val="24"/>
          <w:szCs w:val="24"/>
        </w:rPr>
        <w:t xml:space="preserve"> a</w:t>
      </w:r>
      <w:r w:rsidR="009F09EA">
        <w:rPr>
          <w:rFonts w:ascii="Times New Roman" w:hAnsi="Times New Roman"/>
          <w:sz w:val="24"/>
          <w:szCs w:val="24"/>
        </w:rPr>
        <w:t>n implementation</w:t>
      </w:r>
      <w:r w:rsidR="00CF39B7">
        <w:rPr>
          <w:rFonts w:ascii="Times New Roman" w:hAnsi="Times New Roman"/>
          <w:sz w:val="24"/>
          <w:szCs w:val="24"/>
        </w:rPr>
        <w:t xml:space="preserve"> delay of up to one year</w:t>
      </w:r>
      <w:r w:rsidR="009F09EA">
        <w:rPr>
          <w:rFonts w:ascii="Times New Roman" w:hAnsi="Times New Roman"/>
          <w:sz w:val="24"/>
          <w:szCs w:val="24"/>
        </w:rPr>
        <w:t>.</w:t>
      </w:r>
      <w:r w:rsidR="00B05E24">
        <w:rPr>
          <w:rFonts w:ascii="Times New Roman" w:hAnsi="Times New Roman"/>
          <w:sz w:val="24"/>
          <w:szCs w:val="24"/>
        </w:rPr>
        <w:t xml:space="preserve"> The NCUA </w:t>
      </w:r>
      <w:r w:rsidR="00AD090A">
        <w:rPr>
          <w:rFonts w:ascii="Times New Roman" w:hAnsi="Times New Roman"/>
          <w:sz w:val="24"/>
          <w:szCs w:val="24"/>
        </w:rPr>
        <w:t xml:space="preserve">understands </w:t>
      </w:r>
      <w:r w:rsidR="001062FB">
        <w:rPr>
          <w:rFonts w:ascii="Times New Roman" w:hAnsi="Times New Roman"/>
          <w:sz w:val="24"/>
          <w:szCs w:val="24"/>
        </w:rPr>
        <w:t xml:space="preserve">the concerns credit unions have </w:t>
      </w:r>
      <w:r w:rsidR="004F30BB">
        <w:rPr>
          <w:rFonts w:ascii="Times New Roman" w:hAnsi="Times New Roman"/>
          <w:sz w:val="24"/>
          <w:szCs w:val="24"/>
        </w:rPr>
        <w:t xml:space="preserve">about </w:t>
      </w:r>
      <w:r w:rsidR="006864B0">
        <w:rPr>
          <w:rFonts w:ascii="Times New Roman" w:hAnsi="Times New Roman"/>
          <w:sz w:val="24"/>
          <w:szCs w:val="24"/>
        </w:rPr>
        <w:t>meeting the reporting due date</w:t>
      </w:r>
      <w:r w:rsidR="00637B6F">
        <w:rPr>
          <w:rFonts w:ascii="Times New Roman" w:hAnsi="Times New Roman"/>
          <w:sz w:val="24"/>
          <w:szCs w:val="24"/>
        </w:rPr>
        <w:t xml:space="preserve"> </w:t>
      </w:r>
      <w:r w:rsidR="00101173">
        <w:rPr>
          <w:rFonts w:ascii="Times New Roman" w:hAnsi="Times New Roman"/>
          <w:sz w:val="24"/>
          <w:szCs w:val="24"/>
        </w:rPr>
        <w:t>considering</w:t>
      </w:r>
      <w:r w:rsidR="00637B6F">
        <w:rPr>
          <w:rFonts w:ascii="Times New Roman" w:hAnsi="Times New Roman"/>
          <w:sz w:val="24"/>
          <w:szCs w:val="24"/>
        </w:rPr>
        <w:t xml:space="preserve"> the number of changes made to the March 2022 Call Report. The NCUA will </w:t>
      </w:r>
      <w:r w:rsidR="004D2AE6">
        <w:rPr>
          <w:rFonts w:ascii="Times New Roman" w:hAnsi="Times New Roman"/>
          <w:sz w:val="24"/>
          <w:szCs w:val="24"/>
        </w:rPr>
        <w:t xml:space="preserve">conduct </w:t>
      </w:r>
      <w:r w:rsidR="00E90FE5">
        <w:rPr>
          <w:rFonts w:ascii="Times New Roman" w:hAnsi="Times New Roman"/>
          <w:sz w:val="24"/>
          <w:szCs w:val="24"/>
        </w:rPr>
        <w:t xml:space="preserve">an Industry </w:t>
      </w:r>
      <w:r w:rsidR="004D2AE6">
        <w:rPr>
          <w:rFonts w:ascii="Times New Roman" w:hAnsi="Times New Roman"/>
          <w:sz w:val="24"/>
          <w:szCs w:val="24"/>
        </w:rPr>
        <w:t xml:space="preserve">webinar to assist credit unions with </w:t>
      </w:r>
      <w:r w:rsidR="00845C19">
        <w:rPr>
          <w:rFonts w:ascii="Times New Roman" w:hAnsi="Times New Roman"/>
          <w:sz w:val="24"/>
          <w:szCs w:val="24"/>
        </w:rPr>
        <w:t xml:space="preserve">the March 2022 Call Report. </w:t>
      </w:r>
      <w:r w:rsidR="00F24DE9">
        <w:rPr>
          <w:rFonts w:ascii="Times New Roman" w:hAnsi="Times New Roman"/>
          <w:sz w:val="24"/>
          <w:szCs w:val="24"/>
        </w:rPr>
        <w:t xml:space="preserve">Credit unions </w:t>
      </w:r>
      <w:r w:rsidR="002D1B18">
        <w:rPr>
          <w:rFonts w:ascii="Times New Roman" w:hAnsi="Times New Roman"/>
          <w:sz w:val="24"/>
          <w:szCs w:val="24"/>
        </w:rPr>
        <w:t>may</w:t>
      </w:r>
      <w:r w:rsidR="007C6860">
        <w:rPr>
          <w:rFonts w:ascii="Times New Roman" w:hAnsi="Times New Roman"/>
          <w:sz w:val="24"/>
          <w:szCs w:val="24"/>
        </w:rPr>
        <w:t xml:space="preserve"> </w:t>
      </w:r>
      <w:r w:rsidR="00F24DE9">
        <w:rPr>
          <w:rFonts w:ascii="Times New Roman" w:hAnsi="Times New Roman"/>
          <w:sz w:val="24"/>
          <w:szCs w:val="24"/>
        </w:rPr>
        <w:t xml:space="preserve">ask for assistance using the NCUA's </w:t>
      </w:r>
      <w:hyperlink w:history="1" r:id="rId13">
        <w:r w:rsidRPr="006C7310" w:rsidR="00631EE2">
          <w:rPr>
            <w:rStyle w:val="Hyperlink"/>
            <w:rFonts w:ascii="Times New Roman" w:hAnsi="Times New Roman"/>
            <w:sz w:val="24"/>
            <w:szCs w:val="24"/>
          </w:rPr>
          <w:t>cuonline@ncua.gov</w:t>
        </w:r>
      </w:hyperlink>
      <w:r w:rsidR="00631EE2">
        <w:rPr>
          <w:rFonts w:ascii="Times New Roman" w:hAnsi="Times New Roman"/>
          <w:sz w:val="24"/>
          <w:szCs w:val="24"/>
        </w:rPr>
        <w:t xml:space="preserve"> mailbox. </w:t>
      </w:r>
      <w:r w:rsidR="00B677C9">
        <w:rPr>
          <w:rFonts w:ascii="Times New Roman" w:hAnsi="Times New Roman"/>
          <w:sz w:val="24"/>
          <w:szCs w:val="24"/>
        </w:rPr>
        <w:t xml:space="preserve">Additionally, </w:t>
      </w:r>
      <w:r w:rsidR="00F35F33">
        <w:rPr>
          <w:rFonts w:ascii="Times New Roman" w:hAnsi="Times New Roman"/>
          <w:sz w:val="24"/>
          <w:szCs w:val="24"/>
        </w:rPr>
        <w:t xml:space="preserve">Call Report suggestions are always welcome and </w:t>
      </w:r>
      <w:r w:rsidR="0035163C">
        <w:rPr>
          <w:rFonts w:ascii="Times New Roman" w:hAnsi="Times New Roman"/>
          <w:sz w:val="24"/>
          <w:szCs w:val="24"/>
        </w:rPr>
        <w:t xml:space="preserve">may be sent to </w:t>
      </w:r>
      <w:hyperlink w:history="1" r:id="rId14">
        <w:r w:rsidRPr="00E74A89" w:rsidR="0035163C">
          <w:rPr>
            <w:rStyle w:val="Hyperlink"/>
            <w:rFonts w:ascii="Times New Roman" w:hAnsi="Times New Roman"/>
            <w:sz w:val="24"/>
            <w:szCs w:val="24"/>
          </w:rPr>
          <w:t>CallReportMod@ncua.gov</w:t>
        </w:r>
      </w:hyperlink>
      <w:r w:rsidR="0035163C">
        <w:rPr>
          <w:rFonts w:ascii="Times New Roman" w:hAnsi="Times New Roman"/>
          <w:sz w:val="24"/>
          <w:szCs w:val="24"/>
        </w:rPr>
        <w:t xml:space="preserve">. </w:t>
      </w:r>
      <w:r w:rsidR="00631EE2">
        <w:rPr>
          <w:rFonts w:ascii="Times New Roman" w:hAnsi="Times New Roman"/>
          <w:sz w:val="24"/>
          <w:szCs w:val="24"/>
        </w:rPr>
        <w:t xml:space="preserve"> </w:t>
      </w:r>
      <w:r w:rsidR="00BC6ED7">
        <w:rPr>
          <w:rFonts w:ascii="Times New Roman" w:hAnsi="Times New Roman"/>
          <w:sz w:val="24"/>
          <w:szCs w:val="24"/>
        </w:rPr>
        <w:t xml:space="preserve"> </w:t>
      </w:r>
      <w:r w:rsidR="00297F64">
        <w:rPr>
          <w:rFonts w:ascii="Times New Roman" w:hAnsi="Times New Roman"/>
          <w:sz w:val="24"/>
          <w:szCs w:val="24"/>
        </w:rPr>
        <w:t xml:space="preserve"> </w:t>
      </w:r>
    </w:p>
    <w:p w:rsidRPr="002141EB" w:rsidR="000F3126" w:rsidRDefault="000F3126" w14:paraId="691EFE47" w14:textId="77777777">
      <w:pPr>
        <w:tabs>
          <w:tab w:val="left" w:pos="720"/>
          <w:tab w:val="right" w:pos="7920"/>
        </w:tabs>
        <w:ind w:left="720" w:hanging="720"/>
        <w:rPr>
          <w:rFonts w:ascii="Times New Roman" w:hAnsi="Times New Roman"/>
          <w:b/>
          <w:sz w:val="24"/>
          <w:szCs w:val="24"/>
        </w:rPr>
      </w:pPr>
    </w:p>
    <w:p w:rsidR="00F74C16" w:rsidRDefault="000F3126" w14:paraId="650DCA00" w14:textId="4DA33D8C">
      <w:pPr>
        <w:tabs>
          <w:tab w:val="left" w:pos="720"/>
          <w:tab w:val="right" w:pos="7920"/>
        </w:tabs>
        <w:ind w:left="720" w:hanging="720"/>
        <w:rPr>
          <w:rFonts w:ascii="Times New Roman" w:hAnsi="Times New Roman"/>
          <w:sz w:val="24"/>
          <w:szCs w:val="24"/>
        </w:rPr>
      </w:pPr>
      <w:r w:rsidRPr="002141EB">
        <w:rPr>
          <w:rFonts w:ascii="Times New Roman" w:hAnsi="Times New Roman"/>
          <w:b/>
          <w:sz w:val="24"/>
          <w:szCs w:val="24"/>
        </w:rPr>
        <w:t>9.</w:t>
      </w:r>
      <w:r w:rsidRPr="002141EB">
        <w:rPr>
          <w:rFonts w:ascii="Times New Roman" w:hAnsi="Times New Roman"/>
          <w:b/>
          <w:sz w:val="24"/>
          <w:szCs w:val="24"/>
        </w:rPr>
        <w:tab/>
      </w:r>
      <w:r w:rsidRPr="000F3126">
        <w:rPr>
          <w:rFonts w:ascii="Times New Roman" w:hAnsi="Times New Roman"/>
          <w:b/>
          <w:sz w:val="24"/>
          <w:szCs w:val="24"/>
        </w:rPr>
        <w:t>Payment of gifts</w:t>
      </w:r>
      <w:r w:rsidR="005B5D7A">
        <w:rPr>
          <w:rFonts w:ascii="Times New Roman" w:hAnsi="Times New Roman"/>
          <w:b/>
          <w:sz w:val="24"/>
          <w:szCs w:val="24"/>
        </w:rPr>
        <w:t xml:space="preserve"> to respondents</w:t>
      </w:r>
      <w:r w:rsidRPr="000F3126">
        <w:rPr>
          <w:rFonts w:ascii="Times New Roman" w:hAnsi="Times New Roman"/>
          <w:b/>
          <w:sz w:val="24"/>
          <w:szCs w:val="24"/>
        </w:rPr>
        <w:t>.</w:t>
      </w:r>
    </w:p>
    <w:p w:rsidRPr="007743EC" w:rsidR="000F3126" w:rsidP="00F74C16" w:rsidRDefault="00F74C16" w14:paraId="5D0B4487" w14:textId="5835C575">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00412C46">
        <w:rPr>
          <w:rFonts w:ascii="Times New Roman" w:hAnsi="Times New Roman"/>
          <w:sz w:val="24"/>
          <w:szCs w:val="24"/>
        </w:rPr>
        <w:t xml:space="preserve">The </w:t>
      </w:r>
      <w:r w:rsidRPr="0003102C" w:rsidR="000F3126">
        <w:rPr>
          <w:sz w:val="24"/>
          <w:szCs w:val="24"/>
        </w:rPr>
        <w:t>NCUA will not provide any payment or gift to respondents.</w:t>
      </w:r>
    </w:p>
    <w:p w:rsidRPr="00DE7969" w:rsidR="00522057" w:rsidP="00F74C16" w:rsidRDefault="00522057" w14:paraId="1450E9C7" w14:textId="77777777">
      <w:pPr>
        <w:tabs>
          <w:tab w:val="right" w:pos="9110"/>
        </w:tabs>
        <w:ind w:left="720" w:right="161" w:hanging="720"/>
        <w:rPr>
          <w:rFonts w:ascii="Times New Roman" w:hAnsi="Times New Roman"/>
          <w:b/>
          <w:sz w:val="24"/>
          <w:szCs w:val="24"/>
        </w:rPr>
      </w:pPr>
    </w:p>
    <w:p w:rsidRPr="00DE7969" w:rsidR="00522057" w:rsidP="00F74C16" w:rsidRDefault="00522057" w14:paraId="7F253EFF" w14:textId="3CB202F7">
      <w:pPr>
        <w:tabs>
          <w:tab w:val="right" w:pos="9156"/>
        </w:tabs>
        <w:ind w:left="720" w:hanging="720"/>
        <w:rPr>
          <w:rFonts w:ascii="Times New Roman" w:hAnsi="Times New Roman"/>
          <w:b/>
          <w:sz w:val="24"/>
          <w:szCs w:val="24"/>
        </w:rPr>
      </w:pPr>
      <w:r w:rsidRPr="00DE7969">
        <w:rPr>
          <w:rFonts w:ascii="Times New Roman" w:hAnsi="Times New Roman"/>
          <w:b/>
          <w:sz w:val="24"/>
          <w:szCs w:val="24"/>
        </w:rPr>
        <w:t xml:space="preserve">10. </w:t>
      </w:r>
      <w:r w:rsidR="0031272F">
        <w:rPr>
          <w:rFonts w:ascii="Times New Roman" w:hAnsi="Times New Roman"/>
          <w:b/>
          <w:sz w:val="24"/>
          <w:szCs w:val="24"/>
        </w:rPr>
        <w:tab/>
      </w:r>
      <w:r w:rsidR="005B5D7A">
        <w:rPr>
          <w:rFonts w:ascii="Times New Roman" w:hAnsi="Times New Roman"/>
          <w:b/>
          <w:sz w:val="24"/>
          <w:szCs w:val="24"/>
        </w:rPr>
        <w:t>A</w:t>
      </w:r>
      <w:r w:rsidRPr="00DE7969">
        <w:rPr>
          <w:rFonts w:ascii="Times New Roman" w:hAnsi="Times New Roman"/>
          <w:b/>
          <w:sz w:val="24"/>
          <w:szCs w:val="24"/>
        </w:rPr>
        <w:t>ssurance of confidentiality.</w:t>
      </w:r>
    </w:p>
    <w:p w:rsidR="0067629A" w:rsidP="00F74C16" w:rsidRDefault="001107F0" w14:paraId="52EEB652" w14:textId="6E05F9AA">
      <w:pPr>
        <w:tabs>
          <w:tab w:val="right" w:pos="7920"/>
        </w:tabs>
        <w:ind w:left="720" w:hanging="720"/>
        <w:contextualSpacing/>
        <w:rPr>
          <w:rFonts w:ascii="Times New Roman" w:hAnsi="Times New Roman"/>
          <w:sz w:val="24"/>
          <w:szCs w:val="24"/>
        </w:rPr>
      </w:pPr>
      <w:r>
        <w:rPr>
          <w:rFonts w:ascii="Times New Roman" w:hAnsi="Times New Roman"/>
          <w:sz w:val="24"/>
          <w:szCs w:val="24"/>
        </w:rPr>
        <w:tab/>
      </w:r>
      <w:r w:rsidR="00210F52">
        <w:rPr>
          <w:rFonts w:ascii="Times New Roman" w:hAnsi="Times New Roman"/>
          <w:sz w:val="24"/>
          <w:szCs w:val="24"/>
        </w:rPr>
        <w:t xml:space="preserve">There is no assurance of confidentiality other than that provided by law.  </w:t>
      </w:r>
      <w:r w:rsidR="0020779F">
        <w:rPr>
          <w:rFonts w:ascii="Times New Roman" w:hAnsi="Times New Roman"/>
          <w:sz w:val="24"/>
          <w:szCs w:val="24"/>
        </w:rPr>
        <w:t xml:space="preserve">Most </w:t>
      </w:r>
      <w:r w:rsidRPr="007743EC" w:rsidR="0067629A">
        <w:rPr>
          <w:rFonts w:ascii="Times New Roman" w:hAnsi="Times New Roman"/>
          <w:sz w:val="24"/>
          <w:szCs w:val="24"/>
        </w:rPr>
        <w:t>Call Report data</w:t>
      </w:r>
      <w:r w:rsidR="0020779F">
        <w:rPr>
          <w:rFonts w:ascii="Times New Roman" w:hAnsi="Times New Roman"/>
          <w:sz w:val="24"/>
          <w:szCs w:val="24"/>
        </w:rPr>
        <w:t xml:space="preserve"> are</w:t>
      </w:r>
      <w:r w:rsidRPr="007743EC" w:rsidR="0067629A">
        <w:rPr>
          <w:rFonts w:ascii="Times New Roman" w:hAnsi="Times New Roman"/>
          <w:sz w:val="24"/>
          <w:szCs w:val="24"/>
        </w:rPr>
        <w:t xml:space="preserve"> public information subject to release under the Freedom of Information Act.</w:t>
      </w:r>
      <w:r w:rsidR="00212764">
        <w:rPr>
          <w:rFonts w:ascii="Times New Roman" w:hAnsi="Times New Roman"/>
          <w:sz w:val="24"/>
          <w:szCs w:val="24"/>
        </w:rPr>
        <w:t xml:space="preserve">  </w:t>
      </w:r>
      <w:r w:rsidR="004B3F41">
        <w:rPr>
          <w:rFonts w:ascii="Times New Roman" w:hAnsi="Times New Roman"/>
          <w:sz w:val="24"/>
          <w:szCs w:val="24"/>
        </w:rPr>
        <w:t xml:space="preserve">The </w:t>
      </w:r>
      <w:r w:rsidRPr="007743EC" w:rsidR="0067629A">
        <w:rPr>
          <w:rFonts w:ascii="Times New Roman" w:hAnsi="Times New Roman"/>
          <w:sz w:val="24"/>
          <w:szCs w:val="24"/>
        </w:rPr>
        <w:t xml:space="preserve">NCUA provides this information to the general public on </w:t>
      </w:r>
      <w:r w:rsidR="0020779F">
        <w:rPr>
          <w:rFonts w:ascii="Times New Roman" w:hAnsi="Times New Roman"/>
          <w:sz w:val="24"/>
          <w:szCs w:val="24"/>
        </w:rPr>
        <w:t xml:space="preserve">the agency </w:t>
      </w:r>
      <w:r w:rsidRPr="007743EC" w:rsidR="0067629A">
        <w:rPr>
          <w:rFonts w:ascii="Times New Roman" w:hAnsi="Times New Roman"/>
          <w:sz w:val="24"/>
          <w:szCs w:val="24"/>
        </w:rPr>
        <w:t>website (</w:t>
      </w:r>
      <w:hyperlink w:history="1" r:id="rId15">
        <w:r w:rsidRPr="0013793E" w:rsidR="00212764">
          <w:rPr>
            <w:rStyle w:val="Hyperlink"/>
            <w:rFonts w:ascii="Times New Roman" w:hAnsi="Times New Roman"/>
            <w:sz w:val="24"/>
            <w:szCs w:val="24"/>
          </w:rPr>
          <w:t>www.ncua.gov</w:t>
        </w:r>
      </w:hyperlink>
      <w:r w:rsidRPr="007743EC" w:rsidR="0067629A">
        <w:rPr>
          <w:rFonts w:ascii="Times New Roman" w:hAnsi="Times New Roman"/>
          <w:sz w:val="24"/>
          <w:szCs w:val="24"/>
        </w:rPr>
        <w:t>).</w:t>
      </w:r>
      <w:r w:rsidR="00212764">
        <w:rPr>
          <w:rFonts w:ascii="Times New Roman" w:hAnsi="Times New Roman"/>
          <w:sz w:val="24"/>
          <w:szCs w:val="24"/>
        </w:rPr>
        <w:t xml:space="preserve">  </w:t>
      </w:r>
      <w:r w:rsidR="0020779F">
        <w:rPr>
          <w:rFonts w:ascii="Times New Roman" w:hAnsi="Times New Roman"/>
          <w:sz w:val="24"/>
          <w:szCs w:val="24"/>
        </w:rPr>
        <w:t xml:space="preserve">Some </w:t>
      </w:r>
      <w:r w:rsidRPr="007743EC" w:rsidR="0067629A">
        <w:rPr>
          <w:rFonts w:ascii="Times New Roman" w:hAnsi="Times New Roman"/>
          <w:sz w:val="24"/>
          <w:szCs w:val="24"/>
        </w:rPr>
        <w:t xml:space="preserve">Call Report information </w:t>
      </w:r>
      <w:r w:rsidR="0020779F">
        <w:rPr>
          <w:rFonts w:ascii="Times New Roman" w:hAnsi="Times New Roman"/>
          <w:sz w:val="24"/>
          <w:szCs w:val="24"/>
        </w:rPr>
        <w:t xml:space="preserve">as well as </w:t>
      </w:r>
      <w:r w:rsidRPr="007743EC" w:rsidR="0067629A">
        <w:rPr>
          <w:rFonts w:ascii="Times New Roman" w:hAnsi="Times New Roman"/>
          <w:sz w:val="24"/>
          <w:szCs w:val="24"/>
        </w:rPr>
        <w:t xml:space="preserve">information obtained </w:t>
      </w:r>
      <w:r w:rsidR="0020779F">
        <w:rPr>
          <w:rFonts w:ascii="Times New Roman" w:hAnsi="Times New Roman"/>
          <w:sz w:val="24"/>
          <w:szCs w:val="24"/>
        </w:rPr>
        <w:t>through the</w:t>
      </w:r>
      <w:r w:rsidRPr="007743EC" w:rsidR="0067629A">
        <w:rPr>
          <w:rFonts w:ascii="Times New Roman" w:hAnsi="Times New Roman"/>
          <w:sz w:val="24"/>
          <w:szCs w:val="24"/>
        </w:rPr>
        <w:t xml:space="preserve"> supervisory process are confidential and</w:t>
      </w:r>
      <w:r w:rsidR="00E82172">
        <w:rPr>
          <w:rFonts w:ascii="Times New Roman" w:hAnsi="Times New Roman"/>
          <w:sz w:val="24"/>
          <w:szCs w:val="24"/>
        </w:rPr>
        <w:t>, therefore,</w:t>
      </w:r>
      <w:r w:rsidRPr="007743EC" w:rsidR="0067629A">
        <w:rPr>
          <w:rFonts w:ascii="Times New Roman" w:hAnsi="Times New Roman"/>
          <w:sz w:val="24"/>
          <w:szCs w:val="24"/>
        </w:rPr>
        <w:t xml:space="preserve"> exempt from release under the Freedom of Information Act.</w:t>
      </w:r>
    </w:p>
    <w:p w:rsidRPr="007743EC" w:rsidR="008F231D" w:rsidP="00F74C16" w:rsidRDefault="008F231D" w14:paraId="2AD54108" w14:textId="77777777">
      <w:pPr>
        <w:tabs>
          <w:tab w:val="right" w:pos="7920"/>
        </w:tabs>
        <w:ind w:left="720" w:hanging="720"/>
        <w:contextualSpacing/>
        <w:rPr>
          <w:rFonts w:ascii="Times New Roman" w:hAnsi="Times New Roman"/>
          <w:sz w:val="24"/>
          <w:szCs w:val="24"/>
        </w:rPr>
      </w:pPr>
    </w:p>
    <w:p w:rsidRPr="00DE7969" w:rsidR="00522057" w:rsidP="00F74C16" w:rsidRDefault="00522057" w14:paraId="522C9032" w14:textId="77777777">
      <w:pPr>
        <w:tabs>
          <w:tab w:val="right" w:pos="9156"/>
        </w:tabs>
        <w:ind w:left="720" w:hanging="720"/>
        <w:contextualSpacing/>
        <w:rPr>
          <w:rFonts w:ascii="Times New Roman" w:hAnsi="Times New Roman"/>
          <w:b/>
          <w:sz w:val="24"/>
          <w:szCs w:val="24"/>
        </w:rPr>
      </w:pPr>
      <w:r w:rsidRPr="00DE7969">
        <w:rPr>
          <w:rFonts w:ascii="Times New Roman" w:hAnsi="Times New Roman"/>
          <w:b/>
          <w:sz w:val="24"/>
          <w:szCs w:val="24"/>
        </w:rPr>
        <w:t xml:space="preserve">11. </w:t>
      </w:r>
      <w:r w:rsidR="0031272F">
        <w:rPr>
          <w:rFonts w:ascii="Times New Roman" w:hAnsi="Times New Roman"/>
          <w:b/>
          <w:sz w:val="24"/>
          <w:szCs w:val="24"/>
        </w:rPr>
        <w:tab/>
      </w:r>
      <w:r w:rsidR="000F3126">
        <w:rPr>
          <w:rFonts w:ascii="Times New Roman" w:hAnsi="Times New Roman"/>
          <w:b/>
          <w:sz w:val="24"/>
          <w:szCs w:val="24"/>
        </w:rPr>
        <w:t>Q</w:t>
      </w:r>
      <w:r w:rsidRPr="00DE7969">
        <w:rPr>
          <w:rFonts w:ascii="Times New Roman" w:hAnsi="Times New Roman"/>
          <w:b/>
          <w:sz w:val="24"/>
          <w:szCs w:val="24"/>
        </w:rPr>
        <w:t>uestions of a sensitive nature.</w:t>
      </w:r>
    </w:p>
    <w:p w:rsidRPr="007743EC" w:rsidR="00EF2BF4" w:rsidP="00F74C16" w:rsidRDefault="001107F0" w14:paraId="7D41C9F9" w14:textId="73462419">
      <w:pPr>
        <w:tabs>
          <w:tab w:val="left" w:pos="720"/>
        </w:tabs>
        <w:ind w:left="720" w:hanging="720"/>
        <w:contextualSpacing/>
        <w:rPr>
          <w:rFonts w:ascii="Times New Roman" w:hAnsi="Times New Roman"/>
          <w:sz w:val="24"/>
          <w:szCs w:val="24"/>
        </w:rPr>
      </w:pPr>
      <w:r>
        <w:rPr>
          <w:rFonts w:ascii="Times New Roman" w:hAnsi="Times New Roman"/>
          <w:sz w:val="24"/>
          <w:szCs w:val="24"/>
        </w:rPr>
        <w:tab/>
      </w:r>
      <w:r w:rsidR="000F3126">
        <w:rPr>
          <w:rFonts w:ascii="Times New Roman" w:hAnsi="Times New Roman"/>
          <w:sz w:val="24"/>
          <w:szCs w:val="24"/>
        </w:rPr>
        <w:t>D</w:t>
      </w:r>
      <w:r w:rsidRPr="007743EC" w:rsidR="000F3126">
        <w:rPr>
          <w:rFonts w:ascii="Times New Roman" w:hAnsi="Times New Roman"/>
          <w:sz w:val="24"/>
          <w:szCs w:val="24"/>
        </w:rPr>
        <w:t>ata collection fields are critical for adequate off</w:t>
      </w:r>
      <w:r w:rsidR="000F3126">
        <w:rPr>
          <w:rFonts w:ascii="Times New Roman" w:hAnsi="Times New Roman"/>
          <w:sz w:val="24"/>
          <w:szCs w:val="24"/>
        </w:rPr>
        <w:t>-</w:t>
      </w:r>
      <w:r w:rsidRPr="007743EC" w:rsidR="000F3126">
        <w:rPr>
          <w:rFonts w:ascii="Times New Roman" w:hAnsi="Times New Roman"/>
          <w:sz w:val="24"/>
          <w:szCs w:val="24"/>
        </w:rPr>
        <w:t>site monitoring</w:t>
      </w:r>
      <w:r w:rsidR="000F3126">
        <w:rPr>
          <w:rFonts w:ascii="Times New Roman" w:hAnsi="Times New Roman"/>
          <w:sz w:val="24"/>
          <w:szCs w:val="24"/>
        </w:rPr>
        <w:t xml:space="preserve"> and on-site examination of </w:t>
      </w:r>
      <w:r w:rsidRPr="007743EC" w:rsidR="000F3126">
        <w:rPr>
          <w:rFonts w:ascii="Times New Roman" w:hAnsi="Times New Roman"/>
          <w:sz w:val="24"/>
          <w:szCs w:val="24"/>
        </w:rPr>
        <w:t>federally insured credit unions.</w:t>
      </w:r>
      <w:r w:rsidR="000F3126">
        <w:rPr>
          <w:rFonts w:ascii="Times New Roman" w:hAnsi="Times New Roman"/>
          <w:sz w:val="24"/>
          <w:szCs w:val="24"/>
        </w:rPr>
        <w:t xml:space="preserve">  </w:t>
      </w:r>
      <w:r w:rsidRPr="00EF2BF4" w:rsidR="00EF2BF4">
        <w:rPr>
          <w:rFonts w:ascii="Times New Roman" w:hAnsi="Times New Roman"/>
          <w:sz w:val="24"/>
          <w:szCs w:val="24"/>
        </w:rPr>
        <w:t xml:space="preserve">A System of Records Notice (SORN) is not </w:t>
      </w:r>
      <w:r w:rsidR="00EF2BF4">
        <w:rPr>
          <w:rFonts w:ascii="Times New Roman" w:hAnsi="Times New Roman"/>
          <w:sz w:val="24"/>
          <w:szCs w:val="24"/>
        </w:rPr>
        <w:t>required</w:t>
      </w:r>
      <w:r w:rsidRPr="00EF2BF4" w:rsidR="00EF2BF4">
        <w:rPr>
          <w:rFonts w:ascii="Times New Roman" w:hAnsi="Times New Roman"/>
          <w:sz w:val="24"/>
          <w:szCs w:val="24"/>
        </w:rPr>
        <w:t xml:space="preserve"> </w:t>
      </w:r>
      <w:r w:rsidR="00EF2BF4">
        <w:rPr>
          <w:rFonts w:ascii="Times New Roman" w:hAnsi="Times New Roman"/>
          <w:sz w:val="24"/>
          <w:szCs w:val="24"/>
        </w:rPr>
        <w:t>as</w:t>
      </w:r>
      <w:r w:rsidRPr="00EF2BF4" w:rsidR="00EF2BF4">
        <w:rPr>
          <w:rFonts w:ascii="Times New Roman" w:hAnsi="Times New Roman"/>
          <w:sz w:val="24"/>
          <w:szCs w:val="24"/>
        </w:rPr>
        <w:t xml:space="preserve"> th</w:t>
      </w:r>
      <w:r w:rsidR="00EF2BF4">
        <w:rPr>
          <w:rFonts w:ascii="Times New Roman" w:hAnsi="Times New Roman"/>
          <w:sz w:val="24"/>
          <w:szCs w:val="24"/>
        </w:rPr>
        <w:t xml:space="preserve">e </w:t>
      </w:r>
      <w:r w:rsidRPr="00EF2BF4" w:rsidR="00EF2BF4">
        <w:rPr>
          <w:rFonts w:ascii="Times New Roman" w:hAnsi="Times New Roman"/>
          <w:sz w:val="24"/>
          <w:szCs w:val="24"/>
        </w:rPr>
        <w:t xml:space="preserve">information is not stored based on the individual’s name or other personally identifiable information.  </w:t>
      </w:r>
    </w:p>
    <w:p w:rsidRPr="007743EC" w:rsidR="0067629A" w:rsidP="00F74C16" w:rsidRDefault="0067629A" w14:paraId="50EDCA1F" w14:textId="77777777">
      <w:pPr>
        <w:tabs>
          <w:tab w:val="right" w:pos="7920"/>
        </w:tabs>
        <w:ind w:left="720" w:hanging="720"/>
        <w:contextualSpacing/>
        <w:rPr>
          <w:rFonts w:ascii="Times New Roman" w:hAnsi="Times New Roman"/>
          <w:sz w:val="24"/>
          <w:szCs w:val="24"/>
        </w:rPr>
      </w:pPr>
    </w:p>
    <w:p w:rsidRPr="00DE7969" w:rsidR="00522057" w:rsidP="00F74C16" w:rsidRDefault="00522057" w14:paraId="4D6FEF30" w14:textId="64E3C964">
      <w:pPr>
        <w:tabs>
          <w:tab w:val="left" w:pos="720"/>
          <w:tab w:val="right" w:pos="9136"/>
        </w:tabs>
        <w:ind w:left="720" w:hanging="720"/>
        <w:contextualSpacing/>
        <w:rPr>
          <w:rFonts w:ascii="Times New Roman" w:hAnsi="Times New Roman"/>
          <w:b/>
          <w:sz w:val="24"/>
          <w:szCs w:val="24"/>
        </w:rPr>
      </w:pPr>
      <w:r w:rsidRPr="00DE7969">
        <w:rPr>
          <w:rFonts w:ascii="Times New Roman" w:hAnsi="Times New Roman"/>
          <w:b/>
          <w:sz w:val="24"/>
          <w:szCs w:val="24"/>
        </w:rPr>
        <w:t xml:space="preserve">12. </w:t>
      </w:r>
      <w:r w:rsidR="0020779F">
        <w:rPr>
          <w:rFonts w:ascii="Times New Roman" w:hAnsi="Times New Roman"/>
          <w:b/>
          <w:sz w:val="24"/>
          <w:szCs w:val="24"/>
        </w:rPr>
        <w:tab/>
      </w:r>
      <w:r w:rsidR="00210F52">
        <w:rPr>
          <w:rFonts w:ascii="Times New Roman" w:hAnsi="Times New Roman"/>
          <w:b/>
          <w:sz w:val="24"/>
          <w:szCs w:val="24"/>
        </w:rPr>
        <w:t>B</w:t>
      </w:r>
      <w:r w:rsidRPr="00DE7969" w:rsidR="000F3126">
        <w:rPr>
          <w:rFonts w:ascii="Times New Roman" w:hAnsi="Times New Roman"/>
          <w:b/>
          <w:sz w:val="24"/>
          <w:szCs w:val="24"/>
        </w:rPr>
        <w:t>urden of the collection of information</w:t>
      </w:r>
      <w:r w:rsidR="000F3126">
        <w:rPr>
          <w:rFonts w:ascii="Times New Roman" w:hAnsi="Times New Roman"/>
          <w:b/>
          <w:sz w:val="24"/>
          <w:szCs w:val="24"/>
        </w:rPr>
        <w:t xml:space="preserve">. </w:t>
      </w:r>
    </w:p>
    <w:p w:rsidRPr="007743EC" w:rsidR="000F3126" w:rsidP="00F74C16" w:rsidRDefault="00F74C16" w14:paraId="5A37DBCD" w14:textId="0AF2B497">
      <w:pPr>
        <w:tabs>
          <w:tab w:val="right" w:pos="7920"/>
        </w:tabs>
        <w:ind w:left="720"/>
        <w:rPr>
          <w:rFonts w:ascii="Times New Roman" w:hAnsi="Times New Roman"/>
          <w:sz w:val="24"/>
          <w:szCs w:val="24"/>
        </w:rPr>
      </w:pPr>
      <w:r>
        <w:rPr>
          <w:rFonts w:ascii="Times New Roman" w:hAnsi="Times New Roman"/>
          <w:sz w:val="24"/>
          <w:szCs w:val="24"/>
        </w:rPr>
        <w:tab/>
      </w:r>
      <w:r w:rsidRPr="007743EC" w:rsidR="000F3126">
        <w:rPr>
          <w:rFonts w:ascii="Times New Roman" w:hAnsi="Times New Roman"/>
          <w:sz w:val="24"/>
          <w:szCs w:val="24"/>
        </w:rPr>
        <w:t xml:space="preserve">NCUA estimates </w:t>
      </w:r>
      <w:r w:rsidR="000F3126">
        <w:rPr>
          <w:rFonts w:ascii="Times New Roman" w:hAnsi="Times New Roman"/>
          <w:sz w:val="24"/>
          <w:szCs w:val="24"/>
        </w:rPr>
        <w:t xml:space="preserve">credit unions will, on average, need </w:t>
      </w:r>
      <w:r w:rsidR="00B952B6">
        <w:rPr>
          <w:rFonts w:ascii="Times New Roman" w:hAnsi="Times New Roman"/>
          <w:sz w:val="24"/>
          <w:szCs w:val="24"/>
        </w:rPr>
        <w:t>four</w:t>
      </w:r>
      <w:r w:rsidR="000F3126">
        <w:rPr>
          <w:rFonts w:ascii="Times New Roman" w:hAnsi="Times New Roman"/>
          <w:sz w:val="24"/>
          <w:szCs w:val="24"/>
        </w:rPr>
        <w:t xml:space="preserve"> hours to complete the </w:t>
      </w:r>
      <w:r w:rsidR="00B952B6">
        <w:rPr>
          <w:rFonts w:ascii="Times New Roman" w:hAnsi="Times New Roman"/>
          <w:sz w:val="24"/>
          <w:szCs w:val="24"/>
        </w:rPr>
        <w:t>Call Report</w:t>
      </w:r>
      <w:r w:rsidR="00210F52">
        <w:rPr>
          <w:rFonts w:ascii="Times New Roman" w:hAnsi="Times New Roman"/>
          <w:sz w:val="24"/>
          <w:szCs w:val="24"/>
        </w:rPr>
        <w:t xml:space="preserve">, via </w:t>
      </w:r>
      <w:proofErr w:type="spellStart"/>
      <w:r w:rsidR="00210F52">
        <w:rPr>
          <w:rFonts w:ascii="Times New Roman" w:hAnsi="Times New Roman"/>
          <w:sz w:val="24"/>
          <w:szCs w:val="24"/>
        </w:rPr>
        <w:t>CUOnline</w:t>
      </w:r>
      <w:proofErr w:type="spellEnd"/>
      <w:r w:rsidR="000F3126">
        <w:rPr>
          <w:rFonts w:ascii="Times New Roman" w:hAnsi="Times New Roman"/>
          <w:sz w:val="24"/>
          <w:szCs w:val="24"/>
        </w:rPr>
        <w:t>.</w:t>
      </w:r>
      <w:r w:rsidRPr="007743EC" w:rsidR="000F3126">
        <w:rPr>
          <w:rFonts w:ascii="Times New Roman" w:hAnsi="Times New Roman"/>
          <w:sz w:val="24"/>
          <w:szCs w:val="24"/>
        </w:rPr>
        <w:t xml:space="preserve">  </w:t>
      </w:r>
      <w:r w:rsidR="000F3126">
        <w:rPr>
          <w:rFonts w:ascii="Times New Roman" w:hAnsi="Times New Roman"/>
          <w:sz w:val="24"/>
          <w:szCs w:val="24"/>
        </w:rPr>
        <w:t xml:space="preserve">To obtain industrywide costs, this average is applied to </w:t>
      </w:r>
      <w:r w:rsidR="007C27B7">
        <w:rPr>
          <w:rFonts w:ascii="Times New Roman" w:hAnsi="Times New Roman"/>
          <w:sz w:val="24"/>
          <w:szCs w:val="24"/>
        </w:rPr>
        <w:t>5,097</w:t>
      </w:r>
      <w:r w:rsidR="00891B92">
        <w:rPr>
          <w:rFonts w:ascii="Times New Roman" w:hAnsi="Times New Roman"/>
          <w:sz w:val="24"/>
          <w:szCs w:val="24"/>
        </w:rPr>
        <w:t xml:space="preserve"> federally insured</w:t>
      </w:r>
      <w:r w:rsidRPr="007743EC" w:rsidR="000F3126">
        <w:rPr>
          <w:rFonts w:ascii="Times New Roman" w:hAnsi="Times New Roman"/>
          <w:sz w:val="24"/>
          <w:szCs w:val="24"/>
        </w:rPr>
        <w:t xml:space="preserve"> credit unions</w:t>
      </w:r>
      <w:r w:rsidR="000F3126">
        <w:rPr>
          <w:rFonts w:ascii="Times New Roman" w:hAnsi="Times New Roman"/>
          <w:sz w:val="24"/>
          <w:szCs w:val="24"/>
        </w:rPr>
        <w:t>, thereby yielding:</w:t>
      </w:r>
    </w:p>
    <w:p w:rsidRPr="007743EC" w:rsidR="000F3126" w:rsidP="00F74C16" w:rsidRDefault="000F3126" w14:paraId="2BF83FBC" w14:textId="77777777">
      <w:pPr>
        <w:tabs>
          <w:tab w:val="right" w:pos="7920"/>
        </w:tabs>
        <w:ind w:left="720"/>
        <w:rPr>
          <w:rFonts w:ascii="Times New Roman" w:hAnsi="Times New Roman"/>
          <w:sz w:val="24"/>
          <w:szCs w:val="24"/>
        </w:rPr>
      </w:pPr>
    </w:p>
    <w:p w:rsidR="000F3126" w:rsidP="00F74C16" w:rsidRDefault="000F3126" w14:paraId="5A9AB44B" w14:textId="34775083">
      <w:pPr>
        <w:tabs>
          <w:tab w:val="left" w:pos="720"/>
          <w:tab w:val="right" w:pos="7920"/>
        </w:tabs>
        <w:ind w:left="720"/>
        <w:rPr>
          <w:rFonts w:ascii="Times New Roman" w:hAnsi="Times New Roman"/>
          <w:sz w:val="24"/>
          <w:szCs w:val="24"/>
        </w:rPr>
      </w:pPr>
      <w:r>
        <w:rPr>
          <w:rFonts w:ascii="Times New Roman" w:hAnsi="Times New Roman"/>
          <w:sz w:val="24"/>
          <w:szCs w:val="24"/>
        </w:rPr>
        <w:t xml:space="preserve">Credit Union Staff Time – </w:t>
      </w:r>
      <w:r w:rsidR="00B952B6">
        <w:rPr>
          <w:rFonts w:ascii="Times New Roman" w:hAnsi="Times New Roman"/>
          <w:sz w:val="24"/>
          <w:szCs w:val="24"/>
        </w:rPr>
        <w:t>Four</w:t>
      </w:r>
      <w:r w:rsidRPr="007743EC">
        <w:rPr>
          <w:rFonts w:ascii="Times New Roman" w:hAnsi="Times New Roman"/>
          <w:sz w:val="24"/>
          <w:szCs w:val="24"/>
        </w:rPr>
        <w:t xml:space="preserve"> hours per reporting </w:t>
      </w:r>
      <w:r>
        <w:rPr>
          <w:rFonts w:ascii="Times New Roman" w:hAnsi="Times New Roman"/>
          <w:sz w:val="24"/>
          <w:szCs w:val="24"/>
        </w:rPr>
        <w:t>institution</w:t>
      </w:r>
      <w:r w:rsidRPr="007743EC">
        <w:rPr>
          <w:rFonts w:ascii="Times New Roman" w:hAnsi="Times New Roman"/>
          <w:sz w:val="24"/>
          <w:szCs w:val="24"/>
        </w:rPr>
        <w:t xml:space="preserve"> per reporting cycle</w:t>
      </w:r>
      <w:r>
        <w:rPr>
          <w:rFonts w:ascii="Times New Roman" w:hAnsi="Times New Roman"/>
          <w:sz w:val="24"/>
          <w:szCs w:val="24"/>
        </w:rPr>
        <w:t xml:space="preserve"> (four cycles per year):</w:t>
      </w:r>
    </w:p>
    <w:p w:rsidR="000F3126" w:rsidP="000F3126" w:rsidRDefault="000F3126" w14:paraId="7C03948F" w14:textId="77777777">
      <w:pPr>
        <w:tabs>
          <w:tab w:val="left" w:pos="720"/>
          <w:tab w:val="right" w:pos="7920"/>
        </w:tabs>
        <w:ind w:left="540"/>
        <w:rPr>
          <w:rFonts w:ascii="Times New Roman" w:hAnsi="Times New Roman"/>
          <w:sz w:val="24"/>
          <w:szCs w:val="24"/>
        </w:rPr>
      </w:pPr>
    </w:p>
    <w:tbl>
      <w:tblPr>
        <w:tblStyle w:val="TableGrid"/>
        <w:tblW w:w="0" w:type="auto"/>
        <w:tblInd w:w="1075" w:type="dxa"/>
        <w:tblLook w:val="04A0" w:firstRow="1" w:lastRow="0" w:firstColumn="1" w:lastColumn="0" w:noHBand="0" w:noVBand="1"/>
      </w:tblPr>
      <w:tblGrid>
        <w:gridCol w:w="1509"/>
        <w:gridCol w:w="1498"/>
        <w:gridCol w:w="1489"/>
        <w:gridCol w:w="1479"/>
        <w:gridCol w:w="1452"/>
      </w:tblGrid>
      <w:tr w:rsidR="004C049A" w:rsidTr="004C049A" w14:paraId="77F7A493" w14:textId="77777777">
        <w:tc>
          <w:tcPr>
            <w:tcW w:w="1509" w:type="dxa"/>
            <w:vAlign w:val="center"/>
          </w:tcPr>
          <w:p w:rsidRPr="004C049A" w:rsidR="004C049A" w:rsidP="004C049A" w:rsidRDefault="004C049A" w14:paraId="306720B2" w14:textId="77777777">
            <w:pPr>
              <w:tabs>
                <w:tab w:val="left" w:pos="720"/>
                <w:tab w:val="right" w:pos="7920"/>
              </w:tabs>
              <w:jc w:val="center"/>
              <w:rPr>
                <w:rFonts w:ascii="Arial Narrow" w:hAnsi="Arial Narrow"/>
              </w:rPr>
            </w:pPr>
            <w:r>
              <w:rPr>
                <w:rFonts w:ascii="Arial Narrow" w:hAnsi="Arial Narrow"/>
              </w:rPr>
              <w:t>No. Respondents</w:t>
            </w:r>
          </w:p>
        </w:tc>
        <w:tc>
          <w:tcPr>
            <w:tcW w:w="1498" w:type="dxa"/>
            <w:vAlign w:val="center"/>
          </w:tcPr>
          <w:p w:rsidRPr="004C049A" w:rsidR="004C049A" w:rsidP="004C049A" w:rsidRDefault="004C049A" w14:paraId="7F5E121E" w14:textId="77777777">
            <w:pPr>
              <w:tabs>
                <w:tab w:val="left" w:pos="720"/>
                <w:tab w:val="right" w:pos="7920"/>
              </w:tabs>
              <w:jc w:val="center"/>
              <w:rPr>
                <w:rFonts w:ascii="Arial Narrow" w:hAnsi="Arial Narrow"/>
              </w:rPr>
            </w:pPr>
            <w:r>
              <w:rPr>
                <w:rFonts w:ascii="Arial Narrow" w:hAnsi="Arial Narrow"/>
              </w:rPr>
              <w:t>No. Responses Per Respondent</w:t>
            </w:r>
          </w:p>
        </w:tc>
        <w:tc>
          <w:tcPr>
            <w:tcW w:w="1489" w:type="dxa"/>
            <w:vAlign w:val="center"/>
          </w:tcPr>
          <w:p w:rsidRPr="004C049A" w:rsidR="004C049A" w:rsidP="004C049A" w:rsidRDefault="004C049A" w14:paraId="56EA17B6" w14:textId="77777777">
            <w:pPr>
              <w:tabs>
                <w:tab w:val="left" w:pos="720"/>
                <w:tab w:val="right" w:pos="7920"/>
              </w:tabs>
              <w:jc w:val="center"/>
              <w:rPr>
                <w:rFonts w:ascii="Arial Narrow" w:hAnsi="Arial Narrow"/>
              </w:rPr>
            </w:pPr>
            <w:r>
              <w:rPr>
                <w:rFonts w:ascii="Arial Narrow" w:hAnsi="Arial Narrow"/>
              </w:rPr>
              <w:t>No. Annual Responses</w:t>
            </w:r>
          </w:p>
        </w:tc>
        <w:tc>
          <w:tcPr>
            <w:tcW w:w="1479" w:type="dxa"/>
            <w:vAlign w:val="center"/>
          </w:tcPr>
          <w:p w:rsidRPr="004C049A" w:rsidR="004C049A" w:rsidP="004C049A" w:rsidRDefault="004C049A" w14:paraId="6D9C830C" w14:textId="77777777">
            <w:pPr>
              <w:tabs>
                <w:tab w:val="left" w:pos="720"/>
                <w:tab w:val="right" w:pos="7920"/>
              </w:tabs>
              <w:jc w:val="center"/>
              <w:rPr>
                <w:rFonts w:ascii="Arial Narrow" w:hAnsi="Arial Narrow"/>
              </w:rPr>
            </w:pPr>
            <w:r>
              <w:rPr>
                <w:rFonts w:ascii="Arial Narrow" w:hAnsi="Arial Narrow"/>
              </w:rPr>
              <w:t>Hours Per Response</w:t>
            </w:r>
          </w:p>
        </w:tc>
        <w:tc>
          <w:tcPr>
            <w:tcW w:w="1452" w:type="dxa"/>
            <w:vAlign w:val="center"/>
          </w:tcPr>
          <w:p w:rsidRPr="004C049A" w:rsidR="004C049A" w:rsidP="004C049A" w:rsidRDefault="004C049A" w14:paraId="285C4CB6" w14:textId="77777777">
            <w:pPr>
              <w:tabs>
                <w:tab w:val="left" w:pos="720"/>
                <w:tab w:val="right" w:pos="7920"/>
              </w:tabs>
              <w:jc w:val="center"/>
              <w:rPr>
                <w:rFonts w:ascii="Arial Narrow" w:hAnsi="Arial Narrow"/>
              </w:rPr>
            </w:pPr>
            <w:r>
              <w:rPr>
                <w:rFonts w:ascii="Arial Narrow" w:hAnsi="Arial Narrow"/>
              </w:rPr>
              <w:t>Total Annual Burden Hours</w:t>
            </w:r>
          </w:p>
        </w:tc>
      </w:tr>
      <w:tr w:rsidR="004C049A" w:rsidTr="00E77D9E" w14:paraId="1D484200" w14:textId="77777777">
        <w:trPr>
          <w:trHeight w:val="521"/>
        </w:trPr>
        <w:tc>
          <w:tcPr>
            <w:tcW w:w="1509" w:type="dxa"/>
            <w:vAlign w:val="center"/>
          </w:tcPr>
          <w:p w:rsidRPr="00B952B6" w:rsidR="004C049A" w:rsidP="00891B92" w:rsidRDefault="004C049A" w14:paraId="7271A006" w14:textId="26498C10">
            <w:pPr>
              <w:tabs>
                <w:tab w:val="left" w:pos="720"/>
                <w:tab w:val="right" w:pos="7920"/>
              </w:tabs>
              <w:jc w:val="center"/>
              <w:rPr>
                <w:rFonts w:ascii="Arial" w:hAnsi="Arial" w:cs="Arial"/>
                <w:highlight w:val="yellow"/>
              </w:rPr>
            </w:pPr>
            <w:r w:rsidRPr="00E77D9E">
              <w:rPr>
                <w:rFonts w:ascii="Arial" w:hAnsi="Arial" w:cs="Arial"/>
              </w:rPr>
              <w:t>5,</w:t>
            </w:r>
            <w:r w:rsidRPr="00E77D9E" w:rsidR="00E77D9E">
              <w:rPr>
                <w:rFonts w:ascii="Arial" w:hAnsi="Arial" w:cs="Arial"/>
              </w:rPr>
              <w:t>097</w:t>
            </w:r>
          </w:p>
        </w:tc>
        <w:tc>
          <w:tcPr>
            <w:tcW w:w="1498" w:type="dxa"/>
            <w:vAlign w:val="center"/>
          </w:tcPr>
          <w:p w:rsidRPr="00B952B6" w:rsidR="004C049A" w:rsidP="004C049A" w:rsidRDefault="004C049A" w14:paraId="0C14F381" w14:textId="77777777">
            <w:pPr>
              <w:tabs>
                <w:tab w:val="left" w:pos="720"/>
                <w:tab w:val="right" w:pos="7920"/>
              </w:tabs>
              <w:jc w:val="center"/>
              <w:rPr>
                <w:rFonts w:ascii="Arial" w:hAnsi="Arial" w:cs="Arial"/>
                <w:highlight w:val="yellow"/>
              </w:rPr>
            </w:pPr>
            <w:r w:rsidRPr="00E77D9E">
              <w:rPr>
                <w:rFonts w:ascii="Arial" w:hAnsi="Arial" w:cs="Arial"/>
              </w:rPr>
              <w:t>4</w:t>
            </w:r>
          </w:p>
        </w:tc>
        <w:tc>
          <w:tcPr>
            <w:tcW w:w="1489" w:type="dxa"/>
            <w:shd w:val="clear" w:color="auto" w:fill="auto"/>
            <w:vAlign w:val="center"/>
          </w:tcPr>
          <w:p w:rsidRPr="00B952B6" w:rsidR="004C049A" w:rsidP="004C049A" w:rsidRDefault="00E77D9E" w14:paraId="1ACE4FF1" w14:textId="36DE8FCF">
            <w:pPr>
              <w:tabs>
                <w:tab w:val="left" w:pos="720"/>
                <w:tab w:val="right" w:pos="7920"/>
              </w:tabs>
              <w:jc w:val="center"/>
              <w:rPr>
                <w:rFonts w:ascii="Arial" w:hAnsi="Arial" w:cs="Arial"/>
                <w:highlight w:val="yellow"/>
              </w:rPr>
            </w:pPr>
            <w:r w:rsidRPr="00E77D9E">
              <w:rPr>
                <w:rFonts w:ascii="Arial" w:hAnsi="Arial" w:cs="Arial"/>
              </w:rPr>
              <w:t>20,388</w:t>
            </w:r>
          </w:p>
        </w:tc>
        <w:tc>
          <w:tcPr>
            <w:tcW w:w="1479" w:type="dxa"/>
            <w:vAlign w:val="center"/>
          </w:tcPr>
          <w:p w:rsidRPr="00B952B6" w:rsidR="004C049A" w:rsidP="004C049A" w:rsidRDefault="00B952B6" w14:paraId="77DD8D3D" w14:textId="05DC5E3A">
            <w:pPr>
              <w:tabs>
                <w:tab w:val="left" w:pos="720"/>
                <w:tab w:val="right" w:pos="7920"/>
              </w:tabs>
              <w:jc w:val="center"/>
              <w:rPr>
                <w:rFonts w:ascii="Arial" w:hAnsi="Arial" w:cs="Arial"/>
                <w:highlight w:val="yellow"/>
              </w:rPr>
            </w:pPr>
            <w:r w:rsidRPr="00B952B6">
              <w:rPr>
                <w:rFonts w:ascii="Arial" w:hAnsi="Arial" w:cs="Arial"/>
              </w:rPr>
              <w:t>4</w:t>
            </w:r>
          </w:p>
        </w:tc>
        <w:tc>
          <w:tcPr>
            <w:tcW w:w="1452" w:type="dxa"/>
            <w:vAlign w:val="center"/>
          </w:tcPr>
          <w:p w:rsidRPr="004C049A" w:rsidR="004C049A" w:rsidP="00891B92" w:rsidRDefault="00E77D9E" w14:paraId="09806250" w14:textId="78EA4337">
            <w:pPr>
              <w:tabs>
                <w:tab w:val="left" w:pos="720"/>
                <w:tab w:val="right" w:pos="7920"/>
              </w:tabs>
              <w:jc w:val="center"/>
              <w:rPr>
                <w:rFonts w:ascii="Arial" w:hAnsi="Arial" w:cs="Arial"/>
              </w:rPr>
            </w:pPr>
            <w:r>
              <w:rPr>
                <w:rFonts w:ascii="Arial" w:hAnsi="Arial" w:cs="Arial"/>
              </w:rPr>
              <w:t>81,552</w:t>
            </w:r>
          </w:p>
        </w:tc>
      </w:tr>
    </w:tbl>
    <w:p w:rsidR="004C049A" w:rsidP="000F3126" w:rsidRDefault="004C049A" w14:paraId="7818B08B" w14:textId="77777777">
      <w:pPr>
        <w:tabs>
          <w:tab w:val="left" w:pos="720"/>
          <w:tab w:val="right" w:pos="7920"/>
        </w:tabs>
        <w:ind w:left="540"/>
        <w:rPr>
          <w:rFonts w:ascii="Times New Roman" w:hAnsi="Times New Roman"/>
          <w:sz w:val="24"/>
          <w:szCs w:val="24"/>
        </w:rPr>
      </w:pPr>
    </w:p>
    <w:p w:rsidR="001C3D7D" w:rsidP="00F74C16" w:rsidRDefault="001C3D7D" w14:paraId="6639CDB0" w14:textId="558EC1CE">
      <w:pPr>
        <w:tabs>
          <w:tab w:val="left" w:pos="990"/>
          <w:tab w:val="right" w:leader="dot" w:pos="8640"/>
        </w:tabs>
        <w:ind w:left="547"/>
        <w:rPr>
          <w:rFonts w:ascii="Times New Roman" w:hAnsi="Times New Roman"/>
          <w:sz w:val="24"/>
          <w:szCs w:val="24"/>
        </w:rPr>
      </w:pPr>
      <w:r>
        <w:rPr>
          <w:rFonts w:ascii="Times New Roman" w:hAnsi="Times New Roman"/>
          <w:sz w:val="24"/>
          <w:szCs w:val="24"/>
        </w:rPr>
        <w:tab/>
        <w:t>TOTAL ANNUAL BURDEN HOURS</w:t>
      </w:r>
      <w:r>
        <w:rPr>
          <w:rFonts w:ascii="Times New Roman" w:hAnsi="Times New Roman"/>
          <w:sz w:val="24"/>
          <w:szCs w:val="24"/>
        </w:rPr>
        <w:tab/>
      </w:r>
      <w:r w:rsidR="00E77D9E">
        <w:rPr>
          <w:rFonts w:ascii="Times New Roman" w:hAnsi="Times New Roman"/>
          <w:sz w:val="24"/>
          <w:szCs w:val="24"/>
        </w:rPr>
        <w:t>81,552</w:t>
      </w:r>
    </w:p>
    <w:p w:rsidR="001C3D7D" w:rsidP="00F74C16" w:rsidRDefault="001C3D7D" w14:paraId="5294C941" w14:textId="77777777">
      <w:pPr>
        <w:tabs>
          <w:tab w:val="left" w:pos="1170"/>
          <w:tab w:val="right" w:leader="dot" w:pos="8640"/>
        </w:tabs>
        <w:ind w:left="547"/>
        <w:rPr>
          <w:rFonts w:ascii="Times New Roman" w:hAnsi="Times New Roman"/>
          <w:sz w:val="24"/>
          <w:szCs w:val="24"/>
        </w:rPr>
      </w:pPr>
    </w:p>
    <w:p w:rsidR="001C3D7D" w:rsidP="00F74C16" w:rsidRDefault="001C3D7D" w14:paraId="30F9A72B" w14:textId="264767B7">
      <w:pPr>
        <w:tabs>
          <w:tab w:val="left" w:pos="990"/>
          <w:tab w:val="right" w:leader="dot" w:pos="8640"/>
        </w:tabs>
        <w:ind w:left="547"/>
        <w:rPr>
          <w:rFonts w:ascii="Times New Roman" w:hAnsi="Times New Roman"/>
          <w:sz w:val="24"/>
          <w:szCs w:val="24"/>
        </w:rPr>
      </w:pPr>
      <w:r>
        <w:rPr>
          <w:rFonts w:ascii="Times New Roman" w:hAnsi="Times New Roman"/>
          <w:sz w:val="24"/>
          <w:szCs w:val="24"/>
        </w:rPr>
        <w:tab/>
        <w:t>TOTAL ANNUAL RESPONDENTS LABOR COST</w:t>
      </w:r>
      <w:r>
        <w:rPr>
          <w:rFonts w:ascii="Times New Roman" w:hAnsi="Times New Roman"/>
          <w:sz w:val="24"/>
          <w:szCs w:val="24"/>
        </w:rPr>
        <w:tab/>
      </w:r>
      <w:r w:rsidRPr="00E77D9E">
        <w:rPr>
          <w:rFonts w:ascii="Times New Roman" w:hAnsi="Times New Roman"/>
          <w:sz w:val="24"/>
          <w:szCs w:val="24"/>
        </w:rPr>
        <w:t>$</w:t>
      </w:r>
      <w:r w:rsidR="00E77D9E">
        <w:rPr>
          <w:rFonts w:ascii="Times New Roman" w:hAnsi="Times New Roman"/>
          <w:sz w:val="24"/>
          <w:szCs w:val="24"/>
        </w:rPr>
        <w:t>3,017,424</w:t>
      </w:r>
    </w:p>
    <w:p w:rsidR="000F3126" w:rsidP="001C3D7D" w:rsidRDefault="000F3126" w14:paraId="748EED51" w14:textId="77777777">
      <w:pPr>
        <w:tabs>
          <w:tab w:val="right" w:pos="7920"/>
        </w:tabs>
        <w:ind w:left="720"/>
        <w:rPr>
          <w:rFonts w:ascii="Times New Roman" w:hAnsi="Times New Roman"/>
          <w:sz w:val="24"/>
          <w:szCs w:val="24"/>
        </w:rPr>
      </w:pPr>
    </w:p>
    <w:p w:rsidR="000F3126" w:rsidP="00F74C16" w:rsidRDefault="000F3126" w14:paraId="2A332E52" w14:textId="1C629C58">
      <w:pPr>
        <w:tabs>
          <w:tab w:val="right" w:pos="7920"/>
        </w:tabs>
        <w:ind w:left="720"/>
        <w:rPr>
          <w:rFonts w:ascii="Times New Roman" w:hAnsi="Times New Roman"/>
          <w:sz w:val="24"/>
          <w:szCs w:val="24"/>
        </w:rPr>
      </w:pPr>
      <w:r>
        <w:rPr>
          <w:rFonts w:ascii="Times New Roman" w:hAnsi="Times New Roman"/>
          <w:sz w:val="24"/>
          <w:szCs w:val="24"/>
        </w:rPr>
        <w:t>The dollar-</w:t>
      </w:r>
      <w:r w:rsidRPr="007743EC">
        <w:rPr>
          <w:rFonts w:ascii="Times New Roman" w:hAnsi="Times New Roman"/>
          <w:sz w:val="24"/>
          <w:szCs w:val="24"/>
        </w:rPr>
        <w:t xml:space="preserve">cost </w:t>
      </w:r>
      <w:r>
        <w:rPr>
          <w:rFonts w:ascii="Times New Roman" w:hAnsi="Times New Roman"/>
          <w:sz w:val="24"/>
          <w:szCs w:val="24"/>
        </w:rPr>
        <w:t>estimate uses an average hourly wage for credit-union staff.  This wage – $3</w:t>
      </w:r>
      <w:r w:rsidR="00891B92">
        <w:rPr>
          <w:rFonts w:ascii="Times New Roman" w:hAnsi="Times New Roman"/>
          <w:sz w:val="24"/>
          <w:szCs w:val="24"/>
        </w:rPr>
        <w:t>7</w:t>
      </w:r>
      <w:r>
        <w:rPr>
          <w:rFonts w:ascii="Times New Roman" w:hAnsi="Times New Roman"/>
          <w:sz w:val="24"/>
          <w:szCs w:val="24"/>
        </w:rPr>
        <w:t xml:space="preserve"> – is based on Call Report data.  </w:t>
      </w:r>
      <w:r w:rsidRPr="007743EC">
        <w:rPr>
          <w:rFonts w:ascii="Times New Roman" w:hAnsi="Times New Roman"/>
          <w:sz w:val="24"/>
          <w:szCs w:val="24"/>
        </w:rPr>
        <w:t xml:space="preserve">The source of information for </w:t>
      </w:r>
      <w:r>
        <w:rPr>
          <w:rFonts w:ascii="Times New Roman" w:hAnsi="Times New Roman"/>
          <w:sz w:val="24"/>
          <w:szCs w:val="24"/>
        </w:rPr>
        <w:t xml:space="preserve">most Call Report/Profile </w:t>
      </w:r>
      <w:r w:rsidRPr="007743EC">
        <w:rPr>
          <w:rFonts w:ascii="Times New Roman" w:hAnsi="Times New Roman"/>
          <w:sz w:val="24"/>
          <w:szCs w:val="24"/>
        </w:rPr>
        <w:t xml:space="preserve">questions is monthly financial statements and reports prepared by all credit unions in their normal course of business.  NCUA provides advance notification of </w:t>
      </w:r>
      <w:r>
        <w:rPr>
          <w:rFonts w:ascii="Times New Roman" w:hAnsi="Times New Roman"/>
          <w:sz w:val="24"/>
          <w:szCs w:val="24"/>
        </w:rPr>
        <w:t xml:space="preserve">all </w:t>
      </w:r>
      <w:r w:rsidRPr="007743EC">
        <w:rPr>
          <w:rFonts w:ascii="Times New Roman" w:hAnsi="Times New Roman"/>
          <w:sz w:val="24"/>
          <w:szCs w:val="24"/>
        </w:rPr>
        <w:t xml:space="preserve">changes </w:t>
      </w:r>
      <w:r>
        <w:rPr>
          <w:rFonts w:ascii="Times New Roman" w:hAnsi="Times New Roman"/>
          <w:sz w:val="24"/>
          <w:szCs w:val="24"/>
        </w:rPr>
        <w:t>in reporting, thereby allowing credit unions to modify automated and manual record</w:t>
      </w:r>
      <w:r w:rsidRPr="007743EC">
        <w:rPr>
          <w:rFonts w:ascii="Times New Roman" w:hAnsi="Times New Roman"/>
          <w:sz w:val="24"/>
          <w:szCs w:val="24"/>
        </w:rPr>
        <w:t xml:space="preserve">keeping systems before </w:t>
      </w:r>
      <w:r>
        <w:rPr>
          <w:rFonts w:ascii="Times New Roman" w:hAnsi="Times New Roman"/>
          <w:sz w:val="24"/>
          <w:szCs w:val="24"/>
        </w:rPr>
        <w:t xml:space="preserve">data </w:t>
      </w:r>
      <w:r w:rsidRPr="007743EC">
        <w:rPr>
          <w:rFonts w:ascii="Times New Roman" w:hAnsi="Times New Roman"/>
          <w:sz w:val="24"/>
          <w:szCs w:val="24"/>
        </w:rPr>
        <w:t>collection begins.</w:t>
      </w:r>
    </w:p>
    <w:p w:rsidR="000F3126" w:rsidRDefault="000F3126" w14:paraId="0884B6DD" w14:textId="77777777">
      <w:pPr>
        <w:tabs>
          <w:tab w:val="left" w:pos="540"/>
        </w:tabs>
        <w:overflowPunct/>
        <w:autoSpaceDE/>
        <w:autoSpaceDN/>
        <w:adjustRightInd/>
        <w:ind w:left="540" w:hanging="540"/>
        <w:textAlignment w:val="auto"/>
        <w:rPr>
          <w:rFonts w:ascii="Times New Roman" w:hAnsi="Times New Roman"/>
          <w:sz w:val="24"/>
          <w:szCs w:val="24"/>
        </w:rPr>
      </w:pPr>
    </w:p>
    <w:p w:rsidR="00D85568" w:rsidRDefault="00D85568" w14:paraId="52A492C8" w14:textId="77777777">
      <w:pPr>
        <w:overflowPunct/>
        <w:autoSpaceDE/>
        <w:autoSpaceDN/>
        <w:adjustRightInd/>
        <w:textAlignment w:val="auto"/>
        <w:rPr>
          <w:rFonts w:ascii="Times New Roman" w:hAnsi="Times New Roman"/>
          <w:b/>
          <w:sz w:val="24"/>
          <w:szCs w:val="24"/>
        </w:rPr>
      </w:pPr>
      <w:r>
        <w:rPr>
          <w:rFonts w:ascii="Times New Roman" w:hAnsi="Times New Roman"/>
          <w:b/>
          <w:sz w:val="24"/>
          <w:szCs w:val="24"/>
        </w:rPr>
        <w:br w:type="page"/>
      </w:r>
    </w:p>
    <w:p w:rsidR="000F3126" w:rsidRDefault="000F3126" w14:paraId="6668032A" w14:textId="69F7632D">
      <w:pPr>
        <w:tabs>
          <w:tab w:val="left" w:pos="720"/>
          <w:tab w:val="right" w:pos="9136"/>
        </w:tabs>
        <w:ind w:left="720" w:right="-19" w:hanging="720"/>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t>Capital start-up costs and operations and maintenance costs.</w:t>
      </w:r>
    </w:p>
    <w:p w:rsidR="000F3126" w:rsidRDefault="00F74C16" w14:paraId="3F4E5C04" w14:textId="77777777">
      <w:pPr>
        <w:tabs>
          <w:tab w:val="left" w:pos="720"/>
          <w:tab w:val="right" w:pos="9136"/>
        </w:tabs>
        <w:ind w:left="720" w:right="-19" w:hanging="720"/>
        <w:rPr>
          <w:rFonts w:ascii="Times New Roman" w:hAnsi="Times New Roman"/>
          <w:b/>
          <w:sz w:val="24"/>
          <w:szCs w:val="24"/>
        </w:rPr>
      </w:pPr>
      <w:r>
        <w:rPr>
          <w:rFonts w:ascii="Times New Roman" w:hAnsi="Times New Roman"/>
          <w:sz w:val="24"/>
          <w:szCs w:val="24"/>
        </w:rPr>
        <w:tab/>
      </w:r>
      <w:r w:rsidR="000F3126">
        <w:rPr>
          <w:sz w:val="24"/>
          <w:szCs w:val="24"/>
        </w:rPr>
        <w:t>There are no capital start-up, operation, or maintenance costs associated with this information collection.</w:t>
      </w:r>
    </w:p>
    <w:p w:rsidR="000F3126" w:rsidRDefault="000F3126" w14:paraId="3C2CE5A9" w14:textId="77777777">
      <w:pPr>
        <w:tabs>
          <w:tab w:val="left" w:pos="540"/>
        </w:tabs>
        <w:overflowPunct/>
        <w:autoSpaceDE/>
        <w:autoSpaceDN/>
        <w:adjustRightInd/>
        <w:ind w:left="540" w:hanging="540"/>
        <w:textAlignment w:val="auto"/>
        <w:rPr>
          <w:rFonts w:ascii="Times New Roman" w:hAnsi="Times New Roman"/>
          <w:sz w:val="24"/>
          <w:szCs w:val="24"/>
        </w:rPr>
      </w:pPr>
    </w:p>
    <w:p w:rsidRPr="00DE7969" w:rsidR="000F3126" w:rsidP="00F74C16" w:rsidRDefault="000F3126" w14:paraId="217366ED" w14:textId="77777777">
      <w:pPr>
        <w:tabs>
          <w:tab w:val="right" w:pos="9136"/>
        </w:tabs>
        <w:ind w:left="720" w:hanging="720"/>
        <w:rPr>
          <w:rFonts w:ascii="Times New Roman" w:hAnsi="Times New Roman"/>
          <w:b/>
          <w:sz w:val="24"/>
          <w:szCs w:val="24"/>
        </w:rPr>
      </w:pPr>
      <w:r w:rsidRPr="00DE7969">
        <w:rPr>
          <w:rFonts w:ascii="Times New Roman" w:hAnsi="Times New Roman"/>
          <w:b/>
          <w:sz w:val="24"/>
          <w:szCs w:val="24"/>
        </w:rPr>
        <w:t>1</w:t>
      </w:r>
      <w:r w:rsidR="002141EB">
        <w:rPr>
          <w:rFonts w:ascii="Times New Roman" w:hAnsi="Times New Roman"/>
          <w:b/>
          <w:sz w:val="24"/>
          <w:szCs w:val="24"/>
        </w:rPr>
        <w:t>4</w:t>
      </w:r>
      <w:r w:rsidRPr="00DE7969">
        <w:rPr>
          <w:rFonts w:ascii="Times New Roman" w:hAnsi="Times New Roman"/>
          <w:b/>
          <w:sz w:val="24"/>
          <w:szCs w:val="24"/>
        </w:rPr>
        <w:t xml:space="preserve">. </w:t>
      </w:r>
      <w:r>
        <w:rPr>
          <w:rFonts w:ascii="Times New Roman" w:hAnsi="Times New Roman"/>
          <w:b/>
          <w:sz w:val="24"/>
          <w:szCs w:val="24"/>
        </w:rPr>
        <w:tab/>
        <w:t>Annualized cost to the Federal government.</w:t>
      </w:r>
    </w:p>
    <w:p w:rsidRPr="008F231D" w:rsidR="000F3126" w:rsidP="00F74C16" w:rsidRDefault="000F3126" w14:paraId="63406677" w14:textId="77777777">
      <w:pPr>
        <w:tabs>
          <w:tab w:val="left" w:pos="720"/>
        </w:tabs>
        <w:overflowPunct/>
        <w:autoSpaceDE/>
        <w:autoSpaceDN/>
        <w:adjustRightInd/>
        <w:ind w:left="720" w:hanging="720"/>
        <w:textAlignment w:val="auto"/>
        <w:rPr>
          <w:rFonts w:ascii="Times New Roman" w:hAnsi="Times New Roman"/>
          <w:sz w:val="24"/>
          <w:szCs w:val="24"/>
        </w:rPr>
      </w:pPr>
    </w:p>
    <w:p w:rsidRPr="00CB423D" w:rsidR="0067629A" w:rsidP="00F74C16" w:rsidRDefault="0067629A" w14:paraId="38A7D14D" w14:textId="77777777">
      <w:pPr>
        <w:tabs>
          <w:tab w:val="left" w:pos="720"/>
          <w:tab w:val="left" w:pos="900"/>
          <w:tab w:val="right" w:pos="7920"/>
        </w:tabs>
        <w:ind w:left="720"/>
        <w:rPr>
          <w:rFonts w:ascii="Times New Roman" w:hAnsi="Times New Roman"/>
          <w:sz w:val="24"/>
          <w:szCs w:val="24"/>
          <w:u w:val="single"/>
        </w:rPr>
      </w:pPr>
      <w:r w:rsidRPr="00CB423D">
        <w:rPr>
          <w:rFonts w:ascii="Times New Roman" w:hAnsi="Times New Roman"/>
          <w:sz w:val="24"/>
          <w:szCs w:val="24"/>
          <w:u w:val="single"/>
        </w:rPr>
        <w:t>Staff</w:t>
      </w:r>
    </w:p>
    <w:p w:rsidRPr="007743EC" w:rsidR="0067629A" w:rsidP="00F74C16" w:rsidRDefault="0067629A" w14:paraId="19154A4C" w14:textId="77777777">
      <w:pPr>
        <w:tabs>
          <w:tab w:val="left" w:pos="720"/>
          <w:tab w:val="left" w:pos="900"/>
          <w:tab w:val="right" w:pos="7920"/>
        </w:tabs>
        <w:ind w:left="720"/>
        <w:rPr>
          <w:rFonts w:ascii="Times New Roman" w:hAnsi="Times New Roman"/>
          <w:sz w:val="24"/>
          <w:szCs w:val="24"/>
        </w:rPr>
      </w:pPr>
      <w:r w:rsidRPr="007743EC">
        <w:rPr>
          <w:rFonts w:ascii="Times New Roman" w:hAnsi="Times New Roman"/>
          <w:sz w:val="24"/>
          <w:szCs w:val="24"/>
        </w:rPr>
        <w:tab/>
        <w:t>Central Office:</w:t>
      </w:r>
    </w:p>
    <w:p w:rsidRPr="00E77D9E" w:rsidR="0067629A" w:rsidRDefault="0067629A" w14:paraId="60CFF87C" w14:textId="77777777">
      <w:pPr>
        <w:tabs>
          <w:tab w:val="left" w:pos="720"/>
          <w:tab w:val="left" w:pos="900"/>
          <w:tab w:val="left" w:pos="1440"/>
          <w:tab w:val="right" w:pos="7920"/>
        </w:tabs>
        <w:ind w:left="720"/>
        <w:rPr>
          <w:rFonts w:ascii="Times New Roman" w:hAnsi="Times New Roman"/>
          <w:sz w:val="24"/>
          <w:szCs w:val="24"/>
        </w:rPr>
      </w:pPr>
      <w:r w:rsidRPr="007743EC">
        <w:rPr>
          <w:rFonts w:ascii="Times New Roman" w:hAnsi="Times New Roman"/>
          <w:sz w:val="24"/>
          <w:szCs w:val="24"/>
        </w:rPr>
        <w:tab/>
        <w:t>Analyst staff - 2 full-time persons</w:t>
      </w:r>
      <w:r w:rsidRPr="007743EC">
        <w:rPr>
          <w:rFonts w:ascii="Times New Roman" w:hAnsi="Times New Roman"/>
          <w:sz w:val="24"/>
          <w:szCs w:val="24"/>
        </w:rPr>
        <w:tab/>
      </w:r>
      <w:r w:rsidRPr="00E77D9E">
        <w:rPr>
          <w:rFonts w:ascii="Times New Roman" w:hAnsi="Times New Roman"/>
          <w:sz w:val="24"/>
          <w:szCs w:val="24"/>
        </w:rPr>
        <w:t>$</w:t>
      </w:r>
      <w:r w:rsidRPr="00E77D9E" w:rsidR="00891B92">
        <w:rPr>
          <w:rFonts w:ascii="Times New Roman" w:hAnsi="Times New Roman"/>
          <w:sz w:val="24"/>
          <w:szCs w:val="24"/>
        </w:rPr>
        <w:t>275</w:t>
      </w:r>
      <w:r w:rsidRPr="00E77D9E">
        <w:rPr>
          <w:rFonts w:ascii="Times New Roman" w:hAnsi="Times New Roman"/>
          <w:sz w:val="24"/>
          <w:szCs w:val="24"/>
        </w:rPr>
        <w:t>,000</w:t>
      </w:r>
    </w:p>
    <w:p w:rsidRPr="007743EC" w:rsidR="0067629A" w:rsidRDefault="0067629A" w14:paraId="257C93B3" w14:textId="77777777">
      <w:pPr>
        <w:tabs>
          <w:tab w:val="left" w:pos="720"/>
          <w:tab w:val="left" w:pos="900"/>
          <w:tab w:val="left" w:pos="1440"/>
          <w:tab w:val="right" w:pos="7920"/>
        </w:tabs>
        <w:ind w:left="720"/>
        <w:rPr>
          <w:rFonts w:ascii="Times New Roman" w:hAnsi="Times New Roman"/>
          <w:sz w:val="24"/>
          <w:szCs w:val="24"/>
        </w:rPr>
      </w:pPr>
      <w:r w:rsidRPr="00E77D9E">
        <w:rPr>
          <w:rFonts w:ascii="Times New Roman" w:hAnsi="Times New Roman"/>
          <w:sz w:val="24"/>
          <w:szCs w:val="24"/>
        </w:rPr>
        <w:tab/>
        <w:t xml:space="preserve">Technical data processing support staff </w:t>
      </w:r>
      <w:r w:rsidRPr="00E77D9E">
        <w:rPr>
          <w:rFonts w:ascii="Times New Roman" w:hAnsi="Times New Roman"/>
          <w:sz w:val="24"/>
          <w:szCs w:val="24"/>
        </w:rPr>
        <w:tab/>
        <w:t>$1,001,880</w:t>
      </w:r>
    </w:p>
    <w:p w:rsidRPr="007743EC" w:rsidR="0067629A" w:rsidRDefault="0067629A" w14:paraId="373B0E06" w14:textId="77777777">
      <w:pPr>
        <w:tabs>
          <w:tab w:val="left" w:pos="720"/>
          <w:tab w:val="left" w:pos="900"/>
          <w:tab w:val="left" w:pos="1440"/>
          <w:tab w:val="right" w:pos="7920"/>
        </w:tabs>
        <w:ind w:left="720"/>
        <w:rPr>
          <w:rFonts w:ascii="Times New Roman" w:hAnsi="Times New Roman"/>
          <w:sz w:val="24"/>
          <w:szCs w:val="24"/>
        </w:rPr>
      </w:pPr>
    </w:p>
    <w:p w:rsidRPr="007743EC" w:rsidR="0067629A" w:rsidRDefault="0067629A" w14:paraId="6F95C768" w14:textId="77777777">
      <w:pPr>
        <w:tabs>
          <w:tab w:val="left" w:pos="720"/>
          <w:tab w:val="left" w:pos="900"/>
          <w:tab w:val="left" w:pos="1440"/>
          <w:tab w:val="right" w:pos="7920"/>
        </w:tabs>
        <w:ind w:left="720"/>
        <w:rPr>
          <w:rFonts w:ascii="Times New Roman" w:hAnsi="Times New Roman"/>
          <w:sz w:val="24"/>
          <w:szCs w:val="24"/>
        </w:rPr>
      </w:pPr>
      <w:r w:rsidRPr="007743EC">
        <w:rPr>
          <w:rFonts w:ascii="Times New Roman" w:hAnsi="Times New Roman"/>
          <w:sz w:val="24"/>
          <w:szCs w:val="24"/>
        </w:rPr>
        <w:tab/>
        <w:t>Regional Offices:</w:t>
      </w:r>
    </w:p>
    <w:p w:rsidRPr="00E77D9E" w:rsidR="0067629A" w:rsidRDefault="0067629A" w14:paraId="600FC8B5" w14:textId="77777777">
      <w:pPr>
        <w:tabs>
          <w:tab w:val="left" w:pos="720"/>
          <w:tab w:val="left" w:pos="900"/>
          <w:tab w:val="left" w:pos="1440"/>
          <w:tab w:val="right" w:pos="7920"/>
        </w:tabs>
        <w:ind w:left="720"/>
        <w:rPr>
          <w:rFonts w:ascii="Times New Roman" w:hAnsi="Times New Roman"/>
          <w:sz w:val="24"/>
          <w:szCs w:val="24"/>
        </w:rPr>
      </w:pPr>
      <w:r w:rsidRPr="007743EC">
        <w:rPr>
          <w:rFonts w:ascii="Times New Roman" w:hAnsi="Times New Roman"/>
          <w:sz w:val="24"/>
          <w:szCs w:val="24"/>
        </w:rPr>
        <w:tab/>
        <w:t>Regional office staff – 320 hours @ $5</w:t>
      </w:r>
      <w:r w:rsidR="00891B92">
        <w:rPr>
          <w:rFonts w:ascii="Times New Roman" w:hAnsi="Times New Roman"/>
          <w:sz w:val="24"/>
          <w:szCs w:val="24"/>
        </w:rPr>
        <w:t>7</w:t>
      </w:r>
      <w:r w:rsidRPr="007743EC">
        <w:rPr>
          <w:rFonts w:ascii="Times New Roman" w:hAnsi="Times New Roman"/>
          <w:sz w:val="24"/>
          <w:szCs w:val="24"/>
        </w:rPr>
        <w:t>/hr.</w:t>
      </w:r>
      <w:r w:rsidRPr="007743EC">
        <w:rPr>
          <w:rFonts w:ascii="Times New Roman" w:hAnsi="Times New Roman"/>
          <w:sz w:val="24"/>
          <w:szCs w:val="24"/>
        </w:rPr>
        <w:tab/>
      </w:r>
      <w:r w:rsidRPr="00E77D9E">
        <w:rPr>
          <w:rFonts w:ascii="Times New Roman" w:hAnsi="Times New Roman"/>
          <w:sz w:val="24"/>
          <w:szCs w:val="24"/>
        </w:rPr>
        <w:t>$1</w:t>
      </w:r>
      <w:r w:rsidRPr="00E77D9E" w:rsidR="00891B92">
        <w:rPr>
          <w:rFonts w:ascii="Times New Roman" w:hAnsi="Times New Roman"/>
          <w:sz w:val="24"/>
          <w:szCs w:val="24"/>
        </w:rPr>
        <w:t>8</w:t>
      </w:r>
      <w:r w:rsidRPr="00E77D9E">
        <w:rPr>
          <w:rFonts w:ascii="Times New Roman" w:hAnsi="Times New Roman"/>
          <w:sz w:val="24"/>
          <w:szCs w:val="24"/>
        </w:rPr>
        <w:t>,</w:t>
      </w:r>
      <w:r w:rsidRPr="00E77D9E" w:rsidR="00891B92">
        <w:rPr>
          <w:rFonts w:ascii="Times New Roman" w:hAnsi="Times New Roman"/>
          <w:sz w:val="24"/>
          <w:szCs w:val="24"/>
        </w:rPr>
        <w:t>240</w:t>
      </w:r>
    </w:p>
    <w:p w:rsidRPr="00E77D9E" w:rsidR="0067629A" w:rsidP="00F74C16" w:rsidRDefault="0067629A" w14:paraId="58939F32" w14:textId="1780850C">
      <w:pPr>
        <w:tabs>
          <w:tab w:val="left" w:pos="720"/>
          <w:tab w:val="left" w:pos="900"/>
          <w:tab w:val="left" w:pos="1440"/>
          <w:tab w:val="right" w:pos="7920"/>
        </w:tabs>
        <w:ind w:left="720"/>
        <w:rPr>
          <w:rFonts w:ascii="Times New Roman" w:hAnsi="Times New Roman"/>
          <w:sz w:val="24"/>
          <w:szCs w:val="24"/>
          <w:u w:val="single"/>
        </w:rPr>
      </w:pPr>
      <w:r w:rsidRPr="00E77D9E">
        <w:rPr>
          <w:rFonts w:ascii="Times New Roman" w:hAnsi="Times New Roman"/>
          <w:sz w:val="24"/>
          <w:szCs w:val="24"/>
          <w:u w:val="single"/>
        </w:rPr>
        <w:tab/>
        <w:t xml:space="preserve">Examiner field staff – </w:t>
      </w:r>
      <w:r w:rsidRPr="00E77D9E" w:rsidR="003437E0">
        <w:rPr>
          <w:rFonts w:ascii="Times New Roman" w:hAnsi="Times New Roman"/>
          <w:sz w:val="24"/>
          <w:szCs w:val="24"/>
          <w:u w:val="single"/>
        </w:rPr>
        <w:t>3</w:t>
      </w:r>
      <w:r w:rsidRPr="00E77D9E" w:rsidR="00891B92">
        <w:rPr>
          <w:rFonts w:ascii="Times New Roman" w:hAnsi="Times New Roman"/>
          <w:sz w:val="24"/>
          <w:szCs w:val="24"/>
          <w:u w:val="single"/>
        </w:rPr>
        <w:t>6</w:t>
      </w:r>
      <w:r w:rsidRPr="00E77D9E" w:rsidR="003437E0">
        <w:rPr>
          <w:rFonts w:ascii="Times New Roman" w:hAnsi="Times New Roman"/>
          <w:sz w:val="24"/>
          <w:szCs w:val="24"/>
          <w:u w:val="single"/>
        </w:rPr>
        <w:t>,0</w:t>
      </w:r>
      <w:r w:rsidRPr="00E77D9E" w:rsidR="00891B92">
        <w:rPr>
          <w:rFonts w:ascii="Times New Roman" w:hAnsi="Times New Roman"/>
          <w:sz w:val="24"/>
          <w:szCs w:val="24"/>
          <w:u w:val="single"/>
        </w:rPr>
        <w:t>2</w:t>
      </w:r>
      <w:r w:rsidRPr="00E77D9E" w:rsidR="003437E0">
        <w:rPr>
          <w:rFonts w:ascii="Times New Roman" w:hAnsi="Times New Roman"/>
          <w:sz w:val="24"/>
          <w:szCs w:val="24"/>
          <w:u w:val="single"/>
        </w:rPr>
        <w:t>8</w:t>
      </w:r>
      <w:r w:rsidRPr="00E77D9E">
        <w:rPr>
          <w:rFonts w:ascii="Times New Roman" w:hAnsi="Times New Roman"/>
          <w:sz w:val="24"/>
          <w:szCs w:val="24"/>
          <w:u w:val="single"/>
        </w:rPr>
        <w:t xml:space="preserve"> hours @ $</w:t>
      </w:r>
      <w:r w:rsidRPr="00E77D9E" w:rsidR="00AD465B">
        <w:rPr>
          <w:rFonts w:ascii="Times New Roman" w:hAnsi="Times New Roman"/>
          <w:sz w:val="24"/>
          <w:szCs w:val="24"/>
          <w:u w:val="single"/>
        </w:rPr>
        <w:t>46</w:t>
      </w:r>
      <w:r w:rsidRPr="00E77D9E">
        <w:rPr>
          <w:rFonts w:ascii="Times New Roman" w:hAnsi="Times New Roman"/>
          <w:sz w:val="24"/>
          <w:szCs w:val="24"/>
          <w:u w:val="single"/>
        </w:rPr>
        <w:t>/hr.</w:t>
      </w:r>
      <w:r w:rsidRPr="00E77D9E">
        <w:rPr>
          <w:rFonts w:ascii="Times New Roman" w:hAnsi="Times New Roman"/>
          <w:sz w:val="24"/>
          <w:szCs w:val="24"/>
          <w:u w:val="single"/>
        </w:rPr>
        <w:tab/>
        <w:t>$1,</w:t>
      </w:r>
      <w:r w:rsidRPr="00E77D9E" w:rsidR="003437E0">
        <w:rPr>
          <w:rFonts w:ascii="Times New Roman" w:hAnsi="Times New Roman"/>
          <w:sz w:val="24"/>
          <w:szCs w:val="24"/>
          <w:u w:val="single"/>
        </w:rPr>
        <w:t>6</w:t>
      </w:r>
      <w:r w:rsidRPr="00E77D9E" w:rsidR="00AD465B">
        <w:rPr>
          <w:rFonts w:ascii="Times New Roman" w:hAnsi="Times New Roman"/>
          <w:sz w:val="24"/>
          <w:szCs w:val="24"/>
          <w:u w:val="single"/>
        </w:rPr>
        <w:t>57</w:t>
      </w:r>
      <w:r w:rsidRPr="00E77D9E">
        <w:rPr>
          <w:rFonts w:ascii="Times New Roman" w:hAnsi="Times New Roman"/>
          <w:sz w:val="24"/>
          <w:szCs w:val="24"/>
          <w:u w:val="single"/>
        </w:rPr>
        <w:t>,</w:t>
      </w:r>
      <w:r w:rsidRPr="00E77D9E" w:rsidR="00AD465B">
        <w:rPr>
          <w:rFonts w:ascii="Times New Roman" w:hAnsi="Times New Roman"/>
          <w:sz w:val="24"/>
          <w:szCs w:val="24"/>
          <w:u w:val="single"/>
        </w:rPr>
        <w:t>288</w:t>
      </w:r>
    </w:p>
    <w:p w:rsidRPr="007743EC" w:rsidR="0067629A" w:rsidP="00F74C16" w:rsidRDefault="0067629A" w14:paraId="324F1A08" w14:textId="77777777">
      <w:pPr>
        <w:tabs>
          <w:tab w:val="left" w:pos="720"/>
          <w:tab w:val="left" w:pos="900"/>
          <w:tab w:val="left" w:pos="1440"/>
          <w:tab w:val="right" w:pos="7920"/>
        </w:tabs>
        <w:ind w:left="720"/>
        <w:rPr>
          <w:rFonts w:ascii="Times New Roman" w:hAnsi="Times New Roman"/>
          <w:sz w:val="24"/>
          <w:szCs w:val="24"/>
        </w:rPr>
      </w:pPr>
      <w:r w:rsidRPr="00E77D9E">
        <w:rPr>
          <w:rFonts w:ascii="Times New Roman" w:hAnsi="Times New Roman"/>
          <w:sz w:val="24"/>
          <w:szCs w:val="24"/>
        </w:rPr>
        <w:t>T</w:t>
      </w:r>
      <w:bookmarkStart w:name="OLE_LINK1" w:id="0"/>
      <w:bookmarkStart w:name="OLE_LINK2" w:id="1"/>
      <w:r w:rsidRPr="00E77D9E">
        <w:rPr>
          <w:rFonts w:ascii="Times New Roman" w:hAnsi="Times New Roman"/>
          <w:sz w:val="24"/>
          <w:szCs w:val="24"/>
        </w:rPr>
        <w:t>OTAL ANNUAL FEDERAL GOVERNMENT COST:</w:t>
      </w:r>
      <w:r w:rsidRPr="00E77D9E">
        <w:rPr>
          <w:rFonts w:ascii="Times New Roman" w:hAnsi="Times New Roman"/>
          <w:sz w:val="24"/>
          <w:szCs w:val="24"/>
        </w:rPr>
        <w:tab/>
        <w:t>$</w:t>
      </w:r>
      <w:r w:rsidRPr="00E77D9E" w:rsidR="003437E0">
        <w:rPr>
          <w:rFonts w:ascii="Times New Roman" w:hAnsi="Times New Roman"/>
          <w:sz w:val="24"/>
          <w:szCs w:val="24"/>
        </w:rPr>
        <w:t>2</w:t>
      </w:r>
      <w:r w:rsidRPr="00E77D9E">
        <w:rPr>
          <w:rFonts w:ascii="Times New Roman" w:hAnsi="Times New Roman"/>
          <w:sz w:val="24"/>
          <w:szCs w:val="24"/>
        </w:rPr>
        <w:t>,</w:t>
      </w:r>
      <w:r w:rsidRPr="00E77D9E" w:rsidR="00AD465B">
        <w:rPr>
          <w:rFonts w:ascii="Times New Roman" w:hAnsi="Times New Roman"/>
          <w:sz w:val="24"/>
          <w:szCs w:val="24"/>
        </w:rPr>
        <w:t>952</w:t>
      </w:r>
      <w:r w:rsidRPr="00E77D9E">
        <w:rPr>
          <w:rFonts w:ascii="Times New Roman" w:hAnsi="Times New Roman"/>
          <w:sz w:val="24"/>
          <w:szCs w:val="24"/>
        </w:rPr>
        <w:t>,</w:t>
      </w:r>
      <w:r w:rsidRPr="00E77D9E" w:rsidR="00891B92">
        <w:rPr>
          <w:rFonts w:ascii="Times New Roman" w:hAnsi="Times New Roman"/>
          <w:sz w:val="24"/>
          <w:szCs w:val="24"/>
        </w:rPr>
        <w:t>1</w:t>
      </w:r>
      <w:r w:rsidRPr="00E77D9E" w:rsidR="00AD465B">
        <w:rPr>
          <w:rFonts w:ascii="Times New Roman" w:hAnsi="Times New Roman"/>
          <w:sz w:val="24"/>
          <w:szCs w:val="24"/>
        </w:rPr>
        <w:t>0</w:t>
      </w:r>
      <w:r w:rsidRPr="00E77D9E" w:rsidR="003437E0">
        <w:rPr>
          <w:rFonts w:ascii="Times New Roman" w:hAnsi="Times New Roman"/>
          <w:sz w:val="24"/>
          <w:szCs w:val="24"/>
        </w:rPr>
        <w:t>8</w:t>
      </w:r>
    </w:p>
    <w:p w:rsidRPr="007743EC" w:rsidR="0067629A" w:rsidRDefault="0067629A" w14:paraId="1FA668B8" w14:textId="77777777">
      <w:pPr>
        <w:tabs>
          <w:tab w:val="left" w:pos="720"/>
          <w:tab w:val="left" w:pos="900"/>
          <w:tab w:val="right" w:pos="7920"/>
        </w:tabs>
        <w:ind w:left="720" w:hanging="720"/>
        <w:rPr>
          <w:rFonts w:ascii="Times New Roman" w:hAnsi="Times New Roman"/>
          <w:sz w:val="24"/>
          <w:szCs w:val="24"/>
        </w:rPr>
      </w:pPr>
    </w:p>
    <w:p w:rsidRPr="007743EC" w:rsidR="0067629A" w:rsidRDefault="0067629A" w14:paraId="4E0C1D14" w14:textId="77777777">
      <w:pPr>
        <w:pStyle w:val="BodyTextIndent2"/>
        <w:tabs>
          <w:tab w:val="clear" w:pos="540"/>
          <w:tab w:val="clear" w:pos="900"/>
          <w:tab w:val="left" w:pos="720"/>
        </w:tabs>
        <w:ind w:left="720"/>
        <w:jc w:val="left"/>
        <w:rPr>
          <w:rFonts w:ascii="Times New Roman" w:hAnsi="Times New Roman"/>
          <w:sz w:val="24"/>
          <w:szCs w:val="24"/>
        </w:rPr>
      </w:pPr>
      <w:r w:rsidRPr="007743EC">
        <w:rPr>
          <w:rFonts w:ascii="Times New Roman" w:hAnsi="Times New Roman"/>
          <w:sz w:val="24"/>
          <w:szCs w:val="24"/>
        </w:rPr>
        <w:t xml:space="preserve">The estimate of annual costs to the Federal Government includes all costs associated with collection, processing, and distribution of information.  </w:t>
      </w:r>
      <w:r w:rsidR="0020779F">
        <w:rPr>
          <w:rFonts w:ascii="Times New Roman" w:hAnsi="Times New Roman"/>
          <w:sz w:val="24"/>
          <w:szCs w:val="24"/>
        </w:rPr>
        <w:t>It is important to note, however</w:t>
      </w:r>
      <w:r w:rsidRPr="007743EC">
        <w:rPr>
          <w:rFonts w:ascii="Times New Roman" w:hAnsi="Times New Roman"/>
          <w:sz w:val="24"/>
          <w:szCs w:val="24"/>
        </w:rPr>
        <w:t xml:space="preserve">, </w:t>
      </w:r>
      <w:r w:rsidR="003437E0">
        <w:rPr>
          <w:rFonts w:ascii="Times New Roman" w:hAnsi="Times New Roman"/>
          <w:sz w:val="24"/>
          <w:szCs w:val="24"/>
        </w:rPr>
        <w:t>these costs</w:t>
      </w:r>
      <w:r w:rsidRPr="007743EC">
        <w:rPr>
          <w:rFonts w:ascii="Times New Roman" w:hAnsi="Times New Roman"/>
          <w:sz w:val="24"/>
          <w:szCs w:val="24"/>
        </w:rPr>
        <w:t xml:space="preserve"> </w:t>
      </w:r>
      <w:r w:rsidR="003437E0">
        <w:rPr>
          <w:rFonts w:ascii="Times New Roman" w:hAnsi="Times New Roman"/>
          <w:sz w:val="24"/>
          <w:szCs w:val="24"/>
        </w:rPr>
        <w:t>a</w:t>
      </w:r>
      <w:r w:rsidRPr="007743EC">
        <w:rPr>
          <w:rFonts w:ascii="Times New Roman" w:hAnsi="Times New Roman"/>
          <w:sz w:val="24"/>
          <w:szCs w:val="24"/>
        </w:rPr>
        <w:t>re offset throu</w:t>
      </w:r>
      <w:r w:rsidR="00371480">
        <w:rPr>
          <w:rFonts w:ascii="Times New Roman" w:hAnsi="Times New Roman"/>
          <w:sz w:val="24"/>
          <w:szCs w:val="24"/>
        </w:rPr>
        <w:t xml:space="preserve">gh </w:t>
      </w:r>
      <w:r w:rsidR="00C049C9">
        <w:rPr>
          <w:rFonts w:ascii="Times New Roman" w:hAnsi="Times New Roman"/>
          <w:sz w:val="24"/>
          <w:szCs w:val="24"/>
        </w:rPr>
        <w:t xml:space="preserve">the </w:t>
      </w:r>
      <w:r w:rsidR="00371480">
        <w:rPr>
          <w:rFonts w:ascii="Times New Roman" w:hAnsi="Times New Roman"/>
          <w:sz w:val="24"/>
          <w:szCs w:val="24"/>
        </w:rPr>
        <w:t xml:space="preserve">NCUA Risk </w:t>
      </w:r>
      <w:r w:rsidR="00542234">
        <w:rPr>
          <w:rFonts w:ascii="Times New Roman" w:hAnsi="Times New Roman"/>
          <w:sz w:val="24"/>
          <w:szCs w:val="24"/>
        </w:rPr>
        <w:t>Focused</w:t>
      </w:r>
      <w:r w:rsidR="00371480">
        <w:rPr>
          <w:rFonts w:ascii="Times New Roman" w:hAnsi="Times New Roman"/>
          <w:sz w:val="24"/>
          <w:szCs w:val="24"/>
        </w:rPr>
        <w:t xml:space="preserve"> Examinatio</w:t>
      </w:r>
      <w:r w:rsidR="0029022C">
        <w:rPr>
          <w:rFonts w:ascii="Times New Roman" w:hAnsi="Times New Roman"/>
          <w:sz w:val="24"/>
          <w:szCs w:val="24"/>
        </w:rPr>
        <w:t>n</w:t>
      </w:r>
      <w:r w:rsidR="00542234">
        <w:rPr>
          <w:rFonts w:ascii="Times New Roman" w:hAnsi="Times New Roman"/>
          <w:sz w:val="24"/>
          <w:szCs w:val="24"/>
        </w:rPr>
        <w:t xml:space="preserve"> program</w:t>
      </w:r>
      <w:r w:rsidR="0020779F">
        <w:rPr>
          <w:rFonts w:ascii="Times New Roman" w:hAnsi="Times New Roman"/>
          <w:sz w:val="24"/>
          <w:szCs w:val="24"/>
        </w:rPr>
        <w:t>.  Moreover, NCUA</w:t>
      </w:r>
      <w:r w:rsidRPr="007743EC">
        <w:rPr>
          <w:rFonts w:ascii="Times New Roman" w:hAnsi="Times New Roman"/>
          <w:sz w:val="24"/>
          <w:szCs w:val="24"/>
        </w:rPr>
        <w:t xml:space="preserve"> monitoring of </w:t>
      </w:r>
      <w:r w:rsidR="00C049C9">
        <w:rPr>
          <w:rFonts w:ascii="Times New Roman" w:hAnsi="Times New Roman"/>
          <w:sz w:val="24"/>
          <w:szCs w:val="24"/>
        </w:rPr>
        <w:t>credit-union financial</w:t>
      </w:r>
      <w:r w:rsidRPr="007743EC">
        <w:rPr>
          <w:rFonts w:ascii="Times New Roman" w:hAnsi="Times New Roman"/>
          <w:sz w:val="24"/>
          <w:szCs w:val="24"/>
        </w:rPr>
        <w:t xml:space="preserve"> trends reduce</w:t>
      </w:r>
      <w:r w:rsidR="0020779F">
        <w:rPr>
          <w:rFonts w:ascii="Times New Roman" w:hAnsi="Times New Roman"/>
          <w:sz w:val="24"/>
          <w:szCs w:val="24"/>
        </w:rPr>
        <w:t xml:space="preserve">s expected losses to the </w:t>
      </w:r>
      <w:r w:rsidRPr="007743EC">
        <w:rPr>
          <w:rFonts w:ascii="Times New Roman" w:hAnsi="Times New Roman"/>
          <w:sz w:val="24"/>
          <w:szCs w:val="24"/>
        </w:rPr>
        <w:t>NCUSIF</w:t>
      </w:r>
      <w:r w:rsidR="0020779F">
        <w:rPr>
          <w:rFonts w:ascii="Times New Roman" w:hAnsi="Times New Roman"/>
          <w:sz w:val="24"/>
          <w:szCs w:val="24"/>
        </w:rPr>
        <w:t xml:space="preserve"> as well as economic costs arising from disruptions of the payments system and local economies when credit unions fail</w:t>
      </w:r>
      <w:r w:rsidRPr="007743EC">
        <w:rPr>
          <w:rFonts w:ascii="Times New Roman" w:hAnsi="Times New Roman"/>
          <w:sz w:val="24"/>
          <w:szCs w:val="24"/>
        </w:rPr>
        <w:t>.</w:t>
      </w:r>
    </w:p>
    <w:bookmarkEnd w:id="0"/>
    <w:bookmarkEnd w:id="1"/>
    <w:p w:rsidR="008F231D" w:rsidRDefault="008F231D" w14:paraId="41C477FC" w14:textId="77777777">
      <w:pPr>
        <w:tabs>
          <w:tab w:val="right" w:pos="7920"/>
        </w:tabs>
        <w:ind w:left="540" w:hanging="540"/>
        <w:rPr>
          <w:rFonts w:ascii="Times New Roman" w:hAnsi="Times New Roman"/>
          <w:sz w:val="24"/>
          <w:szCs w:val="24"/>
        </w:rPr>
      </w:pPr>
    </w:p>
    <w:p w:rsidR="00522057" w:rsidP="00F74C16" w:rsidRDefault="000F3126" w14:paraId="293BD1B8" w14:textId="77777777">
      <w:pPr>
        <w:tabs>
          <w:tab w:val="right" w:pos="9136"/>
        </w:tabs>
        <w:ind w:left="720" w:hanging="720"/>
        <w:rPr>
          <w:rFonts w:ascii="Times New Roman" w:hAnsi="Times New Roman"/>
          <w:b/>
          <w:sz w:val="24"/>
          <w:szCs w:val="24"/>
        </w:rPr>
      </w:pPr>
      <w:r>
        <w:rPr>
          <w:rFonts w:ascii="Times New Roman" w:hAnsi="Times New Roman"/>
          <w:b/>
          <w:sz w:val="24"/>
          <w:szCs w:val="24"/>
        </w:rPr>
        <w:t>15</w:t>
      </w:r>
      <w:r w:rsidRPr="00DE7969" w:rsidR="00522057">
        <w:rPr>
          <w:rFonts w:ascii="Times New Roman" w:hAnsi="Times New Roman"/>
          <w:b/>
          <w:sz w:val="24"/>
          <w:szCs w:val="24"/>
        </w:rPr>
        <w:t>.</w:t>
      </w:r>
      <w:r w:rsidR="0031272F">
        <w:rPr>
          <w:rFonts w:ascii="Times New Roman" w:hAnsi="Times New Roman"/>
          <w:b/>
          <w:sz w:val="24"/>
          <w:szCs w:val="24"/>
        </w:rPr>
        <w:tab/>
      </w:r>
      <w:r w:rsidRPr="00DE7969" w:rsidR="00522057">
        <w:rPr>
          <w:rFonts w:ascii="Times New Roman" w:hAnsi="Times New Roman"/>
          <w:b/>
          <w:sz w:val="24"/>
          <w:szCs w:val="24"/>
        </w:rPr>
        <w:t>Explain reasons for changes in burden.</w:t>
      </w:r>
    </w:p>
    <w:p w:rsidR="00CF6D2A" w:rsidP="00CF6D2A" w:rsidRDefault="00210F52" w14:paraId="7296C2F5" w14:textId="73DD9C7E">
      <w:pPr>
        <w:overflowPunct/>
        <w:autoSpaceDE/>
        <w:autoSpaceDN/>
        <w:adjustRightInd/>
        <w:ind w:left="720"/>
        <w:textAlignment w:val="auto"/>
        <w:rPr>
          <w:rFonts w:ascii="Times New Roman" w:hAnsi="Times New Roman"/>
          <w:sz w:val="24"/>
          <w:szCs w:val="24"/>
        </w:rPr>
      </w:pPr>
      <w:r w:rsidRPr="00833AAB">
        <w:rPr>
          <w:rFonts w:ascii="Times New Roman" w:hAnsi="Times New Roman"/>
          <w:sz w:val="24"/>
          <w:szCs w:val="24"/>
        </w:rPr>
        <w:t>The March 2022 Call Report reorganize</w:t>
      </w:r>
      <w:r>
        <w:rPr>
          <w:rFonts w:ascii="Times New Roman" w:hAnsi="Times New Roman"/>
          <w:sz w:val="24"/>
          <w:szCs w:val="24"/>
        </w:rPr>
        <w:t>s</w:t>
      </w:r>
      <w:r w:rsidRPr="00833AAB">
        <w:rPr>
          <w:rFonts w:ascii="Times New Roman" w:hAnsi="Times New Roman"/>
          <w:sz w:val="24"/>
          <w:szCs w:val="24"/>
        </w:rPr>
        <w:t xml:space="preserve"> </w:t>
      </w:r>
      <w:r>
        <w:rPr>
          <w:rFonts w:ascii="Times New Roman" w:hAnsi="Times New Roman"/>
          <w:sz w:val="24"/>
          <w:szCs w:val="24"/>
        </w:rPr>
        <w:t xml:space="preserve">schedules </w:t>
      </w:r>
      <w:r w:rsidRPr="00833AAB">
        <w:rPr>
          <w:rFonts w:ascii="Times New Roman" w:hAnsi="Times New Roman"/>
          <w:sz w:val="24"/>
          <w:szCs w:val="24"/>
        </w:rPr>
        <w:t xml:space="preserve">to </w:t>
      </w:r>
      <w:r>
        <w:rPr>
          <w:rFonts w:ascii="Times New Roman" w:hAnsi="Times New Roman"/>
          <w:sz w:val="24"/>
          <w:szCs w:val="24"/>
        </w:rPr>
        <w:t>increase efficiencies. There are 603 new Call Report account codes and 659 account codes were retired from the 2021 Call Report. A significant portion of the Call Report new accounts relate to changes to the NCUA's regulations part 702 implementing Risk Based Capital.</w:t>
      </w:r>
      <w:r>
        <w:rPr>
          <w:rFonts w:ascii="Times New Roman" w:hAnsi="Times New Roman" w:eastAsia="Calibri"/>
          <w:sz w:val="24"/>
          <w:szCs w:val="24"/>
        </w:rPr>
        <w:t xml:space="preserve">  Additional data collection fields were added to align the Loan, Delinquency, and Charge Off schedules, and provide additional Investment details. Other additions and deletions relate to items deemed necessary or no longer necessary to maintain proper credit union supervision. </w:t>
      </w:r>
      <w:r w:rsidR="00891B92">
        <w:rPr>
          <w:rFonts w:ascii="Times New Roman" w:hAnsi="Times New Roman"/>
          <w:sz w:val="24"/>
          <w:szCs w:val="24"/>
        </w:rPr>
        <w:t xml:space="preserve">The </w:t>
      </w:r>
      <w:r>
        <w:rPr>
          <w:rFonts w:ascii="Times New Roman" w:hAnsi="Times New Roman"/>
          <w:sz w:val="24"/>
          <w:szCs w:val="24"/>
        </w:rPr>
        <w:t>revision</w:t>
      </w:r>
      <w:r w:rsidR="0072366B">
        <w:rPr>
          <w:rFonts w:ascii="Times New Roman" w:hAnsi="Times New Roman"/>
          <w:sz w:val="24"/>
          <w:szCs w:val="24"/>
        </w:rPr>
        <w:t>s</w:t>
      </w:r>
      <w:r>
        <w:rPr>
          <w:rFonts w:ascii="Times New Roman" w:hAnsi="Times New Roman"/>
          <w:sz w:val="24"/>
          <w:szCs w:val="24"/>
        </w:rPr>
        <w:t xml:space="preserve"> </w:t>
      </w:r>
      <w:r w:rsidR="00891B92">
        <w:rPr>
          <w:rFonts w:ascii="Times New Roman" w:hAnsi="Times New Roman"/>
          <w:sz w:val="24"/>
          <w:szCs w:val="24"/>
        </w:rPr>
        <w:t>do</w:t>
      </w:r>
      <w:r w:rsidRPr="00D20085" w:rsidR="002C601F">
        <w:rPr>
          <w:rFonts w:ascii="Times New Roman" w:hAnsi="Times New Roman"/>
          <w:sz w:val="24"/>
          <w:szCs w:val="24"/>
        </w:rPr>
        <w:t xml:space="preserve"> </w:t>
      </w:r>
      <w:r w:rsidRPr="00D20085" w:rsidR="00D20085">
        <w:rPr>
          <w:rFonts w:ascii="Times New Roman" w:hAnsi="Times New Roman"/>
          <w:sz w:val="24"/>
          <w:szCs w:val="24"/>
        </w:rPr>
        <w:t>not alter the hours necessary to complete the forms</w:t>
      </w:r>
      <w:r w:rsidR="002C601F">
        <w:rPr>
          <w:rFonts w:ascii="Times New Roman" w:hAnsi="Times New Roman"/>
          <w:sz w:val="24"/>
          <w:szCs w:val="24"/>
        </w:rPr>
        <w:t xml:space="preserve">. </w:t>
      </w:r>
    </w:p>
    <w:p w:rsidR="00CF6D2A" w:rsidP="00CF6D2A" w:rsidRDefault="00CF6D2A" w14:paraId="5F48A29F" w14:textId="77777777">
      <w:pPr>
        <w:overflowPunct/>
        <w:autoSpaceDE/>
        <w:autoSpaceDN/>
        <w:adjustRightInd/>
        <w:ind w:left="720"/>
        <w:textAlignment w:val="auto"/>
        <w:rPr>
          <w:rFonts w:ascii="Times New Roman" w:hAnsi="Times New Roman"/>
          <w:sz w:val="24"/>
          <w:szCs w:val="24"/>
        </w:rPr>
      </w:pPr>
    </w:p>
    <w:p w:rsidRPr="00F50585" w:rsidR="00F50585" w:rsidP="00CF6D2A" w:rsidRDefault="006D0414" w14:paraId="76E94B25" w14:textId="1DBFDF4D">
      <w:pPr>
        <w:overflowPunct/>
        <w:autoSpaceDE/>
        <w:autoSpaceDN/>
        <w:adjustRightInd/>
        <w:ind w:left="720"/>
        <w:textAlignment w:val="auto"/>
        <w:rPr>
          <w:rFonts w:ascii="Times New Roman" w:hAnsi="Times New Roman"/>
          <w:sz w:val="24"/>
          <w:szCs w:val="24"/>
        </w:rPr>
      </w:pPr>
      <w:r>
        <w:rPr>
          <w:rFonts w:ascii="Times New Roman" w:hAnsi="Times New Roman"/>
          <w:sz w:val="24"/>
          <w:szCs w:val="24"/>
        </w:rPr>
        <w:t xml:space="preserve">This submission </w:t>
      </w:r>
      <w:r w:rsidR="00CF6D2A">
        <w:rPr>
          <w:rFonts w:ascii="Times New Roman" w:hAnsi="Times New Roman"/>
          <w:sz w:val="24"/>
          <w:szCs w:val="24"/>
        </w:rPr>
        <w:t xml:space="preserve">also </w:t>
      </w:r>
      <w:r>
        <w:rPr>
          <w:rFonts w:ascii="Times New Roman" w:hAnsi="Times New Roman"/>
          <w:sz w:val="24"/>
          <w:szCs w:val="24"/>
        </w:rPr>
        <w:t xml:space="preserve">reflects adjustment due to </w:t>
      </w:r>
      <w:r w:rsidR="00F82975">
        <w:rPr>
          <w:rFonts w:ascii="Times New Roman" w:hAnsi="Times New Roman"/>
          <w:sz w:val="24"/>
          <w:szCs w:val="24"/>
        </w:rPr>
        <w:t xml:space="preserve">the </w:t>
      </w:r>
      <w:r w:rsidRPr="00F50585" w:rsidR="00F82975">
        <w:rPr>
          <w:rFonts w:ascii="Times New Roman" w:hAnsi="Times New Roman"/>
          <w:sz w:val="24"/>
          <w:szCs w:val="24"/>
        </w:rPr>
        <w:t>decline</w:t>
      </w:r>
      <w:r w:rsidRPr="00F50585" w:rsidR="00F50585">
        <w:rPr>
          <w:rFonts w:ascii="Times New Roman" w:hAnsi="Times New Roman"/>
          <w:sz w:val="24"/>
          <w:szCs w:val="24"/>
        </w:rPr>
        <w:t xml:space="preserve"> </w:t>
      </w:r>
      <w:r>
        <w:rPr>
          <w:rFonts w:ascii="Times New Roman" w:hAnsi="Times New Roman"/>
          <w:sz w:val="24"/>
          <w:szCs w:val="24"/>
        </w:rPr>
        <w:t xml:space="preserve">in the number of federally insured credit unions due to </w:t>
      </w:r>
      <w:r w:rsidRPr="00F50585" w:rsidR="00F50585">
        <w:rPr>
          <w:rFonts w:ascii="Times New Roman" w:hAnsi="Times New Roman"/>
          <w:sz w:val="24"/>
          <w:szCs w:val="24"/>
        </w:rPr>
        <w:t xml:space="preserve">industry consolidation from mergers and liquidations, which has averaged </w:t>
      </w:r>
      <w:r w:rsidR="007C27B7">
        <w:rPr>
          <w:rFonts w:ascii="Times New Roman" w:hAnsi="Times New Roman"/>
          <w:sz w:val="24"/>
          <w:szCs w:val="24"/>
        </w:rPr>
        <w:t>less than</w:t>
      </w:r>
      <w:r w:rsidRPr="00F50585" w:rsidR="00F50585">
        <w:rPr>
          <w:rFonts w:ascii="Times New Roman" w:hAnsi="Times New Roman"/>
          <w:sz w:val="24"/>
          <w:szCs w:val="24"/>
        </w:rPr>
        <w:t xml:space="preserve"> one percent per quarter.  Specifically, the number of federally insured credit unions completing the Call Report dropped from </w:t>
      </w:r>
      <w:r w:rsidRPr="00885341" w:rsidR="00AD465B">
        <w:rPr>
          <w:rFonts w:ascii="Times New Roman" w:hAnsi="Times New Roman"/>
          <w:sz w:val="24"/>
          <w:szCs w:val="24"/>
        </w:rPr>
        <w:t>5</w:t>
      </w:r>
      <w:r w:rsidRPr="00885341" w:rsidR="00F50585">
        <w:rPr>
          <w:rFonts w:ascii="Times New Roman" w:hAnsi="Times New Roman"/>
          <w:sz w:val="24"/>
          <w:szCs w:val="24"/>
        </w:rPr>
        <w:t>,</w:t>
      </w:r>
      <w:r w:rsidRPr="00885341" w:rsidR="00E453B1">
        <w:rPr>
          <w:rFonts w:ascii="Times New Roman" w:hAnsi="Times New Roman"/>
          <w:sz w:val="24"/>
          <w:szCs w:val="24"/>
        </w:rPr>
        <w:t>2</w:t>
      </w:r>
      <w:r w:rsidR="00885341">
        <w:rPr>
          <w:rFonts w:ascii="Times New Roman" w:hAnsi="Times New Roman"/>
          <w:sz w:val="24"/>
          <w:szCs w:val="24"/>
        </w:rPr>
        <w:t>75</w:t>
      </w:r>
      <w:r w:rsidRPr="00885341" w:rsidR="00E453B1">
        <w:rPr>
          <w:rFonts w:ascii="Times New Roman" w:hAnsi="Times New Roman"/>
          <w:sz w:val="24"/>
          <w:szCs w:val="24"/>
        </w:rPr>
        <w:t xml:space="preserve"> at </w:t>
      </w:r>
      <w:r w:rsidR="00885341">
        <w:rPr>
          <w:rFonts w:ascii="Times New Roman" w:hAnsi="Times New Roman"/>
          <w:sz w:val="24"/>
          <w:szCs w:val="24"/>
        </w:rPr>
        <w:t>June</w:t>
      </w:r>
      <w:r w:rsidRPr="00885341" w:rsidR="00E453B1">
        <w:rPr>
          <w:rFonts w:ascii="Times New Roman" w:hAnsi="Times New Roman"/>
          <w:sz w:val="24"/>
          <w:szCs w:val="24"/>
        </w:rPr>
        <w:t xml:space="preserve"> 30, 2020</w:t>
      </w:r>
      <w:r w:rsidRPr="00885341" w:rsidR="00F50585">
        <w:rPr>
          <w:rFonts w:ascii="Times New Roman" w:hAnsi="Times New Roman"/>
          <w:sz w:val="24"/>
          <w:szCs w:val="24"/>
        </w:rPr>
        <w:t xml:space="preserve"> to 5,</w:t>
      </w:r>
      <w:r w:rsidRPr="00885341" w:rsidR="00E453B1">
        <w:rPr>
          <w:rFonts w:ascii="Times New Roman" w:hAnsi="Times New Roman"/>
          <w:sz w:val="24"/>
          <w:szCs w:val="24"/>
        </w:rPr>
        <w:t>097 at September 30, 2021</w:t>
      </w:r>
      <w:r w:rsidRPr="00885341" w:rsidR="00F50585">
        <w:rPr>
          <w:rFonts w:ascii="Times New Roman" w:hAnsi="Times New Roman"/>
          <w:sz w:val="24"/>
          <w:szCs w:val="24"/>
        </w:rPr>
        <w:t xml:space="preserve"> (</w:t>
      </w:r>
      <w:r w:rsidRPr="00885341" w:rsidR="00885341">
        <w:rPr>
          <w:rFonts w:ascii="Times New Roman" w:hAnsi="Times New Roman"/>
          <w:sz w:val="24"/>
          <w:szCs w:val="24"/>
        </w:rPr>
        <w:t>1</w:t>
      </w:r>
      <w:r w:rsidR="007C27B7">
        <w:rPr>
          <w:rFonts w:ascii="Times New Roman" w:hAnsi="Times New Roman"/>
          <w:sz w:val="24"/>
          <w:szCs w:val="24"/>
        </w:rPr>
        <w:t>78</w:t>
      </w:r>
      <w:r w:rsidRPr="00885341" w:rsidR="00F50585">
        <w:rPr>
          <w:rFonts w:ascii="Times New Roman" w:hAnsi="Times New Roman"/>
          <w:sz w:val="24"/>
          <w:szCs w:val="24"/>
        </w:rPr>
        <w:t>)</w:t>
      </w:r>
      <w:r w:rsidRPr="00F50585" w:rsidR="00F50585">
        <w:rPr>
          <w:rFonts w:ascii="Times New Roman" w:hAnsi="Times New Roman"/>
          <w:sz w:val="24"/>
          <w:szCs w:val="24"/>
        </w:rPr>
        <w:t xml:space="preserve">.  </w:t>
      </w:r>
    </w:p>
    <w:p w:rsidR="0057603A" w:rsidP="00C1107A" w:rsidRDefault="0057603A" w14:paraId="6EF4B955" w14:textId="77777777">
      <w:pPr>
        <w:tabs>
          <w:tab w:val="right" w:pos="9277"/>
        </w:tabs>
        <w:ind w:left="540" w:right="-41" w:hanging="540"/>
        <w:rPr>
          <w:rFonts w:ascii="Times New Roman" w:hAnsi="Times New Roman"/>
          <w:b/>
          <w:sz w:val="24"/>
          <w:szCs w:val="24"/>
        </w:rPr>
      </w:pPr>
    </w:p>
    <w:p w:rsidR="00D85568" w:rsidRDefault="00D85568" w14:paraId="28C34451" w14:textId="77777777">
      <w:pPr>
        <w:overflowPunct/>
        <w:autoSpaceDE/>
        <w:autoSpaceDN/>
        <w:adjustRightInd/>
        <w:textAlignment w:val="auto"/>
        <w:rPr>
          <w:rFonts w:ascii="Times New Roman" w:hAnsi="Times New Roman"/>
          <w:b/>
          <w:sz w:val="24"/>
          <w:szCs w:val="24"/>
        </w:rPr>
      </w:pPr>
      <w:r>
        <w:rPr>
          <w:rFonts w:ascii="Times New Roman" w:hAnsi="Times New Roman"/>
          <w:b/>
          <w:sz w:val="24"/>
          <w:szCs w:val="24"/>
        </w:rPr>
        <w:br w:type="page"/>
      </w:r>
    </w:p>
    <w:p w:rsidR="00522057" w:rsidP="00C1107A" w:rsidRDefault="00522057" w14:paraId="3D76EB7D" w14:textId="0E9FEFE8">
      <w:pPr>
        <w:tabs>
          <w:tab w:val="right" w:pos="9136"/>
        </w:tabs>
        <w:ind w:left="720" w:hanging="720"/>
        <w:rPr>
          <w:rFonts w:ascii="Times New Roman" w:hAnsi="Times New Roman"/>
          <w:b/>
          <w:sz w:val="24"/>
          <w:szCs w:val="24"/>
        </w:rPr>
      </w:pPr>
      <w:r w:rsidRPr="00DE7969">
        <w:rPr>
          <w:rFonts w:ascii="Times New Roman" w:hAnsi="Times New Roman"/>
          <w:b/>
          <w:sz w:val="24"/>
          <w:szCs w:val="24"/>
        </w:rPr>
        <w:t>1</w:t>
      </w:r>
      <w:r w:rsidR="00EA0B77">
        <w:rPr>
          <w:rFonts w:ascii="Times New Roman" w:hAnsi="Times New Roman"/>
          <w:b/>
          <w:sz w:val="24"/>
          <w:szCs w:val="24"/>
        </w:rPr>
        <w:t>6</w:t>
      </w:r>
      <w:r w:rsidRPr="00DE7969">
        <w:rPr>
          <w:rFonts w:ascii="Times New Roman" w:hAnsi="Times New Roman"/>
          <w:b/>
          <w:sz w:val="24"/>
          <w:szCs w:val="24"/>
        </w:rPr>
        <w:t>.</w:t>
      </w:r>
      <w:r w:rsidR="0031272F">
        <w:rPr>
          <w:rFonts w:ascii="Times New Roman" w:hAnsi="Times New Roman"/>
          <w:b/>
          <w:sz w:val="24"/>
          <w:szCs w:val="24"/>
        </w:rPr>
        <w:tab/>
      </w:r>
      <w:r w:rsidR="002141EB">
        <w:rPr>
          <w:rFonts w:ascii="Times New Roman" w:hAnsi="Times New Roman"/>
          <w:b/>
          <w:sz w:val="24"/>
          <w:szCs w:val="24"/>
        </w:rPr>
        <w:t>C</w:t>
      </w:r>
      <w:r w:rsidRPr="00DE7969">
        <w:rPr>
          <w:rFonts w:ascii="Times New Roman" w:hAnsi="Times New Roman"/>
          <w:b/>
          <w:sz w:val="24"/>
          <w:szCs w:val="24"/>
        </w:rPr>
        <w:t>ollections of information planned to be published for statistical use.</w:t>
      </w:r>
    </w:p>
    <w:p w:rsidRPr="007743EC" w:rsidR="00FD1E67" w:rsidP="00F74C16" w:rsidRDefault="002141EB" w14:paraId="076B99DC" w14:textId="3E1EB1E3">
      <w:pPr>
        <w:tabs>
          <w:tab w:val="right" w:pos="7920"/>
        </w:tabs>
        <w:ind w:left="720" w:hanging="540"/>
        <w:rPr>
          <w:rFonts w:ascii="Times New Roman" w:hAnsi="Times New Roman"/>
          <w:sz w:val="24"/>
          <w:szCs w:val="24"/>
        </w:rPr>
      </w:pPr>
      <w:bookmarkStart w:name="_GoBack" w:id="2"/>
      <w:bookmarkEnd w:id="2"/>
      <w:r>
        <w:rPr>
          <w:rFonts w:ascii="Times New Roman" w:hAnsi="Times New Roman"/>
          <w:sz w:val="24"/>
          <w:szCs w:val="24"/>
        </w:rPr>
        <w:tab/>
      </w:r>
      <w:r w:rsidRPr="007743EC" w:rsidR="00FD1E67">
        <w:rPr>
          <w:rFonts w:ascii="Times New Roman" w:hAnsi="Times New Roman"/>
          <w:sz w:val="24"/>
          <w:szCs w:val="24"/>
        </w:rPr>
        <w:t xml:space="preserve">The </w:t>
      </w:r>
      <w:r w:rsidR="00326E77">
        <w:rPr>
          <w:rFonts w:ascii="Times New Roman" w:hAnsi="Times New Roman"/>
          <w:sz w:val="24"/>
          <w:szCs w:val="24"/>
        </w:rPr>
        <w:t xml:space="preserve">projected </w:t>
      </w:r>
      <w:r w:rsidRPr="007743EC" w:rsidR="00FD1E67">
        <w:rPr>
          <w:rFonts w:ascii="Times New Roman" w:hAnsi="Times New Roman"/>
          <w:sz w:val="24"/>
          <w:szCs w:val="24"/>
        </w:rPr>
        <w:t xml:space="preserve">Financial and Statistical Report/Call Report </w:t>
      </w:r>
      <w:r w:rsidR="00326E77">
        <w:rPr>
          <w:rFonts w:ascii="Times New Roman" w:hAnsi="Times New Roman"/>
          <w:sz w:val="24"/>
          <w:szCs w:val="24"/>
        </w:rPr>
        <w:t xml:space="preserve">collection </w:t>
      </w:r>
      <w:r w:rsidR="008678F4">
        <w:rPr>
          <w:rFonts w:ascii="Times New Roman" w:hAnsi="Times New Roman"/>
          <w:sz w:val="24"/>
          <w:szCs w:val="24"/>
        </w:rPr>
        <w:t>schedule</w:t>
      </w:r>
      <w:r w:rsidR="00326E77">
        <w:rPr>
          <w:rFonts w:ascii="Times New Roman" w:hAnsi="Times New Roman"/>
          <w:sz w:val="24"/>
          <w:szCs w:val="24"/>
        </w:rPr>
        <w:t xml:space="preserve"> for 20</w:t>
      </w:r>
      <w:r w:rsidR="00B952B6">
        <w:rPr>
          <w:rFonts w:ascii="Times New Roman" w:hAnsi="Times New Roman"/>
          <w:sz w:val="24"/>
          <w:szCs w:val="24"/>
        </w:rPr>
        <w:t>22</w:t>
      </w:r>
      <w:r w:rsidRPr="007743EC" w:rsidR="00FD1E67">
        <w:rPr>
          <w:rFonts w:ascii="Times New Roman" w:hAnsi="Times New Roman"/>
          <w:sz w:val="24"/>
          <w:szCs w:val="24"/>
        </w:rPr>
        <w:t xml:space="preserve"> is</w:t>
      </w:r>
      <w:r w:rsidR="00326E77">
        <w:rPr>
          <w:rFonts w:ascii="Times New Roman" w:hAnsi="Times New Roman"/>
          <w:sz w:val="24"/>
          <w:szCs w:val="24"/>
        </w:rPr>
        <w:t xml:space="preserve"> provided below.  </w:t>
      </w:r>
    </w:p>
    <w:p w:rsidRPr="007743EC" w:rsidR="00FD1E67" w:rsidP="001107F0" w:rsidRDefault="00FD1E67" w14:paraId="45FA360F" w14:textId="77777777">
      <w:pPr>
        <w:tabs>
          <w:tab w:val="right" w:pos="7920"/>
        </w:tabs>
        <w:ind w:left="540" w:hanging="540"/>
        <w:rPr>
          <w:rFonts w:ascii="Times New Roman" w:hAnsi="Times New Roman"/>
          <w:sz w:val="24"/>
          <w:szCs w:val="24"/>
        </w:rPr>
      </w:pPr>
    </w:p>
    <w:p w:rsidRPr="007743EC" w:rsidR="00FD1E67" w:rsidP="002141EB" w:rsidRDefault="005439C3" w14:paraId="2AF8AC93" w14:textId="77777777">
      <w:pPr>
        <w:tabs>
          <w:tab w:val="right" w:pos="7920"/>
        </w:tabs>
        <w:spacing w:after="120"/>
        <w:ind w:left="1440" w:hanging="540"/>
        <w:rPr>
          <w:rFonts w:ascii="Times New Roman" w:hAnsi="Times New Roman"/>
          <w:sz w:val="24"/>
          <w:szCs w:val="24"/>
        </w:rPr>
      </w:pPr>
      <w:r w:rsidRPr="005439C3">
        <w:rPr>
          <w:rFonts w:ascii="Times New Roman" w:hAnsi="Times New Roman"/>
          <w:sz w:val="24"/>
          <w:szCs w:val="24"/>
        </w:rPr>
        <w:tab/>
      </w:r>
      <w:r w:rsidRPr="007743EC" w:rsidR="00FD1E67">
        <w:rPr>
          <w:rFonts w:ascii="Times New Roman" w:hAnsi="Times New Roman"/>
          <w:sz w:val="24"/>
          <w:szCs w:val="24"/>
          <w:u w:val="single"/>
        </w:rPr>
        <w:t>March 31 Collection</w:t>
      </w:r>
    </w:p>
    <w:p w:rsidRPr="007743EC" w:rsidR="00FD1E67" w:rsidP="002141EB" w:rsidRDefault="00FD1E67" w14:paraId="2101560D" w14:textId="3984751A">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April </w:t>
      </w:r>
      <w:r w:rsidR="00B952B6">
        <w:rPr>
          <w:rFonts w:ascii="Times New Roman" w:hAnsi="Times New Roman"/>
          <w:sz w:val="24"/>
          <w:szCs w:val="24"/>
        </w:rPr>
        <w:t>30</w:t>
      </w:r>
      <w:r w:rsidRPr="007743EC">
        <w:rPr>
          <w:rFonts w:ascii="Times New Roman" w:hAnsi="Times New Roman"/>
          <w:sz w:val="24"/>
          <w:szCs w:val="24"/>
        </w:rPr>
        <w:tab/>
        <w:t>Forms Due</w:t>
      </w:r>
    </w:p>
    <w:p w:rsidRPr="007743EC" w:rsidR="00FD1E67" w:rsidP="002141EB" w:rsidRDefault="00FD1E67" w14:paraId="4B4EF19C" w14:textId="38C4837A">
      <w:pPr>
        <w:tabs>
          <w:tab w:val="right" w:pos="7920"/>
        </w:tabs>
        <w:ind w:left="1440" w:hanging="540"/>
        <w:rPr>
          <w:rFonts w:ascii="Times New Roman" w:hAnsi="Times New Roman"/>
          <w:sz w:val="24"/>
          <w:szCs w:val="24"/>
        </w:rPr>
      </w:pPr>
      <w:r w:rsidRPr="007743EC">
        <w:rPr>
          <w:rFonts w:ascii="Times New Roman" w:hAnsi="Times New Roman"/>
          <w:sz w:val="24"/>
          <w:szCs w:val="24"/>
        </w:rPr>
        <w:tab/>
      </w:r>
      <w:r w:rsidR="00B952B6">
        <w:rPr>
          <w:rFonts w:ascii="Times New Roman" w:hAnsi="Times New Roman"/>
          <w:sz w:val="24"/>
          <w:szCs w:val="24"/>
        </w:rPr>
        <w:t>May 1</w:t>
      </w:r>
      <w:r w:rsidRPr="007743EC">
        <w:rPr>
          <w:rFonts w:ascii="Times New Roman" w:hAnsi="Times New Roman"/>
          <w:sz w:val="24"/>
          <w:szCs w:val="24"/>
        </w:rPr>
        <w:t xml:space="preserve"> - May </w:t>
      </w:r>
      <w:r w:rsidR="009E5DAA">
        <w:rPr>
          <w:rFonts w:ascii="Times New Roman" w:hAnsi="Times New Roman"/>
          <w:sz w:val="24"/>
          <w:szCs w:val="24"/>
        </w:rPr>
        <w:t>1</w:t>
      </w:r>
      <w:r w:rsidR="00AD465B">
        <w:rPr>
          <w:rFonts w:ascii="Times New Roman" w:hAnsi="Times New Roman"/>
          <w:sz w:val="24"/>
          <w:szCs w:val="24"/>
        </w:rPr>
        <w:t>7</w:t>
      </w:r>
      <w:r w:rsidRPr="007743EC">
        <w:rPr>
          <w:rFonts w:ascii="Times New Roman" w:hAnsi="Times New Roman"/>
          <w:sz w:val="24"/>
          <w:szCs w:val="24"/>
        </w:rPr>
        <w:tab/>
        <w:t>Forms Processed</w:t>
      </w:r>
    </w:p>
    <w:p w:rsidRPr="007743EC" w:rsidR="00FD1E67" w:rsidP="002141EB" w:rsidRDefault="00FD1E67" w14:paraId="2E97D30D" w14:textId="77777777">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May </w:t>
      </w:r>
      <w:r w:rsidR="00AD465B">
        <w:rPr>
          <w:rFonts w:ascii="Times New Roman" w:hAnsi="Times New Roman"/>
          <w:sz w:val="24"/>
          <w:szCs w:val="24"/>
        </w:rPr>
        <w:t>18</w:t>
      </w:r>
      <w:r w:rsidRPr="007743EC">
        <w:rPr>
          <w:rFonts w:ascii="Times New Roman" w:hAnsi="Times New Roman"/>
          <w:sz w:val="24"/>
          <w:szCs w:val="24"/>
        </w:rPr>
        <w:t xml:space="preserve"> - May </w:t>
      </w:r>
      <w:r w:rsidR="00AD465B">
        <w:rPr>
          <w:rFonts w:ascii="Times New Roman" w:hAnsi="Times New Roman"/>
          <w:sz w:val="24"/>
          <w:szCs w:val="24"/>
        </w:rPr>
        <w:t>31</w:t>
      </w:r>
      <w:r w:rsidRPr="007743EC">
        <w:rPr>
          <w:rFonts w:ascii="Times New Roman" w:hAnsi="Times New Roman"/>
          <w:sz w:val="24"/>
          <w:szCs w:val="24"/>
        </w:rPr>
        <w:tab/>
        <w:t>Reports Prepared</w:t>
      </w:r>
    </w:p>
    <w:p w:rsidRPr="007743EC" w:rsidR="00FD1E67" w:rsidP="002141EB" w:rsidRDefault="00FD1E67" w14:paraId="11886A59" w14:textId="77777777">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June </w:t>
      </w:r>
      <w:r w:rsidR="00AD465B">
        <w:rPr>
          <w:rFonts w:ascii="Times New Roman" w:hAnsi="Times New Roman"/>
          <w:sz w:val="24"/>
          <w:szCs w:val="24"/>
        </w:rPr>
        <w:t>1</w:t>
      </w:r>
      <w:r w:rsidRPr="007743EC">
        <w:rPr>
          <w:rFonts w:ascii="Times New Roman" w:hAnsi="Times New Roman"/>
          <w:sz w:val="24"/>
          <w:szCs w:val="24"/>
        </w:rPr>
        <w:tab/>
        <w:t>Data Finalized and Distributed</w:t>
      </w:r>
    </w:p>
    <w:p w:rsidRPr="007743EC" w:rsidR="00FD1E67" w:rsidP="002141EB" w:rsidRDefault="00FD1E67" w14:paraId="39649CE4" w14:textId="77777777">
      <w:pPr>
        <w:tabs>
          <w:tab w:val="right" w:pos="7920"/>
        </w:tabs>
        <w:ind w:left="1440" w:hanging="540"/>
        <w:rPr>
          <w:rFonts w:ascii="Times New Roman" w:hAnsi="Times New Roman"/>
          <w:sz w:val="24"/>
          <w:szCs w:val="24"/>
        </w:rPr>
      </w:pPr>
    </w:p>
    <w:p w:rsidRPr="007743EC" w:rsidR="00FD1E67" w:rsidP="002141EB" w:rsidRDefault="005439C3" w14:paraId="63E3B862" w14:textId="77777777">
      <w:pPr>
        <w:tabs>
          <w:tab w:val="right" w:pos="7920"/>
        </w:tabs>
        <w:spacing w:after="120"/>
        <w:ind w:left="1440" w:hanging="540"/>
        <w:rPr>
          <w:rFonts w:ascii="Times New Roman" w:hAnsi="Times New Roman"/>
          <w:sz w:val="24"/>
          <w:szCs w:val="24"/>
          <w:u w:val="single"/>
        </w:rPr>
      </w:pPr>
      <w:r w:rsidRPr="005439C3">
        <w:rPr>
          <w:rFonts w:ascii="Times New Roman" w:hAnsi="Times New Roman"/>
          <w:sz w:val="24"/>
          <w:szCs w:val="24"/>
        </w:rPr>
        <w:tab/>
      </w:r>
      <w:r w:rsidRPr="007743EC" w:rsidR="00FD1E67">
        <w:rPr>
          <w:rFonts w:ascii="Times New Roman" w:hAnsi="Times New Roman"/>
          <w:sz w:val="24"/>
          <w:szCs w:val="24"/>
          <w:u w:val="single"/>
        </w:rPr>
        <w:t>June 30 Collection</w:t>
      </w:r>
    </w:p>
    <w:p w:rsidRPr="007743EC" w:rsidR="00FD1E67" w:rsidP="002141EB" w:rsidRDefault="00FD1E67" w14:paraId="32257479" w14:textId="6168E651">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July </w:t>
      </w:r>
      <w:r w:rsidR="00B952B6">
        <w:rPr>
          <w:rFonts w:ascii="Times New Roman" w:hAnsi="Times New Roman"/>
          <w:sz w:val="24"/>
          <w:szCs w:val="24"/>
        </w:rPr>
        <w:t>30</w:t>
      </w:r>
      <w:r w:rsidRPr="007743EC">
        <w:rPr>
          <w:rFonts w:ascii="Times New Roman" w:hAnsi="Times New Roman"/>
          <w:sz w:val="24"/>
          <w:szCs w:val="24"/>
        </w:rPr>
        <w:tab/>
        <w:t>Forms Due</w:t>
      </w:r>
    </w:p>
    <w:p w:rsidRPr="007743EC" w:rsidR="00FD1E67" w:rsidP="002141EB" w:rsidRDefault="00FD1E67" w14:paraId="61F21CDF" w14:textId="6D18A0AC">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July </w:t>
      </w:r>
      <w:r w:rsidR="00B952B6">
        <w:rPr>
          <w:rFonts w:ascii="Times New Roman" w:hAnsi="Times New Roman"/>
          <w:sz w:val="24"/>
          <w:szCs w:val="24"/>
        </w:rPr>
        <w:t>31</w:t>
      </w:r>
      <w:r w:rsidRPr="007743EC">
        <w:rPr>
          <w:rFonts w:ascii="Times New Roman" w:hAnsi="Times New Roman"/>
          <w:sz w:val="24"/>
          <w:szCs w:val="24"/>
        </w:rPr>
        <w:t xml:space="preserve"> - August </w:t>
      </w:r>
      <w:r w:rsidR="00C2259E">
        <w:rPr>
          <w:rFonts w:ascii="Times New Roman" w:hAnsi="Times New Roman"/>
          <w:sz w:val="24"/>
          <w:szCs w:val="24"/>
        </w:rPr>
        <w:t>1</w:t>
      </w:r>
      <w:r w:rsidR="00B952B6">
        <w:rPr>
          <w:rFonts w:ascii="Times New Roman" w:hAnsi="Times New Roman"/>
          <w:sz w:val="24"/>
          <w:szCs w:val="24"/>
        </w:rPr>
        <w:t>7</w:t>
      </w:r>
      <w:r w:rsidRPr="007743EC">
        <w:rPr>
          <w:rFonts w:ascii="Times New Roman" w:hAnsi="Times New Roman"/>
          <w:sz w:val="24"/>
          <w:szCs w:val="24"/>
        </w:rPr>
        <w:tab/>
        <w:t>Forms Processed</w:t>
      </w:r>
    </w:p>
    <w:p w:rsidRPr="007743EC" w:rsidR="00FD1E67" w:rsidP="002141EB" w:rsidRDefault="00FD1E67" w14:paraId="204A8BD4" w14:textId="3E3981A8">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August </w:t>
      </w:r>
      <w:r w:rsidR="00C2259E">
        <w:rPr>
          <w:rFonts w:ascii="Times New Roman" w:hAnsi="Times New Roman"/>
          <w:sz w:val="24"/>
          <w:szCs w:val="24"/>
        </w:rPr>
        <w:t>1</w:t>
      </w:r>
      <w:r w:rsidR="00B952B6">
        <w:rPr>
          <w:rFonts w:ascii="Times New Roman" w:hAnsi="Times New Roman"/>
          <w:sz w:val="24"/>
          <w:szCs w:val="24"/>
        </w:rPr>
        <w:t>8</w:t>
      </w:r>
      <w:r w:rsidR="00C2259E">
        <w:rPr>
          <w:rFonts w:ascii="Times New Roman" w:hAnsi="Times New Roman"/>
          <w:sz w:val="24"/>
          <w:szCs w:val="24"/>
        </w:rPr>
        <w:t xml:space="preserve"> - August </w:t>
      </w:r>
      <w:r w:rsidR="00AD465B">
        <w:rPr>
          <w:rFonts w:ascii="Times New Roman" w:hAnsi="Times New Roman"/>
          <w:sz w:val="24"/>
          <w:szCs w:val="24"/>
        </w:rPr>
        <w:t>3</w:t>
      </w:r>
      <w:r w:rsidR="00B952B6">
        <w:rPr>
          <w:rFonts w:ascii="Times New Roman" w:hAnsi="Times New Roman"/>
          <w:sz w:val="24"/>
          <w:szCs w:val="24"/>
        </w:rPr>
        <w:t>1</w:t>
      </w:r>
      <w:r w:rsidRPr="007743EC">
        <w:rPr>
          <w:rFonts w:ascii="Times New Roman" w:hAnsi="Times New Roman"/>
          <w:sz w:val="24"/>
          <w:szCs w:val="24"/>
        </w:rPr>
        <w:tab/>
        <w:t>Reports Prepared</w:t>
      </w:r>
    </w:p>
    <w:p w:rsidRPr="007743EC" w:rsidR="00FD1E67" w:rsidP="002141EB" w:rsidRDefault="00C2259E" w14:paraId="66E2FE4F" w14:textId="2B70DD36">
      <w:pPr>
        <w:tabs>
          <w:tab w:val="right" w:pos="7920"/>
        </w:tabs>
        <w:ind w:left="1440" w:hanging="540"/>
        <w:rPr>
          <w:rFonts w:ascii="Times New Roman" w:hAnsi="Times New Roman"/>
          <w:sz w:val="24"/>
          <w:szCs w:val="24"/>
        </w:rPr>
      </w:pPr>
      <w:r>
        <w:rPr>
          <w:rFonts w:ascii="Times New Roman" w:hAnsi="Times New Roman"/>
          <w:sz w:val="24"/>
          <w:szCs w:val="24"/>
        </w:rPr>
        <w:tab/>
      </w:r>
      <w:r w:rsidRPr="007743EC" w:rsidR="00FD1E67">
        <w:rPr>
          <w:rFonts w:ascii="Times New Roman" w:hAnsi="Times New Roman"/>
          <w:sz w:val="24"/>
          <w:szCs w:val="24"/>
        </w:rPr>
        <w:t xml:space="preserve">September </w:t>
      </w:r>
      <w:r w:rsidR="00B952B6">
        <w:rPr>
          <w:rFonts w:ascii="Times New Roman" w:hAnsi="Times New Roman"/>
          <w:sz w:val="24"/>
          <w:szCs w:val="24"/>
        </w:rPr>
        <w:t>1</w:t>
      </w:r>
      <w:r w:rsidRPr="007743EC" w:rsidR="00FD1E67">
        <w:rPr>
          <w:rFonts w:ascii="Times New Roman" w:hAnsi="Times New Roman"/>
          <w:sz w:val="24"/>
          <w:szCs w:val="24"/>
        </w:rPr>
        <w:tab/>
        <w:t>Data Finalized and Distributed</w:t>
      </w:r>
    </w:p>
    <w:p w:rsidRPr="007743EC" w:rsidR="00FD1E67" w:rsidP="002141EB" w:rsidRDefault="00FD1E67" w14:paraId="2D4302AE" w14:textId="77777777">
      <w:pPr>
        <w:tabs>
          <w:tab w:val="right" w:pos="7920"/>
        </w:tabs>
        <w:ind w:left="1440" w:hanging="540"/>
        <w:rPr>
          <w:rFonts w:ascii="Times New Roman" w:hAnsi="Times New Roman"/>
          <w:sz w:val="24"/>
          <w:szCs w:val="24"/>
        </w:rPr>
      </w:pPr>
    </w:p>
    <w:p w:rsidRPr="007743EC" w:rsidR="00FD1E67" w:rsidP="002141EB" w:rsidRDefault="005439C3" w14:paraId="7ECA88DA" w14:textId="77777777">
      <w:pPr>
        <w:tabs>
          <w:tab w:val="right" w:pos="7920"/>
        </w:tabs>
        <w:spacing w:after="120"/>
        <w:ind w:left="1440" w:hanging="540"/>
        <w:rPr>
          <w:rFonts w:ascii="Times New Roman" w:hAnsi="Times New Roman"/>
          <w:sz w:val="24"/>
          <w:szCs w:val="24"/>
          <w:u w:val="single"/>
        </w:rPr>
      </w:pPr>
      <w:r w:rsidRPr="005439C3">
        <w:rPr>
          <w:rFonts w:ascii="Times New Roman" w:hAnsi="Times New Roman"/>
          <w:sz w:val="24"/>
          <w:szCs w:val="24"/>
        </w:rPr>
        <w:tab/>
      </w:r>
      <w:r w:rsidRPr="007743EC" w:rsidR="00FD1E67">
        <w:rPr>
          <w:rFonts w:ascii="Times New Roman" w:hAnsi="Times New Roman"/>
          <w:sz w:val="24"/>
          <w:szCs w:val="24"/>
          <w:u w:val="single"/>
        </w:rPr>
        <w:t>September 30 Collection</w:t>
      </w:r>
    </w:p>
    <w:p w:rsidRPr="007743EC" w:rsidR="00FD1E67" w:rsidP="002141EB" w:rsidRDefault="00FD1E67" w14:paraId="3AF10383" w14:textId="2A849E51">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October </w:t>
      </w:r>
      <w:r w:rsidR="00B952B6">
        <w:rPr>
          <w:rFonts w:ascii="Times New Roman" w:hAnsi="Times New Roman"/>
          <w:sz w:val="24"/>
          <w:szCs w:val="24"/>
        </w:rPr>
        <w:t>30</w:t>
      </w:r>
      <w:r w:rsidRPr="007743EC">
        <w:rPr>
          <w:rFonts w:ascii="Times New Roman" w:hAnsi="Times New Roman"/>
          <w:sz w:val="24"/>
          <w:szCs w:val="24"/>
        </w:rPr>
        <w:tab/>
        <w:t>Forms Due</w:t>
      </w:r>
    </w:p>
    <w:p w:rsidRPr="007743EC" w:rsidR="00FD1E67" w:rsidP="002141EB" w:rsidRDefault="00FD1E67" w14:paraId="4B209D38" w14:textId="7A0852D5">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October </w:t>
      </w:r>
      <w:r w:rsidR="00B952B6">
        <w:rPr>
          <w:rFonts w:ascii="Times New Roman" w:hAnsi="Times New Roman"/>
          <w:sz w:val="24"/>
          <w:szCs w:val="24"/>
        </w:rPr>
        <w:t>31</w:t>
      </w:r>
      <w:r w:rsidRPr="007743EC" w:rsidR="00F82975">
        <w:rPr>
          <w:rFonts w:ascii="Times New Roman" w:hAnsi="Times New Roman"/>
          <w:sz w:val="24"/>
          <w:szCs w:val="24"/>
        </w:rPr>
        <w:t xml:space="preserve"> </w:t>
      </w:r>
      <w:r w:rsidRPr="007743EC">
        <w:rPr>
          <w:rFonts w:ascii="Times New Roman" w:hAnsi="Times New Roman"/>
          <w:sz w:val="24"/>
          <w:szCs w:val="24"/>
        </w:rPr>
        <w:t xml:space="preserve">- November </w:t>
      </w:r>
      <w:r w:rsidR="00C71FAF">
        <w:rPr>
          <w:rFonts w:ascii="Times New Roman" w:hAnsi="Times New Roman"/>
          <w:sz w:val="24"/>
          <w:szCs w:val="24"/>
        </w:rPr>
        <w:t>1</w:t>
      </w:r>
      <w:r w:rsidR="00B952B6">
        <w:rPr>
          <w:rFonts w:ascii="Times New Roman" w:hAnsi="Times New Roman"/>
          <w:sz w:val="24"/>
          <w:szCs w:val="24"/>
        </w:rPr>
        <w:t>7</w:t>
      </w:r>
      <w:r w:rsidRPr="007743EC">
        <w:rPr>
          <w:rFonts w:ascii="Times New Roman" w:hAnsi="Times New Roman"/>
          <w:sz w:val="24"/>
          <w:szCs w:val="24"/>
        </w:rPr>
        <w:tab/>
        <w:t>Forms Processed</w:t>
      </w:r>
    </w:p>
    <w:p w:rsidRPr="007743EC" w:rsidR="00FD1E67" w:rsidP="002141EB" w:rsidRDefault="00FD1E67" w14:paraId="3D3C4503" w14:textId="777FC384">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November </w:t>
      </w:r>
      <w:r w:rsidR="00C71FAF">
        <w:rPr>
          <w:rFonts w:ascii="Times New Roman" w:hAnsi="Times New Roman"/>
          <w:sz w:val="24"/>
          <w:szCs w:val="24"/>
        </w:rPr>
        <w:t>1</w:t>
      </w:r>
      <w:r w:rsidR="00B952B6">
        <w:rPr>
          <w:rFonts w:ascii="Times New Roman" w:hAnsi="Times New Roman"/>
          <w:sz w:val="24"/>
          <w:szCs w:val="24"/>
        </w:rPr>
        <w:t>8</w:t>
      </w:r>
      <w:r w:rsidRPr="007743EC">
        <w:rPr>
          <w:rFonts w:ascii="Times New Roman" w:hAnsi="Times New Roman"/>
          <w:sz w:val="24"/>
          <w:szCs w:val="24"/>
        </w:rPr>
        <w:t xml:space="preserve"> - November </w:t>
      </w:r>
      <w:r w:rsidR="00B952B6">
        <w:rPr>
          <w:rFonts w:ascii="Times New Roman" w:hAnsi="Times New Roman"/>
          <w:sz w:val="24"/>
          <w:szCs w:val="24"/>
        </w:rPr>
        <w:t>30</w:t>
      </w:r>
      <w:r w:rsidRPr="007743EC">
        <w:rPr>
          <w:rFonts w:ascii="Times New Roman" w:hAnsi="Times New Roman"/>
          <w:sz w:val="24"/>
          <w:szCs w:val="24"/>
        </w:rPr>
        <w:tab/>
        <w:t>Reports Prepared</w:t>
      </w:r>
    </w:p>
    <w:p w:rsidR="00FD1E67" w:rsidP="002141EB" w:rsidRDefault="00AD465B" w14:paraId="4C304B7F" w14:textId="7599A2CB">
      <w:pPr>
        <w:tabs>
          <w:tab w:val="right" w:pos="7920"/>
        </w:tabs>
        <w:ind w:left="1440" w:hanging="540"/>
        <w:rPr>
          <w:rFonts w:ascii="Times New Roman" w:hAnsi="Times New Roman"/>
          <w:sz w:val="24"/>
          <w:szCs w:val="24"/>
        </w:rPr>
      </w:pPr>
      <w:r>
        <w:rPr>
          <w:rFonts w:ascii="Times New Roman" w:hAnsi="Times New Roman"/>
          <w:sz w:val="24"/>
          <w:szCs w:val="24"/>
        </w:rPr>
        <w:tab/>
      </w:r>
      <w:r w:rsidRPr="007743EC" w:rsidR="00FD1E67">
        <w:rPr>
          <w:rFonts w:ascii="Times New Roman" w:hAnsi="Times New Roman"/>
          <w:sz w:val="24"/>
          <w:szCs w:val="24"/>
        </w:rPr>
        <w:t xml:space="preserve">December </w:t>
      </w:r>
      <w:r w:rsidR="00B952B6">
        <w:rPr>
          <w:rFonts w:ascii="Times New Roman" w:hAnsi="Times New Roman"/>
          <w:sz w:val="24"/>
          <w:szCs w:val="24"/>
        </w:rPr>
        <w:t>1</w:t>
      </w:r>
      <w:r w:rsidRPr="007743EC" w:rsidR="00FD1E67">
        <w:rPr>
          <w:rFonts w:ascii="Times New Roman" w:hAnsi="Times New Roman"/>
          <w:sz w:val="24"/>
          <w:szCs w:val="24"/>
        </w:rPr>
        <w:tab/>
        <w:t>Data Finalized and Distributed</w:t>
      </w:r>
    </w:p>
    <w:p w:rsidRPr="007743EC" w:rsidR="00B27F86" w:rsidP="002141EB" w:rsidRDefault="00B27F86" w14:paraId="73CD24F2" w14:textId="77777777">
      <w:pPr>
        <w:tabs>
          <w:tab w:val="right" w:pos="7920"/>
        </w:tabs>
        <w:ind w:left="1440" w:hanging="540"/>
        <w:rPr>
          <w:rFonts w:ascii="Times New Roman" w:hAnsi="Times New Roman"/>
          <w:sz w:val="24"/>
          <w:szCs w:val="24"/>
        </w:rPr>
      </w:pPr>
    </w:p>
    <w:p w:rsidRPr="007743EC" w:rsidR="00FD1E67" w:rsidP="002141EB" w:rsidRDefault="005439C3" w14:paraId="200F41A4" w14:textId="77777777">
      <w:pPr>
        <w:tabs>
          <w:tab w:val="right" w:pos="7920"/>
        </w:tabs>
        <w:spacing w:after="120"/>
        <w:ind w:left="1440" w:hanging="540"/>
        <w:rPr>
          <w:rFonts w:ascii="Times New Roman" w:hAnsi="Times New Roman"/>
          <w:sz w:val="24"/>
          <w:szCs w:val="24"/>
          <w:u w:val="single"/>
        </w:rPr>
      </w:pPr>
      <w:r w:rsidRPr="005439C3">
        <w:rPr>
          <w:rFonts w:ascii="Times New Roman" w:hAnsi="Times New Roman"/>
          <w:sz w:val="24"/>
          <w:szCs w:val="24"/>
        </w:rPr>
        <w:tab/>
      </w:r>
      <w:r w:rsidRPr="007743EC" w:rsidR="00FD1E67">
        <w:rPr>
          <w:rFonts w:ascii="Times New Roman" w:hAnsi="Times New Roman"/>
          <w:sz w:val="24"/>
          <w:szCs w:val="24"/>
          <w:u w:val="single"/>
        </w:rPr>
        <w:t>December 31 Collection</w:t>
      </w:r>
    </w:p>
    <w:p w:rsidRPr="007743EC" w:rsidR="00FD1E67" w:rsidP="002141EB" w:rsidRDefault="00B27F86" w14:paraId="0455EF72" w14:textId="2CB06B19">
      <w:pPr>
        <w:tabs>
          <w:tab w:val="right" w:pos="7920"/>
        </w:tabs>
        <w:ind w:left="1440" w:hanging="540"/>
        <w:rPr>
          <w:rFonts w:ascii="Times New Roman" w:hAnsi="Times New Roman"/>
          <w:sz w:val="24"/>
          <w:szCs w:val="24"/>
        </w:rPr>
      </w:pPr>
      <w:r>
        <w:rPr>
          <w:rFonts w:ascii="Times New Roman" w:hAnsi="Times New Roman"/>
          <w:sz w:val="24"/>
          <w:szCs w:val="24"/>
        </w:rPr>
        <w:tab/>
        <w:t xml:space="preserve">January </w:t>
      </w:r>
      <w:r w:rsidR="00B952B6">
        <w:rPr>
          <w:rFonts w:ascii="Times New Roman" w:hAnsi="Times New Roman"/>
          <w:sz w:val="24"/>
          <w:szCs w:val="24"/>
        </w:rPr>
        <w:t>30</w:t>
      </w:r>
      <w:r>
        <w:rPr>
          <w:rFonts w:ascii="Times New Roman" w:hAnsi="Times New Roman"/>
          <w:sz w:val="24"/>
          <w:szCs w:val="24"/>
        </w:rPr>
        <w:t>, 20</w:t>
      </w:r>
      <w:r w:rsidR="00AD465B">
        <w:rPr>
          <w:rFonts w:ascii="Times New Roman" w:hAnsi="Times New Roman"/>
          <w:sz w:val="24"/>
          <w:szCs w:val="24"/>
        </w:rPr>
        <w:t>2</w:t>
      </w:r>
      <w:r w:rsidR="00B952B6">
        <w:rPr>
          <w:rFonts w:ascii="Times New Roman" w:hAnsi="Times New Roman"/>
          <w:sz w:val="24"/>
          <w:szCs w:val="24"/>
        </w:rPr>
        <w:t>3</w:t>
      </w:r>
      <w:r w:rsidRPr="007743EC" w:rsidR="00FD1E67">
        <w:rPr>
          <w:rFonts w:ascii="Times New Roman" w:hAnsi="Times New Roman"/>
          <w:sz w:val="24"/>
          <w:szCs w:val="24"/>
        </w:rPr>
        <w:tab/>
        <w:t>Forms Due</w:t>
      </w:r>
    </w:p>
    <w:p w:rsidRPr="007743EC" w:rsidR="00FD1E67" w:rsidP="002141EB" w:rsidRDefault="00FD1E67" w14:paraId="6FCFAB19" w14:textId="6FA348FC">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January </w:t>
      </w:r>
      <w:r w:rsidR="00B952B6">
        <w:rPr>
          <w:rFonts w:ascii="Times New Roman" w:hAnsi="Times New Roman"/>
          <w:sz w:val="24"/>
          <w:szCs w:val="24"/>
        </w:rPr>
        <w:t>31</w:t>
      </w:r>
      <w:r w:rsidRPr="007743EC">
        <w:rPr>
          <w:rFonts w:ascii="Times New Roman" w:hAnsi="Times New Roman"/>
          <w:sz w:val="24"/>
          <w:szCs w:val="24"/>
        </w:rPr>
        <w:t xml:space="preserve"> - February </w:t>
      </w:r>
      <w:r w:rsidR="00E76070">
        <w:rPr>
          <w:rFonts w:ascii="Times New Roman" w:hAnsi="Times New Roman"/>
          <w:sz w:val="24"/>
          <w:szCs w:val="24"/>
        </w:rPr>
        <w:t>1</w:t>
      </w:r>
      <w:r w:rsidR="00B952B6">
        <w:rPr>
          <w:rFonts w:ascii="Times New Roman" w:hAnsi="Times New Roman"/>
          <w:sz w:val="24"/>
          <w:szCs w:val="24"/>
        </w:rPr>
        <w:t>7</w:t>
      </w:r>
      <w:r w:rsidR="00E76070">
        <w:rPr>
          <w:rFonts w:ascii="Times New Roman" w:hAnsi="Times New Roman"/>
          <w:sz w:val="24"/>
          <w:szCs w:val="24"/>
        </w:rPr>
        <w:t>, 20</w:t>
      </w:r>
      <w:r w:rsidR="00B952B6">
        <w:rPr>
          <w:rFonts w:ascii="Times New Roman" w:hAnsi="Times New Roman"/>
          <w:sz w:val="24"/>
          <w:szCs w:val="24"/>
        </w:rPr>
        <w:t>23</w:t>
      </w:r>
      <w:r w:rsidRPr="007743EC">
        <w:rPr>
          <w:rFonts w:ascii="Times New Roman" w:hAnsi="Times New Roman"/>
          <w:sz w:val="24"/>
          <w:szCs w:val="24"/>
        </w:rPr>
        <w:tab/>
        <w:t>Forms Processed</w:t>
      </w:r>
    </w:p>
    <w:p w:rsidRPr="007743EC" w:rsidR="00FD1E67" w:rsidP="002141EB" w:rsidRDefault="00E76070" w14:paraId="0CE3D140" w14:textId="724CCE69">
      <w:pPr>
        <w:tabs>
          <w:tab w:val="right" w:pos="7920"/>
        </w:tabs>
        <w:ind w:left="1440" w:hanging="540"/>
        <w:rPr>
          <w:rFonts w:ascii="Times New Roman" w:hAnsi="Times New Roman"/>
          <w:sz w:val="24"/>
          <w:szCs w:val="24"/>
        </w:rPr>
      </w:pPr>
      <w:r>
        <w:rPr>
          <w:rFonts w:ascii="Times New Roman" w:hAnsi="Times New Roman"/>
          <w:sz w:val="24"/>
          <w:szCs w:val="24"/>
        </w:rPr>
        <w:tab/>
        <w:t>February 1</w:t>
      </w:r>
      <w:r w:rsidR="00B952B6">
        <w:rPr>
          <w:rFonts w:ascii="Times New Roman" w:hAnsi="Times New Roman"/>
          <w:sz w:val="24"/>
          <w:szCs w:val="24"/>
        </w:rPr>
        <w:t>8</w:t>
      </w:r>
      <w:r>
        <w:rPr>
          <w:rFonts w:ascii="Times New Roman" w:hAnsi="Times New Roman"/>
          <w:sz w:val="24"/>
          <w:szCs w:val="24"/>
        </w:rPr>
        <w:t xml:space="preserve"> - February 2</w:t>
      </w:r>
      <w:r w:rsidR="00AD465B">
        <w:rPr>
          <w:rFonts w:ascii="Times New Roman" w:hAnsi="Times New Roman"/>
          <w:sz w:val="24"/>
          <w:szCs w:val="24"/>
        </w:rPr>
        <w:t>8</w:t>
      </w:r>
      <w:r>
        <w:rPr>
          <w:rFonts w:ascii="Times New Roman" w:hAnsi="Times New Roman"/>
          <w:sz w:val="24"/>
          <w:szCs w:val="24"/>
        </w:rPr>
        <w:t>, 20</w:t>
      </w:r>
      <w:r w:rsidR="00B952B6">
        <w:rPr>
          <w:rFonts w:ascii="Times New Roman" w:hAnsi="Times New Roman"/>
          <w:sz w:val="24"/>
          <w:szCs w:val="24"/>
        </w:rPr>
        <w:t>23</w:t>
      </w:r>
      <w:r w:rsidRPr="007743EC" w:rsidR="00FD1E67">
        <w:rPr>
          <w:rFonts w:ascii="Times New Roman" w:hAnsi="Times New Roman"/>
          <w:sz w:val="24"/>
          <w:szCs w:val="24"/>
        </w:rPr>
        <w:tab/>
        <w:t>Reports Prepared</w:t>
      </w:r>
    </w:p>
    <w:p w:rsidR="00FD1E67" w:rsidP="002141EB" w:rsidRDefault="00FD1E67" w14:paraId="1ADF3EC6" w14:textId="149F39D3">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March </w:t>
      </w:r>
      <w:r w:rsidR="00B952B6">
        <w:rPr>
          <w:rFonts w:ascii="Times New Roman" w:hAnsi="Times New Roman"/>
          <w:sz w:val="24"/>
          <w:szCs w:val="24"/>
        </w:rPr>
        <w:t>1</w:t>
      </w:r>
      <w:r w:rsidR="00AD465B">
        <w:rPr>
          <w:rFonts w:ascii="Times New Roman" w:hAnsi="Times New Roman"/>
          <w:sz w:val="24"/>
          <w:szCs w:val="24"/>
        </w:rPr>
        <w:t>, 20</w:t>
      </w:r>
      <w:r w:rsidR="00B952B6">
        <w:rPr>
          <w:rFonts w:ascii="Times New Roman" w:hAnsi="Times New Roman"/>
          <w:sz w:val="24"/>
          <w:szCs w:val="24"/>
        </w:rPr>
        <w:t>23</w:t>
      </w:r>
      <w:r w:rsidRPr="007743EC">
        <w:rPr>
          <w:rFonts w:ascii="Times New Roman" w:hAnsi="Times New Roman"/>
          <w:sz w:val="24"/>
          <w:szCs w:val="24"/>
        </w:rPr>
        <w:tab/>
        <w:t>Data Finalized and Distributed</w:t>
      </w:r>
    </w:p>
    <w:p w:rsidR="00F74C16" w:rsidRDefault="00F74C16" w14:paraId="1C66154C" w14:textId="7387C7D0">
      <w:pPr>
        <w:overflowPunct/>
        <w:autoSpaceDE/>
        <w:autoSpaceDN/>
        <w:adjustRightInd/>
        <w:textAlignment w:val="auto"/>
        <w:rPr>
          <w:rFonts w:ascii="Times New Roman" w:hAnsi="Times New Roman" w:eastAsia="Calibri"/>
          <w:b/>
          <w:sz w:val="24"/>
          <w:szCs w:val="24"/>
        </w:rPr>
      </w:pPr>
    </w:p>
    <w:p w:rsidRPr="00466F25" w:rsidR="002141EB" w:rsidP="002141EB" w:rsidRDefault="00CF6D2A" w14:paraId="134BC3C7" w14:textId="26536FDE">
      <w:pPr>
        <w:pStyle w:val="ListParagraph"/>
        <w:numPr>
          <w:ilvl w:val="0"/>
          <w:numId w:val="10"/>
        </w:numPr>
        <w:tabs>
          <w:tab w:val="left" w:pos="720"/>
        </w:tabs>
        <w:spacing w:after="0" w:line="240" w:lineRule="auto"/>
        <w:ind w:hanging="720"/>
        <w:rPr>
          <w:rFonts w:ascii="Times New Roman" w:hAnsi="Times New Roman"/>
          <w:b/>
          <w:sz w:val="24"/>
          <w:szCs w:val="24"/>
        </w:rPr>
      </w:pPr>
      <w:r>
        <w:rPr>
          <w:rFonts w:ascii="Times New Roman" w:hAnsi="Times New Roman"/>
          <w:b/>
          <w:sz w:val="24"/>
          <w:szCs w:val="24"/>
        </w:rPr>
        <w:t>Request of non-d</w:t>
      </w:r>
      <w:r w:rsidR="002141EB">
        <w:rPr>
          <w:rFonts w:ascii="Times New Roman" w:hAnsi="Times New Roman"/>
          <w:b/>
          <w:sz w:val="24"/>
          <w:szCs w:val="24"/>
        </w:rPr>
        <w:t xml:space="preserve">isplay of </w:t>
      </w:r>
      <w:r>
        <w:rPr>
          <w:rFonts w:ascii="Times New Roman" w:hAnsi="Times New Roman"/>
          <w:b/>
          <w:sz w:val="24"/>
          <w:szCs w:val="24"/>
        </w:rPr>
        <w:t xml:space="preserve">the </w:t>
      </w:r>
      <w:r w:rsidR="002141EB">
        <w:rPr>
          <w:rFonts w:ascii="Times New Roman" w:hAnsi="Times New Roman"/>
          <w:b/>
          <w:sz w:val="24"/>
          <w:szCs w:val="24"/>
        </w:rPr>
        <w:t>expiration date</w:t>
      </w:r>
      <w:r>
        <w:rPr>
          <w:rFonts w:ascii="Times New Roman" w:hAnsi="Times New Roman"/>
          <w:b/>
          <w:sz w:val="24"/>
          <w:szCs w:val="24"/>
        </w:rPr>
        <w:t xml:space="preserve"> of the OMB control number</w:t>
      </w:r>
      <w:r w:rsidRPr="00466F25" w:rsidR="002141EB">
        <w:rPr>
          <w:rFonts w:ascii="Times New Roman" w:hAnsi="Times New Roman"/>
          <w:b/>
          <w:sz w:val="24"/>
          <w:szCs w:val="24"/>
        </w:rPr>
        <w:t>.</w:t>
      </w:r>
    </w:p>
    <w:p w:rsidRPr="003E239E" w:rsidR="002141EB" w:rsidP="00F74C16" w:rsidRDefault="002141EB" w14:paraId="5CA2617D" w14:textId="3B7A1EF5">
      <w:pPr>
        <w:ind w:left="720"/>
        <w:rPr>
          <w:rFonts w:ascii="Times New Roman" w:hAnsi="Times New Roman"/>
          <w:sz w:val="24"/>
          <w:szCs w:val="24"/>
        </w:rPr>
      </w:pPr>
      <w:r w:rsidRPr="003E239E">
        <w:rPr>
          <w:rFonts w:ascii="Times New Roman" w:hAnsi="Times New Roman"/>
          <w:sz w:val="24"/>
          <w:szCs w:val="24"/>
        </w:rPr>
        <w:t xml:space="preserve">The display of </w:t>
      </w:r>
      <w:r>
        <w:rPr>
          <w:rFonts w:ascii="Times New Roman" w:hAnsi="Times New Roman"/>
          <w:sz w:val="24"/>
          <w:szCs w:val="24"/>
        </w:rPr>
        <w:t>an</w:t>
      </w:r>
      <w:r w:rsidRPr="003E239E">
        <w:rPr>
          <w:rFonts w:ascii="Times New Roman" w:hAnsi="Times New Roman"/>
          <w:sz w:val="24"/>
          <w:szCs w:val="24"/>
        </w:rPr>
        <w:t xml:space="preserve"> expiration date may cause confusion among respondents when providing inf</w:t>
      </w:r>
      <w:r>
        <w:rPr>
          <w:rFonts w:ascii="Times New Roman" w:hAnsi="Times New Roman"/>
          <w:sz w:val="24"/>
          <w:szCs w:val="24"/>
        </w:rPr>
        <w:t>ormation by a prescribed date because minor technical changes</w:t>
      </w:r>
      <w:r w:rsidRPr="003E239E">
        <w:rPr>
          <w:rFonts w:ascii="Times New Roman" w:hAnsi="Times New Roman"/>
          <w:sz w:val="24"/>
          <w:szCs w:val="24"/>
        </w:rPr>
        <w:t xml:space="preserve"> </w:t>
      </w:r>
      <w:r>
        <w:rPr>
          <w:rFonts w:ascii="Times New Roman" w:hAnsi="Times New Roman"/>
          <w:sz w:val="24"/>
          <w:szCs w:val="24"/>
        </w:rPr>
        <w:t xml:space="preserve">to an electronic system would impose </w:t>
      </w:r>
      <w:r w:rsidRPr="003E239E">
        <w:rPr>
          <w:rFonts w:ascii="Times New Roman" w:hAnsi="Times New Roman"/>
          <w:sz w:val="24"/>
          <w:szCs w:val="24"/>
        </w:rPr>
        <w:t xml:space="preserve">additional </w:t>
      </w:r>
      <w:r>
        <w:rPr>
          <w:rFonts w:ascii="Times New Roman" w:hAnsi="Times New Roman"/>
          <w:sz w:val="24"/>
          <w:szCs w:val="24"/>
        </w:rPr>
        <w:t>time and resources if no other information was to change.  Non-display of the expiration date of the OMB approval is requested.</w:t>
      </w:r>
    </w:p>
    <w:p w:rsidRPr="00466F25" w:rsidR="002141EB" w:rsidP="002141EB" w:rsidRDefault="002141EB" w14:paraId="5C82DB17" w14:textId="77777777">
      <w:pPr>
        <w:tabs>
          <w:tab w:val="left" w:pos="720"/>
        </w:tabs>
        <w:ind w:left="720" w:hanging="720"/>
        <w:rPr>
          <w:rFonts w:ascii="Times New Roman" w:hAnsi="Times New Roman"/>
          <w:sz w:val="24"/>
          <w:szCs w:val="24"/>
        </w:rPr>
      </w:pPr>
    </w:p>
    <w:p w:rsidRPr="00466F25" w:rsidR="002141EB" w:rsidP="002141EB" w:rsidRDefault="002141EB" w14:paraId="231BE3AA" w14:textId="77777777">
      <w:pPr>
        <w:pStyle w:val="ListParagraph"/>
        <w:numPr>
          <w:ilvl w:val="0"/>
          <w:numId w:val="10"/>
        </w:numPr>
        <w:tabs>
          <w:tab w:val="left" w:pos="720"/>
        </w:tabs>
        <w:spacing w:after="0" w:line="240" w:lineRule="auto"/>
        <w:ind w:hanging="720"/>
        <w:rPr>
          <w:rFonts w:ascii="Times New Roman" w:hAnsi="Times New Roman"/>
          <w:b/>
          <w:sz w:val="24"/>
          <w:szCs w:val="24"/>
        </w:rPr>
      </w:pPr>
      <w:r w:rsidRPr="00466F25">
        <w:rPr>
          <w:rFonts w:ascii="Times New Roman" w:hAnsi="Times New Roman"/>
          <w:b/>
          <w:sz w:val="24"/>
          <w:szCs w:val="24"/>
        </w:rPr>
        <w:t>Exceptions to Certification for Paperwork Reduction Act Submissions</w:t>
      </w:r>
      <w:r w:rsidR="00F74C16">
        <w:rPr>
          <w:rFonts w:ascii="Times New Roman" w:hAnsi="Times New Roman"/>
          <w:b/>
          <w:sz w:val="24"/>
          <w:szCs w:val="24"/>
        </w:rPr>
        <w:t>.</w:t>
      </w:r>
    </w:p>
    <w:p w:rsidRPr="00466F25" w:rsidR="002141EB" w:rsidP="002141EB" w:rsidRDefault="002141EB" w14:paraId="7FF9B038" w14:textId="77777777">
      <w:pPr>
        <w:tabs>
          <w:tab w:val="left" w:pos="720"/>
        </w:tabs>
        <w:ind w:left="720" w:hanging="720"/>
        <w:rPr>
          <w:rFonts w:ascii="Times New Roman" w:hAnsi="Times New Roman"/>
          <w:sz w:val="24"/>
          <w:szCs w:val="24"/>
        </w:rPr>
      </w:pPr>
      <w:r w:rsidRPr="00466F25">
        <w:rPr>
          <w:rFonts w:ascii="Times New Roman" w:hAnsi="Times New Roman"/>
          <w:sz w:val="24"/>
          <w:szCs w:val="24"/>
        </w:rPr>
        <w:tab/>
        <w:t>There are no exceptions to the certification statement.</w:t>
      </w:r>
    </w:p>
    <w:p w:rsidRPr="00466F25" w:rsidR="002141EB" w:rsidP="002141EB" w:rsidRDefault="002141EB" w14:paraId="28EA4EC7" w14:textId="77777777">
      <w:pPr>
        <w:tabs>
          <w:tab w:val="left" w:pos="720"/>
        </w:tabs>
        <w:ind w:left="720" w:hanging="720"/>
        <w:rPr>
          <w:rFonts w:ascii="Times New Roman" w:hAnsi="Times New Roman"/>
          <w:sz w:val="24"/>
          <w:szCs w:val="24"/>
        </w:rPr>
      </w:pPr>
    </w:p>
    <w:p w:rsidRPr="00466F25" w:rsidR="002141EB" w:rsidP="002141EB" w:rsidRDefault="002141EB" w14:paraId="3FDCFAA4" w14:textId="77777777">
      <w:pPr>
        <w:tabs>
          <w:tab w:val="left" w:pos="720"/>
        </w:tabs>
        <w:ind w:left="720" w:hanging="720"/>
        <w:rPr>
          <w:rFonts w:ascii="Times New Roman" w:hAnsi="Times New Roman"/>
          <w:sz w:val="24"/>
          <w:szCs w:val="24"/>
        </w:rPr>
      </w:pPr>
    </w:p>
    <w:p w:rsidRPr="00466F25" w:rsidR="002141EB" w:rsidP="002141EB" w:rsidRDefault="002141EB" w14:paraId="1B8830F5" w14:textId="77777777">
      <w:pPr>
        <w:pStyle w:val="ListParagraph"/>
        <w:numPr>
          <w:ilvl w:val="0"/>
          <w:numId w:val="11"/>
        </w:numPr>
        <w:tabs>
          <w:tab w:val="left" w:pos="720"/>
        </w:tabs>
        <w:suppressAutoHyphens/>
        <w:spacing w:after="0" w:line="240" w:lineRule="auto"/>
        <w:ind w:hanging="720"/>
        <w:rPr>
          <w:rFonts w:ascii="Times New Roman" w:hAnsi="Times New Roman"/>
          <w:sz w:val="24"/>
          <w:szCs w:val="24"/>
        </w:rPr>
      </w:pPr>
      <w:r w:rsidRPr="00466F25">
        <w:rPr>
          <w:rFonts w:ascii="Times New Roman" w:hAnsi="Times New Roman"/>
          <w:b/>
          <w:caps/>
          <w:sz w:val="24"/>
          <w:szCs w:val="24"/>
        </w:rPr>
        <w:t>Collections of Information Employing Statistical Methods</w:t>
      </w:r>
    </w:p>
    <w:p w:rsidRPr="00466F25" w:rsidR="002141EB" w:rsidP="002141EB" w:rsidRDefault="002141EB" w14:paraId="52CAF681" w14:textId="77777777">
      <w:pPr>
        <w:tabs>
          <w:tab w:val="left" w:pos="-8213"/>
          <w:tab w:val="left" w:pos="-7207"/>
          <w:tab w:val="left" w:pos="-7090"/>
          <w:tab w:val="left" w:pos="-3415"/>
          <w:tab w:val="left" w:pos="-3298"/>
          <w:tab w:val="left" w:pos="-2159"/>
          <w:tab w:val="left" w:pos="-2041"/>
        </w:tabs>
        <w:suppressAutoHyphens/>
        <w:ind w:left="720"/>
        <w:rPr>
          <w:rFonts w:ascii="Times New Roman" w:hAnsi="Times New Roman"/>
          <w:sz w:val="24"/>
          <w:szCs w:val="24"/>
        </w:rPr>
      </w:pPr>
    </w:p>
    <w:p w:rsidRPr="00466F25" w:rsidR="002141EB" w:rsidP="002141EB" w:rsidRDefault="002141EB" w14:paraId="4F5F81FD" w14:textId="77777777">
      <w:pPr>
        <w:tabs>
          <w:tab w:val="left" w:pos="-8213"/>
          <w:tab w:val="left" w:pos="-7207"/>
          <w:tab w:val="left" w:pos="-7090"/>
          <w:tab w:val="left" w:pos="-3415"/>
          <w:tab w:val="left" w:pos="-3298"/>
          <w:tab w:val="left" w:pos="-2159"/>
          <w:tab w:val="left" w:pos="-2041"/>
        </w:tabs>
        <w:suppressAutoHyphens/>
        <w:ind w:left="720" w:hanging="720"/>
        <w:rPr>
          <w:rFonts w:ascii="Times New Roman" w:hAnsi="Times New Roman"/>
          <w:sz w:val="24"/>
          <w:szCs w:val="24"/>
        </w:rPr>
      </w:pPr>
      <w:r w:rsidRPr="00466F25">
        <w:rPr>
          <w:rFonts w:ascii="Times New Roman" w:hAnsi="Times New Roman"/>
          <w:sz w:val="24"/>
          <w:szCs w:val="24"/>
        </w:rPr>
        <w:tab/>
        <w:t xml:space="preserve">This collection does not involve statistical methods.  </w:t>
      </w:r>
    </w:p>
    <w:p w:rsidRPr="00DE7969" w:rsidR="00FD1E67" w:rsidP="00EA0B77" w:rsidRDefault="00FD1E67" w14:paraId="1E0A998F" w14:textId="77777777">
      <w:pPr>
        <w:tabs>
          <w:tab w:val="right" w:pos="9277"/>
        </w:tabs>
        <w:ind w:right="-41"/>
        <w:rPr>
          <w:rFonts w:ascii="Times New Roman" w:hAnsi="Times New Roman"/>
          <w:sz w:val="24"/>
          <w:szCs w:val="24"/>
        </w:rPr>
      </w:pPr>
    </w:p>
    <w:sectPr w:rsidRPr="00DE7969" w:rsidR="00FD1E67" w:rsidSect="007708C1">
      <w:footerReference w:type="default" r:id="rId16"/>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8B1FE" w14:textId="77777777" w:rsidR="00824284" w:rsidRDefault="00824284">
      <w:r>
        <w:separator/>
      </w:r>
    </w:p>
  </w:endnote>
  <w:endnote w:type="continuationSeparator" w:id="0">
    <w:p w14:paraId="391BF38C" w14:textId="77777777" w:rsidR="00824284" w:rsidRDefault="00824284">
      <w:r>
        <w:continuationSeparator/>
      </w:r>
    </w:p>
  </w:endnote>
  <w:endnote w:type="continuationNotice" w:id="1">
    <w:p w14:paraId="40C14507" w14:textId="77777777" w:rsidR="00824284" w:rsidRDefault="008242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65786" w14:textId="77777777" w:rsidR="001A6734" w:rsidRDefault="001A67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3787FC8" w14:textId="77777777" w:rsidR="001A6734" w:rsidRDefault="001A67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B69D0" w14:textId="7A528050" w:rsidR="001A6734" w:rsidRDefault="001A67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6C37">
      <w:rPr>
        <w:rStyle w:val="PageNumber"/>
        <w:noProof/>
      </w:rPr>
      <w:t>5</w:t>
    </w:r>
    <w:r>
      <w:rPr>
        <w:rStyle w:val="PageNumber"/>
      </w:rPr>
      <w:fldChar w:fldCharType="end"/>
    </w:r>
  </w:p>
  <w:p w14:paraId="49471546" w14:textId="77777777" w:rsidR="001A6734" w:rsidRPr="00576740" w:rsidRDefault="001A6734">
    <w:pPr>
      <w:pStyle w:val="Footer"/>
      <w:ind w:right="360"/>
      <w:rPr>
        <w:rFonts w:ascii="Times New Roman" w:hAnsi="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B3D95" w14:textId="6CB9DF2B" w:rsidR="001A6734" w:rsidRDefault="001A67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6C37">
      <w:rPr>
        <w:rStyle w:val="PageNumber"/>
        <w:noProof/>
      </w:rPr>
      <w:t>6</w:t>
    </w:r>
    <w:r>
      <w:rPr>
        <w:rStyle w:val="PageNumber"/>
      </w:rPr>
      <w:fldChar w:fldCharType="end"/>
    </w:r>
  </w:p>
  <w:p w14:paraId="02862E70" w14:textId="5B556630" w:rsidR="001A6734" w:rsidRPr="005B5D7A" w:rsidRDefault="005B5D7A">
    <w:pPr>
      <w:pStyle w:val="Footer"/>
      <w:ind w:right="360"/>
      <w:rPr>
        <w:rFonts w:ascii="Times New Roman" w:hAnsi="Times New Roman"/>
        <w:i/>
        <w:iCs/>
      </w:rPr>
    </w:pPr>
    <w:r w:rsidRPr="005B5D7A">
      <w:rPr>
        <w:rFonts w:ascii="Times New Roman" w:hAnsi="Times New Roman"/>
        <w:i/>
        <w:iCs/>
      </w:rPr>
      <w:t>OMB No. 3133-0004; December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F1999" w14:textId="77777777" w:rsidR="00824284" w:rsidRDefault="00824284">
      <w:r>
        <w:separator/>
      </w:r>
    </w:p>
  </w:footnote>
  <w:footnote w:type="continuationSeparator" w:id="0">
    <w:p w14:paraId="3B71E8C5" w14:textId="77777777" w:rsidR="00824284" w:rsidRDefault="00824284">
      <w:r>
        <w:continuationSeparator/>
      </w:r>
    </w:p>
  </w:footnote>
  <w:footnote w:type="continuationNotice" w:id="1">
    <w:p w14:paraId="1DBCF033" w14:textId="77777777" w:rsidR="00824284" w:rsidRDefault="008242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26CB"/>
    <w:multiLevelType w:val="hybridMultilevel"/>
    <w:tmpl w:val="F85CA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67072"/>
    <w:multiLevelType w:val="hybridMultilevel"/>
    <w:tmpl w:val="06262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B276E"/>
    <w:multiLevelType w:val="hybridMultilevel"/>
    <w:tmpl w:val="B232A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544A8"/>
    <w:multiLevelType w:val="hybridMultilevel"/>
    <w:tmpl w:val="9D2E6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EA29B4"/>
    <w:multiLevelType w:val="hybridMultilevel"/>
    <w:tmpl w:val="1262B9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8B53F6"/>
    <w:multiLevelType w:val="hybridMultilevel"/>
    <w:tmpl w:val="A9A4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B60A1"/>
    <w:multiLevelType w:val="hybridMultilevel"/>
    <w:tmpl w:val="B0240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532577"/>
    <w:multiLevelType w:val="hybridMultilevel"/>
    <w:tmpl w:val="FA38C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B21D3F"/>
    <w:multiLevelType w:val="hybridMultilevel"/>
    <w:tmpl w:val="7B06102C"/>
    <w:lvl w:ilvl="0" w:tplc="C346DC1A">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82BFB"/>
    <w:multiLevelType w:val="hybridMultilevel"/>
    <w:tmpl w:val="EA6E3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670EB0"/>
    <w:multiLevelType w:val="hybridMultilevel"/>
    <w:tmpl w:val="4576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E5616"/>
    <w:multiLevelType w:val="hybridMultilevel"/>
    <w:tmpl w:val="B246A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4E05E7"/>
    <w:multiLevelType w:val="hybridMultilevel"/>
    <w:tmpl w:val="4106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F44166"/>
    <w:multiLevelType w:val="hybridMultilevel"/>
    <w:tmpl w:val="7208F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C0270"/>
    <w:multiLevelType w:val="hybridMultilevel"/>
    <w:tmpl w:val="5ED6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33FB5"/>
    <w:multiLevelType w:val="hybridMultilevel"/>
    <w:tmpl w:val="A1FA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924B0E"/>
    <w:multiLevelType w:val="hybridMultilevel"/>
    <w:tmpl w:val="19BE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A528AA"/>
    <w:multiLevelType w:val="hybridMultilevel"/>
    <w:tmpl w:val="8DA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6236A"/>
    <w:multiLevelType w:val="hybridMultilevel"/>
    <w:tmpl w:val="BA2835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6342F1E"/>
    <w:multiLevelType w:val="hybridMultilevel"/>
    <w:tmpl w:val="9CB40BFA"/>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0" w15:restartNumberingAfterBreak="0">
    <w:nsid w:val="69750C13"/>
    <w:multiLevelType w:val="hybridMultilevel"/>
    <w:tmpl w:val="A73072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AEB0AC7"/>
    <w:multiLevelType w:val="hybridMultilevel"/>
    <w:tmpl w:val="70C81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D187466"/>
    <w:multiLevelType w:val="hybridMultilevel"/>
    <w:tmpl w:val="6E424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CC455B"/>
    <w:multiLevelType w:val="hybridMultilevel"/>
    <w:tmpl w:val="D1762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385383"/>
    <w:multiLevelType w:val="hybridMultilevel"/>
    <w:tmpl w:val="1BAAC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09C734C"/>
    <w:multiLevelType w:val="hybridMultilevel"/>
    <w:tmpl w:val="19AAF6A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724883"/>
    <w:multiLevelType w:val="hybridMultilevel"/>
    <w:tmpl w:val="001EE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5285195"/>
    <w:multiLevelType w:val="hybridMultilevel"/>
    <w:tmpl w:val="014878D6"/>
    <w:lvl w:ilvl="0" w:tplc="E3FCE2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534D39"/>
    <w:multiLevelType w:val="hybridMultilevel"/>
    <w:tmpl w:val="A420F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824F8B"/>
    <w:multiLevelType w:val="hybridMultilevel"/>
    <w:tmpl w:val="96945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26"/>
  </w:num>
  <w:num w:numId="3">
    <w:abstractNumId w:val="17"/>
  </w:num>
  <w:num w:numId="4">
    <w:abstractNumId w:val="21"/>
  </w:num>
  <w:num w:numId="5">
    <w:abstractNumId w:val="3"/>
  </w:num>
  <w:num w:numId="6">
    <w:abstractNumId w:val="4"/>
  </w:num>
  <w:num w:numId="7">
    <w:abstractNumId w:val="18"/>
  </w:num>
  <w:num w:numId="8">
    <w:abstractNumId w:val="6"/>
  </w:num>
  <w:num w:numId="9">
    <w:abstractNumId w:val="28"/>
  </w:num>
  <w:num w:numId="10">
    <w:abstractNumId w:val="25"/>
  </w:num>
  <w:num w:numId="11">
    <w:abstractNumId w:val="8"/>
  </w:num>
  <w:num w:numId="12">
    <w:abstractNumId w:val="27"/>
  </w:num>
  <w:num w:numId="13">
    <w:abstractNumId w:val="29"/>
  </w:num>
  <w:num w:numId="14">
    <w:abstractNumId w:val="15"/>
  </w:num>
  <w:num w:numId="15">
    <w:abstractNumId w:val="22"/>
  </w:num>
  <w:num w:numId="16">
    <w:abstractNumId w:val="24"/>
  </w:num>
  <w:num w:numId="17">
    <w:abstractNumId w:val="1"/>
  </w:num>
  <w:num w:numId="18">
    <w:abstractNumId w:val="2"/>
  </w:num>
  <w:num w:numId="19">
    <w:abstractNumId w:val="19"/>
  </w:num>
  <w:num w:numId="20">
    <w:abstractNumId w:val="14"/>
  </w:num>
  <w:num w:numId="21">
    <w:abstractNumId w:val="12"/>
  </w:num>
  <w:num w:numId="22">
    <w:abstractNumId w:val="11"/>
  </w:num>
  <w:num w:numId="23">
    <w:abstractNumId w:val="0"/>
  </w:num>
  <w:num w:numId="24">
    <w:abstractNumId w:val="10"/>
  </w:num>
  <w:num w:numId="25">
    <w:abstractNumId w:val="5"/>
  </w:num>
  <w:num w:numId="26">
    <w:abstractNumId w:val="20"/>
  </w:num>
  <w:num w:numId="27">
    <w:abstractNumId w:val="23"/>
  </w:num>
  <w:num w:numId="28">
    <w:abstractNumId w:val="9"/>
  </w:num>
  <w:num w:numId="29">
    <w:abstractNumId w:val="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9E1"/>
    <w:rsid w:val="00000FD7"/>
    <w:rsid w:val="000022DE"/>
    <w:rsid w:val="00002791"/>
    <w:rsid w:val="00013820"/>
    <w:rsid w:val="00032948"/>
    <w:rsid w:val="000339C7"/>
    <w:rsid w:val="00040094"/>
    <w:rsid w:val="00053E29"/>
    <w:rsid w:val="00053FFE"/>
    <w:rsid w:val="000549F4"/>
    <w:rsid w:val="00067770"/>
    <w:rsid w:val="00081DB1"/>
    <w:rsid w:val="0008374B"/>
    <w:rsid w:val="00086F6C"/>
    <w:rsid w:val="00093CBB"/>
    <w:rsid w:val="000940C4"/>
    <w:rsid w:val="000A3CE3"/>
    <w:rsid w:val="000A68A3"/>
    <w:rsid w:val="000A6C30"/>
    <w:rsid w:val="000C19E4"/>
    <w:rsid w:val="000C20F3"/>
    <w:rsid w:val="000C3438"/>
    <w:rsid w:val="000D42F1"/>
    <w:rsid w:val="000E4A3B"/>
    <w:rsid w:val="000E5FA4"/>
    <w:rsid w:val="000F3126"/>
    <w:rsid w:val="000F33F5"/>
    <w:rsid w:val="000F7519"/>
    <w:rsid w:val="001000D8"/>
    <w:rsid w:val="001004C5"/>
    <w:rsid w:val="00101173"/>
    <w:rsid w:val="0010549F"/>
    <w:rsid w:val="001062FB"/>
    <w:rsid w:val="001107F0"/>
    <w:rsid w:val="00111FAA"/>
    <w:rsid w:val="00121383"/>
    <w:rsid w:val="0012380A"/>
    <w:rsid w:val="00131872"/>
    <w:rsid w:val="00131D1C"/>
    <w:rsid w:val="00136E69"/>
    <w:rsid w:val="00141686"/>
    <w:rsid w:val="0014348F"/>
    <w:rsid w:val="001448CA"/>
    <w:rsid w:val="00155BCE"/>
    <w:rsid w:val="0015722E"/>
    <w:rsid w:val="001671D9"/>
    <w:rsid w:val="00180D0B"/>
    <w:rsid w:val="00184AAE"/>
    <w:rsid w:val="0019133C"/>
    <w:rsid w:val="001957ED"/>
    <w:rsid w:val="001A57E6"/>
    <w:rsid w:val="001A5DEA"/>
    <w:rsid w:val="001A6734"/>
    <w:rsid w:val="001A7225"/>
    <w:rsid w:val="001B2B49"/>
    <w:rsid w:val="001B7043"/>
    <w:rsid w:val="001C3D7D"/>
    <w:rsid w:val="001C7524"/>
    <w:rsid w:val="001D50C2"/>
    <w:rsid w:val="001D51B6"/>
    <w:rsid w:val="001E7183"/>
    <w:rsid w:val="001F4C4C"/>
    <w:rsid w:val="001F5977"/>
    <w:rsid w:val="001F7387"/>
    <w:rsid w:val="0020143A"/>
    <w:rsid w:val="00201EAB"/>
    <w:rsid w:val="0020779F"/>
    <w:rsid w:val="00210F52"/>
    <w:rsid w:val="00212764"/>
    <w:rsid w:val="002141EB"/>
    <w:rsid w:val="00217D44"/>
    <w:rsid w:val="002263AE"/>
    <w:rsid w:val="00231123"/>
    <w:rsid w:val="002353E1"/>
    <w:rsid w:val="002358B3"/>
    <w:rsid w:val="0024378D"/>
    <w:rsid w:val="00245247"/>
    <w:rsid w:val="00245800"/>
    <w:rsid w:val="00246005"/>
    <w:rsid w:val="00246938"/>
    <w:rsid w:val="00250CF9"/>
    <w:rsid w:val="002611F6"/>
    <w:rsid w:val="00265432"/>
    <w:rsid w:val="00274649"/>
    <w:rsid w:val="002771A0"/>
    <w:rsid w:val="002828BC"/>
    <w:rsid w:val="002834B3"/>
    <w:rsid w:val="00286E4B"/>
    <w:rsid w:val="0029022C"/>
    <w:rsid w:val="00295A64"/>
    <w:rsid w:val="00297F64"/>
    <w:rsid w:val="002A5282"/>
    <w:rsid w:val="002B7D51"/>
    <w:rsid w:val="002C601F"/>
    <w:rsid w:val="002D1B18"/>
    <w:rsid w:val="002D3B13"/>
    <w:rsid w:val="002E11B8"/>
    <w:rsid w:val="002E5A5A"/>
    <w:rsid w:val="002F19CD"/>
    <w:rsid w:val="002F3831"/>
    <w:rsid w:val="002F622D"/>
    <w:rsid w:val="002F6597"/>
    <w:rsid w:val="002F76F4"/>
    <w:rsid w:val="00306092"/>
    <w:rsid w:val="0031009D"/>
    <w:rsid w:val="00311D27"/>
    <w:rsid w:val="0031272F"/>
    <w:rsid w:val="003170D6"/>
    <w:rsid w:val="00321B3A"/>
    <w:rsid w:val="00323DA7"/>
    <w:rsid w:val="00325D82"/>
    <w:rsid w:val="0032618A"/>
    <w:rsid w:val="003264A8"/>
    <w:rsid w:val="00326E77"/>
    <w:rsid w:val="003279C1"/>
    <w:rsid w:val="00332B9B"/>
    <w:rsid w:val="003414AE"/>
    <w:rsid w:val="003437E0"/>
    <w:rsid w:val="0034533F"/>
    <w:rsid w:val="0035163C"/>
    <w:rsid w:val="00356F9C"/>
    <w:rsid w:val="00365C9B"/>
    <w:rsid w:val="00371480"/>
    <w:rsid w:val="0038235B"/>
    <w:rsid w:val="00382EA9"/>
    <w:rsid w:val="00390059"/>
    <w:rsid w:val="00391697"/>
    <w:rsid w:val="00392D15"/>
    <w:rsid w:val="003A2A4E"/>
    <w:rsid w:val="003A4931"/>
    <w:rsid w:val="003A7C78"/>
    <w:rsid w:val="003B1210"/>
    <w:rsid w:val="003B58A4"/>
    <w:rsid w:val="003C0AE0"/>
    <w:rsid w:val="003C10FB"/>
    <w:rsid w:val="003C183E"/>
    <w:rsid w:val="003C34E4"/>
    <w:rsid w:val="003D11DC"/>
    <w:rsid w:val="003D1231"/>
    <w:rsid w:val="003D35DE"/>
    <w:rsid w:val="003D57A0"/>
    <w:rsid w:val="003E612B"/>
    <w:rsid w:val="003F3B69"/>
    <w:rsid w:val="003F4D18"/>
    <w:rsid w:val="00407657"/>
    <w:rsid w:val="004077DF"/>
    <w:rsid w:val="00412BAA"/>
    <w:rsid w:val="00412C46"/>
    <w:rsid w:val="00413C87"/>
    <w:rsid w:val="00430B3B"/>
    <w:rsid w:val="00442E10"/>
    <w:rsid w:val="00461A85"/>
    <w:rsid w:val="00463021"/>
    <w:rsid w:val="00464BF6"/>
    <w:rsid w:val="00464C0D"/>
    <w:rsid w:val="004654BA"/>
    <w:rsid w:val="00473DEC"/>
    <w:rsid w:val="0047540D"/>
    <w:rsid w:val="0049099B"/>
    <w:rsid w:val="004A563E"/>
    <w:rsid w:val="004B1EC1"/>
    <w:rsid w:val="004B2DE1"/>
    <w:rsid w:val="004B3F41"/>
    <w:rsid w:val="004B6518"/>
    <w:rsid w:val="004C049A"/>
    <w:rsid w:val="004C56D6"/>
    <w:rsid w:val="004D09E1"/>
    <w:rsid w:val="004D2AE6"/>
    <w:rsid w:val="004E137A"/>
    <w:rsid w:val="004E642F"/>
    <w:rsid w:val="004F30BB"/>
    <w:rsid w:val="005026C7"/>
    <w:rsid w:val="00506150"/>
    <w:rsid w:val="00511069"/>
    <w:rsid w:val="00522057"/>
    <w:rsid w:val="00526362"/>
    <w:rsid w:val="00533771"/>
    <w:rsid w:val="00534824"/>
    <w:rsid w:val="0053716A"/>
    <w:rsid w:val="00542234"/>
    <w:rsid w:val="005439C3"/>
    <w:rsid w:val="00546F7A"/>
    <w:rsid w:val="00547155"/>
    <w:rsid w:val="00547DC6"/>
    <w:rsid w:val="00550188"/>
    <w:rsid w:val="00550D2D"/>
    <w:rsid w:val="00551D0D"/>
    <w:rsid w:val="00554A09"/>
    <w:rsid w:val="005611D5"/>
    <w:rsid w:val="00570E04"/>
    <w:rsid w:val="00570FBB"/>
    <w:rsid w:val="0057603A"/>
    <w:rsid w:val="00576740"/>
    <w:rsid w:val="00580C6E"/>
    <w:rsid w:val="00580E5B"/>
    <w:rsid w:val="00594353"/>
    <w:rsid w:val="005973A4"/>
    <w:rsid w:val="00597810"/>
    <w:rsid w:val="005A5684"/>
    <w:rsid w:val="005A61FE"/>
    <w:rsid w:val="005A63D0"/>
    <w:rsid w:val="005B300F"/>
    <w:rsid w:val="005B5D7A"/>
    <w:rsid w:val="005B7512"/>
    <w:rsid w:val="005C1019"/>
    <w:rsid w:val="005C637D"/>
    <w:rsid w:val="005D774A"/>
    <w:rsid w:val="005E5421"/>
    <w:rsid w:val="005E5FD6"/>
    <w:rsid w:val="005F269C"/>
    <w:rsid w:val="005F2728"/>
    <w:rsid w:val="005F361D"/>
    <w:rsid w:val="005F6356"/>
    <w:rsid w:val="00611CAD"/>
    <w:rsid w:val="00615ADF"/>
    <w:rsid w:val="00626EF0"/>
    <w:rsid w:val="00627C6D"/>
    <w:rsid w:val="006301B7"/>
    <w:rsid w:val="00630ADD"/>
    <w:rsid w:val="00630E55"/>
    <w:rsid w:val="00631EE2"/>
    <w:rsid w:val="00632D1F"/>
    <w:rsid w:val="00634742"/>
    <w:rsid w:val="00637B6F"/>
    <w:rsid w:val="00640F76"/>
    <w:rsid w:val="00651D18"/>
    <w:rsid w:val="00652902"/>
    <w:rsid w:val="00673888"/>
    <w:rsid w:val="00675AE1"/>
    <w:rsid w:val="0067629A"/>
    <w:rsid w:val="00683FD7"/>
    <w:rsid w:val="00684906"/>
    <w:rsid w:val="006859DC"/>
    <w:rsid w:val="006864B0"/>
    <w:rsid w:val="00687340"/>
    <w:rsid w:val="00690698"/>
    <w:rsid w:val="006921B2"/>
    <w:rsid w:val="00692F1E"/>
    <w:rsid w:val="006968E1"/>
    <w:rsid w:val="00697134"/>
    <w:rsid w:val="006B1E6F"/>
    <w:rsid w:val="006B4AD2"/>
    <w:rsid w:val="006B52E3"/>
    <w:rsid w:val="006C2C0D"/>
    <w:rsid w:val="006C3719"/>
    <w:rsid w:val="006D0414"/>
    <w:rsid w:val="006D40C0"/>
    <w:rsid w:val="006E383B"/>
    <w:rsid w:val="006F6455"/>
    <w:rsid w:val="007031AC"/>
    <w:rsid w:val="007052C6"/>
    <w:rsid w:val="007058A8"/>
    <w:rsid w:val="00711D86"/>
    <w:rsid w:val="0071264F"/>
    <w:rsid w:val="00720EA5"/>
    <w:rsid w:val="0072152B"/>
    <w:rsid w:val="0072366B"/>
    <w:rsid w:val="00736992"/>
    <w:rsid w:val="007429C1"/>
    <w:rsid w:val="00742B39"/>
    <w:rsid w:val="007445BC"/>
    <w:rsid w:val="0075764D"/>
    <w:rsid w:val="00757EC0"/>
    <w:rsid w:val="00760C8E"/>
    <w:rsid w:val="00762D37"/>
    <w:rsid w:val="00767F12"/>
    <w:rsid w:val="007708C1"/>
    <w:rsid w:val="00772AB7"/>
    <w:rsid w:val="00774215"/>
    <w:rsid w:val="007807DC"/>
    <w:rsid w:val="00783880"/>
    <w:rsid w:val="00787095"/>
    <w:rsid w:val="007B093E"/>
    <w:rsid w:val="007B31A7"/>
    <w:rsid w:val="007B33D6"/>
    <w:rsid w:val="007B7F16"/>
    <w:rsid w:val="007C27B7"/>
    <w:rsid w:val="007C33AC"/>
    <w:rsid w:val="007C6860"/>
    <w:rsid w:val="007D0805"/>
    <w:rsid w:val="007F15B1"/>
    <w:rsid w:val="007F5A35"/>
    <w:rsid w:val="0080623D"/>
    <w:rsid w:val="00824284"/>
    <w:rsid w:val="00826581"/>
    <w:rsid w:val="008268FA"/>
    <w:rsid w:val="00833AAB"/>
    <w:rsid w:val="0083634B"/>
    <w:rsid w:val="00844976"/>
    <w:rsid w:val="00845C19"/>
    <w:rsid w:val="0085651A"/>
    <w:rsid w:val="008569CF"/>
    <w:rsid w:val="00856C13"/>
    <w:rsid w:val="00860A33"/>
    <w:rsid w:val="00864166"/>
    <w:rsid w:val="008678F4"/>
    <w:rsid w:val="00867AD4"/>
    <w:rsid w:val="00877DBE"/>
    <w:rsid w:val="00881E0F"/>
    <w:rsid w:val="00885341"/>
    <w:rsid w:val="00886836"/>
    <w:rsid w:val="00891B92"/>
    <w:rsid w:val="00892BB5"/>
    <w:rsid w:val="008A13FD"/>
    <w:rsid w:val="008A2522"/>
    <w:rsid w:val="008A361D"/>
    <w:rsid w:val="008A417C"/>
    <w:rsid w:val="008B04A8"/>
    <w:rsid w:val="008B41C8"/>
    <w:rsid w:val="008B7E61"/>
    <w:rsid w:val="008C0132"/>
    <w:rsid w:val="008C09BD"/>
    <w:rsid w:val="008C5FFD"/>
    <w:rsid w:val="008D537A"/>
    <w:rsid w:val="008E00F5"/>
    <w:rsid w:val="008E0174"/>
    <w:rsid w:val="008E2430"/>
    <w:rsid w:val="008E36F6"/>
    <w:rsid w:val="008E5274"/>
    <w:rsid w:val="008E5E15"/>
    <w:rsid w:val="008F231D"/>
    <w:rsid w:val="008F2EAB"/>
    <w:rsid w:val="008F3230"/>
    <w:rsid w:val="008F4378"/>
    <w:rsid w:val="008F6664"/>
    <w:rsid w:val="0090198F"/>
    <w:rsid w:val="009022F4"/>
    <w:rsid w:val="00910DB7"/>
    <w:rsid w:val="0091419B"/>
    <w:rsid w:val="00914FC3"/>
    <w:rsid w:val="009205C4"/>
    <w:rsid w:val="00920C00"/>
    <w:rsid w:val="00923147"/>
    <w:rsid w:val="0093084E"/>
    <w:rsid w:val="00932729"/>
    <w:rsid w:val="009340BF"/>
    <w:rsid w:val="0093474F"/>
    <w:rsid w:val="009349B9"/>
    <w:rsid w:val="0094133C"/>
    <w:rsid w:val="0094534A"/>
    <w:rsid w:val="0094773D"/>
    <w:rsid w:val="00955ADA"/>
    <w:rsid w:val="00962149"/>
    <w:rsid w:val="00966045"/>
    <w:rsid w:val="00973959"/>
    <w:rsid w:val="00985094"/>
    <w:rsid w:val="00986335"/>
    <w:rsid w:val="00994A3D"/>
    <w:rsid w:val="00995B37"/>
    <w:rsid w:val="0099714A"/>
    <w:rsid w:val="009A1F5A"/>
    <w:rsid w:val="009A3B87"/>
    <w:rsid w:val="009A7726"/>
    <w:rsid w:val="009B3B73"/>
    <w:rsid w:val="009B5394"/>
    <w:rsid w:val="009C5DA5"/>
    <w:rsid w:val="009D112C"/>
    <w:rsid w:val="009E15FF"/>
    <w:rsid w:val="009E2760"/>
    <w:rsid w:val="009E5DAA"/>
    <w:rsid w:val="009E72BB"/>
    <w:rsid w:val="009F09EA"/>
    <w:rsid w:val="009F10F7"/>
    <w:rsid w:val="009F2A0D"/>
    <w:rsid w:val="009F540F"/>
    <w:rsid w:val="00A00676"/>
    <w:rsid w:val="00A02105"/>
    <w:rsid w:val="00A02E2E"/>
    <w:rsid w:val="00A069A1"/>
    <w:rsid w:val="00A10C04"/>
    <w:rsid w:val="00A23224"/>
    <w:rsid w:val="00A2599B"/>
    <w:rsid w:val="00A320A9"/>
    <w:rsid w:val="00A33496"/>
    <w:rsid w:val="00A40F6A"/>
    <w:rsid w:val="00A43DE6"/>
    <w:rsid w:val="00A600DA"/>
    <w:rsid w:val="00A61C10"/>
    <w:rsid w:val="00A72A0F"/>
    <w:rsid w:val="00A818E6"/>
    <w:rsid w:val="00A83FF5"/>
    <w:rsid w:val="00A90C51"/>
    <w:rsid w:val="00A97FEB"/>
    <w:rsid w:val="00AB3EB3"/>
    <w:rsid w:val="00AB7ED0"/>
    <w:rsid w:val="00AC0B1C"/>
    <w:rsid w:val="00AC4217"/>
    <w:rsid w:val="00AC54A9"/>
    <w:rsid w:val="00AC5B4C"/>
    <w:rsid w:val="00AC6A1E"/>
    <w:rsid w:val="00AD090A"/>
    <w:rsid w:val="00AD465B"/>
    <w:rsid w:val="00AE3CE0"/>
    <w:rsid w:val="00AE5882"/>
    <w:rsid w:val="00B0113C"/>
    <w:rsid w:val="00B03545"/>
    <w:rsid w:val="00B05E24"/>
    <w:rsid w:val="00B1069B"/>
    <w:rsid w:val="00B16768"/>
    <w:rsid w:val="00B23107"/>
    <w:rsid w:val="00B24A18"/>
    <w:rsid w:val="00B25075"/>
    <w:rsid w:val="00B25F76"/>
    <w:rsid w:val="00B269B0"/>
    <w:rsid w:val="00B2770A"/>
    <w:rsid w:val="00B27F86"/>
    <w:rsid w:val="00B30F18"/>
    <w:rsid w:val="00B31DD4"/>
    <w:rsid w:val="00B3540C"/>
    <w:rsid w:val="00B40FA3"/>
    <w:rsid w:val="00B6117D"/>
    <w:rsid w:val="00B62BCD"/>
    <w:rsid w:val="00B643D3"/>
    <w:rsid w:val="00B677C9"/>
    <w:rsid w:val="00B83FD3"/>
    <w:rsid w:val="00B86E76"/>
    <w:rsid w:val="00B90B39"/>
    <w:rsid w:val="00B92739"/>
    <w:rsid w:val="00B952B6"/>
    <w:rsid w:val="00BA14BA"/>
    <w:rsid w:val="00BA44F6"/>
    <w:rsid w:val="00BA698C"/>
    <w:rsid w:val="00BB36CD"/>
    <w:rsid w:val="00BB5852"/>
    <w:rsid w:val="00BC6ED7"/>
    <w:rsid w:val="00BD36BD"/>
    <w:rsid w:val="00BD5617"/>
    <w:rsid w:val="00BE0406"/>
    <w:rsid w:val="00BE4205"/>
    <w:rsid w:val="00BF0A4F"/>
    <w:rsid w:val="00BF0EBB"/>
    <w:rsid w:val="00BF3656"/>
    <w:rsid w:val="00BF466B"/>
    <w:rsid w:val="00BF6535"/>
    <w:rsid w:val="00C049C9"/>
    <w:rsid w:val="00C1107A"/>
    <w:rsid w:val="00C221EC"/>
    <w:rsid w:val="00C2259E"/>
    <w:rsid w:val="00C3322B"/>
    <w:rsid w:val="00C362AC"/>
    <w:rsid w:val="00C5198F"/>
    <w:rsid w:val="00C54B22"/>
    <w:rsid w:val="00C57FC0"/>
    <w:rsid w:val="00C61856"/>
    <w:rsid w:val="00C61A97"/>
    <w:rsid w:val="00C70A30"/>
    <w:rsid w:val="00C71FAF"/>
    <w:rsid w:val="00C73113"/>
    <w:rsid w:val="00C76A69"/>
    <w:rsid w:val="00C8184A"/>
    <w:rsid w:val="00C832E6"/>
    <w:rsid w:val="00C8543D"/>
    <w:rsid w:val="00C93BC3"/>
    <w:rsid w:val="00C948D7"/>
    <w:rsid w:val="00CA095C"/>
    <w:rsid w:val="00CB423D"/>
    <w:rsid w:val="00CB4FD8"/>
    <w:rsid w:val="00CC0A60"/>
    <w:rsid w:val="00CC174F"/>
    <w:rsid w:val="00CC32BE"/>
    <w:rsid w:val="00CD4DB5"/>
    <w:rsid w:val="00CF0287"/>
    <w:rsid w:val="00CF39B7"/>
    <w:rsid w:val="00CF6D2A"/>
    <w:rsid w:val="00CF7EB5"/>
    <w:rsid w:val="00D018A8"/>
    <w:rsid w:val="00D04F11"/>
    <w:rsid w:val="00D06687"/>
    <w:rsid w:val="00D1126C"/>
    <w:rsid w:val="00D14B72"/>
    <w:rsid w:val="00D20085"/>
    <w:rsid w:val="00D25F1B"/>
    <w:rsid w:val="00D33828"/>
    <w:rsid w:val="00D35841"/>
    <w:rsid w:val="00D37FEB"/>
    <w:rsid w:val="00D41E1C"/>
    <w:rsid w:val="00D433BD"/>
    <w:rsid w:val="00D46AB8"/>
    <w:rsid w:val="00D4757E"/>
    <w:rsid w:val="00D54A4F"/>
    <w:rsid w:val="00D55AB1"/>
    <w:rsid w:val="00D7724E"/>
    <w:rsid w:val="00D7731C"/>
    <w:rsid w:val="00D77DF4"/>
    <w:rsid w:val="00D85568"/>
    <w:rsid w:val="00D86361"/>
    <w:rsid w:val="00D86873"/>
    <w:rsid w:val="00DA1916"/>
    <w:rsid w:val="00DA1AEB"/>
    <w:rsid w:val="00DA7C54"/>
    <w:rsid w:val="00DA7F92"/>
    <w:rsid w:val="00DB2AC4"/>
    <w:rsid w:val="00DB366A"/>
    <w:rsid w:val="00DB4AC1"/>
    <w:rsid w:val="00DB6EE1"/>
    <w:rsid w:val="00DD1FD4"/>
    <w:rsid w:val="00DD2E6B"/>
    <w:rsid w:val="00DD71C4"/>
    <w:rsid w:val="00DE0993"/>
    <w:rsid w:val="00DE41C1"/>
    <w:rsid w:val="00DE75A5"/>
    <w:rsid w:val="00DE7969"/>
    <w:rsid w:val="00DF0304"/>
    <w:rsid w:val="00E13708"/>
    <w:rsid w:val="00E13911"/>
    <w:rsid w:val="00E16EE2"/>
    <w:rsid w:val="00E17D1D"/>
    <w:rsid w:val="00E2736C"/>
    <w:rsid w:val="00E278AB"/>
    <w:rsid w:val="00E44A3B"/>
    <w:rsid w:val="00E453B1"/>
    <w:rsid w:val="00E57B44"/>
    <w:rsid w:val="00E60679"/>
    <w:rsid w:val="00E62EF9"/>
    <w:rsid w:val="00E66220"/>
    <w:rsid w:val="00E72312"/>
    <w:rsid w:val="00E72736"/>
    <w:rsid w:val="00E733E0"/>
    <w:rsid w:val="00E76070"/>
    <w:rsid w:val="00E7608B"/>
    <w:rsid w:val="00E77D9E"/>
    <w:rsid w:val="00E82172"/>
    <w:rsid w:val="00E82821"/>
    <w:rsid w:val="00E82AD7"/>
    <w:rsid w:val="00E82D1C"/>
    <w:rsid w:val="00E90FE5"/>
    <w:rsid w:val="00E97CD4"/>
    <w:rsid w:val="00EA0B77"/>
    <w:rsid w:val="00EA3D74"/>
    <w:rsid w:val="00EA4F88"/>
    <w:rsid w:val="00EA55B6"/>
    <w:rsid w:val="00EB245B"/>
    <w:rsid w:val="00EB65B5"/>
    <w:rsid w:val="00EC6010"/>
    <w:rsid w:val="00ED2F52"/>
    <w:rsid w:val="00ED51B8"/>
    <w:rsid w:val="00ED785C"/>
    <w:rsid w:val="00EE67B7"/>
    <w:rsid w:val="00EF25DB"/>
    <w:rsid w:val="00EF2BF4"/>
    <w:rsid w:val="00EF5C10"/>
    <w:rsid w:val="00EF75AC"/>
    <w:rsid w:val="00F05564"/>
    <w:rsid w:val="00F161E3"/>
    <w:rsid w:val="00F2055F"/>
    <w:rsid w:val="00F24DE9"/>
    <w:rsid w:val="00F35F33"/>
    <w:rsid w:val="00F3675C"/>
    <w:rsid w:val="00F50585"/>
    <w:rsid w:val="00F5228C"/>
    <w:rsid w:val="00F53A3B"/>
    <w:rsid w:val="00F53E22"/>
    <w:rsid w:val="00F54A07"/>
    <w:rsid w:val="00F55DCE"/>
    <w:rsid w:val="00F57085"/>
    <w:rsid w:val="00F575CB"/>
    <w:rsid w:val="00F60318"/>
    <w:rsid w:val="00F64EE0"/>
    <w:rsid w:val="00F74C16"/>
    <w:rsid w:val="00F766A1"/>
    <w:rsid w:val="00F76DC7"/>
    <w:rsid w:val="00F820EF"/>
    <w:rsid w:val="00F82975"/>
    <w:rsid w:val="00F918F7"/>
    <w:rsid w:val="00F95F86"/>
    <w:rsid w:val="00FA14D0"/>
    <w:rsid w:val="00FB231C"/>
    <w:rsid w:val="00FB32D4"/>
    <w:rsid w:val="00FB7F89"/>
    <w:rsid w:val="00FC47CE"/>
    <w:rsid w:val="00FD1E67"/>
    <w:rsid w:val="00FD3108"/>
    <w:rsid w:val="00FD3824"/>
    <w:rsid w:val="00FF3730"/>
    <w:rsid w:val="00FF6C37"/>
    <w:rsid w:val="6C0F0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98D4CB5"/>
  <w15:chartTrackingRefBased/>
  <w15:docId w15:val="{B9980F1D-86B5-4ABC-A857-F7B063AF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semiHidden/>
  </w:style>
  <w:style w:type="paragraph" w:styleId="ListParagraph">
    <w:name w:val="List Paragraph"/>
    <w:basedOn w:val="Normal"/>
    <w:uiPriority w:val="34"/>
    <w:qFormat/>
    <w:rsid w:val="00413C87"/>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BodyTextIndent2">
    <w:name w:val="Body Text Indent 2"/>
    <w:basedOn w:val="Normal"/>
    <w:link w:val="BodyTextIndent2Char"/>
    <w:rsid w:val="0067629A"/>
    <w:pPr>
      <w:tabs>
        <w:tab w:val="left" w:pos="540"/>
        <w:tab w:val="left" w:pos="900"/>
        <w:tab w:val="right" w:pos="7920"/>
      </w:tabs>
      <w:ind w:left="360"/>
      <w:jc w:val="both"/>
    </w:pPr>
    <w:rPr>
      <w:rFonts w:ascii="CG Times (WN)" w:hAnsi="CG Times (WN)"/>
      <w:sz w:val="22"/>
    </w:rPr>
  </w:style>
  <w:style w:type="character" w:customStyle="1" w:styleId="BodyTextIndent2Char">
    <w:name w:val="Body Text Indent 2 Char"/>
    <w:link w:val="BodyTextIndent2"/>
    <w:rsid w:val="0067629A"/>
    <w:rPr>
      <w:rFonts w:ascii="CG Times (WN)" w:hAnsi="CG Times (WN)"/>
      <w:sz w:val="22"/>
    </w:rPr>
  </w:style>
  <w:style w:type="paragraph" w:styleId="BalloonText">
    <w:name w:val="Balloon Text"/>
    <w:basedOn w:val="Normal"/>
    <w:link w:val="BalloonTextChar"/>
    <w:uiPriority w:val="99"/>
    <w:semiHidden/>
    <w:unhideWhenUsed/>
    <w:rsid w:val="00212764"/>
    <w:rPr>
      <w:rFonts w:ascii="Tahoma" w:hAnsi="Tahoma" w:cs="Tahoma"/>
      <w:sz w:val="16"/>
      <w:szCs w:val="16"/>
    </w:rPr>
  </w:style>
  <w:style w:type="character" w:customStyle="1" w:styleId="BalloonTextChar">
    <w:name w:val="Balloon Text Char"/>
    <w:link w:val="BalloonText"/>
    <w:uiPriority w:val="99"/>
    <w:semiHidden/>
    <w:rsid w:val="00212764"/>
    <w:rPr>
      <w:rFonts w:ascii="Tahoma" w:hAnsi="Tahoma" w:cs="Tahoma"/>
      <w:sz w:val="16"/>
      <w:szCs w:val="16"/>
    </w:rPr>
  </w:style>
  <w:style w:type="character" w:styleId="Hyperlink">
    <w:name w:val="Hyperlink"/>
    <w:uiPriority w:val="99"/>
    <w:unhideWhenUsed/>
    <w:rsid w:val="00212764"/>
    <w:rPr>
      <w:color w:val="0000FF"/>
      <w:u w:val="single"/>
    </w:rPr>
  </w:style>
  <w:style w:type="paragraph" w:styleId="Title">
    <w:name w:val="Title"/>
    <w:basedOn w:val="Normal"/>
    <w:link w:val="TitleChar"/>
    <w:qFormat/>
    <w:rsid w:val="00155BCE"/>
    <w:pPr>
      <w:jc w:val="center"/>
    </w:pPr>
    <w:rPr>
      <w:rFonts w:ascii="CG Times (WN)" w:hAnsi="CG Times (WN)"/>
      <w:b/>
      <w:sz w:val="22"/>
    </w:rPr>
  </w:style>
  <w:style w:type="character" w:customStyle="1" w:styleId="TitleChar">
    <w:name w:val="Title Char"/>
    <w:link w:val="Title"/>
    <w:rsid w:val="00155BCE"/>
    <w:rPr>
      <w:rFonts w:ascii="CG Times (WN)" w:hAnsi="CG Times (WN)"/>
      <w:b/>
      <w:sz w:val="22"/>
    </w:rPr>
  </w:style>
  <w:style w:type="paragraph" w:styleId="Header">
    <w:name w:val="header"/>
    <w:basedOn w:val="Normal"/>
    <w:link w:val="HeaderChar"/>
    <w:uiPriority w:val="99"/>
    <w:unhideWhenUsed/>
    <w:rsid w:val="00576740"/>
    <w:pPr>
      <w:tabs>
        <w:tab w:val="center" w:pos="4680"/>
        <w:tab w:val="right" w:pos="9360"/>
      </w:tabs>
    </w:pPr>
  </w:style>
  <w:style w:type="character" w:customStyle="1" w:styleId="HeaderChar">
    <w:name w:val="Header Char"/>
    <w:basedOn w:val="DefaultParagraphFont"/>
    <w:link w:val="Header"/>
    <w:uiPriority w:val="99"/>
    <w:rsid w:val="00576740"/>
  </w:style>
  <w:style w:type="character" w:customStyle="1" w:styleId="FooterChar">
    <w:name w:val="Footer Char"/>
    <w:link w:val="Footer"/>
    <w:uiPriority w:val="99"/>
    <w:rsid w:val="00576740"/>
  </w:style>
  <w:style w:type="character" w:styleId="CommentReference">
    <w:name w:val="annotation reference"/>
    <w:uiPriority w:val="99"/>
    <w:semiHidden/>
    <w:unhideWhenUsed/>
    <w:rsid w:val="00546F7A"/>
    <w:rPr>
      <w:sz w:val="16"/>
      <w:szCs w:val="16"/>
    </w:rPr>
  </w:style>
  <w:style w:type="paragraph" w:styleId="CommentText">
    <w:name w:val="annotation text"/>
    <w:basedOn w:val="Normal"/>
    <w:link w:val="CommentTextChar"/>
    <w:uiPriority w:val="99"/>
    <w:unhideWhenUsed/>
    <w:rsid w:val="00546F7A"/>
  </w:style>
  <w:style w:type="character" w:customStyle="1" w:styleId="CommentTextChar">
    <w:name w:val="Comment Text Char"/>
    <w:basedOn w:val="DefaultParagraphFont"/>
    <w:link w:val="CommentText"/>
    <w:uiPriority w:val="99"/>
    <w:rsid w:val="00546F7A"/>
  </w:style>
  <w:style w:type="paragraph" w:styleId="CommentSubject">
    <w:name w:val="annotation subject"/>
    <w:basedOn w:val="CommentText"/>
    <w:next w:val="CommentText"/>
    <w:link w:val="CommentSubjectChar"/>
    <w:uiPriority w:val="99"/>
    <w:semiHidden/>
    <w:unhideWhenUsed/>
    <w:rsid w:val="00546F7A"/>
    <w:rPr>
      <w:b/>
      <w:bCs/>
    </w:rPr>
  </w:style>
  <w:style w:type="character" w:customStyle="1" w:styleId="CommentSubjectChar">
    <w:name w:val="Comment Subject Char"/>
    <w:link w:val="CommentSubject"/>
    <w:uiPriority w:val="99"/>
    <w:semiHidden/>
    <w:rsid w:val="00546F7A"/>
    <w:rPr>
      <w:b/>
      <w:bCs/>
    </w:rPr>
  </w:style>
  <w:style w:type="paragraph" w:styleId="Revision">
    <w:name w:val="Revision"/>
    <w:hidden/>
    <w:uiPriority w:val="99"/>
    <w:semiHidden/>
    <w:rsid w:val="00332B9B"/>
  </w:style>
  <w:style w:type="table" w:styleId="TableGrid">
    <w:name w:val="Table Grid"/>
    <w:basedOn w:val="TableNormal"/>
    <w:uiPriority w:val="59"/>
    <w:rsid w:val="004C0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1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158504">
      <w:bodyDiv w:val="1"/>
      <w:marLeft w:val="0"/>
      <w:marRight w:val="0"/>
      <w:marTop w:val="0"/>
      <w:marBottom w:val="0"/>
      <w:divBdr>
        <w:top w:val="none" w:sz="0" w:space="0" w:color="auto"/>
        <w:left w:val="none" w:sz="0" w:space="0" w:color="auto"/>
        <w:bottom w:val="none" w:sz="0" w:space="0" w:color="auto"/>
        <w:right w:val="none" w:sz="0" w:space="0" w:color="auto"/>
      </w:divBdr>
    </w:div>
    <w:div w:id="452092451">
      <w:bodyDiv w:val="1"/>
      <w:marLeft w:val="0"/>
      <w:marRight w:val="0"/>
      <w:marTop w:val="0"/>
      <w:marBottom w:val="0"/>
      <w:divBdr>
        <w:top w:val="none" w:sz="0" w:space="0" w:color="auto"/>
        <w:left w:val="none" w:sz="0" w:space="0" w:color="auto"/>
        <w:bottom w:val="none" w:sz="0" w:space="0" w:color="auto"/>
        <w:right w:val="none" w:sz="0" w:space="0" w:color="auto"/>
      </w:divBdr>
    </w:div>
    <w:div w:id="106255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online@ncu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ncu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llReportMod@ncu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A0C767D2EB80418E2E85B0D988957B" ma:contentTypeVersion="6" ma:contentTypeDescription="Create a new document." ma:contentTypeScope="" ma:versionID="04ad9253f980e2bd1767120a21f44a9d">
  <xsd:schema xmlns:xsd="http://www.w3.org/2001/XMLSchema" xmlns:xs="http://www.w3.org/2001/XMLSchema" xmlns:p="http://schemas.microsoft.com/office/2006/metadata/properties" xmlns:ns2="8576bf07-d835-4e04-81c6-a8bee322c602" xmlns:ns3="f0065351-0d3e-4c85-a464-948b946a846b" targetNamespace="http://schemas.microsoft.com/office/2006/metadata/properties" ma:root="true" ma:fieldsID="6eca4d1988085b36ac1b9d88a5005ecf" ns2:_="" ns3:_="">
    <xsd:import namespace="8576bf07-d835-4e04-81c6-a8bee322c602"/>
    <xsd:import namespace="f0065351-0d3e-4c85-a464-948b946a846b"/>
    <xsd:element name="properties">
      <xsd:complexType>
        <xsd:sequence>
          <xsd:element name="documentManagement">
            <xsd:complexType>
              <xsd:all>
                <xsd:element ref="ns2:MediaServiceMetadata" minOccurs="0"/>
                <xsd:element ref="ns2:MediaServiceFastMetadata" minOccurs="0"/>
                <xsd:element ref="ns2:CallReportItem" minOccurs="0"/>
                <xsd:element ref="ns2:ApprovedByEI"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6bf07-d835-4e04-81c6-a8bee322c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llReportItem" ma:index="10" nillable="true" ma:displayName="Call Report Item" ma:default="Item XX" ma:format="Dropdown" ma:internalName="CallReportItem">
      <xsd:simpleType>
        <xsd:restriction base="dms:Text">
          <xsd:maxLength value="255"/>
        </xsd:restriction>
      </xsd:simpleType>
    </xsd:element>
    <xsd:element name="ApprovedByEI" ma:index="11" nillable="true" ma:displayName="Approved By E&amp;I" ma:default="0" ma:format="Dropdown" ma:internalName="ApprovedByEI">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0065351-0d3e-4c85-a464-948b946a84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llReportItem xmlns="8576bf07-d835-4e04-81c6-a8bee322c602">Item XX</CallReportItem>
    <ApprovedByEI xmlns="8576bf07-d835-4e04-81c6-a8bee322c602">false</ApprovedByEI>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2FEB7-3086-4641-85F0-F6ED290FFC1C}">
  <ds:schemaRefs>
    <ds:schemaRef ds:uri="http://schemas.microsoft.com/sharepoint/v3/contenttype/forms"/>
  </ds:schemaRefs>
</ds:datastoreItem>
</file>

<file path=customXml/itemProps2.xml><?xml version="1.0" encoding="utf-8"?>
<ds:datastoreItem xmlns:ds="http://schemas.openxmlformats.org/officeDocument/2006/customXml" ds:itemID="{89F7EAB7-10CE-4B40-B7E2-4994FFCB5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6bf07-d835-4e04-81c6-a8bee322c602"/>
    <ds:schemaRef ds:uri="f0065351-0d3e-4c85-a464-948b946a8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D5BDEA-A10A-46A3-94C5-BE6DE4685B96}">
  <ds:schemaRefs>
    <ds:schemaRef ds:uri="8576bf07-d835-4e04-81c6-a8bee322c602"/>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f0065351-0d3e-4c85-a464-948b946a846b"/>
    <ds:schemaRef ds:uri="http://www.w3.org/XML/1998/namespace"/>
  </ds:schemaRefs>
</ds:datastoreItem>
</file>

<file path=customXml/itemProps4.xml><?xml version="1.0" encoding="utf-8"?>
<ds:datastoreItem xmlns:ds="http://schemas.openxmlformats.org/officeDocument/2006/customXml" ds:itemID="{A4C15C5A-36E1-4305-9570-3FD9B0C08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2716</Words>
  <Characters>15409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JUSTIFICATION</vt:lpstr>
    </vt:vector>
  </TitlesOfParts>
  <Company>NCUA</Company>
  <LinksUpToDate>false</LinksUpToDate>
  <CharactersWithSpaces>18089</CharactersWithSpaces>
  <SharedDoc>false</SharedDoc>
  <HLinks>
    <vt:vector size="18" baseType="variant">
      <vt:variant>
        <vt:i4>6160451</vt:i4>
      </vt:variant>
      <vt:variant>
        <vt:i4>6</vt:i4>
      </vt:variant>
      <vt:variant>
        <vt:i4>0</vt:i4>
      </vt:variant>
      <vt:variant>
        <vt:i4>5</vt:i4>
      </vt:variant>
      <vt:variant>
        <vt:lpwstr>http://www.ncua.gov/</vt:lpwstr>
      </vt:variant>
      <vt:variant>
        <vt:lpwstr/>
      </vt:variant>
      <vt:variant>
        <vt:i4>5111923</vt:i4>
      </vt:variant>
      <vt:variant>
        <vt:i4>3</vt:i4>
      </vt:variant>
      <vt:variant>
        <vt:i4>0</vt:i4>
      </vt:variant>
      <vt:variant>
        <vt:i4>5</vt:i4>
      </vt:variant>
      <vt:variant>
        <vt:lpwstr>mailto:CallReportMod@ncua.gov</vt:lpwstr>
      </vt:variant>
      <vt:variant>
        <vt:lpwstr/>
      </vt:variant>
      <vt:variant>
        <vt:i4>4128775</vt:i4>
      </vt:variant>
      <vt:variant>
        <vt:i4>0</vt:i4>
      </vt:variant>
      <vt:variant>
        <vt:i4>0</vt:i4>
      </vt:variant>
      <vt:variant>
        <vt:i4>5</vt:i4>
      </vt:variant>
      <vt:variant>
        <vt:lpwstr>mailto:cuonline@ncua.gov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subject/>
  <dc:creator>NCUA</dc:creator>
  <cp:keywords/>
  <cp:lastModifiedBy>Wolfgang, Dawn</cp:lastModifiedBy>
  <cp:revision>3</cp:revision>
  <cp:lastPrinted>2021-12-07T11:59:00Z</cp:lastPrinted>
  <dcterms:created xsi:type="dcterms:W3CDTF">2021-12-07T11:59:00Z</dcterms:created>
  <dcterms:modified xsi:type="dcterms:W3CDTF">2021-12-07T12:00:00Z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0x0101008DA0C767D2EB80418E2E85B0D988957B</vt:lpwstr>
  </property>
</Properties>
</file>