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6E4" w:rsidRDefault="006926E4" w:rsidP="006926E4">
      <w:pPr>
        <w:rPr>
          <w:b/>
          <w:bCs/>
        </w:rPr>
      </w:pPr>
      <w:bookmarkStart w:id="0" w:name="_GoBack"/>
      <w:bookmarkEnd w:id="0"/>
      <w:r>
        <w:rPr>
          <w:b/>
          <w:bCs/>
        </w:rPr>
        <w:t xml:space="preserve">Amended sections of Part 121 under </w:t>
      </w:r>
      <w:r w:rsidR="00173E9E">
        <w:rPr>
          <w:b/>
          <w:bCs/>
        </w:rPr>
        <w:t>Final</w:t>
      </w:r>
      <w:r>
        <w:rPr>
          <w:b/>
          <w:bCs/>
        </w:rPr>
        <w:t xml:space="preserve"> Rule “</w:t>
      </w:r>
      <w:r w:rsidRPr="006926E4">
        <w:rPr>
          <w:b/>
          <w:bCs/>
        </w:rPr>
        <w:t>Disclosure of</w:t>
      </w:r>
      <w:r>
        <w:rPr>
          <w:b/>
          <w:bCs/>
        </w:rPr>
        <w:t xml:space="preserve"> Seat Dimensions to </w:t>
      </w:r>
      <w:r w:rsidRPr="006926E4">
        <w:rPr>
          <w:b/>
          <w:bCs/>
        </w:rPr>
        <w:t>Facilitate Use of Child Safety Seats on</w:t>
      </w:r>
      <w:r>
        <w:rPr>
          <w:b/>
          <w:bCs/>
        </w:rPr>
        <w:t xml:space="preserve"> </w:t>
      </w:r>
      <w:r w:rsidRPr="006926E4">
        <w:rPr>
          <w:b/>
          <w:bCs/>
        </w:rPr>
        <w:t>Airplanes During Passenger-Carrying</w:t>
      </w:r>
      <w:r>
        <w:rPr>
          <w:b/>
          <w:bCs/>
        </w:rPr>
        <w:t xml:space="preserve"> </w:t>
      </w:r>
      <w:r w:rsidRPr="006926E4">
        <w:rPr>
          <w:b/>
          <w:bCs/>
        </w:rPr>
        <w:t>Operations</w:t>
      </w:r>
      <w:r>
        <w:rPr>
          <w:b/>
          <w:bCs/>
        </w:rPr>
        <w:t>”</w:t>
      </w:r>
    </w:p>
    <w:p w:rsidR="006926E4" w:rsidRDefault="006926E4" w:rsidP="006926E4">
      <w:pPr>
        <w:rPr>
          <w:b/>
          <w:bCs/>
        </w:rPr>
      </w:pPr>
    </w:p>
    <w:p w:rsidR="00173E9E" w:rsidRPr="00173E9E" w:rsidRDefault="00173E9E" w:rsidP="00173E9E">
      <w:pPr>
        <w:spacing w:after="0" w:line="240" w:lineRule="auto"/>
        <w:rPr>
          <w:rFonts w:ascii="Times New Roman" w:eastAsia="Times New Roman" w:hAnsi="Times New Roman"/>
          <w:b/>
          <w:sz w:val="24"/>
          <w:szCs w:val="24"/>
        </w:rPr>
      </w:pPr>
      <w:r w:rsidRPr="00173E9E">
        <w:rPr>
          <w:rFonts w:ascii="Times New Roman" w:eastAsia="Times New Roman" w:hAnsi="Times New Roman"/>
          <w:b/>
          <w:sz w:val="24"/>
          <w:szCs w:val="24"/>
        </w:rPr>
        <w:t>PART 121</w:t>
      </w:r>
      <w:r w:rsidRPr="00173E9E">
        <w:rPr>
          <w:rFonts w:ascii="Times New Roman" w:eastAsia="Times New Roman" w:hAnsi="Times New Roman"/>
          <w:b/>
          <w:sz w:val="24"/>
          <w:szCs w:val="24"/>
        </w:rPr>
        <w:noBreakHyphen/>
      </w:r>
      <w:r w:rsidRPr="00173E9E">
        <w:rPr>
          <w:rFonts w:ascii="Times New Roman" w:eastAsia="Times New Roman" w:hAnsi="Times New Roman"/>
          <w:b/>
          <w:sz w:val="24"/>
          <w:szCs w:val="24"/>
        </w:rPr>
        <w:noBreakHyphen/>
        <w:t>OPERATING REQUIREMENTS: DOMESTIC, FLAG, AND SUPPLEMENTAL OPERATIONS</w:t>
      </w:r>
    </w:p>
    <w:p w:rsidR="00173E9E" w:rsidRPr="00173E9E" w:rsidRDefault="00173E9E" w:rsidP="00173E9E">
      <w:pPr>
        <w:spacing w:after="0" w:line="240" w:lineRule="auto"/>
        <w:rPr>
          <w:rFonts w:ascii="Times New Roman" w:eastAsia="Times New Roman" w:hAnsi="Times New Roman"/>
          <w:b/>
          <w:sz w:val="24"/>
          <w:szCs w:val="24"/>
        </w:rPr>
      </w:pPr>
    </w:p>
    <w:p w:rsidR="00173E9E" w:rsidRPr="00173E9E" w:rsidRDefault="00173E9E" w:rsidP="00173E9E">
      <w:pPr>
        <w:suppressLineNumbers/>
        <w:tabs>
          <w:tab w:val="left" w:pos="-720"/>
        </w:tabs>
        <w:suppressAutoHyphens/>
        <w:spacing w:after="0" w:line="480" w:lineRule="auto"/>
        <w:ind w:firstLine="720"/>
        <w:rPr>
          <w:rFonts w:ascii="Times New Roman" w:eastAsia="Times New Roman" w:hAnsi="Times New Roman"/>
          <w:sz w:val="24"/>
          <w:szCs w:val="24"/>
        </w:rPr>
      </w:pPr>
      <w:r w:rsidRPr="00173E9E">
        <w:rPr>
          <w:rFonts w:ascii="Times New Roman" w:eastAsia="Times New Roman" w:hAnsi="Times New Roman"/>
          <w:sz w:val="24"/>
          <w:szCs w:val="24"/>
        </w:rPr>
        <w:t>3. The authority citation for part 121 is revised to read as follows:</w:t>
      </w:r>
    </w:p>
    <w:p w:rsidR="00173E9E" w:rsidRPr="00173E9E" w:rsidRDefault="00173E9E" w:rsidP="00173E9E">
      <w:pPr>
        <w:spacing w:after="0" w:line="240" w:lineRule="auto"/>
        <w:rPr>
          <w:rFonts w:ascii="Times New Roman" w:eastAsia="Times New Roman" w:hAnsi="Times New Roman"/>
          <w:sz w:val="24"/>
          <w:szCs w:val="24"/>
        </w:rPr>
      </w:pPr>
      <w:r w:rsidRPr="00173E9E">
        <w:rPr>
          <w:rFonts w:ascii="Times New Roman" w:eastAsia="Times New Roman" w:hAnsi="Times New Roman"/>
          <w:sz w:val="24"/>
          <w:szCs w:val="24"/>
        </w:rPr>
        <w:t>Authority: 49 U.S.C. 106(f), 106(g), 40103, 40113, 40119, 41706, 42301 preceding note added by Pub. L. 112-95, sec. 412, 126 Stat. 89</w:t>
      </w:r>
      <w:r w:rsidRPr="00173E9E">
        <w:rPr>
          <w:rFonts w:ascii="Times New Roman" w:eastAsia="Times New Roman" w:hAnsi="Times New Roman"/>
          <w:sz w:val="16"/>
          <w:szCs w:val="24"/>
        </w:rPr>
        <w:t>,</w:t>
      </w:r>
      <w:r w:rsidRPr="00173E9E">
        <w:rPr>
          <w:rFonts w:ascii="Times New Roman" w:eastAsia="Times New Roman" w:hAnsi="Times New Roman"/>
          <w:sz w:val="24"/>
          <w:szCs w:val="24"/>
        </w:rPr>
        <w:t xml:space="preserve"> 44101, 44701-44702, 44705, 44709-44711, 44713, 44716-44717, 44722, 44732; 46105; Pub. L. 111-216, 124 Stat. 2348 (49 U.S.C. 44701 note); Pub. L. 112-95 126 Stat 62 (49 U.S.C. 44732 note).</w:t>
      </w:r>
    </w:p>
    <w:p w:rsidR="00173E9E" w:rsidRPr="00173E9E" w:rsidRDefault="00173E9E" w:rsidP="00173E9E">
      <w:pPr>
        <w:spacing w:after="0" w:line="240" w:lineRule="auto"/>
        <w:rPr>
          <w:rFonts w:ascii="Times New Roman" w:eastAsia="Times New Roman" w:hAnsi="Times New Roman"/>
          <w:sz w:val="24"/>
          <w:szCs w:val="24"/>
        </w:rPr>
      </w:pPr>
    </w:p>
    <w:p w:rsidR="00173E9E" w:rsidRPr="00173E9E" w:rsidRDefault="00173E9E" w:rsidP="00173E9E">
      <w:pPr>
        <w:spacing w:after="0" w:line="240" w:lineRule="auto"/>
        <w:ind w:firstLine="720"/>
        <w:rPr>
          <w:rFonts w:ascii="Times New Roman" w:eastAsia="Times New Roman" w:hAnsi="Times New Roman"/>
          <w:sz w:val="24"/>
          <w:szCs w:val="24"/>
        </w:rPr>
      </w:pPr>
      <w:r w:rsidRPr="00173E9E">
        <w:rPr>
          <w:rFonts w:ascii="Times New Roman" w:eastAsia="Times New Roman" w:hAnsi="Times New Roman"/>
          <w:sz w:val="24"/>
          <w:szCs w:val="24"/>
        </w:rPr>
        <w:t xml:space="preserve">4. Amend </w:t>
      </w:r>
      <w:bookmarkStart w:id="1" w:name="OLE_LINK21"/>
      <w:r w:rsidRPr="00173E9E">
        <w:rPr>
          <w:rFonts w:ascii="Times New Roman" w:eastAsia="Times New Roman" w:hAnsi="Times New Roman"/>
          <w:sz w:val="24"/>
          <w:szCs w:val="24"/>
        </w:rPr>
        <w:t xml:space="preserve">§ </w:t>
      </w:r>
      <w:bookmarkEnd w:id="1"/>
      <w:r w:rsidRPr="00173E9E">
        <w:rPr>
          <w:rFonts w:ascii="Times New Roman" w:eastAsia="Times New Roman" w:hAnsi="Times New Roman"/>
          <w:sz w:val="24"/>
          <w:szCs w:val="24"/>
        </w:rPr>
        <w:t>121.311 by adding a new paragraph (k) to read as follows:</w:t>
      </w:r>
    </w:p>
    <w:p w:rsidR="00173E9E" w:rsidRPr="00173E9E" w:rsidRDefault="00173E9E" w:rsidP="00173E9E">
      <w:pPr>
        <w:spacing w:after="0" w:line="240" w:lineRule="auto"/>
        <w:ind w:firstLine="720"/>
        <w:rPr>
          <w:rFonts w:ascii="Times New Roman" w:eastAsia="Times New Roman" w:hAnsi="Times New Roman"/>
          <w:sz w:val="24"/>
          <w:szCs w:val="24"/>
        </w:rPr>
      </w:pPr>
    </w:p>
    <w:p w:rsidR="00173E9E" w:rsidRPr="00173E9E" w:rsidRDefault="00173E9E" w:rsidP="00173E9E">
      <w:pPr>
        <w:spacing w:after="0" w:line="480" w:lineRule="auto"/>
        <w:rPr>
          <w:rFonts w:ascii="Times New Roman" w:eastAsia="Times New Roman" w:hAnsi="Times New Roman"/>
          <w:sz w:val="24"/>
          <w:szCs w:val="24"/>
        </w:rPr>
      </w:pPr>
      <w:r w:rsidRPr="00173E9E">
        <w:rPr>
          <w:rFonts w:ascii="Times New Roman" w:eastAsia="Times New Roman" w:hAnsi="Times New Roman"/>
          <w:b/>
          <w:sz w:val="24"/>
          <w:szCs w:val="24"/>
        </w:rPr>
        <w:t>§ 121.311   Seats, safety belts, and shoulder harnesses.</w:t>
      </w:r>
    </w:p>
    <w:p w:rsidR="00173E9E" w:rsidRPr="00173E9E" w:rsidRDefault="00173E9E" w:rsidP="00173E9E">
      <w:pPr>
        <w:spacing w:after="0" w:line="480" w:lineRule="auto"/>
        <w:rPr>
          <w:rFonts w:ascii="Times New Roman" w:eastAsia="Times New Roman" w:hAnsi="Times New Roman"/>
          <w:sz w:val="24"/>
          <w:szCs w:val="24"/>
        </w:rPr>
      </w:pPr>
      <w:bookmarkStart w:id="2" w:name="OLE_LINK25"/>
      <w:r w:rsidRPr="00173E9E">
        <w:rPr>
          <w:rFonts w:ascii="Times New Roman" w:eastAsia="Times New Roman" w:hAnsi="Times New Roman"/>
          <w:sz w:val="24"/>
          <w:szCs w:val="24"/>
        </w:rPr>
        <w:t>*</w:t>
      </w:r>
      <w:r w:rsidRPr="00173E9E">
        <w:rPr>
          <w:rFonts w:ascii="Times New Roman" w:eastAsia="Times New Roman" w:hAnsi="Times New Roman"/>
          <w:sz w:val="24"/>
          <w:szCs w:val="24"/>
        </w:rPr>
        <w:tab/>
        <w:t>*</w:t>
      </w:r>
      <w:r w:rsidRPr="00173E9E">
        <w:rPr>
          <w:rFonts w:ascii="Times New Roman" w:eastAsia="Times New Roman" w:hAnsi="Times New Roman"/>
          <w:sz w:val="24"/>
          <w:szCs w:val="24"/>
        </w:rPr>
        <w:tab/>
        <w:t>*</w:t>
      </w:r>
      <w:r w:rsidRPr="00173E9E">
        <w:rPr>
          <w:rFonts w:ascii="Times New Roman" w:eastAsia="Times New Roman" w:hAnsi="Times New Roman"/>
          <w:sz w:val="24"/>
          <w:szCs w:val="24"/>
        </w:rPr>
        <w:tab/>
        <w:t>*</w:t>
      </w:r>
      <w:r w:rsidRPr="00173E9E">
        <w:rPr>
          <w:rFonts w:ascii="Times New Roman" w:eastAsia="Times New Roman" w:hAnsi="Times New Roman"/>
          <w:sz w:val="24"/>
          <w:szCs w:val="24"/>
        </w:rPr>
        <w:tab/>
        <w:t>*</w:t>
      </w:r>
    </w:p>
    <w:bookmarkEnd w:id="2"/>
    <w:p w:rsidR="00173E9E" w:rsidRPr="00173E9E" w:rsidRDefault="00173E9E" w:rsidP="00173E9E">
      <w:pPr>
        <w:suppressLineNumbers/>
        <w:tabs>
          <w:tab w:val="left" w:pos="-720"/>
        </w:tabs>
        <w:suppressAutoHyphens/>
        <w:spacing w:after="0" w:line="480" w:lineRule="auto"/>
        <w:ind w:firstLine="720"/>
        <w:rPr>
          <w:rFonts w:ascii="Times New Roman" w:eastAsia="Times New Roman" w:hAnsi="Times New Roman"/>
          <w:sz w:val="24"/>
          <w:szCs w:val="24"/>
        </w:rPr>
      </w:pPr>
      <w:r w:rsidRPr="00173E9E">
        <w:rPr>
          <w:rFonts w:ascii="Times New Roman" w:eastAsia="Times New Roman" w:hAnsi="Times New Roman"/>
          <w:sz w:val="24"/>
          <w:szCs w:val="24"/>
        </w:rPr>
        <w:t>(k) Seat dimension disclosure.</w:t>
      </w:r>
    </w:p>
    <w:p w:rsidR="00173E9E" w:rsidRPr="00173E9E" w:rsidRDefault="00173E9E" w:rsidP="00173E9E">
      <w:pPr>
        <w:suppressLineNumbers/>
        <w:tabs>
          <w:tab w:val="left" w:pos="-720"/>
        </w:tabs>
        <w:suppressAutoHyphens/>
        <w:spacing w:after="0" w:line="480" w:lineRule="auto"/>
        <w:ind w:firstLine="720"/>
        <w:rPr>
          <w:rFonts w:ascii="Times New Roman" w:eastAsia="Times New Roman" w:hAnsi="Times New Roman"/>
          <w:sz w:val="24"/>
          <w:szCs w:val="24"/>
        </w:rPr>
      </w:pPr>
      <w:r w:rsidRPr="00173E9E">
        <w:rPr>
          <w:rFonts w:ascii="Times New Roman" w:eastAsia="Times New Roman" w:hAnsi="Times New Roman"/>
          <w:sz w:val="24"/>
          <w:szCs w:val="24"/>
        </w:rPr>
        <w:t xml:space="preserve">(1) Each air carrier that conducts operations under this part and that has a Web site must make available on its Web site the width of the narrowest and widest passenger seats in each class of service for each airplane make, model and series operated by that air carrier in passenger-carrying operations. </w:t>
      </w:r>
    </w:p>
    <w:p w:rsidR="00173E9E" w:rsidRPr="00173E9E" w:rsidRDefault="00173E9E" w:rsidP="00173E9E">
      <w:pPr>
        <w:suppressLineNumbers/>
        <w:tabs>
          <w:tab w:val="left" w:pos="-720"/>
        </w:tabs>
        <w:suppressAutoHyphens/>
        <w:spacing w:after="0" w:line="480" w:lineRule="auto"/>
        <w:ind w:firstLine="720"/>
        <w:rPr>
          <w:rFonts w:ascii="Times New Roman" w:eastAsia="Times New Roman" w:hAnsi="Times New Roman"/>
          <w:sz w:val="24"/>
          <w:szCs w:val="24"/>
        </w:rPr>
      </w:pPr>
      <w:r w:rsidRPr="00173E9E">
        <w:rPr>
          <w:rFonts w:ascii="Times New Roman" w:eastAsia="Times New Roman" w:hAnsi="Times New Roman"/>
          <w:sz w:val="24"/>
          <w:szCs w:val="24"/>
        </w:rPr>
        <w:t>(2) For purposes of paragraph (k)(1) of this section, the width of a passenger seat means the distance between the inside of the armrests for that seat.</w:t>
      </w:r>
    </w:p>
    <w:p w:rsidR="00173E9E" w:rsidRPr="00173E9E" w:rsidRDefault="00173E9E" w:rsidP="00173E9E">
      <w:pPr>
        <w:spacing w:after="0" w:line="240" w:lineRule="auto"/>
        <w:ind w:firstLine="720"/>
        <w:rPr>
          <w:rFonts w:ascii="Times New Roman" w:eastAsia="Times New Roman" w:hAnsi="Times New Roman"/>
          <w:sz w:val="24"/>
          <w:szCs w:val="24"/>
        </w:rPr>
      </w:pPr>
      <w:r w:rsidRPr="00173E9E">
        <w:rPr>
          <w:rFonts w:ascii="Times New Roman" w:eastAsia="Times New Roman" w:hAnsi="Times New Roman"/>
          <w:sz w:val="24"/>
          <w:szCs w:val="24"/>
        </w:rPr>
        <w:t>5. Amend § 121.583 by revising paragraph (a) to read as follows:</w:t>
      </w:r>
    </w:p>
    <w:p w:rsidR="00173E9E" w:rsidRPr="00173E9E" w:rsidRDefault="00173E9E" w:rsidP="00173E9E">
      <w:pPr>
        <w:spacing w:after="0" w:line="240" w:lineRule="auto"/>
        <w:ind w:firstLine="720"/>
        <w:rPr>
          <w:rFonts w:ascii="Times New Roman" w:eastAsia="Times New Roman" w:hAnsi="Times New Roman"/>
          <w:sz w:val="24"/>
          <w:szCs w:val="24"/>
        </w:rPr>
      </w:pPr>
    </w:p>
    <w:p w:rsidR="00173E9E" w:rsidRPr="00173E9E" w:rsidRDefault="00173E9E" w:rsidP="00173E9E">
      <w:pPr>
        <w:spacing w:after="0" w:line="240" w:lineRule="auto"/>
        <w:rPr>
          <w:rFonts w:ascii="Times New Roman" w:eastAsia="Times New Roman" w:hAnsi="Times New Roman"/>
          <w:b/>
          <w:sz w:val="24"/>
          <w:szCs w:val="24"/>
        </w:rPr>
      </w:pPr>
      <w:r w:rsidRPr="00173E9E">
        <w:rPr>
          <w:rFonts w:ascii="Times New Roman" w:eastAsia="Times New Roman" w:hAnsi="Times New Roman"/>
          <w:b/>
          <w:sz w:val="24"/>
          <w:szCs w:val="24"/>
        </w:rPr>
        <w:t>§ 121.583   Carriage of persons without compliance with the passenger-carrying requirements of this part.</w:t>
      </w:r>
    </w:p>
    <w:p w:rsidR="00173E9E" w:rsidRPr="00173E9E" w:rsidRDefault="00173E9E" w:rsidP="00173E9E">
      <w:pPr>
        <w:spacing w:after="0" w:line="240" w:lineRule="auto"/>
        <w:rPr>
          <w:rFonts w:ascii="Times New Roman" w:eastAsia="Times New Roman" w:hAnsi="Times New Roman"/>
          <w:b/>
          <w:sz w:val="24"/>
          <w:szCs w:val="24"/>
        </w:rPr>
      </w:pPr>
    </w:p>
    <w:p w:rsidR="00173E9E" w:rsidRPr="00173E9E" w:rsidRDefault="00173E9E" w:rsidP="00173E9E">
      <w:pPr>
        <w:suppressLineNumbers/>
        <w:tabs>
          <w:tab w:val="left" w:pos="-720"/>
        </w:tabs>
        <w:suppressAutoHyphens/>
        <w:spacing w:after="0" w:line="480" w:lineRule="auto"/>
        <w:ind w:firstLine="720"/>
        <w:rPr>
          <w:rFonts w:ascii="Times New Roman" w:eastAsia="Times New Roman" w:hAnsi="Times New Roman"/>
          <w:sz w:val="24"/>
          <w:szCs w:val="24"/>
        </w:rPr>
      </w:pPr>
      <w:r w:rsidRPr="00173E9E">
        <w:rPr>
          <w:rFonts w:ascii="Times New Roman" w:eastAsia="Times New Roman" w:hAnsi="Times New Roman"/>
          <w:sz w:val="24"/>
          <w:szCs w:val="24"/>
        </w:rPr>
        <w:t xml:space="preserve">(a) When authorized by the certificate holder, the following persons, but no others, may be carried aboard an airplane without complying with the passenger-carrying airplane requirements in §§ 121.309(f), 121.310, 121.391, 121.571, and 121.587; the passenger-carrying operation requirements in part 117 and §§ 121.157(c) and 121.291; the requirements pertaining </w:t>
      </w:r>
      <w:r w:rsidRPr="00173E9E">
        <w:rPr>
          <w:rFonts w:ascii="Times New Roman" w:eastAsia="Times New Roman" w:hAnsi="Times New Roman"/>
          <w:sz w:val="24"/>
          <w:szCs w:val="24"/>
        </w:rPr>
        <w:lastRenderedPageBreak/>
        <w:t>to passengers in §§ 121.285, 121.313(f), 121.317, 121.547, and 121.573; and the information disclosure requirements in § 121.311(k):</w:t>
      </w:r>
    </w:p>
    <w:p w:rsidR="006926E4" w:rsidRDefault="006926E4" w:rsidP="006926E4"/>
    <w:sectPr w:rsidR="006926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6E4"/>
    <w:rsid w:val="00173E9E"/>
    <w:rsid w:val="001E1D6A"/>
    <w:rsid w:val="00527D61"/>
    <w:rsid w:val="006926E4"/>
    <w:rsid w:val="00955F1A"/>
    <w:rsid w:val="00E96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Dahl, Taylor CTR (FAA)</dc:creator>
  <cp:keywords/>
  <cp:lastModifiedBy>SYSTEM</cp:lastModifiedBy>
  <cp:revision>2</cp:revision>
  <dcterms:created xsi:type="dcterms:W3CDTF">2018-09-24T21:47:00Z</dcterms:created>
  <dcterms:modified xsi:type="dcterms:W3CDTF">2018-09-24T21:47:00Z</dcterms:modified>
</cp:coreProperties>
</file>