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958DD" w:rsidRPr="00FF0806" w:rsidP="00FF0806" w14:paraId="00F256D2" w14:textId="77777777">
      <w:pPr>
        <w:pStyle w:val="Title"/>
        <w:spacing w:line="240" w:lineRule="auto"/>
        <w:ind w:right="0"/>
        <w:rPr>
          <w:sz w:val="24"/>
          <w:szCs w:val="24"/>
        </w:rPr>
      </w:pPr>
      <w:r w:rsidRPr="00FF0806">
        <w:rPr>
          <w:sz w:val="24"/>
          <w:szCs w:val="24"/>
        </w:rPr>
        <w:t>SUPPORTING STATEMENT</w:t>
      </w:r>
    </w:p>
    <w:p w:rsidR="00635712" w:rsidRPr="00FF0806" w:rsidP="00EF629E" w14:paraId="0CAE6112" w14:textId="6CBD718F">
      <w:pPr>
        <w:jc w:val="center"/>
        <w:rPr>
          <w:b/>
          <w:bCs/>
        </w:rPr>
      </w:pPr>
      <w:r w:rsidRPr="00FF0806">
        <w:rPr>
          <w:b/>
          <w:bCs/>
        </w:rPr>
        <w:t xml:space="preserve">The </w:t>
      </w:r>
      <w:r w:rsidR="00EF629E">
        <w:rPr>
          <w:b/>
          <w:bCs/>
        </w:rPr>
        <w:t xml:space="preserve">Office of the </w:t>
      </w:r>
      <w:r w:rsidRPr="00FF0806">
        <w:rPr>
          <w:b/>
          <w:bCs/>
        </w:rPr>
        <w:t>Citizenship and Immigration Services Ombudsman</w:t>
      </w:r>
    </w:p>
    <w:p w:rsidR="00635712" w:rsidRPr="00FF0806" w14:paraId="307ADE71" w14:textId="62088B03">
      <w:pPr>
        <w:jc w:val="center"/>
        <w:rPr>
          <w:b/>
          <w:bCs/>
        </w:rPr>
      </w:pPr>
      <w:r w:rsidRPr="00FF0806">
        <w:rPr>
          <w:b/>
          <w:bCs/>
        </w:rPr>
        <w:t>(</w:t>
      </w:r>
      <w:r w:rsidRPr="00FF0806">
        <w:rPr>
          <w:b/>
          <w:bCs/>
        </w:rPr>
        <w:t>CIS Ombudsman)</w:t>
      </w:r>
    </w:p>
    <w:p w:rsidR="002A4AD4" w:rsidRPr="00FF0806" w14:paraId="6BF962DE" w14:textId="13B8E3A0">
      <w:pPr>
        <w:jc w:val="center"/>
        <w:rPr>
          <w:b/>
          <w:bCs/>
        </w:rPr>
      </w:pPr>
      <w:r w:rsidRPr="00FF0806">
        <w:rPr>
          <w:b/>
          <w:bCs/>
        </w:rPr>
        <w:t xml:space="preserve">Request for </w:t>
      </w:r>
      <w:r w:rsidRPr="00FF0806" w:rsidR="005C7B06">
        <w:rPr>
          <w:b/>
          <w:bCs/>
        </w:rPr>
        <w:t>Case Assistance Form</w:t>
      </w:r>
    </w:p>
    <w:p w:rsidR="002A4AD4" w:rsidRPr="00FF0806" w14:paraId="5952E1C6" w14:textId="4494FAB5">
      <w:pPr>
        <w:pStyle w:val="Heading8"/>
        <w:spacing w:line="240" w:lineRule="auto"/>
        <w:rPr>
          <w:sz w:val="24"/>
        </w:rPr>
      </w:pPr>
      <w:r w:rsidRPr="00FF0806">
        <w:rPr>
          <w:sz w:val="24"/>
        </w:rPr>
        <w:t>(</w:t>
      </w:r>
      <w:r w:rsidRPr="00FF0806" w:rsidR="00635712">
        <w:rPr>
          <w:sz w:val="24"/>
        </w:rPr>
        <w:t xml:space="preserve">DHS </w:t>
      </w:r>
      <w:r w:rsidRPr="00FF0806">
        <w:rPr>
          <w:sz w:val="24"/>
        </w:rPr>
        <w:t>Form 7001)</w:t>
      </w:r>
    </w:p>
    <w:p w:rsidR="003958DD" w:rsidRPr="00FF0806" w14:paraId="5BAC495C" w14:textId="77777777">
      <w:pPr>
        <w:pStyle w:val="Heading8"/>
        <w:spacing w:line="240" w:lineRule="auto"/>
        <w:rPr>
          <w:sz w:val="24"/>
        </w:rPr>
      </w:pPr>
      <w:r w:rsidRPr="00FF0806">
        <w:rPr>
          <w:sz w:val="24"/>
        </w:rPr>
        <w:t>OMB No. 16</w:t>
      </w:r>
      <w:r w:rsidRPr="00FF0806" w:rsidR="00964573">
        <w:rPr>
          <w:sz w:val="24"/>
        </w:rPr>
        <w:t>01</w:t>
      </w:r>
      <w:r w:rsidRPr="00FF0806">
        <w:rPr>
          <w:sz w:val="24"/>
        </w:rPr>
        <w:t>-</w:t>
      </w:r>
      <w:r w:rsidRPr="00FF0806" w:rsidR="0049582E">
        <w:rPr>
          <w:sz w:val="24"/>
        </w:rPr>
        <w:t>0004</w:t>
      </w:r>
    </w:p>
    <w:p w:rsidR="003958DD" w:rsidRPr="00FF0806" w14:paraId="7B8745DB" w14:textId="77777777">
      <w:pPr>
        <w:rPr>
          <w:b/>
          <w:bCs/>
        </w:rPr>
      </w:pPr>
    </w:p>
    <w:p w:rsidR="003958DD" w:rsidRPr="00FF0806" w14:paraId="1B4F035E" w14:textId="3764E48C">
      <w:pPr>
        <w:rPr>
          <w:b/>
          <w:bCs/>
        </w:rPr>
      </w:pPr>
      <w:r w:rsidRPr="00FF0806">
        <w:rPr>
          <w:b/>
          <w:bCs/>
        </w:rPr>
        <w:t xml:space="preserve">Justification: </w:t>
      </w:r>
    </w:p>
    <w:p w:rsidR="003958DD" w:rsidRPr="00FF0806" w14:paraId="4140FCDF" w14:textId="77777777">
      <w:pPr>
        <w:pStyle w:val="Footer"/>
        <w:tabs>
          <w:tab w:val="clear" w:pos="4320"/>
          <w:tab w:val="clear" w:pos="8640"/>
        </w:tabs>
      </w:pPr>
      <w:r w:rsidRPr="00FF0806">
        <w:t xml:space="preserve">   </w:t>
      </w:r>
    </w:p>
    <w:p w:rsidR="003958DD" w:rsidRPr="00EF629E" w:rsidP="00FF0806" w14:paraId="7531DB0A" w14:textId="10C8F195">
      <w:pPr>
        <w:pStyle w:val="ListParagraph"/>
        <w:numPr>
          <w:ilvl w:val="0"/>
          <w:numId w:val="25"/>
        </w:numPr>
      </w:pPr>
      <w:r w:rsidRPr="00EF629E">
        <w:t xml:space="preserve">The </w:t>
      </w:r>
      <w:r w:rsidRPr="00EF629E" w:rsidR="00B82BE7">
        <w:t xml:space="preserve">Office of the </w:t>
      </w:r>
      <w:r w:rsidRPr="00EF629E">
        <w:rPr>
          <w:color w:val="000000"/>
        </w:rPr>
        <w:t>Citizenship and Immigration Service</w:t>
      </w:r>
      <w:r w:rsidRPr="00EF629E" w:rsidR="00740521">
        <w:rPr>
          <w:color w:val="000000"/>
        </w:rPr>
        <w:t xml:space="preserve">s </w:t>
      </w:r>
      <w:r w:rsidRPr="00EF629E">
        <w:rPr>
          <w:color w:val="000000"/>
        </w:rPr>
        <w:t>Ombudsman</w:t>
      </w:r>
      <w:r w:rsidRPr="00EF629E" w:rsidR="00740521">
        <w:rPr>
          <w:color w:val="000000"/>
        </w:rPr>
        <w:t xml:space="preserve"> (CIS Ombudsman)</w:t>
      </w:r>
      <w:r w:rsidRPr="00EF629E">
        <w:t xml:space="preserve"> was created under section 452 of the Homeland Security Act of 2002 (Public Law 107-296) to: (1) assist individuals and employers in resolving problems with U.S. Citizenship and Immigration Services (USCIS); (2) to identify areas in which individuals and employers have problems in dealing with USCIS; and (3) to the extent possible, propose changes in the administrative practices of USCIS to mitigate problems. This form is used by  </w:t>
      </w:r>
      <w:r w:rsidRPr="00EF629E" w:rsidR="00B82BE7">
        <w:t>individuals and employers</w:t>
      </w:r>
      <w:r w:rsidRPr="00EF629E">
        <w:t xml:space="preserve"> who </w:t>
      </w:r>
      <w:r w:rsidRPr="00EF629E" w:rsidR="00B82BE7">
        <w:t>are</w:t>
      </w:r>
      <w:r w:rsidRPr="00EF629E">
        <w:t xml:space="preserve"> experiencing problems with USCIS during the </w:t>
      </w:r>
      <w:r w:rsidRPr="00EF629E">
        <w:rPr>
          <w:color w:val="000000"/>
        </w:rPr>
        <w:t>processing</w:t>
      </w:r>
      <w:r w:rsidRPr="00EF629E">
        <w:t xml:space="preserve"> of immigration benefit</w:t>
      </w:r>
      <w:r w:rsidR="00F9540F">
        <w:t>s</w:t>
      </w:r>
      <w:r w:rsidRPr="00EF629E">
        <w:t>.</w:t>
      </w:r>
    </w:p>
    <w:p w:rsidR="003958DD" w:rsidRPr="00FF0806" w:rsidP="00EF629E" w14:paraId="14ACFB48" w14:textId="77777777">
      <w:pPr>
        <w:ind w:left="360"/>
      </w:pPr>
    </w:p>
    <w:p w:rsidR="001478EA" w:rsidP="000B029F" w14:paraId="40640C78" w14:textId="30BF62C4">
      <w:pPr>
        <w:pStyle w:val="ListParagraph"/>
        <w:numPr>
          <w:ilvl w:val="0"/>
          <w:numId w:val="25"/>
        </w:numPr>
      </w:pPr>
      <w:r>
        <w:t xml:space="preserve">The information collected on this form will allow the CIS Ombudsman to identify the problem </w:t>
      </w:r>
      <w:r w:rsidR="00EF721F">
        <w:t xml:space="preserve">problems encountered by individuals seeking immigration benefits, </w:t>
      </w:r>
      <w:r>
        <w:t xml:space="preserve">such as: (1) a case problem which is a request for information about a case that was filed with USCIS (“case problem”); or (2) the identification of a systemic issue that may or may not pertain to an individual case which the individual, attorney or employer is seeking to bring to the attention of the CIS Ombudsman (“trend”). For case problems, the CIS Ombudsman will refer case specific issues to the Customer Assistance Office for USCIS for further research, and review. For trends received, the CIS Ombudsman notes the systemic issue identified in the correspondence which may or may not be incorporated into future recommendations submitted to the Director of USCIS pursuant to section 452(d)(4) of Public Law 107-296.  </w:t>
      </w:r>
    </w:p>
    <w:p w:rsidR="001478EA" w:rsidP="00A72D42" w14:paraId="593F37A7" w14:textId="77777777">
      <w:pPr>
        <w:pStyle w:val="ListParagraph"/>
      </w:pPr>
    </w:p>
    <w:p w:rsidR="003958DD" w:rsidRPr="00EF629E" w:rsidP="00FF0806" w14:paraId="4534B9A0" w14:textId="151E2452">
      <w:pPr>
        <w:pStyle w:val="ListParagraph"/>
        <w:numPr>
          <w:ilvl w:val="0"/>
          <w:numId w:val="25"/>
        </w:numPr>
      </w:pPr>
      <w:r w:rsidRPr="006C203E">
        <w:t>The</w:t>
      </w:r>
      <w:r w:rsidRPr="006C203E">
        <w:t xml:space="preserve"> CIS Ombudsman collect</w:t>
      </w:r>
      <w:r w:rsidRPr="006C203E" w:rsidR="00B82BE7">
        <w:t>s</w:t>
      </w:r>
      <w:r w:rsidRPr="006C203E">
        <w:t xml:space="preserve"> and </w:t>
      </w:r>
      <w:r w:rsidRPr="006C203E" w:rsidR="00A91F0B">
        <w:t>processes</w:t>
      </w:r>
      <w:r w:rsidR="00F9540F">
        <w:t xml:space="preserve"> </w:t>
      </w:r>
      <w:r w:rsidRPr="006C203E" w:rsidR="00A91F0B">
        <w:t>requests</w:t>
      </w:r>
      <w:r w:rsidRPr="006C203E" w:rsidR="00B82BE7">
        <w:t xml:space="preserve"> for case assistance</w:t>
      </w:r>
      <w:r w:rsidR="00F9540F">
        <w:t>, the majority of which are submitted electronically through the website.</w:t>
      </w:r>
      <w:r w:rsidRPr="006C203E">
        <w:t xml:space="preserve"> </w:t>
      </w:r>
      <w:r w:rsidRPr="00FF0806" w:rsidR="004F6496">
        <w:t xml:space="preserve">This form provides the most efficient means for collecting and processing the required data.  </w:t>
      </w:r>
      <w:r w:rsidRPr="006C203E" w:rsidR="00AD1225">
        <w:t xml:space="preserve">The electronic form feeds the information collected directly into the </w:t>
      </w:r>
      <w:r w:rsidRPr="006C203E" w:rsidR="00F123FC">
        <w:t xml:space="preserve">Case Assistance Analytics and Data Integration </w:t>
      </w:r>
      <w:r w:rsidRPr="006C203E" w:rsidR="00987973">
        <w:t xml:space="preserve"> (</w:t>
      </w:r>
      <w:r w:rsidRPr="006C203E" w:rsidR="00B82BE7">
        <w:t>CAADI)</w:t>
      </w:r>
      <w:r w:rsidRPr="006C203E" w:rsidR="00987973">
        <w:t xml:space="preserve"> system</w:t>
      </w:r>
      <w:r w:rsidRPr="006C203E" w:rsidR="006C335F">
        <w:t>.</w:t>
      </w:r>
      <w:r w:rsidRPr="006C203E" w:rsidR="00626E1E">
        <w:t xml:space="preserve"> Per </w:t>
      </w:r>
      <w:r w:rsidRPr="006C203E" w:rsidR="00BE2582">
        <w:t>Paperwork Reduction Act (</w:t>
      </w:r>
      <w:r w:rsidRPr="006C203E" w:rsidR="00626E1E">
        <w:t>PRA</w:t>
      </w:r>
      <w:r w:rsidRPr="006C203E" w:rsidR="00BE2582">
        <w:t>)</w:t>
      </w:r>
      <w:r w:rsidRPr="006C203E" w:rsidR="00626E1E">
        <w:t xml:space="preserve"> requirements</w:t>
      </w:r>
      <w:r w:rsidRPr="006C203E" w:rsidR="00983B7C">
        <w:t>,</w:t>
      </w:r>
      <w:r w:rsidRPr="006C203E" w:rsidR="00626E1E">
        <w:t xml:space="preserve"> a fillable PDF version is </w:t>
      </w:r>
      <w:r w:rsidR="00F9540F">
        <w:t xml:space="preserve">available on the website and </w:t>
      </w:r>
      <w:r w:rsidRPr="006C203E" w:rsidR="004B5EB7">
        <w:t xml:space="preserve">may </w:t>
      </w:r>
      <w:r w:rsidRPr="006C203E" w:rsidR="00626E1E">
        <w:t xml:space="preserve">be </w:t>
      </w:r>
      <w:r w:rsidRPr="006C203E" w:rsidR="000D4230">
        <w:t xml:space="preserve">emailed or </w:t>
      </w:r>
      <w:r w:rsidR="00F9540F">
        <w:t xml:space="preserve">printed and </w:t>
      </w:r>
      <w:r w:rsidRPr="006C203E" w:rsidR="000D4230">
        <w:t xml:space="preserve">mailed </w:t>
      </w:r>
      <w:r w:rsidRPr="006C203E" w:rsidR="00626E1E">
        <w:t xml:space="preserve">to the </w:t>
      </w:r>
      <w:r w:rsidRPr="006C203E" w:rsidR="000D4230">
        <w:t xml:space="preserve">CIS </w:t>
      </w:r>
      <w:r w:rsidRPr="006C203E" w:rsidR="00626E1E">
        <w:t xml:space="preserve">Ombudsman’s </w:t>
      </w:r>
      <w:r w:rsidR="00F9540F">
        <w:t>O</w:t>
      </w:r>
      <w:r w:rsidRPr="006C203E" w:rsidR="00626E1E">
        <w:t>ffice</w:t>
      </w:r>
      <w:r w:rsidR="00F9540F">
        <w:t xml:space="preserve">.  </w:t>
      </w:r>
      <w:r w:rsidRPr="006C203E" w:rsidR="00AD1225">
        <w:t>Paper forms are scanned into the CAADI system</w:t>
      </w:r>
      <w:r w:rsidR="00F9540F">
        <w:t xml:space="preserve"> and then destroyed</w:t>
      </w:r>
      <w:r w:rsidRPr="006C203E" w:rsidR="00AD1225">
        <w:t xml:space="preserve">.  </w:t>
      </w:r>
      <w:r w:rsidR="00F9540F">
        <w:t>U</w:t>
      </w:r>
      <w:r w:rsidRPr="006C203E" w:rsidR="00983B7C">
        <w:t xml:space="preserve">sing the paper method </w:t>
      </w:r>
      <w:r w:rsidR="00F9540F">
        <w:t>may</w:t>
      </w:r>
      <w:r w:rsidRPr="006C203E" w:rsidR="00983B7C">
        <w:t xml:space="preserve"> result in delays </w:t>
      </w:r>
      <w:r w:rsidR="00F9540F">
        <w:t>due to mail delivery and intake processing</w:t>
      </w:r>
      <w:r w:rsidRPr="006C203E" w:rsidR="00983B7C">
        <w:t>.</w:t>
      </w:r>
      <w:r w:rsidRPr="006C203E" w:rsidR="00626E1E">
        <w:t xml:space="preserve"> </w:t>
      </w:r>
      <w:r w:rsidRPr="00FF0806" w:rsidR="005B418C">
        <w:t>Once approved</w:t>
      </w:r>
      <w:r w:rsidRPr="006C203E" w:rsidR="00626E1E">
        <w:t xml:space="preserve">, the online </w:t>
      </w:r>
      <w:r w:rsidRPr="006C203E" w:rsidR="007945DF">
        <w:t xml:space="preserve">and PDF versions of the </w:t>
      </w:r>
      <w:r w:rsidRPr="00FF0806" w:rsidR="008714B6">
        <w:t xml:space="preserve">new </w:t>
      </w:r>
      <w:r w:rsidRPr="006C203E" w:rsidR="00626E1E">
        <w:t xml:space="preserve">form will be </w:t>
      </w:r>
      <w:r w:rsidRPr="006C203E" w:rsidR="00983B7C">
        <w:t xml:space="preserve">posted on the </w:t>
      </w:r>
      <w:r w:rsidRPr="006C203E" w:rsidR="007945DF">
        <w:t xml:space="preserve">CIS </w:t>
      </w:r>
      <w:r w:rsidRPr="006C203E" w:rsidR="00983B7C">
        <w:t xml:space="preserve">Ombudsman’s website at </w:t>
      </w:r>
      <w:hyperlink r:id="rId8" w:history="1">
        <w:r w:rsidRPr="00FF0806" w:rsidR="007F52D4">
          <w:rPr>
            <w:rStyle w:val="Hyperlink"/>
          </w:rPr>
          <w:t>http://www.dhs.gov/case-assistance</w:t>
        </w:r>
      </w:hyperlink>
      <w:r w:rsidRPr="00EF629E" w:rsidR="007F52D4">
        <w:t>.</w:t>
      </w:r>
      <w:r w:rsidRPr="00EF629E" w:rsidR="00983B7C">
        <w:t xml:space="preserve">  </w:t>
      </w:r>
    </w:p>
    <w:p w:rsidR="003958DD" w:rsidRPr="00FF0806" w:rsidP="00EF629E" w14:paraId="12C1F6AF" w14:textId="77777777">
      <w:pPr>
        <w:ind w:left="360"/>
      </w:pPr>
    </w:p>
    <w:p w:rsidR="003958DD" w:rsidRPr="00EF629E" w:rsidP="00FF0806" w14:paraId="36215CF5" w14:textId="7CEC6EAC">
      <w:pPr>
        <w:pStyle w:val="ListParagraph"/>
        <w:numPr>
          <w:ilvl w:val="0"/>
          <w:numId w:val="25"/>
        </w:numPr>
      </w:pPr>
      <w:r w:rsidRPr="00EF629E">
        <w:t xml:space="preserve">A review of the DHS Forms Inventory Report revealed no duplication of </w:t>
      </w:r>
      <w:r w:rsidRPr="00EF629E" w:rsidR="0049582E">
        <w:t xml:space="preserve">effort, and there is no other </w:t>
      </w:r>
      <w:r w:rsidRPr="00EF629E" w:rsidR="00964573">
        <w:t>similar i</w:t>
      </w:r>
      <w:r w:rsidRPr="00EF629E">
        <w:t xml:space="preserve">nformation currently available </w:t>
      </w:r>
      <w:r w:rsidRPr="00EF629E" w:rsidR="00372F4B">
        <w:t xml:space="preserve">that </w:t>
      </w:r>
      <w:r w:rsidRPr="00EF629E">
        <w:t>can be used for this purpose.</w:t>
      </w:r>
    </w:p>
    <w:p w:rsidR="003958DD" w:rsidRPr="00FF0806" w:rsidP="00EF629E" w14:paraId="38F8047D" w14:textId="77777777"/>
    <w:p w:rsidR="003958DD" w:rsidRPr="00FF0806" w:rsidP="00FF0806" w14:paraId="1DD0EEF4" w14:textId="6C3D7758">
      <w:pPr>
        <w:pStyle w:val="ListParagraph"/>
        <w:numPr>
          <w:ilvl w:val="0"/>
          <w:numId w:val="25"/>
        </w:numPr>
        <w:rPr>
          <w:iCs/>
        </w:rPr>
      </w:pPr>
      <w:r w:rsidRPr="00F36284">
        <w:rPr>
          <w:iCs/>
        </w:rPr>
        <w:t xml:space="preserve">This </w:t>
      </w:r>
      <w:r w:rsidRPr="00F36284" w:rsidR="00D6053B">
        <w:rPr>
          <w:iCs/>
        </w:rPr>
        <w:t>information collection</w:t>
      </w:r>
      <w:r w:rsidRPr="00C412E7">
        <w:rPr>
          <w:iCs/>
        </w:rPr>
        <w:t xml:space="preserve"> does not have an impact </w:t>
      </w:r>
      <w:r w:rsidRPr="00FF0806">
        <w:rPr>
          <w:iCs/>
        </w:rPr>
        <w:t>on small businesses or other small entities.</w:t>
      </w:r>
      <w:r w:rsidRPr="00FF0806">
        <w:rPr>
          <w:iCs/>
        </w:rPr>
        <w:tab/>
      </w:r>
    </w:p>
    <w:p w:rsidR="003958DD" w:rsidRPr="00FF0806" w:rsidP="00EF629E" w14:paraId="736BBB50" w14:textId="77777777"/>
    <w:p w:rsidR="003958DD" w:rsidP="00FF0806" w14:paraId="06FDE081" w14:textId="31026EA9">
      <w:pPr>
        <w:pStyle w:val="BodyTextIndent"/>
        <w:numPr>
          <w:ilvl w:val="0"/>
          <w:numId w:val="25"/>
        </w:numPr>
        <w:jc w:val="left"/>
        <w:rPr>
          <w:iCs/>
        </w:rPr>
      </w:pPr>
      <w:r w:rsidRPr="00FF0806">
        <w:rPr>
          <w:iCs/>
        </w:rPr>
        <w:t>If this information is not collected</w:t>
      </w:r>
      <w:r w:rsidRPr="00FF0806" w:rsidR="00B70741">
        <w:rPr>
          <w:iCs/>
        </w:rPr>
        <w:t>,</w:t>
      </w:r>
      <w:r w:rsidRPr="00FF0806">
        <w:rPr>
          <w:iCs/>
        </w:rPr>
        <w:t xml:space="preserve"> the </w:t>
      </w:r>
      <w:r w:rsidRPr="00FF0806">
        <w:t>CIS Ombudsman</w:t>
      </w:r>
      <w:r w:rsidRPr="00FF0806" w:rsidR="00964573">
        <w:t xml:space="preserve"> </w:t>
      </w:r>
      <w:r w:rsidRPr="00FF0806">
        <w:rPr>
          <w:iCs/>
        </w:rPr>
        <w:t xml:space="preserve">will not be able to assist individuals </w:t>
      </w:r>
      <w:r w:rsidRPr="00FF0806" w:rsidR="006C335F">
        <w:rPr>
          <w:iCs/>
        </w:rPr>
        <w:t xml:space="preserve">and employers </w:t>
      </w:r>
      <w:r w:rsidRPr="00FF0806">
        <w:rPr>
          <w:iCs/>
        </w:rPr>
        <w:t>experiencing problems during the processing of an immigration benefit with USCIS.</w:t>
      </w:r>
    </w:p>
    <w:p w:rsidR="00951114" w:rsidP="00A72D42" w14:paraId="775C6D86" w14:textId="77777777">
      <w:pPr>
        <w:pStyle w:val="ListParagraph"/>
        <w:rPr>
          <w:iCs/>
        </w:rPr>
      </w:pPr>
    </w:p>
    <w:p w:rsidR="00951114" w:rsidRPr="00FF0806" w:rsidP="00FF0806" w14:paraId="455C0C9B" w14:textId="3100C949">
      <w:pPr>
        <w:pStyle w:val="BodyTextIndent"/>
        <w:numPr>
          <w:ilvl w:val="0"/>
          <w:numId w:val="25"/>
        </w:numPr>
        <w:jc w:val="left"/>
        <w:rPr>
          <w:iCs/>
        </w:rPr>
      </w:pPr>
      <w:r w:rsidRPr="00951114">
        <w:rPr>
          <w:iCs/>
        </w:rPr>
        <w:t>The special circumstances contained in item 7 of the supporting statement are not applicable to this</w:t>
      </w:r>
      <w:r w:rsidR="00480DCE">
        <w:rPr>
          <w:iCs/>
        </w:rPr>
        <w:t xml:space="preserve"> </w:t>
      </w:r>
      <w:r w:rsidRPr="00951114">
        <w:rPr>
          <w:iCs/>
        </w:rPr>
        <w:t>information collection.</w:t>
      </w:r>
    </w:p>
    <w:p w:rsidR="006C335F" w:rsidRPr="00FF0806" w:rsidP="00EF629E" w14:paraId="549A72D4" w14:textId="77777777">
      <w:pPr>
        <w:pStyle w:val="BodyTextIndent"/>
        <w:ind w:left="0" w:firstLine="0"/>
        <w:jc w:val="left"/>
        <w:rPr>
          <w:iCs/>
        </w:rPr>
      </w:pPr>
    </w:p>
    <w:p w:rsidR="001C4280" w:rsidP="00FF0806" w14:paraId="3D7A4B42" w14:textId="71F05E8F">
      <w:pPr>
        <w:pStyle w:val="ListParagraph"/>
        <w:numPr>
          <w:ilvl w:val="0"/>
          <w:numId w:val="25"/>
        </w:numPr>
      </w:pPr>
      <w:r w:rsidRPr="00EF629E">
        <w:t xml:space="preserve">The Department of Homeland Security </w:t>
      </w:r>
      <w:r w:rsidR="00F9540F">
        <w:t xml:space="preserve">(DHS) </w:t>
      </w:r>
      <w:r w:rsidRPr="00EF629E" w:rsidR="00D77943">
        <w:t xml:space="preserve">published a 60-day notice in the </w:t>
      </w:r>
      <w:r w:rsidRPr="00FF0806" w:rsidR="00D77943">
        <w:t xml:space="preserve">Federal Register </w:t>
      </w:r>
      <w:r w:rsidRPr="00477964" w:rsidR="00D77943">
        <w:t xml:space="preserve">on </w:t>
      </w:r>
      <w:r w:rsidRPr="00A72D42" w:rsidR="0027199A">
        <w:t xml:space="preserve">December 16, 2021 at </w:t>
      </w:r>
      <w:hyperlink r:id="rId9" w:history="1">
        <w:r w:rsidRPr="00A72D42" w:rsidR="0027199A">
          <w:rPr>
            <w:rStyle w:val="Hyperlink"/>
          </w:rPr>
          <w:t>86 FR 71517</w:t>
        </w:r>
      </w:hyperlink>
      <w:r w:rsidRPr="00A72D42" w:rsidR="0027199A">
        <w:t xml:space="preserve"> </w:t>
      </w:r>
      <w:r w:rsidRPr="00A72D42" w:rsidR="00D6053B">
        <w:t>and a 30-day notice on</w:t>
      </w:r>
      <w:r w:rsidRPr="00A72D42" w:rsidR="00255BB4">
        <w:t xml:space="preserve"> </w:t>
      </w:r>
      <w:r w:rsidRPr="00A72D42" w:rsidR="0027199A">
        <w:t xml:space="preserve">March 4, 2022 at </w:t>
      </w:r>
      <w:hyperlink r:id="rId10" w:history="1">
        <w:r w:rsidRPr="00A72D42" w:rsidR="0027199A">
          <w:rPr>
            <w:rStyle w:val="Hyperlink"/>
          </w:rPr>
          <w:t>87 FR 12480</w:t>
        </w:r>
      </w:hyperlink>
      <w:r w:rsidRPr="00A72D42" w:rsidR="0027199A">
        <w:t xml:space="preserve"> </w:t>
      </w:r>
      <w:r w:rsidRPr="00A72D42" w:rsidR="00255BB4">
        <w:t>requesting comments from the public.</w:t>
      </w:r>
      <w:r w:rsidRPr="00A72D42" w:rsidR="003B3B4B">
        <w:t xml:space="preserve">  </w:t>
      </w:r>
    </w:p>
    <w:p w:rsidR="001C4280" w:rsidP="00A72D42" w14:paraId="17A5F63A" w14:textId="77777777">
      <w:pPr>
        <w:pStyle w:val="ListParagraph"/>
      </w:pPr>
    </w:p>
    <w:p w:rsidR="003958DD" w:rsidRPr="00477964" w:rsidP="00A72D42" w14:paraId="50B44662" w14:textId="35C24AD8">
      <w:pPr>
        <w:pStyle w:val="ListParagraph"/>
        <w:numPr>
          <w:ilvl w:val="1"/>
          <w:numId w:val="25"/>
        </w:numPr>
      </w:pPr>
      <w:r>
        <w:t>Only one comment was received on December 16,2021, and it was unrelated to the form</w:t>
      </w:r>
      <w:r w:rsidRPr="00477964">
        <w:t xml:space="preserve"> </w:t>
      </w:r>
    </w:p>
    <w:p w:rsidR="003958DD" w:rsidRPr="00FF0806" w:rsidP="00FF0806" w14:paraId="2EFD0874" w14:textId="6F93A56E">
      <w:pPr>
        <w:ind w:firstLine="2160"/>
      </w:pPr>
    </w:p>
    <w:p w:rsidR="003B3B4B" w:rsidRPr="00EF629E" w:rsidP="00FF0806" w14:paraId="3C3A0CC1" w14:textId="12EC7F9B">
      <w:pPr>
        <w:pStyle w:val="ListParagraph"/>
        <w:numPr>
          <w:ilvl w:val="0"/>
          <w:numId w:val="25"/>
        </w:numPr>
      </w:pPr>
      <w:r w:rsidRPr="00EF629E">
        <w:rPr>
          <w:iCs/>
        </w:rPr>
        <w:t xml:space="preserve">The </w:t>
      </w:r>
      <w:r w:rsidRPr="00EF629E" w:rsidR="003958DD">
        <w:t>CIS Ombudsman does not provide payments or gifts to respondents in exchange for a benefit sought</w:t>
      </w:r>
      <w:r w:rsidR="00FF0806">
        <w:t>, nor does it charge a fee for providing case assistance services</w:t>
      </w:r>
      <w:r w:rsidRPr="00EF629E" w:rsidR="003958DD">
        <w:t xml:space="preserve">. </w:t>
      </w:r>
    </w:p>
    <w:p w:rsidR="003B3B4B" w:rsidRPr="00FF0806" w:rsidP="00EF629E" w14:paraId="1A080DF3" w14:textId="77777777"/>
    <w:p w:rsidR="00D72D76" w:rsidRPr="00EF629E" w:rsidP="00FF0806" w14:paraId="490B4E2F" w14:textId="7B4422AA">
      <w:pPr>
        <w:pStyle w:val="ListParagraph"/>
        <w:numPr>
          <w:ilvl w:val="0"/>
          <w:numId w:val="25"/>
        </w:numPr>
      </w:pPr>
      <w:r w:rsidRPr="00EF629E">
        <w:t xml:space="preserve">The CIS Ombudsman follows fundamental ombudsman principles, such as confidentiality, neutrality, and independence while undertaking its statutory mission. </w:t>
      </w:r>
    </w:p>
    <w:p w:rsidR="001348C5" w:rsidRPr="00FF0806" w:rsidP="00EF629E" w14:paraId="7467BB1F" w14:textId="77777777"/>
    <w:p w:rsidR="00796726" w:rsidRPr="00FF0806" w:rsidP="00FF0806" w14:paraId="2E60DF3B" w14:textId="6EA8A53A">
      <w:pPr>
        <w:pStyle w:val="Body"/>
        <w:numPr>
          <w:ilvl w:val="0"/>
          <w:numId w:val="25"/>
        </w:numPr>
        <w:jc w:val="left"/>
        <w:rPr>
          <w:rFonts w:ascii="Times New Roman" w:hAnsi="Times New Roman"/>
          <w:sz w:val="24"/>
          <w:szCs w:val="24"/>
        </w:rPr>
      </w:pPr>
      <w:r w:rsidRPr="00FF0806">
        <w:rPr>
          <w:rFonts w:ascii="Times New Roman" w:hAnsi="Times New Roman"/>
          <w:sz w:val="24"/>
          <w:szCs w:val="24"/>
        </w:rPr>
        <w:t xml:space="preserve">The </w:t>
      </w:r>
      <w:r w:rsidRPr="00FF0806" w:rsidR="00DA5C0C">
        <w:rPr>
          <w:rFonts w:ascii="Times New Roman" w:hAnsi="Times New Roman"/>
          <w:sz w:val="24"/>
          <w:szCs w:val="24"/>
        </w:rPr>
        <w:t xml:space="preserve">paper and electronic versions of </w:t>
      </w:r>
      <w:r w:rsidRPr="00FF0806" w:rsidR="00C26FDC">
        <w:rPr>
          <w:rFonts w:ascii="Times New Roman" w:hAnsi="Times New Roman"/>
          <w:sz w:val="24"/>
          <w:szCs w:val="24"/>
        </w:rPr>
        <w:t xml:space="preserve">Form DHS-7001 </w:t>
      </w:r>
      <w:r w:rsidRPr="00FF0806" w:rsidR="001B1064">
        <w:rPr>
          <w:rFonts w:ascii="Times New Roman" w:hAnsi="Times New Roman"/>
          <w:sz w:val="24"/>
          <w:szCs w:val="24"/>
        </w:rPr>
        <w:t>are</w:t>
      </w:r>
      <w:r w:rsidRPr="00FF0806">
        <w:rPr>
          <w:rFonts w:ascii="Times New Roman" w:hAnsi="Times New Roman"/>
          <w:sz w:val="24"/>
          <w:szCs w:val="24"/>
        </w:rPr>
        <w:t xml:space="preserve"> constructed in compliance with all applicable DHS Privacy Office, DHS </w:t>
      </w:r>
      <w:r w:rsidRPr="00FF0806" w:rsidR="00474C85">
        <w:rPr>
          <w:rFonts w:ascii="Times New Roman" w:hAnsi="Times New Roman"/>
          <w:sz w:val="24"/>
          <w:szCs w:val="24"/>
        </w:rPr>
        <w:t>Chief Information Office (</w:t>
      </w:r>
      <w:r w:rsidRPr="00FF0806">
        <w:rPr>
          <w:rFonts w:ascii="Times New Roman" w:hAnsi="Times New Roman"/>
          <w:sz w:val="24"/>
          <w:szCs w:val="24"/>
        </w:rPr>
        <w:t>CIO</w:t>
      </w:r>
      <w:r w:rsidRPr="00FF0806" w:rsidR="00474C85">
        <w:rPr>
          <w:rFonts w:ascii="Times New Roman" w:hAnsi="Times New Roman"/>
          <w:sz w:val="24"/>
          <w:szCs w:val="24"/>
        </w:rPr>
        <w:t>)</w:t>
      </w:r>
      <w:r w:rsidRPr="00FF0806">
        <w:rPr>
          <w:rFonts w:ascii="Times New Roman" w:hAnsi="Times New Roman"/>
          <w:sz w:val="24"/>
          <w:szCs w:val="24"/>
        </w:rPr>
        <w:t>, DHS Records Management, and OMB regulations regarding data collection, use, storage, and retrieval. The proposed public use data collection system is intended to be distributed for public use primarily by electronic means with limited paper distribution and processing of paper forms.</w:t>
      </w:r>
    </w:p>
    <w:p w:rsidR="001348C5" w:rsidRPr="00FF0806" w:rsidP="00FF0806" w14:paraId="6D3EC0FC" w14:textId="085AF1F4">
      <w:pPr>
        <w:pStyle w:val="Body"/>
        <w:numPr>
          <w:ilvl w:val="0"/>
          <w:numId w:val="25"/>
        </w:numPr>
        <w:jc w:val="left"/>
        <w:rPr>
          <w:rFonts w:ascii="Times New Roman" w:hAnsi="Times New Roman"/>
          <w:snapToGrid/>
          <w:sz w:val="28"/>
          <w:szCs w:val="28"/>
        </w:rPr>
      </w:pPr>
      <w:r w:rsidRPr="00FF0806">
        <w:rPr>
          <w:rFonts w:ascii="Times New Roman" w:hAnsi="Times New Roman"/>
          <w:sz w:val="24"/>
          <w:szCs w:val="22"/>
        </w:rPr>
        <w:t xml:space="preserve">Form 7001 and the </w:t>
      </w:r>
      <w:r w:rsidRPr="00FF0806" w:rsidR="002E51D6">
        <w:rPr>
          <w:rFonts w:ascii="Times New Roman" w:hAnsi="Times New Roman"/>
          <w:sz w:val="24"/>
          <w:szCs w:val="22"/>
        </w:rPr>
        <w:t xml:space="preserve">related </w:t>
      </w:r>
      <w:r w:rsidRPr="00FF0806">
        <w:rPr>
          <w:rFonts w:ascii="Times New Roman" w:hAnsi="Times New Roman"/>
          <w:sz w:val="24"/>
          <w:szCs w:val="22"/>
        </w:rPr>
        <w:t>CAADI System are covered by the following privacy compliance documentation:</w:t>
      </w:r>
    </w:p>
    <w:p w:rsidR="001348C5" w:rsidRPr="00FF0806" w:rsidP="00FF0806" w14:paraId="057EC582" w14:textId="05F4A575">
      <w:pPr>
        <w:pStyle w:val="Body"/>
        <w:numPr>
          <w:ilvl w:val="1"/>
          <w:numId w:val="25"/>
        </w:numPr>
        <w:jc w:val="left"/>
        <w:rPr>
          <w:rFonts w:ascii="Times New Roman" w:hAnsi="Times New Roman"/>
          <w:sz w:val="24"/>
          <w:szCs w:val="24"/>
        </w:rPr>
      </w:pPr>
      <w:r w:rsidRPr="00FF0806">
        <w:rPr>
          <w:rFonts w:ascii="Times New Roman" w:hAnsi="Times New Roman"/>
          <w:sz w:val="24"/>
          <w:szCs w:val="24"/>
        </w:rPr>
        <w:t>Privacy Impact Assessment:</w:t>
      </w:r>
      <w:r w:rsidRPr="00FF0806" w:rsidR="00A91F0B">
        <w:rPr>
          <w:rFonts w:ascii="Times New Roman" w:hAnsi="Times New Roman"/>
          <w:sz w:val="24"/>
          <w:szCs w:val="24"/>
        </w:rPr>
        <w:t xml:space="preserve"> </w:t>
      </w:r>
      <w:hyperlink r:id="rId11" w:history="1">
        <w:r w:rsidRPr="00FF0806">
          <w:rPr>
            <w:rStyle w:val="Hyperlink"/>
            <w:rFonts w:ascii="Times New Roman" w:hAnsi="Times New Roman"/>
            <w:sz w:val="24"/>
            <w:szCs w:val="24"/>
          </w:rPr>
          <w:t>DHS/CISOMB/PIA-001 – Ombudsman Case Assistance Analytic Data Integration System</w:t>
        </w:r>
      </w:hyperlink>
    </w:p>
    <w:p w:rsidR="001348C5" w:rsidRPr="00FF0806" w:rsidP="00FF0806" w14:paraId="6037E6FF" w14:textId="072D8766">
      <w:pPr>
        <w:pStyle w:val="Body"/>
        <w:numPr>
          <w:ilvl w:val="1"/>
          <w:numId w:val="25"/>
        </w:numPr>
        <w:jc w:val="left"/>
        <w:rPr>
          <w:rFonts w:ascii="Times New Roman" w:hAnsi="Times New Roman"/>
          <w:sz w:val="24"/>
          <w:szCs w:val="24"/>
        </w:rPr>
      </w:pPr>
      <w:r w:rsidRPr="00FF0806">
        <w:rPr>
          <w:rFonts w:ascii="Times New Roman" w:hAnsi="Times New Roman"/>
          <w:sz w:val="24"/>
          <w:szCs w:val="24"/>
        </w:rPr>
        <w:t xml:space="preserve">System of Records Notice:  </w:t>
      </w:r>
      <w:hyperlink r:id="rId12" w:history="1">
        <w:r w:rsidRPr="00FF0806">
          <w:rPr>
            <w:rStyle w:val="Hyperlink"/>
            <w:rFonts w:ascii="Times New Roman" w:hAnsi="Times New Roman"/>
            <w:sz w:val="24"/>
            <w:szCs w:val="24"/>
          </w:rPr>
          <w:t>DHS/CISOMB-001 Case Assistance Analytics and Data Integration (CAADI) System, November 26, 2021,86 FR 59408</w:t>
        </w:r>
      </w:hyperlink>
      <w:r w:rsidRPr="00FF0806">
        <w:rPr>
          <w:rFonts w:ascii="Times New Roman" w:hAnsi="Times New Roman"/>
          <w:sz w:val="24"/>
          <w:szCs w:val="24"/>
        </w:rPr>
        <w:t>.</w:t>
      </w:r>
    </w:p>
    <w:p w:rsidR="003958DD" w:rsidRPr="00EF629E" w:rsidP="00FF0806" w14:paraId="1AC4129A" w14:textId="1C28B6FA">
      <w:pPr>
        <w:pStyle w:val="ListParagraph"/>
        <w:numPr>
          <w:ilvl w:val="0"/>
          <w:numId w:val="25"/>
        </w:numPr>
      </w:pPr>
      <w:r w:rsidRPr="00EF629E">
        <w:rPr>
          <w:iCs/>
        </w:rPr>
        <w:t>T</w:t>
      </w:r>
      <w:r w:rsidRPr="00EF629E">
        <w:t xml:space="preserve">here are no questions of a sensitive nature.         </w:t>
      </w:r>
    </w:p>
    <w:p w:rsidR="003958DD" w:rsidRPr="00FF0806" w:rsidP="00EF629E" w14:paraId="6F0A59A9" w14:textId="77777777"/>
    <w:p w:rsidR="003958DD" w:rsidRPr="006C203E" w:rsidP="00FF0806" w14:paraId="7B1E9FAD" w14:textId="421DCF58">
      <w:pPr>
        <w:pStyle w:val="ListParagraph"/>
        <w:numPr>
          <w:ilvl w:val="0"/>
          <w:numId w:val="25"/>
        </w:numPr>
      </w:pPr>
      <w:r w:rsidRPr="00FF0806">
        <w:rPr>
          <w:u w:val="single"/>
        </w:rPr>
        <w:t>Annual Reporting Burden</w:t>
      </w:r>
      <w:r w:rsidRPr="006C203E">
        <w:t xml:space="preserve">: </w:t>
      </w:r>
    </w:p>
    <w:p w:rsidR="003958DD" w:rsidRPr="00FF0806" w:rsidP="00EF629E" w14:paraId="60E0B6A4" w14:textId="77777777">
      <w:r w:rsidRPr="00FF0806">
        <w:t xml:space="preserve">         </w:t>
      </w:r>
    </w:p>
    <w:p w:rsidR="00EF629E" w:rsidP="00EF629E" w14:paraId="2DD45BD7" w14:textId="0CA83877">
      <w:pPr>
        <w:ind w:firstLine="720"/>
      </w:pPr>
      <w:r w:rsidRPr="00FF0806">
        <w:t xml:space="preserve">a. </w:t>
      </w:r>
      <w:r w:rsidRPr="00FF0806">
        <w:tab/>
        <w:t>Number of Respondents</w:t>
      </w:r>
      <w:r w:rsidRPr="00FF0806">
        <w:tab/>
      </w:r>
      <w:r w:rsidRPr="00FF0806">
        <w:tab/>
      </w:r>
      <w:r w:rsidRPr="00FF0806">
        <w:tab/>
      </w:r>
      <w:r w:rsidRPr="00FF0806" w:rsidR="00551D88">
        <w:t>1</w:t>
      </w:r>
      <w:r w:rsidRPr="00FF0806" w:rsidR="006C203E">
        <w:t>8,000</w:t>
      </w:r>
      <w:r w:rsidRPr="00FF0806">
        <w:tab/>
      </w:r>
      <w:r w:rsidRPr="00FF0806">
        <w:tab/>
      </w:r>
      <w:r w:rsidRPr="00FF0806">
        <w:tab/>
      </w:r>
    </w:p>
    <w:p w:rsidR="003958DD" w:rsidRPr="00FF0806" w:rsidP="00EF629E" w14:paraId="27CBA917" w14:textId="2C8AEA60">
      <w:pPr>
        <w:ind w:firstLine="720"/>
      </w:pPr>
      <w:r w:rsidRPr="00FF0806">
        <w:t>b.</w:t>
      </w:r>
      <w:r w:rsidRPr="00FF0806">
        <w:tab/>
        <w:t xml:space="preserve">Number of Responses </w:t>
      </w:r>
      <w:r w:rsidRPr="00FF0806">
        <w:tab/>
      </w:r>
      <w:r w:rsidRPr="00FF0806">
        <w:tab/>
      </w:r>
      <w:r w:rsidRPr="00FF0806">
        <w:tab/>
        <w:t>1</w:t>
      </w:r>
    </w:p>
    <w:p w:rsidR="003958DD" w:rsidRPr="00FF0806" w14:paraId="4B22A654" w14:textId="684E20BE">
      <w:pPr>
        <w:ind w:firstLine="720"/>
      </w:pPr>
      <w:r w:rsidRPr="00FF0806">
        <w:t>c.</w:t>
      </w:r>
      <w:r w:rsidRPr="00FF0806">
        <w:tab/>
        <w:t>Total Annual Responses</w:t>
      </w:r>
      <w:r w:rsidRPr="00FF0806">
        <w:tab/>
      </w:r>
      <w:r w:rsidRPr="00FF0806">
        <w:tab/>
      </w:r>
      <w:r w:rsidRPr="00FF0806">
        <w:tab/>
      </w:r>
      <w:r w:rsidRPr="00FF0806" w:rsidR="00551D88">
        <w:t>1</w:t>
      </w:r>
      <w:r w:rsidR="00A73B38">
        <w:t>8,000</w:t>
      </w:r>
      <w:r w:rsidRPr="00FF0806">
        <w:t xml:space="preserve"> </w:t>
      </w:r>
    </w:p>
    <w:p w:rsidR="003958DD" w:rsidRPr="00FF0806" w14:paraId="0B53CF97" w14:textId="77777777">
      <w:pPr>
        <w:ind w:firstLine="720"/>
      </w:pPr>
      <w:r w:rsidRPr="00FF0806">
        <w:t>d.</w:t>
      </w:r>
      <w:r w:rsidRPr="00FF0806">
        <w:tab/>
        <w:t xml:space="preserve">Hours per Response   </w:t>
      </w:r>
      <w:r w:rsidRPr="00FF0806">
        <w:tab/>
      </w:r>
      <w:r w:rsidRPr="00FF0806">
        <w:tab/>
      </w:r>
      <w:r w:rsidRPr="00FF0806">
        <w:tab/>
      </w:r>
      <w:r w:rsidRPr="00FF0806">
        <w:tab/>
        <w:t xml:space="preserve">1 </w:t>
      </w:r>
    </w:p>
    <w:p w:rsidR="003958DD" w:rsidRPr="00FF0806" w14:paraId="294F9CFD" w14:textId="184AF7E3">
      <w:pPr>
        <w:ind w:firstLine="720"/>
      </w:pPr>
      <w:r w:rsidRPr="00FF0806">
        <w:t xml:space="preserve">e. </w:t>
      </w:r>
      <w:r w:rsidRPr="00FF0806">
        <w:tab/>
      </w:r>
      <w:r w:rsidRPr="00FF0806" w:rsidR="002340C8">
        <w:t>Total Annual Reporting Burden</w:t>
      </w:r>
      <w:r w:rsidRPr="00FF0806" w:rsidR="002340C8">
        <w:tab/>
      </w:r>
      <w:r w:rsidRPr="00FF0806" w:rsidR="002340C8">
        <w:tab/>
      </w:r>
      <w:r w:rsidRPr="00FF0806" w:rsidR="00551D88">
        <w:t>1</w:t>
      </w:r>
      <w:r w:rsidR="00A73B38">
        <w:t>8,000</w:t>
      </w:r>
      <w:r w:rsidRPr="00FF0806">
        <w:t xml:space="preserve"> </w:t>
      </w:r>
    </w:p>
    <w:p w:rsidR="00A73B38" w:rsidRPr="00FF0806" w14:paraId="6B28CE4C" w14:textId="2243C239">
      <w:r>
        <w:tab/>
      </w:r>
    </w:p>
    <w:p w:rsidR="003958DD" w:rsidRPr="00FF0806" w14:paraId="1B181A04" w14:textId="77777777">
      <w:pPr>
        <w:ind w:left="720"/>
      </w:pPr>
      <w:r w:rsidRPr="00FF0806">
        <w:t xml:space="preserve">The projected hours per response for this collection of information were derived by first breaking the process into three basic components: </w:t>
      </w:r>
    </w:p>
    <w:p w:rsidR="003958DD" w:rsidRPr="00FF0806" w14:paraId="06AAD303" w14:textId="77777777">
      <w:r w:rsidRPr="00FF0806">
        <w:t xml:space="preserve">         </w:t>
      </w:r>
    </w:p>
    <w:p w:rsidR="003958DD" w:rsidRPr="00FF0806" w14:paraId="626DDF79" w14:textId="1E4B1C12">
      <w:pPr>
        <w:ind w:firstLine="720"/>
      </w:pPr>
      <w:r w:rsidRPr="00FF0806">
        <w:t xml:space="preserve">Learning about the </w:t>
      </w:r>
      <w:r w:rsidRPr="00FF0806" w:rsidR="001038CD">
        <w:t>l</w:t>
      </w:r>
      <w:r w:rsidRPr="00FF0806">
        <w:t xml:space="preserve">aw and the </w:t>
      </w:r>
      <w:r w:rsidRPr="00FF0806" w:rsidR="001038CD">
        <w:t>f</w:t>
      </w:r>
      <w:r w:rsidRPr="00FF0806">
        <w:t>orm:</w:t>
      </w:r>
      <w:r w:rsidRPr="00FF0806">
        <w:tab/>
      </w:r>
      <w:r w:rsidR="001038CD">
        <w:tab/>
      </w:r>
      <w:r w:rsidRPr="00FF0806">
        <w:t xml:space="preserve">20 Minutes </w:t>
      </w:r>
    </w:p>
    <w:p w:rsidR="003958DD" w:rsidRPr="00FF0806" w14:paraId="2C230671" w14:textId="07129A56">
      <w:pPr>
        <w:ind w:firstLine="720"/>
      </w:pPr>
      <w:r w:rsidRPr="00FF0806">
        <w:t>Completi</w:t>
      </w:r>
      <w:r w:rsidR="001038CD">
        <w:t>ng</w:t>
      </w:r>
      <w:r w:rsidRPr="00FF0806">
        <w:t xml:space="preserve"> the </w:t>
      </w:r>
      <w:r w:rsidR="001038CD">
        <w:t>f</w:t>
      </w:r>
      <w:r w:rsidRPr="00FF0806">
        <w:t xml:space="preserve">orm: </w:t>
      </w:r>
      <w:r w:rsidRPr="00FF0806">
        <w:tab/>
      </w:r>
      <w:r w:rsidRPr="00FF0806">
        <w:tab/>
      </w:r>
      <w:r w:rsidR="001038CD">
        <w:tab/>
      </w:r>
      <w:r w:rsidRPr="00FF0806">
        <w:tab/>
        <w:t xml:space="preserve">30 Minutes </w:t>
      </w:r>
    </w:p>
    <w:p w:rsidR="003958DD" w:rsidRPr="00FF0806" w14:paraId="56BADC97" w14:textId="71A28E61">
      <w:r w:rsidRPr="00FF0806">
        <w:t xml:space="preserve">   </w:t>
      </w:r>
      <w:r w:rsidRPr="00FF0806">
        <w:tab/>
      </w:r>
      <w:r w:rsidRPr="00FF0806">
        <w:t xml:space="preserve">Assembling and </w:t>
      </w:r>
      <w:r w:rsidR="001038CD">
        <w:t>f</w:t>
      </w:r>
      <w:r w:rsidRPr="00FF0806">
        <w:t xml:space="preserve">iling the </w:t>
      </w:r>
      <w:r w:rsidR="001038CD">
        <w:t>f</w:t>
      </w:r>
      <w:r w:rsidRPr="00FF0806">
        <w:t xml:space="preserve">orm:  </w:t>
      </w:r>
      <w:r w:rsidRPr="00FF0806">
        <w:tab/>
      </w:r>
      <w:r w:rsidRPr="00FF0806">
        <w:tab/>
        <w:t xml:space="preserve">10 Minutes </w:t>
      </w:r>
    </w:p>
    <w:p w:rsidR="003958DD" w:rsidRPr="00FF0806" w14:paraId="59AD67E4" w14:textId="77777777"/>
    <w:p w:rsidR="003958DD" w:rsidRPr="00FF0806" w14:paraId="6C778A44" w14:textId="043D1DF2">
      <w:r w:rsidRPr="00FF0806">
        <w:t xml:space="preserve">   </w:t>
      </w:r>
      <w:r w:rsidRPr="00FF0806">
        <w:tab/>
      </w:r>
      <w:r w:rsidRPr="00FF0806">
        <w:tab/>
        <w:t>Total Hours per Response</w:t>
      </w:r>
      <w:r w:rsidRPr="00FF0806">
        <w:tab/>
      </w:r>
      <w:r w:rsidRPr="00FF0806">
        <w:tab/>
        <w:t xml:space="preserve"> 1 Hour </w:t>
      </w:r>
    </w:p>
    <w:p w:rsidR="003958DD" w:rsidRPr="00FF0806" w14:paraId="410036E2" w14:textId="77777777">
      <w:r w:rsidRPr="00FF0806">
        <w:t xml:space="preserve">   </w:t>
      </w:r>
    </w:p>
    <w:p w:rsidR="003958DD" w:rsidRPr="00FF0806" w:rsidP="00FF0806" w14:paraId="648719CA" w14:textId="2428626C">
      <w:pPr>
        <w:ind w:left="720"/>
      </w:pPr>
      <w:r w:rsidRPr="00FF0806">
        <w:t>Total an</w:t>
      </w:r>
      <w:r w:rsidRPr="00FF0806" w:rsidR="005F35A1">
        <w:t xml:space="preserve">nual reporting burden </w:t>
      </w:r>
      <w:r w:rsidRPr="00FF0806" w:rsidR="00BF43FC">
        <w:t xml:space="preserve">of </w:t>
      </w:r>
      <w:r w:rsidRPr="00FF0806" w:rsidR="00551D88">
        <w:t>1</w:t>
      </w:r>
      <w:r w:rsidRPr="00FF0806" w:rsidR="00956BC5">
        <w:t>8,000</w:t>
      </w:r>
      <w:r w:rsidRPr="00FF0806" w:rsidR="00BF43FC">
        <w:t xml:space="preserve"> hours was</w:t>
      </w:r>
      <w:r w:rsidRPr="00FF0806">
        <w:t xml:space="preserve"> derived by </w:t>
      </w:r>
      <w:r w:rsidR="00BF43FC">
        <w:t>averaging the total number of</w:t>
      </w:r>
      <w:r w:rsidR="00C44F2D">
        <w:t xml:space="preserve"> forms received during Fiscal Years 2020 and 2021.  </w:t>
      </w:r>
      <w:r w:rsidR="00463887">
        <w:t>Case assistance requests fluctuate from year to year due to various reasons</w:t>
      </w:r>
      <w:r w:rsidR="00A347CA">
        <w:t xml:space="preserve"> </w:t>
      </w:r>
      <w:r w:rsidR="00463887">
        <w:t>and are difficult to predict</w:t>
      </w:r>
      <w:r w:rsidR="00A347CA">
        <w:t>.</w:t>
      </w:r>
      <w:r w:rsidRPr="00EF629E" w:rsidR="00A347CA">
        <w:t xml:space="preserve"> </w:t>
      </w:r>
    </w:p>
    <w:p w:rsidR="00635712" w:rsidRPr="00FF0806" w:rsidP="00FF0806" w14:paraId="4FACDB36" w14:textId="2C3D930C">
      <w:pPr>
        <w:pStyle w:val="BodyTextIndent2"/>
        <w:numPr>
          <w:ilvl w:val="0"/>
          <w:numId w:val="25"/>
        </w:numPr>
      </w:pPr>
      <w:r w:rsidRPr="00FF0806">
        <w:t xml:space="preserve">There are no capital or start-up costs associated with this information collection. Any cost burden to respondents as a result of this collection are identified in question 14. </w:t>
      </w:r>
    </w:p>
    <w:p w:rsidR="003958DD" w:rsidRPr="00FF0806" w:rsidP="00FF0806" w14:paraId="4A762E25" w14:textId="513EF333">
      <w:pPr>
        <w:ind w:firstLine="432"/>
      </w:pPr>
    </w:p>
    <w:p w:rsidR="003958DD" w:rsidRPr="000D504D" w:rsidP="00FF0806" w14:paraId="32D52A0B" w14:textId="7704BC12">
      <w:pPr>
        <w:pStyle w:val="ListParagraph"/>
        <w:numPr>
          <w:ilvl w:val="0"/>
          <w:numId w:val="25"/>
        </w:numPr>
      </w:pPr>
      <w:r w:rsidRPr="00FF0806">
        <w:rPr>
          <w:iCs/>
          <w:u w:val="single"/>
        </w:rPr>
        <w:t>Annualized Cost Analysis</w:t>
      </w:r>
      <w:r w:rsidRPr="000D504D">
        <w:rPr>
          <w:iCs/>
        </w:rPr>
        <w:t xml:space="preserve">:   </w:t>
      </w:r>
      <w:r w:rsidRPr="000D504D">
        <w:t xml:space="preserve">         </w:t>
      </w:r>
    </w:p>
    <w:p w:rsidR="003958DD" w:rsidRPr="00FF0806" w:rsidP="00FF0806" w14:paraId="33329CDE" w14:textId="0BB008DC">
      <w:pPr>
        <w:ind w:firstLine="1008"/>
      </w:pPr>
    </w:p>
    <w:p w:rsidR="003958DD" w:rsidRPr="00EF629E" w:rsidP="00FF0806" w14:paraId="37B8BBF4" w14:textId="0806C49F">
      <w:pPr>
        <w:pStyle w:val="ListParagraph"/>
        <w:numPr>
          <w:ilvl w:val="1"/>
          <w:numId w:val="27"/>
        </w:numPr>
      </w:pPr>
      <w:r w:rsidRPr="00EF629E">
        <w:t>Printing Cost</w:t>
      </w:r>
      <w:r w:rsidRPr="00EF629E">
        <w:tab/>
      </w:r>
      <w:r w:rsidRPr="00EF629E">
        <w:tab/>
      </w:r>
      <w:r w:rsidRPr="00EF629E">
        <w:tab/>
      </w:r>
      <w:r w:rsidRPr="00EF629E">
        <w:tab/>
      </w:r>
      <w:r w:rsidR="006D7836">
        <w:tab/>
      </w:r>
      <w:r w:rsidRPr="00EF629E" w:rsidR="009E395B">
        <w:t xml:space="preserve">$      </w:t>
      </w:r>
      <w:r w:rsidR="00EF629E">
        <w:t xml:space="preserve">     </w:t>
      </w:r>
      <w:r w:rsidR="008E55B5">
        <w:t xml:space="preserve">  </w:t>
      </w:r>
      <w:r w:rsidRPr="00EF629E" w:rsidR="009E395B">
        <w:t xml:space="preserve"> </w:t>
      </w:r>
      <w:r w:rsidRPr="00EF629E">
        <w:t xml:space="preserve">0  </w:t>
      </w:r>
    </w:p>
    <w:p w:rsidR="003958DD" w:rsidRPr="00EF629E" w:rsidP="00FF0806" w14:paraId="450F482C" w14:textId="58A15848">
      <w:pPr>
        <w:pStyle w:val="ListParagraph"/>
        <w:numPr>
          <w:ilvl w:val="1"/>
          <w:numId w:val="27"/>
        </w:numPr>
      </w:pPr>
      <w:r w:rsidRPr="00EF629E">
        <w:t>Collecting and Processing</w:t>
      </w:r>
      <w:r w:rsidRPr="00EF629E">
        <w:tab/>
      </w:r>
      <w:r w:rsidRPr="00EF629E">
        <w:tab/>
      </w:r>
      <w:r w:rsidRPr="00EF629E">
        <w:tab/>
        <w:t>$</w:t>
      </w:r>
      <w:r w:rsidR="008E55B5">
        <w:t>1,231,200</w:t>
      </w:r>
      <w:r w:rsidRPr="00EF629E">
        <w:t xml:space="preserve">  </w:t>
      </w:r>
    </w:p>
    <w:p w:rsidR="003958DD" w:rsidRPr="00EF629E" w:rsidP="00FF0806" w14:paraId="7650933A" w14:textId="36F8BECF">
      <w:pPr>
        <w:pStyle w:val="ListParagraph"/>
        <w:numPr>
          <w:ilvl w:val="1"/>
          <w:numId w:val="27"/>
        </w:numPr>
      </w:pPr>
      <w:r w:rsidRPr="00EF629E">
        <w:t xml:space="preserve">Total Cost to Program </w:t>
      </w:r>
      <w:r w:rsidRPr="00EF629E">
        <w:tab/>
      </w:r>
      <w:r w:rsidRPr="00EF629E">
        <w:tab/>
      </w:r>
      <w:r w:rsidRPr="00EF629E">
        <w:tab/>
      </w:r>
      <w:r w:rsidRPr="00EF629E" w:rsidR="0064434D">
        <w:t>$</w:t>
      </w:r>
      <w:r w:rsidR="008E55B5">
        <w:t>1,231,200</w:t>
      </w:r>
      <w:r w:rsidRPr="00EF629E" w:rsidR="00A022DB">
        <w:t xml:space="preserve">  </w:t>
      </w:r>
    </w:p>
    <w:p w:rsidR="003958DD" w:rsidRPr="00EF629E" w:rsidP="00FF0806" w14:paraId="0C2D10B5" w14:textId="09C5E3AD">
      <w:pPr>
        <w:pStyle w:val="ListParagraph"/>
        <w:numPr>
          <w:ilvl w:val="1"/>
          <w:numId w:val="27"/>
        </w:numPr>
      </w:pPr>
      <w:r w:rsidRPr="00EF629E">
        <w:t xml:space="preserve">Fee Charge </w:t>
      </w:r>
      <w:r w:rsidRPr="00EF629E">
        <w:tab/>
      </w:r>
      <w:r w:rsidRPr="00EF629E">
        <w:tab/>
      </w:r>
      <w:r w:rsidRPr="00EF629E">
        <w:tab/>
      </w:r>
      <w:r w:rsidRPr="00EF629E">
        <w:tab/>
      </w:r>
      <w:r w:rsidRPr="00EF629E">
        <w:tab/>
        <w:t xml:space="preserve">$       </w:t>
      </w:r>
      <w:r w:rsidR="00EF629E">
        <w:t xml:space="preserve">     </w:t>
      </w:r>
      <w:r w:rsidR="008E55B5">
        <w:t xml:space="preserve">  </w:t>
      </w:r>
      <w:r w:rsidRPr="00EF629E">
        <w:t xml:space="preserve">0  </w:t>
      </w:r>
    </w:p>
    <w:p w:rsidR="003958DD" w:rsidRPr="00FF0806" w:rsidP="00FF0806" w14:paraId="37E6B450" w14:textId="51D944A9">
      <w:pPr>
        <w:pStyle w:val="ListParagraph"/>
        <w:numPr>
          <w:ilvl w:val="1"/>
          <w:numId w:val="27"/>
        </w:numPr>
        <w:rPr>
          <w:b/>
          <w:bCs/>
        </w:rPr>
      </w:pPr>
      <w:r w:rsidRPr="00FF0806">
        <w:rPr>
          <w:b/>
          <w:bCs/>
        </w:rPr>
        <w:t>Total Annual Cost to Government</w:t>
      </w:r>
      <w:r w:rsidRPr="00FF0806">
        <w:rPr>
          <w:b/>
          <w:bCs/>
        </w:rPr>
        <w:tab/>
      </w:r>
      <w:r w:rsidRPr="00FF0806" w:rsidR="00EF629E">
        <w:rPr>
          <w:b/>
          <w:bCs/>
        </w:rPr>
        <w:tab/>
      </w:r>
      <w:r w:rsidRPr="00FF0806" w:rsidR="0064434D">
        <w:rPr>
          <w:b/>
          <w:bCs/>
        </w:rPr>
        <w:t xml:space="preserve">$ </w:t>
      </w:r>
      <w:r w:rsidRPr="00FF0806" w:rsidR="008E55B5">
        <w:rPr>
          <w:b/>
          <w:bCs/>
        </w:rPr>
        <w:t>1,231,200</w:t>
      </w:r>
      <w:r w:rsidRPr="00FF0806" w:rsidR="00A022DB">
        <w:rPr>
          <w:b/>
          <w:bCs/>
        </w:rPr>
        <w:t xml:space="preserve">  </w:t>
      </w:r>
    </w:p>
    <w:p w:rsidR="003958DD" w:rsidRPr="00FF0806" w:rsidP="00EF629E" w14:paraId="28A0429F" w14:textId="77777777"/>
    <w:p w:rsidR="007E0E37" w:rsidRPr="00CD2F66" w:rsidP="00FF0806" w14:paraId="38F08470" w14:textId="6BCC4A63">
      <w:pPr>
        <w:pStyle w:val="ListParagraph"/>
        <w:ind w:left="1440"/>
      </w:pPr>
      <w:r w:rsidRPr="00FF0806">
        <w:rPr>
          <w:b/>
          <w:bCs/>
        </w:rPr>
        <w:t xml:space="preserve">Government </w:t>
      </w:r>
      <w:r w:rsidR="00CD2F66">
        <w:rPr>
          <w:b/>
          <w:bCs/>
        </w:rPr>
        <w:t>c</w:t>
      </w:r>
      <w:r w:rsidRPr="00FF0806">
        <w:rPr>
          <w:b/>
          <w:bCs/>
        </w:rPr>
        <w:t>ost</w:t>
      </w:r>
      <w:r w:rsidRPr="00FF0806" w:rsidR="00A91F0B">
        <w:t xml:space="preserve">:  </w:t>
      </w:r>
      <w:r w:rsidRPr="00CD2F66">
        <w:t>This figure is calculated by multiplying the e</w:t>
      </w:r>
      <w:r w:rsidRPr="00CD2F66" w:rsidR="009E395B">
        <w:t xml:space="preserve">stimated number of respondents </w:t>
      </w:r>
      <w:r w:rsidRPr="00CD2F66" w:rsidR="008C36ED">
        <w:t>1</w:t>
      </w:r>
      <w:r w:rsidRPr="00FF0806" w:rsidR="0000171C">
        <w:t>8,000</w:t>
      </w:r>
      <w:r w:rsidRPr="00CD2F66">
        <w:t xml:space="preserve"> x </w:t>
      </w:r>
      <w:r w:rsidRPr="00CD2F66" w:rsidR="00635712">
        <w:t>1-hour</w:t>
      </w:r>
      <w:r w:rsidRPr="00CD2F66">
        <w:t xml:space="preserve"> (1.0) (time required to collect and process information) x $</w:t>
      </w:r>
      <w:r w:rsidRPr="00CD2F66" w:rsidR="008C36ED">
        <w:t>68.40</w:t>
      </w:r>
      <w:r w:rsidRPr="00CD2F66">
        <w:t xml:space="preserve"> (</w:t>
      </w:r>
      <w:r w:rsidR="005A2D59">
        <w:t>s</w:t>
      </w:r>
      <w:r w:rsidRPr="00CD2F66">
        <w:t>uggested average hourly rate for clerical, officer, and supervisory time with benefits</w:t>
      </w:r>
      <w:r w:rsidRPr="00FF0806" w:rsidR="00845625">
        <w:t xml:space="preserve"> is </w:t>
      </w:r>
      <w:r w:rsidRPr="00CD2F66" w:rsidR="0064434D">
        <w:t>based on GS-7 median hourly pay rate</w:t>
      </w:r>
      <w:r w:rsidR="005A2D59">
        <w:t xml:space="preserve"> </w:t>
      </w:r>
      <w:r w:rsidRPr="00CD2F66" w:rsidR="0064434D">
        <w:t>from the</w:t>
      </w:r>
      <w:r w:rsidRPr="00CD2F66" w:rsidR="00724003">
        <w:t xml:space="preserve"> 2021 OPM </w:t>
      </w:r>
      <w:r w:rsidRPr="00CD2F66" w:rsidR="00A8571C">
        <w:t xml:space="preserve">Federal GS Salary Table </w:t>
      </w:r>
      <w:hyperlink r:id="rId13" w:history="1">
        <w:r w:rsidRPr="00FF0806" w:rsidR="00A8571C">
          <w:rPr>
            <w:rStyle w:val="Hyperlink"/>
          </w:rPr>
          <w:t>https://www.opm.gov/policy-data-oversight/pay-leave/salaries-wages/salary-tables/21Tables/html/GS_h.aspx</w:t>
        </w:r>
      </w:hyperlink>
      <w:r w:rsidRPr="00FF0806" w:rsidR="00A91F0B">
        <w:t xml:space="preserve"> </w:t>
      </w:r>
      <w:r w:rsidRPr="00CD2F66" w:rsidR="0064434D">
        <w:t>of $</w:t>
      </w:r>
      <w:r w:rsidRPr="00CD2F66" w:rsidR="00B3148D">
        <w:t>48.86</w:t>
      </w:r>
      <w:r w:rsidRPr="00CD2F66" w:rsidR="0064434D">
        <w:t xml:space="preserve"> ($</w:t>
      </w:r>
      <w:r w:rsidRPr="00CD2F66" w:rsidR="00287DD8">
        <w:t>20.</w:t>
      </w:r>
      <w:r w:rsidRPr="00CD2F66" w:rsidR="0078789A">
        <w:t>76</w:t>
      </w:r>
      <w:r w:rsidRPr="00CD2F66" w:rsidR="00353E77">
        <w:t xml:space="preserve"> </w:t>
      </w:r>
      <w:r w:rsidRPr="00CD2F66" w:rsidR="0064434D">
        <w:t>per hour and $</w:t>
      </w:r>
      <w:r w:rsidRPr="00CD2F66" w:rsidR="00353E77">
        <w:t>28.10</w:t>
      </w:r>
      <w:r w:rsidRPr="00CD2F66" w:rsidR="0064434D">
        <w:t xml:space="preserve"> for clerical, officer, and supervisory time). The government pay rates are not fully loaded for benefits and overhead. Benefits for a </w:t>
      </w:r>
      <w:r w:rsidRPr="00CD2F66" w:rsidR="00635712">
        <w:t>fully loaded</w:t>
      </w:r>
      <w:r w:rsidRPr="00CD2F66" w:rsidR="0064434D">
        <w:t xml:space="preserve"> wage rate = $</w:t>
      </w:r>
      <w:r w:rsidRPr="00CD2F66" w:rsidR="00307838">
        <w:t>68.40</w:t>
      </w:r>
      <w:r w:rsidRPr="00CD2F66" w:rsidR="00B27F31">
        <w:t xml:space="preserve"> </w:t>
      </w:r>
      <w:r w:rsidRPr="00CD2F66" w:rsidR="0064434D">
        <w:t>[$</w:t>
      </w:r>
      <w:r w:rsidRPr="00CD2F66" w:rsidR="007A25FC">
        <w:t>4</w:t>
      </w:r>
      <w:r w:rsidRPr="00CD2F66" w:rsidR="001A294F">
        <w:t>8.86</w:t>
      </w:r>
      <w:r w:rsidRPr="00CD2F66" w:rsidR="0064434D">
        <w:t xml:space="preserve"> (median hourly rate) x 1.4 benefit multiplier = $</w:t>
      </w:r>
      <w:r w:rsidRPr="00CD2F66" w:rsidR="00730FF8">
        <w:t>68.</w:t>
      </w:r>
      <w:r w:rsidRPr="00CD2F66" w:rsidR="00307838">
        <w:t>40</w:t>
      </w:r>
      <w:r w:rsidRPr="00CD2F66" w:rsidR="0064434D">
        <w:t xml:space="preserve">/hour]. This multiplier was derived from the May </w:t>
      </w:r>
      <w:r w:rsidRPr="00CD2F66" w:rsidR="00307838">
        <w:t xml:space="preserve">2020 </w:t>
      </w:r>
      <w:r w:rsidRPr="00CD2F66" w:rsidR="0064434D">
        <w:t>Bureau of Labor Statistics.</w:t>
      </w:r>
      <w:r w:rsidRPr="00CD2F66" w:rsidR="00E66780">
        <w:t xml:space="preserve"> </w:t>
      </w:r>
      <w:hyperlink r:id="rId14" w:anchor="43-0000" w:history="1">
        <w:r w:rsidRPr="00FF0806" w:rsidR="00E66780">
          <w:rPr>
            <w:rStyle w:val="Hyperlink"/>
          </w:rPr>
          <w:t>May 2020 National Occupational Employment and Wage Estimates (bls.gov)</w:t>
        </w:r>
      </w:hyperlink>
      <w:r w:rsidRPr="00CD2F66" w:rsidR="00E66780">
        <w:t>.</w:t>
      </w:r>
      <w:r w:rsidRPr="00CD2F66" w:rsidR="00E66780">
        <w:t xml:space="preserve"> </w:t>
      </w:r>
      <w:r w:rsidRPr="00CD2F66" w:rsidR="00CD2F66">
        <w:t xml:space="preserve"> </w:t>
      </w:r>
      <w:r w:rsidRPr="00FF0806" w:rsidR="00CD2F66">
        <w:t>Note: the estimated overhead cost for printing, stocking, and distributing the form which was $2,500 is now $0 as respondents can now download the PDF form for free or use the online system to submit their information.</w:t>
      </w:r>
    </w:p>
    <w:p w:rsidR="007E0E37" w:rsidRPr="00FF0806" w:rsidP="00FF0806" w14:paraId="1B1A634A" w14:textId="4C59927B">
      <w:pPr>
        <w:ind w:firstLine="1296"/>
      </w:pPr>
    </w:p>
    <w:p w:rsidR="002E51D6" w:rsidRPr="00FF0806" w:rsidP="00FF0806" w14:paraId="636DC860" w14:textId="42EA9C7C">
      <w:pPr>
        <w:pStyle w:val="BodyTextIndent2"/>
        <w:numPr>
          <w:ilvl w:val="0"/>
          <w:numId w:val="25"/>
        </w:numPr>
      </w:pPr>
      <w:r w:rsidRPr="00FF0806">
        <w:t>Summary of proposed form updates:</w:t>
      </w:r>
    </w:p>
    <w:p w:rsidR="002E51D6" w:rsidRPr="00FF0806" w:rsidP="00EF629E" w14:paraId="575E74AA" w14:textId="77777777">
      <w:pPr>
        <w:pStyle w:val="BodyTextIndent2"/>
      </w:pPr>
    </w:p>
    <w:p w:rsidR="009F09C3" w:rsidP="00C576B8" w14:paraId="45603100" w14:textId="3155135C">
      <w:pPr>
        <w:pStyle w:val="BodyTextIndent2"/>
        <w:numPr>
          <w:ilvl w:val="0"/>
          <w:numId w:val="29"/>
        </w:numPr>
      </w:pPr>
      <w:r w:rsidRPr="00FF0806">
        <w:rPr>
          <w:u w:val="single"/>
        </w:rPr>
        <w:t>To save time for the customer</w:t>
      </w:r>
      <w:r>
        <w:t>:</w:t>
      </w:r>
    </w:p>
    <w:p w:rsidR="009F09C3" w:rsidRPr="003F425D" w:rsidP="00FF0806" w14:paraId="5FF579BD" w14:textId="3D822BAC">
      <w:pPr>
        <w:pStyle w:val="BodyTextIndent2"/>
        <w:numPr>
          <w:ilvl w:val="1"/>
          <w:numId w:val="29"/>
        </w:numPr>
      </w:pPr>
      <w:r>
        <w:t>N</w:t>
      </w:r>
      <w:r w:rsidRPr="003F425D">
        <w:t xml:space="preserve">ew and improved instructions make it clear when </w:t>
      </w:r>
      <w:r w:rsidR="00842EE2">
        <w:t xml:space="preserve">it is appropriate </w:t>
      </w:r>
      <w:r w:rsidRPr="003F425D">
        <w:t xml:space="preserve">to submit a request for case assistance and who can submit a request. </w:t>
      </w:r>
    </w:p>
    <w:p w:rsidR="009F09C3" w:rsidP="00FF0806" w14:paraId="27D46C84" w14:textId="2ACEE79D">
      <w:pPr>
        <w:pStyle w:val="BodyTextIndent2"/>
        <w:numPr>
          <w:ilvl w:val="1"/>
          <w:numId w:val="29"/>
        </w:numPr>
      </w:pPr>
      <w:r>
        <w:t>N</w:t>
      </w:r>
      <w:r w:rsidR="00790D38">
        <w:t>ew i</w:t>
      </w:r>
      <w:r w:rsidRPr="003F425D">
        <w:t xml:space="preserve">nstructions were added to the beginning </w:t>
      </w:r>
      <w:r>
        <w:t>of</w:t>
      </w:r>
      <w:r w:rsidRPr="003F425D">
        <w:t xml:space="preserve"> each section of the form</w:t>
      </w:r>
      <w:r w:rsidR="00D0532B">
        <w:t>; previously they were listed on a separate form</w:t>
      </w:r>
      <w:r w:rsidRPr="003F425D">
        <w:t>.</w:t>
      </w:r>
    </w:p>
    <w:p w:rsidR="0097052A" w:rsidP="00C37801" w14:paraId="011407AD" w14:textId="77777777">
      <w:pPr>
        <w:pStyle w:val="BodyTextIndent2"/>
        <w:numPr>
          <w:ilvl w:val="0"/>
          <w:numId w:val="29"/>
        </w:numPr>
      </w:pPr>
      <w:r w:rsidRPr="00FF0806">
        <w:rPr>
          <w:u w:val="single"/>
        </w:rPr>
        <w:t>To reduce processing time</w:t>
      </w:r>
      <w:r>
        <w:t>:</w:t>
      </w:r>
    </w:p>
    <w:p w:rsidR="007E0E37" w:rsidRPr="00FF0806" w:rsidP="00FF0806" w14:paraId="5E5FD0A4" w14:textId="12FA09AE">
      <w:pPr>
        <w:pStyle w:val="BodyTextIndent2"/>
        <w:numPr>
          <w:ilvl w:val="1"/>
          <w:numId w:val="29"/>
        </w:numPr>
      </w:pPr>
      <w:r>
        <w:t>F</w:t>
      </w:r>
      <w:r w:rsidRPr="00FF0806" w:rsidR="00C576B8">
        <w:t xml:space="preserve">orm sections were re-ordered </w:t>
      </w:r>
      <w:r w:rsidR="0059320D">
        <w:t xml:space="preserve">(see below) </w:t>
      </w:r>
      <w:r w:rsidRPr="00FF0806" w:rsidR="00C576B8">
        <w:t>and expanded to obtain more information up front</w:t>
      </w:r>
      <w:r>
        <w:t xml:space="preserve"> and in a logical order</w:t>
      </w:r>
      <w:r w:rsidRPr="00FF0806" w:rsidR="00C576B8">
        <w:t>.</w:t>
      </w:r>
    </w:p>
    <w:p w:rsidR="002E51D6" w:rsidRPr="00FF0806" w:rsidP="00FF0806" w14:paraId="7D4E4578" w14:textId="1D521834">
      <w:pPr>
        <w:pStyle w:val="BodyTextIndent2"/>
        <w:numPr>
          <w:ilvl w:val="1"/>
          <w:numId w:val="29"/>
        </w:numPr>
      </w:pPr>
      <w:r>
        <w:t>E</w:t>
      </w:r>
      <w:r w:rsidR="00001FAD">
        <w:t xml:space="preserve">nhanced instructions </w:t>
      </w:r>
      <w:r w:rsidR="00CD611A">
        <w:t>clarify</w:t>
      </w:r>
      <w:r w:rsidRPr="00FF0806">
        <w:t xml:space="preserve"> </w:t>
      </w:r>
      <w:r w:rsidRPr="00FF0806" w:rsidR="00A91F0B">
        <w:t>the</w:t>
      </w:r>
      <w:r w:rsidRPr="00FF0806">
        <w:t xml:space="preserve"> supporting documentation </w:t>
      </w:r>
      <w:r w:rsidRPr="00FF0806" w:rsidR="00A91F0B">
        <w:t xml:space="preserve">needed </w:t>
      </w:r>
      <w:r w:rsidRPr="00FF0806">
        <w:t>to submit along with the form</w:t>
      </w:r>
      <w:r>
        <w:t xml:space="preserve"> to reduce the number of times customers are asked to provide additional documentation</w:t>
      </w:r>
      <w:r w:rsidRPr="00FF0806">
        <w:t>.</w:t>
      </w:r>
    </w:p>
    <w:p w:rsidR="007E0E37" w:rsidRPr="00FF0806" w:rsidP="00EF629E" w14:paraId="1CD41DB7" w14:textId="77777777">
      <w:pPr>
        <w:ind w:firstLine="720"/>
        <w:rPr>
          <w:highlight w:val="yellow"/>
        </w:rPr>
      </w:pPr>
    </w:p>
    <w:p w:rsidR="00744B39" w:rsidRPr="00FF0806" w14:paraId="3446DEE1" w14:textId="0C2D1FF2">
      <w:r w:rsidRPr="00FF0806">
        <w:t xml:space="preserve">The </w:t>
      </w:r>
      <w:r w:rsidRPr="00FF0806" w:rsidR="00711A99">
        <w:t>revised</w:t>
      </w:r>
      <w:r w:rsidRPr="00FF0806" w:rsidR="00A91F0B">
        <w:t xml:space="preserve"> Form </w:t>
      </w:r>
      <w:r w:rsidRPr="00FF0806">
        <w:t xml:space="preserve">7001 </w:t>
      </w:r>
      <w:r w:rsidRPr="00F32B9D" w:rsidR="00754E19">
        <w:t xml:space="preserve">includes these </w:t>
      </w:r>
      <w:r w:rsidRPr="00FF0806" w:rsidR="0059320D">
        <w:t xml:space="preserve">re-ordered and named </w:t>
      </w:r>
      <w:r w:rsidRPr="00FF0806" w:rsidR="00A91F0B">
        <w:t>sections</w:t>
      </w:r>
      <w:r w:rsidRPr="00F32B9D" w:rsidR="002C0C96">
        <w:t xml:space="preserve">; </w:t>
      </w:r>
      <w:r w:rsidRPr="00FF0806" w:rsidR="00A91F0B">
        <w:t xml:space="preserve">3 new sections </w:t>
      </w:r>
      <w:r w:rsidRPr="00F32B9D" w:rsidR="002C0C96">
        <w:t xml:space="preserve">are indicated </w:t>
      </w:r>
      <w:r w:rsidRPr="00FF0806" w:rsidR="00A91F0B">
        <w:t>in bold</w:t>
      </w:r>
      <w:r w:rsidRPr="00FF0806">
        <w:t xml:space="preserve">: </w:t>
      </w:r>
    </w:p>
    <w:p w:rsidR="000D6F6D" w:rsidRPr="00FF0806" w14:paraId="19DA26B4" w14:textId="571AA194">
      <w:pPr>
        <w:ind w:firstLine="720"/>
      </w:pPr>
    </w:p>
    <w:p w:rsidR="00444713" w:rsidRPr="00FF0806" w:rsidP="00FF0806" w14:paraId="19C76085" w14:textId="645E67BF">
      <w:pPr>
        <w:pStyle w:val="ListParagraph"/>
        <w:numPr>
          <w:ilvl w:val="0"/>
          <w:numId w:val="31"/>
        </w:numPr>
      </w:pPr>
      <w:r w:rsidRPr="00FF0806">
        <w:t>Actions Taken with USCIS for Resolution</w:t>
      </w:r>
    </w:p>
    <w:p w:rsidR="00444713" w:rsidRPr="00FF0806" w:rsidP="00FF0806" w14:paraId="762C3A59" w14:textId="14BEE427">
      <w:pPr>
        <w:pStyle w:val="ListParagraph"/>
        <w:numPr>
          <w:ilvl w:val="1"/>
          <w:numId w:val="31"/>
        </w:numPr>
      </w:pPr>
      <w:r w:rsidRPr="00FF0806">
        <w:t>Other Actions Taken</w:t>
      </w:r>
    </w:p>
    <w:p w:rsidR="0071725B" w:rsidRPr="00FF0806" w:rsidP="00FF0806" w14:paraId="7E5B69B0" w14:textId="7A4376DE">
      <w:pPr>
        <w:pStyle w:val="ListParagraph"/>
        <w:numPr>
          <w:ilvl w:val="0"/>
          <w:numId w:val="31"/>
        </w:numPr>
      </w:pPr>
      <w:r w:rsidRPr="00FF0806">
        <w:t>Reasons</w:t>
      </w:r>
      <w:r w:rsidRPr="00FF0806" w:rsidR="001551F5">
        <w:t xml:space="preserve"> </w:t>
      </w:r>
      <w:r w:rsidRPr="00FF0806">
        <w:t>for Requesting Case Assistance</w:t>
      </w:r>
      <w:r w:rsidRPr="00FF0806" w:rsidR="00DD4783">
        <w:t xml:space="preserve"> </w:t>
      </w:r>
      <w:r w:rsidRPr="00FF0806">
        <w:t xml:space="preserve"> </w:t>
      </w:r>
    </w:p>
    <w:p w:rsidR="0071725B" w:rsidRPr="00FF0806" w:rsidP="00FF0806" w14:paraId="13F26E4A" w14:textId="5927BBD9">
      <w:pPr>
        <w:pStyle w:val="ListParagraph"/>
        <w:numPr>
          <w:ilvl w:val="0"/>
          <w:numId w:val="31"/>
        </w:numPr>
      </w:pPr>
      <w:r w:rsidRPr="00FF0806">
        <w:t>Applications</w:t>
      </w:r>
      <w:r w:rsidRPr="00FF0806" w:rsidR="001551F5">
        <w:t>/</w:t>
      </w:r>
      <w:r w:rsidRPr="00FF0806">
        <w:t>Petitions Filed</w:t>
      </w:r>
    </w:p>
    <w:p w:rsidR="0071725B" w:rsidRPr="00FF0806" w:rsidP="00FF0806" w14:paraId="567DCF58" w14:textId="09342687">
      <w:pPr>
        <w:pStyle w:val="ListParagraph"/>
        <w:numPr>
          <w:ilvl w:val="0"/>
          <w:numId w:val="31"/>
        </w:numPr>
      </w:pPr>
      <w:r w:rsidRPr="00FF0806">
        <w:t>Type of Benefit Sought</w:t>
      </w:r>
    </w:p>
    <w:p w:rsidR="0071725B" w:rsidRPr="00FF0806" w:rsidP="00FF0806" w14:paraId="3388413B" w14:textId="538FCEC9">
      <w:pPr>
        <w:pStyle w:val="ListParagraph"/>
        <w:numPr>
          <w:ilvl w:val="0"/>
          <w:numId w:val="31"/>
        </w:numPr>
      </w:pPr>
      <w:r w:rsidRPr="00FF0806">
        <w:t>Name</w:t>
      </w:r>
      <w:r w:rsidRPr="00FF0806" w:rsidR="002E4287">
        <w:t xml:space="preserve"> of Applicant or Petitioner</w:t>
      </w:r>
    </w:p>
    <w:p w:rsidR="0071725B" w:rsidRPr="00FF0806" w:rsidP="00FF0806" w14:paraId="11C351AC" w14:textId="52B593CB">
      <w:pPr>
        <w:pStyle w:val="ListParagraph"/>
        <w:numPr>
          <w:ilvl w:val="0"/>
          <w:numId w:val="31"/>
        </w:numPr>
      </w:pPr>
      <w:r w:rsidRPr="00FF0806">
        <w:t>Contact Information</w:t>
      </w:r>
    </w:p>
    <w:p w:rsidR="00444713" w:rsidRPr="00FF0806" w:rsidP="00FF0806" w14:paraId="23E724F6" w14:textId="1AF3B1D5">
      <w:pPr>
        <w:pStyle w:val="ListParagraph"/>
        <w:numPr>
          <w:ilvl w:val="0"/>
          <w:numId w:val="31"/>
        </w:numPr>
      </w:pPr>
      <w:r w:rsidRPr="00FF0806">
        <w:t>Identification</w:t>
      </w:r>
    </w:p>
    <w:p w:rsidR="00893886" w:rsidRPr="00FF0806" w:rsidP="00FF0806" w14:paraId="03D4117F" w14:textId="11F9FF1D">
      <w:pPr>
        <w:pStyle w:val="ListParagraph"/>
        <w:numPr>
          <w:ilvl w:val="0"/>
          <w:numId w:val="31"/>
        </w:numPr>
        <w:rPr>
          <w:b/>
          <w:bCs/>
        </w:rPr>
      </w:pPr>
      <w:r w:rsidRPr="00FF0806">
        <w:rPr>
          <w:b/>
          <w:bCs/>
        </w:rPr>
        <w:t>Supporting Documentation</w:t>
      </w:r>
    </w:p>
    <w:p w:rsidR="001551F5" w:rsidRPr="00FF0806" w:rsidP="00FF0806" w14:paraId="45718D2E" w14:textId="77777777">
      <w:pPr>
        <w:pStyle w:val="ListParagraph"/>
        <w:numPr>
          <w:ilvl w:val="0"/>
          <w:numId w:val="31"/>
        </w:numPr>
      </w:pPr>
      <w:r w:rsidRPr="00FF0806">
        <w:t>Consent</w:t>
      </w:r>
      <w:r w:rsidRPr="00FF0806" w:rsidR="00AD7E2C">
        <w:t xml:space="preserve"> for Applicant/Petitioner</w:t>
      </w:r>
    </w:p>
    <w:p w:rsidR="00AD7E2C" w:rsidRPr="00F32B9D" w:rsidP="00FF0806" w14:paraId="63A8A1A7" w14:textId="3120740C">
      <w:pPr>
        <w:pStyle w:val="ListParagraph"/>
        <w:numPr>
          <w:ilvl w:val="0"/>
          <w:numId w:val="31"/>
        </w:numPr>
      </w:pPr>
      <w:r w:rsidRPr="00F32B9D">
        <w:t>Consent for Attorney/Accredited</w:t>
      </w:r>
      <w:r w:rsidRPr="00F32B9D" w:rsidR="001551F5">
        <w:t xml:space="preserve"> Representative</w:t>
      </w:r>
    </w:p>
    <w:p w:rsidR="00035B3C" w:rsidRPr="00FF0806" w:rsidP="00FF0806" w14:paraId="58A12A85" w14:textId="2FE4DB4E">
      <w:pPr>
        <w:pStyle w:val="ListParagraph"/>
        <w:numPr>
          <w:ilvl w:val="0"/>
          <w:numId w:val="31"/>
        </w:numPr>
        <w:rPr>
          <w:b/>
          <w:bCs/>
        </w:rPr>
      </w:pPr>
      <w:r w:rsidRPr="00FF0806">
        <w:rPr>
          <w:b/>
          <w:bCs/>
        </w:rPr>
        <w:t>Consent for Family Member Applicants</w:t>
      </w:r>
    </w:p>
    <w:p w:rsidR="00E13DF6" w:rsidRPr="00FF0806" w:rsidP="00FF0806" w14:paraId="034055C6" w14:textId="6E9B25DE">
      <w:pPr>
        <w:pStyle w:val="ListParagraph"/>
        <w:numPr>
          <w:ilvl w:val="0"/>
          <w:numId w:val="31"/>
        </w:numPr>
        <w:rPr>
          <w:b/>
          <w:bCs/>
        </w:rPr>
      </w:pPr>
      <w:r w:rsidRPr="00FF0806">
        <w:rPr>
          <w:b/>
          <w:bCs/>
        </w:rPr>
        <w:t xml:space="preserve">Beneficiary </w:t>
      </w:r>
      <w:r w:rsidRPr="00FF0806" w:rsidR="004A6F79">
        <w:rPr>
          <w:b/>
          <w:bCs/>
        </w:rPr>
        <w:t xml:space="preserve">Information for Employment-Based Petitions </w:t>
      </w:r>
    </w:p>
    <w:p w:rsidR="0071725B" w:rsidRPr="00FF0806" w:rsidP="00EF629E" w14:paraId="33B5A0B4" w14:textId="77777777">
      <w:pPr>
        <w:ind w:firstLine="720"/>
        <w:rPr>
          <w:b/>
          <w:bCs/>
        </w:rPr>
      </w:pPr>
    </w:p>
    <w:p w:rsidR="007E0E37" w:rsidRPr="00F32B9D" w:rsidP="00FF0806" w14:paraId="3A585E89" w14:textId="083E6F70">
      <w:pPr>
        <w:pStyle w:val="ListParagraph"/>
        <w:numPr>
          <w:ilvl w:val="0"/>
          <w:numId w:val="25"/>
        </w:numPr>
      </w:pPr>
      <w:r w:rsidRPr="00F32B9D">
        <w:t>CIS Ombudsman</w:t>
      </w:r>
      <w:r w:rsidRPr="00F32B9D">
        <w:rPr>
          <w:iCs/>
        </w:rPr>
        <w:t xml:space="preserve"> </w:t>
      </w:r>
      <w:r w:rsidRPr="00F32B9D">
        <w:t xml:space="preserve">does </w:t>
      </w:r>
      <w:r w:rsidRPr="00F32B9D" w:rsidR="00862BF2">
        <w:t xml:space="preserve">not </w:t>
      </w:r>
      <w:r w:rsidRPr="00F32B9D">
        <w:t xml:space="preserve">intend to employ the use of statistics or the publication thereof for this collection of information. </w:t>
      </w:r>
    </w:p>
    <w:p w:rsidR="007E0E37" w:rsidRPr="00FF0806" w:rsidP="00FF0806" w14:paraId="6B2F6E0E" w14:textId="5E45E318">
      <w:pPr>
        <w:ind w:firstLine="1296"/>
      </w:pPr>
    </w:p>
    <w:p w:rsidR="007E0E37" w:rsidRPr="00F32B9D" w:rsidP="00FF0806" w14:paraId="159E0972" w14:textId="3A25ED88">
      <w:pPr>
        <w:pStyle w:val="ListParagraph"/>
        <w:numPr>
          <w:ilvl w:val="0"/>
          <w:numId w:val="25"/>
        </w:numPr>
      </w:pPr>
      <w:r w:rsidRPr="00F32B9D">
        <w:t xml:space="preserve">CIS Ombudsman will display the expiration date for OMB approval of this information collection. </w:t>
      </w:r>
    </w:p>
    <w:p w:rsidR="007E0E37" w:rsidRPr="00FF0806" w:rsidP="00FF0806" w14:paraId="6ADD25B7" w14:textId="5C163DC4">
      <w:pPr>
        <w:ind w:firstLine="2160"/>
      </w:pPr>
    </w:p>
    <w:p w:rsidR="00EF629E" w:rsidRPr="00FF0806" w:rsidP="00EF629E" w14:paraId="0A937111" w14:textId="5C4C6D5B">
      <w:pPr>
        <w:pStyle w:val="ListParagraph"/>
        <w:numPr>
          <w:ilvl w:val="0"/>
          <w:numId w:val="25"/>
        </w:numPr>
      </w:pPr>
      <w:r w:rsidRPr="00F32B9D">
        <w:t>CIS Ombudsman does not request an exception to the certification of this information collection.</w:t>
      </w:r>
    </w:p>
    <w:p w:rsidR="00EF629E" w:rsidRPr="00F32B9D" w:rsidP="00FF0806" w14:paraId="55654588" w14:textId="77777777">
      <w:pPr>
        <w:pStyle w:val="ListParagraph"/>
      </w:pPr>
    </w:p>
    <w:p w:rsidR="00EF629E" w:rsidRPr="00FF0806" w:rsidP="00EF629E" w14:paraId="742E7DF4" w14:textId="424CEF93">
      <w:pPr>
        <w:pStyle w:val="ListParagraph"/>
        <w:numPr>
          <w:ilvl w:val="0"/>
          <w:numId w:val="25"/>
        </w:numPr>
      </w:pPr>
      <w:r w:rsidRPr="00FF0806">
        <w:t>This ICR does not contain surveys, censuses, or employ statistical methods.</w:t>
      </w:r>
    </w:p>
    <w:p w:rsidR="003958DD" w:rsidRPr="00FF0806" w:rsidP="00EF629E" w14:paraId="66345D54" w14:textId="77777777">
      <w:pPr>
        <w:pStyle w:val="Heading3"/>
        <w:ind w:firstLine="0"/>
      </w:pPr>
    </w:p>
    <w:sectPr w:rsidSect="00C17AD8">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anna MT">
    <w:altName w:val="Century"/>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80757" w14:paraId="2386A79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80757" w14:paraId="7FD741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80757" w14:paraId="1142F91D" w14:textId="6071C1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90E">
      <w:rPr>
        <w:rStyle w:val="PageNumber"/>
        <w:noProof/>
      </w:rPr>
      <w:t>1</w:t>
    </w:r>
    <w:r>
      <w:rPr>
        <w:rStyle w:val="PageNumber"/>
      </w:rPr>
      <w:fldChar w:fldCharType="end"/>
    </w:r>
  </w:p>
  <w:p w:rsidR="00880757" w14:paraId="515B7D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5712" w:rsidRPr="00A72D42" w14:paraId="52AFC0AD" w14:textId="6C649EFD">
    <w:pPr>
      <w:pStyle w:val="Header"/>
      <w:rPr>
        <w:b/>
        <w:bCs/>
      </w:rPr>
    </w:pPr>
    <w:r>
      <w:t xml:space="preserve">Revised </w:t>
    </w:r>
    <w:r w:rsidR="00A72D42">
      <w:t>9/6/22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09541F"/>
    <w:multiLevelType w:val="hybridMultilevel"/>
    <w:tmpl w:val="F9ACF2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25130B"/>
    <w:multiLevelType w:val="hybridMultilevel"/>
    <w:tmpl w:val="5C8CF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8E172D"/>
    <w:multiLevelType w:val="hybridMultilevel"/>
    <w:tmpl w:val="B48A9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F421D5"/>
    <w:multiLevelType w:val="hybridMultilevel"/>
    <w:tmpl w:val="4176D2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63712C"/>
    <w:multiLevelType w:val="hybridMultilevel"/>
    <w:tmpl w:val="F1BEAD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AE698D"/>
    <w:multiLevelType w:val="hybridMultilevel"/>
    <w:tmpl w:val="832A712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C41DCC"/>
    <w:multiLevelType w:val="hybridMultilevel"/>
    <w:tmpl w:val="1DFCCA6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75B2A87"/>
    <w:multiLevelType w:val="hybridMultilevel"/>
    <w:tmpl w:val="AE3A724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CC4787"/>
    <w:multiLevelType w:val="hybridMultilevel"/>
    <w:tmpl w:val="6932177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2474529"/>
    <w:multiLevelType w:val="hybridMultilevel"/>
    <w:tmpl w:val="B1E425E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832E47"/>
    <w:multiLevelType w:val="hybridMultilevel"/>
    <w:tmpl w:val="BA2E289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3DA79AE"/>
    <w:multiLevelType w:val="hybridMultilevel"/>
    <w:tmpl w:val="D08665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9E3C08"/>
    <w:multiLevelType w:val="hybridMultilevel"/>
    <w:tmpl w:val="C3A8B75E"/>
    <w:lvl w:ilvl="0">
      <w:start w:val="1"/>
      <w:numFmt w:val="decimal"/>
      <w:lvlText w:val="%1."/>
      <w:lvlJc w:val="left"/>
      <w:pPr>
        <w:ind w:left="876" w:hanging="5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385311"/>
    <w:multiLevelType w:val="hybridMultilevel"/>
    <w:tmpl w:val="FA289482"/>
    <w:lvl w:ilvl="0">
      <w:start w:val="1"/>
      <w:numFmt w:val="lowerLetter"/>
      <w:lvlText w:val="%1."/>
      <w:lvlJc w:val="left"/>
      <w:pPr>
        <w:ind w:left="1236" w:hanging="516"/>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1CA2A2E"/>
    <w:multiLevelType w:val="singleLevel"/>
    <w:tmpl w:val="D9F29D10"/>
    <w:lvl w:ilvl="0">
      <w:start w:val="2"/>
      <w:numFmt w:val="upperLetter"/>
      <w:lvlText w:val="%1."/>
      <w:lvlJc w:val="left"/>
      <w:pPr>
        <w:tabs>
          <w:tab w:val="num" w:pos="720"/>
        </w:tabs>
        <w:ind w:left="720" w:hanging="720"/>
      </w:pPr>
      <w:rPr>
        <w:rFonts w:hint="default"/>
      </w:rPr>
    </w:lvl>
  </w:abstractNum>
  <w:abstractNum w:abstractNumId="15">
    <w:nsid w:val="4DEB6F55"/>
    <w:multiLevelType w:val="hybridMultilevel"/>
    <w:tmpl w:val="CBB20C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5E60DB0"/>
    <w:multiLevelType w:val="hybridMultilevel"/>
    <w:tmpl w:val="A2B8F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9E2AB3"/>
    <w:multiLevelType w:val="hybridMultilevel"/>
    <w:tmpl w:val="984C43E4"/>
    <w:lvl w:ilvl="0">
      <w:start w:val="1"/>
      <w:numFmt w:val="bullet"/>
      <w:lvlText w:val=""/>
      <w:lvlJc w:val="left"/>
      <w:pPr>
        <w:ind w:left="1236" w:hanging="516"/>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A1052E2"/>
    <w:multiLevelType w:val="hybridMultilevel"/>
    <w:tmpl w:val="CB8C3FF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A373AB2"/>
    <w:multiLevelType w:val="hybridMultilevel"/>
    <w:tmpl w:val="E1FADAC0"/>
    <w:lvl w:ilvl="0">
      <w:start w:val="1"/>
      <w:numFmt w:val="decimal"/>
      <w:lvlText w:val="%1."/>
      <w:lvlJc w:val="left"/>
      <w:pPr>
        <w:ind w:left="876" w:hanging="51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CD22DF"/>
    <w:multiLevelType w:val="hybridMultilevel"/>
    <w:tmpl w:val="F2C8913C"/>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3D111D"/>
    <w:multiLevelType w:val="hybridMultilevel"/>
    <w:tmpl w:val="8F9E07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812D1E"/>
    <w:multiLevelType w:val="hybridMultilevel"/>
    <w:tmpl w:val="BEDA33D0"/>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68EF53AF"/>
    <w:multiLevelType w:val="hybridMultilevel"/>
    <w:tmpl w:val="637C1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F6B3A8B"/>
    <w:multiLevelType w:val="hybridMultilevel"/>
    <w:tmpl w:val="9B1C156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03740E6"/>
    <w:multiLevelType w:val="hybridMultilevel"/>
    <w:tmpl w:val="6400ABB2"/>
    <w:lvl w:ilvl="0">
      <w:start w:val="1"/>
      <w:numFmt w:val="decimal"/>
      <w:lvlText w:val="%1."/>
      <w:lvlJc w:val="left"/>
      <w:pPr>
        <w:ind w:left="516" w:hanging="516"/>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074648C"/>
    <w:multiLevelType w:val="hybridMultilevel"/>
    <w:tmpl w:val="ED3230E6"/>
    <w:lvl w:ilvl="0">
      <w:start w:val="3"/>
      <w:numFmt w:val="decimal"/>
      <w:lvlText w:val="%1."/>
      <w:lvlJc w:val="left"/>
      <w:pPr>
        <w:tabs>
          <w:tab w:val="num" w:pos="720"/>
        </w:tabs>
        <w:ind w:left="720" w:hanging="36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23D4BDA"/>
    <w:multiLevelType w:val="hybridMultilevel"/>
    <w:tmpl w:val="56E27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503565E"/>
    <w:multiLevelType w:val="hybridMultilevel"/>
    <w:tmpl w:val="830A8C1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8424D52"/>
    <w:multiLevelType w:val="hybridMultilevel"/>
    <w:tmpl w:val="DB06113A"/>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9A5016D"/>
    <w:multiLevelType w:val="hybridMultilevel"/>
    <w:tmpl w:val="AC4456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2"/>
  </w:num>
  <w:num w:numId="2">
    <w:abstractNumId w:val="3"/>
  </w:num>
  <w:num w:numId="3">
    <w:abstractNumId w:val="26"/>
  </w:num>
  <w:num w:numId="4">
    <w:abstractNumId w:val="6"/>
  </w:num>
  <w:num w:numId="5">
    <w:abstractNumId w:val="18"/>
  </w:num>
  <w:num w:numId="6">
    <w:abstractNumId w:val="9"/>
  </w:num>
  <w:num w:numId="7">
    <w:abstractNumId w:val="8"/>
  </w:num>
  <w:num w:numId="8">
    <w:abstractNumId w:val="4"/>
  </w:num>
  <w:num w:numId="9">
    <w:abstractNumId w:val="7"/>
  </w:num>
  <w:num w:numId="10">
    <w:abstractNumId w:val="24"/>
  </w:num>
  <w:num w:numId="11">
    <w:abstractNumId w:val="5"/>
  </w:num>
  <w:num w:numId="12">
    <w:abstractNumId w:val="29"/>
  </w:num>
  <w:num w:numId="13">
    <w:abstractNumId w:val="14"/>
  </w:num>
  <w:num w:numId="14">
    <w:abstractNumId w:val="30"/>
  </w:num>
  <w:num w:numId="15">
    <w:abstractNumId w:val="28"/>
  </w:num>
  <w:num w:numId="16">
    <w:abstractNumId w:val="23"/>
  </w:num>
  <w:num w:numId="17">
    <w:abstractNumId w:val="16"/>
  </w:num>
  <w:num w:numId="18">
    <w:abstractNumId w:val="27"/>
  </w:num>
  <w:num w:numId="19">
    <w:abstractNumId w:val="20"/>
  </w:num>
  <w:num w:numId="20">
    <w:abstractNumId w:val="2"/>
  </w:num>
  <w:num w:numId="21">
    <w:abstractNumId w:val="0"/>
  </w:num>
  <w:num w:numId="22">
    <w:abstractNumId w:val="10"/>
  </w:num>
  <w:num w:numId="23">
    <w:abstractNumId w:val="11"/>
  </w:num>
  <w:num w:numId="24">
    <w:abstractNumId w:val="12"/>
  </w:num>
  <w:num w:numId="25">
    <w:abstractNumId w:val="25"/>
  </w:num>
  <w:num w:numId="26">
    <w:abstractNumId w:val="21"/>
  </w:num>
  <w:num w:numId="27">
    <w:abstractNumId w:val="19"/>
  </w:num>
  <w:num w:numId="28">
    <w:abstractNumId w:val="17"/>
  </w:num>
  <w:num w:numId="29">
    <w:abstractNumId w:val="13"/>
  </w:num>
  <w:num w:numId="30">
    <w:abstractNumId w:val="15"/>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ichards, Steven">
    <w15:presenceInfo w15:providerId="AD" w15:userId="S::Steven.Richards@HQ.DHS.GOV::f3533950-390d-47d1-80b7-19bd11cb2365"/>
  </w15:person>
  <w15:person w15:author="Young, Rita I. EOP/OMB">
    <w15:presenceInfo w15:providerId="AD" w15:userId="S-1-5-21-2153146651-2037946966-3331982856-76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43"/>
    <w:rsid w:val="00000270"/>
    <w:rsid w:val="0000171C"/>
    <w:rsid w:val="00001FAD"/>
    <w:rsid w:val="00003389"/>
    <w:rsid w:val="00003F95"/>
    <w:rsid w:val="00012734"/>
    <w:rsid w:val="00016D59"/>
    <w:rsid w:val="000208A8"/>
    <w:rsid w:val="00035B3C"/>
    <w:rsid w:val="00050373"/>
    <w:rsid w:val="0005507E"/>
    <w:rsid w:val="00061408"/>
    <w:rsid w:val="00066842"/>
    <w:rsid w:val="000828E1"/>
    <w:rsid w:val="000B029F"/>
    <w:rsid w:val="000C3328"/>
    <w:rsid w:val="000D4230"/>
    <w:rsid w:val="000D504D"/>
    <w:rsid w:val="000D6F6D"/>
    <w:rsid w:val="001038CD"/>
    <w:rsid w:val="001302E5"/>
    <w:rsid w:val="001348C5"/>
    <w:rsid w:val="001478EA"/>
    <w:rsid w:val="001551F5"/>
    <w:rsid w:val="0015603A"/>
    <w:rsid w:val="00156FD4"/>
    <w:rsid w:val="0016126A"/>
    <w:rsid w:val="0016321D"/>
    <w:rsid w:val="00177A1F"/>
    <w:rsid w:val="00182537"/>
    <w:rsid w:val="001A294F"/>
    <w:rsid w:val="001B1064"/>
    <w:rsid w:val="001C4280"/>
    <w:rsid w:val="001C5D0B"/>
    <w:rsid w:val="001E3AF6"/>
    <w:rsid w:val="001F72FA"/>
    <w:rsid w:val="002059E8"/>
    <w:rsid w:val="002340C8"/>
    <w:rsid w:val="00255BB4"/>
    <w:rsid w:val="00257D4A"/>
    <w:rsid w:val="00263664"/>
    <w:rsid w:val="0027199A"/>
    <w:rsid w:val="002752A1"/>
    <w:rsid w:val="00275DC4"/>
    <w:rsid w:val="00287DD8"/>
    <w:rsid w:val="002A3EC8"/>
    <w:rsid w:val="002A4AD4"/>
    <w:rsid w:val="002B50A1"/>
    <w:rsid w:val="002C0226"/>
    <w:rsid w:val="002C08AB"/>
    <w:rsid w:val="002C0C96"/>
    <w:rsid w:val="002E4287"/>
    <w:rsid w:val="002E51D6"/>
    <w:rsid w:val="002E595D"/>
    <w:rsid w:val="002E62CE"/>
    <w:rsid w:val="00307838"/>
    <w:rsid w:val="00313086"/>
    <w:rsid w:val="00314F8A"/>
    <w:rsid w:val="00330D9C"/>
    <w:rsid w:val="00340983"/>
    <w:rsid w:val="0034399A"/>
    <w:rsid w:val="00344B93"/>
    <w:rsid w:val="00353E77"/>
    <w:rsid w:val="00371B84"/>
    <w:rsid w:val="00372F4B"/>
    <w:rsid w:val="00385D06"/>
    <w:rsid w:val="003937CA"/>
    <w:rsid w:val="003958DD"/>
    <w:rsid w:val="003B317C"/>
    <w:rsid w:val="003B3B4B"/>
    <w:rsid w:val="003B4C92"/>
    <w:rsid w:val="003B614A"/>
    <w:rsid w:val="003B6615"/>
    <w:rsid w:val="003D5F4A"/>
    <w:rsid w:val="003F00E9"/>
    <w:rsid w:val="003F425D"/>
    <w:rsid w:val="003F59DE"/>
    <w:rsid w:val="003F6A13"/>
    <w:rsid w:val="00444713"/>
    <w:rsid w:val="00446E2D"/>
    <w:rsid w:val="0045779E"/>
    <w:rsid w:val="00461300"/>
    <w:rsid w:val="00463887"/>
    <w:rsid w:val="00470CB2"/>
    <w:rsid w:val="00474C85"/>
    <w:rsid w:val="004765BF"/>
    <w:rsid w:val="00477964"/>
    <w:rsid w:val="00480DCE"/>
    <w:rsid w:val="004833D9"/>
    <w:rsid w:val="0049582E"/>
    <w:rsid w:val="00496E40"/>
    <w:rsid w:val="004A6F79"/>
    <w:rsid w:val="004A7FE2"/>
    <w:rsid w:val="004B12CF"/>
    <w:rsid w:val="004B4A0A"/>
    <w:rsid w:val="004B5EB7"/>
    <w:rsid w:val="004D63CB"/>
    <w:rsid w:val="004D69AA"/>
    <w:rsid w:val="004F6496"/>
    <w:rsid w:val="0051398C"/>
    <w:rsid w:val="0051405F"/>
    <w:rsid w:val="0051429F"/>
    <w:rsid w:val="00515351"/>
    <w:rsid w:val="005169DF"/>
    <w:rsid w:val="005372B9"/>
    <w:rsid w:val="00551D88"/>
    <w:rsid w:val="00580426"/>
    <w:rsid w:val="0058059A"/>
    <w:rsid w:val="0059320D"/>
    <w:rsid w:val="005A2D59"/>
    <w:rsid w:val="005B418C"/>
    <w:rsid w:val="005C090A"/>
    <w:rsid w:val="005C1F06"/>
    <w:rsid w:val="005C5F91"/>
    <w:rsid w:val="005C7B06"/>
    <w:rsid w:val="005E6B24"/>
    <w:rsid w:val="005F04AE"/>
    <w:rsid w:val="005F35A1"/>
    <w:rsid w:val="005F73FF"/>
    <w:rsid w:val="00601820"/>
    <w:rsid w:val="00602ED1"/>
    <w:rsid w:val="00615379"/>
    <w:rsid w:val="00624B95"/>
    <w:rsid w:val="00625991"/>
    <w:rsid w:val="00626E1E"/>
    <w:rsid w:val="00634B64"/>
    <w:rsid w:val="00635712"/>
    <w:rsid w:val="00636189"/>
    <w:rsid w:val="0064434D"/>
    <w:rsid w:val="006467BC"/>
    <w:rsid w:val="00657C8E"/>
    <w:rsid w:val="00657D45"/>
    <w:rsid w:val="00657E71"/>
    <w:rsid w:val="00692DD9"/>
    <w:rsid w:val="006A1040"/>
    <w:rsid w:val="006B5858"/>
    <w:rsid w:val="006C203E"/>
    <w:rsid w:val="006C335F"/>
    <w:rsid w:val="006D0800"/>
    <w:rsid w:val="006D7836"/>
    <w:rsid w:val="006E04B8"/>
    <w:rsid w:val="00711A99"/>
    <w:rsid w:val="0071725B"/>
    <w:rsid w:val="00724003"/>
    <w:rsid w:val="0072406D"/>
    <w:rsid w:val="00730FF8"/>
    <w:rsid w:val="00735BF9"/>
    <w:rsid w:val="00740521"/>
    <w:rsid w:val="00744B39"/>
    <w:rsid w:val="00747336"/>
    <w:rsid w:val="00752F6E"/>
    <w:rsid w:val="00754E19"/>
    <w:rsid w:val="007638AB"/>
    <w:rsid w:val="00773C70"/>
    <w:rsid w:val="007770ED"/>
    <w:rsid w:val="0078789A"/>
    <w:rsid w:val="00790D38"/>
    <w:rsid w:val="00793150"/>
    <w:rsid w:val="007945DF"/>
    <w:rsid w:val="00796726"/>
    <w:rsid w:val="007A25FC"/>
    <w:rsid w:val="007B53A2"/>
    <w:rsid w:val="007B713B"/>
    <w:rsid w:val="007C7841"/>
    <w:rsid w:val="007E0E37"/>
    <w:rsid w:val="007E4DCB"/>
    <w:rsid w:val="007F52D4"/>
    <w:rsid w:val="0080351F"/>
    <w:rsid w:val="008164DD"/>
    <w:rsid w:val="008301BA"/>
    <w:rsid w:val="008408B4"/>
    <w:rsid w:val="008414A9"/>
    <w:rsid w:val="00842EE2"/>
    <w:rsid w:val="00845625"/>
    <w:rsid w:val="00862BF2"/>
    <w:rsid w:val="008633CE"/>
    <w:rsid w:val="008714B6"/>
    <w:rsid w:val="00877734"/>
    <w:rsid w:val="00880757"/>
    <w:rsid w:val="00893886"/>
    <w:rsid w:val="008A284A"/>
    <w:rsid w:val="008A7A87"/>
    <w:rsid w:val="008B34D9"/>
    <w:rsid w:val="008B6FF9"/>
    <w:rsid w:val="008C2676"/>
    <w:rsid w:val="008C36ED"/>
    <w:rsid w:val="008E55B5"/>
    <w:rsid w:val="008E5FE7"/>
    <w:rsid w:val="00934F26"/>
    <w:rsid w:val="00947B9A"/>
    <w:rsid w:val="00951114"/>
    <w:rsid w:val="00956BC5"/>
    <w:rsid w:val="00964573"/>
    <w:rsid w:val="00964F85"/>
    <w:rsid w:val="0097052A"/>
    <w:rsid w:val="0098221F"/>
    <w:rsid w:val="00983B7C"/>
    <w:rsid w:val="00987973"/>
    <w:rsid w:val="009A198F"/>
    <w:rsid w:val="009C045E"/>
    <w:rsid w:val="009E0EB9"/>
    <w:rsid w:val="009E395B"/>
    <w:rsid w:val="009E6AD9"/>
    <w:rsid w:val="009F08DF"/>
    <w:rsid w:val="009F09C3"/>
    <w:rsid w:val="009F2FC7"/>
    <w:rsid w:val="009F6A78"/>
    <w:rsid w:val="00A022DB"/>
    <w:rsid w:val="00A347CA"/>
    <w:rsid w:val="00A43D11"/>
    <w:rsid w:val="00A54A17"/>
    <w:rsid w:val="00A72D42"/>
    <w:rsid w:val="00A7331D"/>
    <w:rsid w:val="00A73B38"/>
    <w:rsid w:val="00A8571C"/>
    <w:rsid w:val="00A91F0B"/>
    <w:rsid w:val="00A936B2"/>
    <w:rsid w:val="00AA1A77"/>
    <w:rsid w:val="00AB6656"/>
    <w:rsid w:val="00AC0AC5"/>
    <w:rsid w:val="00AC3D2A"/>
    <w:rsid w:val="00AD1225"/>
    <w:rsid w:val="00AD39C4"/>
    <w:rsid w:val="00AD6D2F"/>
    <w:rsid w:val="00AD71E8"/>
    <w:rsid w:val="00AD7E2C"/>
    <w:rsid w:val="00AE1811"/>
    <w:rsid w:val="00AF7D41"/>
    <w:rsid w:val="00B102E3"/>
    <w:rsid w:val="00B10E34"/>
    <w:rsid w:val="00B27F31"/>
    <w:rsid w:val="00B3148D"/>
    <w:rsid w:val="00B31B96"/>
    <w:rsid w:val="00B51405"/>
    <w:rsid w:val="00B67830"/>
    <w:rsid w:val="00B70741"/>
    <w:rsid w:val="00B739F1"/>
    <w:rsid w:val="00B73ED9"/>
    <w:rsid w:val="00B74033"/>
    <w:rsid w:val="00B767C2"/>
    <w:rsid w:val="00B82BE7"/>
    <w:rsid w:val="00B8653D"/>
    <w:rsid w:val="00BA616D"/>
    <w:rsid w:val="00BB6269"/>
    <w:rsid w:val="00BD02F9"/>
    <w:rsid w:val="00BD0B12"/>
    <w:rsid w:val="00BE2582"/>
    <w:rsid w:val="00BE469B"/>
    <w:rsid w:val="00BF0B2E"/>
    <w:rsid w:val="00BF2E47"/>
    <w:rsid w:val="00BF43FC"/>
    <w:rsid w:val="00C17AD8"/>
    <w:rsid w:val="00C267EB"/>
    <w:rsid w:val="00C26FDC"/>
    <w:rsid w:val="00C37801"/>
    <w:rsid w:val="00C412E7"/>
    <w:rsid w:val="00C427C3"/>
    <w:rsid w:val="00C43759"/>
    <w:rsid w:val="00C44F2D"/>
    <w:rsid w:val="00C576B8"/>
    <w:rsid w:val="00C66276"/>
    <w:rsid w:val="00C70501"/>
    <w:rsid w:val="00C70AE8"/>
    <w:rsid w:val="00C879A1"/>
    <w:rsid w:val="00C9699B"/>
    <w:rsid w:val="00CA3773"/>
    <w:rsid w:val="00CA4356"/>
    <w:rsid w:val="00CA5109"/>
    <w:rsid w:val="00CC1143"/>
    <w:rsid w:val="00CC3E62"/>
    <w:rsid w:val="00CC75A2"/>
    <w:rsid w:val="00CD06BE"/>
    <w:rsid w:val="00CD0B40"/>
    <w:rsid w:val="00CD2F66"/>
    <w:rsid w:val="00CD611A"/>
    <w:rsid w:val="00CF1387"/>
    <w:rsid w:val="00CF13B5"/>
    <w:rsid w:val="00CF41F5"/>
    <w:rsid w:val="00D0532B"/>
    <w:rsid w:val="00D11DBA"/>
    <w:rsid w:val="00D45FED"/>
    <w:rsid w:val="00D50F63"/>
    <w:rsid w:val="00D6053B"/>
    <w:rsid w:val="00D65614"/>
    <w:rsid w:val="00D71BD2"/>
    <w:rsid w:val="00D72D76"/>
    <w:rsid w:val="00D77943"/>
    <w:rsid w:val="00D80E77"/>
    <w:rsid w:val="00D86FB3"/>
    <w:rsid w:val="00DA5C0C"/>
    <w:rsid w:val="00DB1B96"/>
    <w:rsid w:val="00DC7B50"/>
    <w:rsid w:val="00DD1AFB"/>
    <w:rsid w:val="00DD21FD"/>
    <w:rsid w:val="00DD4783"/>
    <w:rsid w:val="00DE0E07"/>
    <w:rsid w:val="00DE4CB5"/>
    <w:rsid w:val="00DF34FC"/>
    <w:rsid w:val="00E13DF6"/>
    <w:rsid w:val="00E15FFE"/>
    <w:rsid w:val="00E34C58"/>
    <w:rsid w:val="00E453DA"/>
    <w:rsid w:val="00E547D0"/>
    <w:rsid w:val="00E6221F"/>
    <w:rsid w:val="00E66780"/>
    <w:rsid w:val="00E91CE6"/>
    <w:rsid w:val="00E9780C"/>
    <w:rsid w:val="00ED4B71"/>
    <w:rsid w:val="00EF29CE"/>
    <w:rsid w:val="00EF33FC"/>
    <w:rsid w:val="00EF629E"/>
    <w:rsid w:val="00EF71B4"/>
    <w:rsid w:val="00EF721F"/>
    <w:rsid w:val="00F102E6"/>
    <w:rsid w:val="00F123FC"/>
    <w:rsid w:val="00F21B59"/>
    <w:rsid w:val="00F2454E"/>
    <w:rsid w:val="00F30980"/>
    <w:rsid w:val="00F32B9D"/>
    <w:rsid w:val="00F3417F"/>
    <w:rsid w:val="00F36284"/>
    <w:rsid w:val="00F62819"/>
    <w:rsid w:val="00F67BF7"/>
    <w:rsid w:val="00F70433"/>
    <w:rsid w:val="00F714FE"/>
    <w:rsid w:val="00F9540F"/>
    <w:rsid w:val="00FA2E1B"/>
    <w:rsid w:val="00FC590E"/>
    <w:rsid w:val="00FD13E8"/>
    <w:rsid w:val="00FD5350"/>
    <w:rsid w:val="00FF0806"/>
    <w:rsid w:val="00FF18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2BD2EA"/>
  <w15:docId w15:val="{DC631EE8-C1A0-4C7C-82C3-D78B2174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AD8"/>
    <w:rPr>
      <w:sz w:val="24"/>
      <w:szCs w:val="24"/>
    </w:rPr>
  </w:style>
  <w:style w:type="paragraph" w:styleId="Heading1">
    <w:name w:val="heading 1"/>
    <w:basedOn w:val="Normal"/>
    <w:next w:val="Normal"/>
    <w:qFormat/>
    <w:rsid w:val="00C17AD8"/>
    <w:pPr>
      <w:keepNext/>
      <w:ind w:left="720" w:firstLine="720"/>
      <w:outlineLvl w:val="0"/>
    </w:pPr>
    <w:rPr>
      <w:i/>
      <w:iCs/>
    </w:rPr>
  </w:style>
  <w:style w:type="paragraph" w:styleId="Heading2">
    <w:name w:val="heading 2"/>
    <w:basedOn w:val="Normal"/>
    <w:next w:val="Normal"/>
    <w:qFormat/>
    <w:rsid w:val="00C17AD8"/>
    <w:pPr>
      <w:keepNext/>
      <w:ind w:firstLine="720"/>
      <w:outlineLvl w:val="1"/>
    </w:pPr>
    <w:rPr>
      <w:i/>
      <w:iCs/>
    </w:rPr>
  </w:style>
  <w:style w:type="paragraph" w:styleId="Heading3">
    <w:name w:val="heading 3"/>
    <w:basedOn w:val="Normal"/>
    <w:next w:val="Normal"/>
    <w:qFormat/>
    <w:rsid w:val="00C17AD8"/>
    <w:pPr>
      <w:keepNext/>
      <w:ind w:firstLine="720"/>
      <w:outlineLvl w:val="2"/>
    </w:pPr>
    <w:rPr>
      <w:b/>
      <w:bCs/>
    </w:rPr>
  </w:style>
  <w:style w:type="paragraph" w:styleId="Heading4">
    <w:name w:val="heading 4"/>
    <w:basedOn w:val="Normal"/>
    <w:next w:val="Normal"/>
    <w:qFormat/>
    <w:rsid w:val="00C17AD8"/>
    <w:pPr>
      <w:keepNext/>
      <w:outlineLvl w:val="3"/>
    </w:pPr>
    <w:rPr>
      <w:b/>
      <w:bCs/>
    </w:rPr>
  </w:style>
  <w:style w:type="paragraph" w:styleId="Heading5">
    <w:name w:val="heading 5"/>
    <w:basedOn w:val="Normal"/>
    <w:next w:val="Normal"/>
    <w:qFormat/>
    <w:rsid w:val="00C17AD8"/>
    <w:pPr>
      <w:keepNext/>
      <w:jc w:val="center"/>
      <w:outlineLvl w:val="4"/>
    </w:pPr>
    <w:rPr>
      <w:b/>
      <w:bCs/>
    </w:rPr>
  </w:style>
  <w:style w:type="paragraph" w:styleId="Heading6">
    <w:name w:val="heading 6"/>
    <w:basedOn w:val="Normal"/>
    <w:next w:val="Normal"/>
    <w:qFormat/>
    <w:rsid w:val="00C17AD8"/>
    <w:pPr>
      <w:keepNext/>
      <w:ind w:right="-1440"/>
      <w:jc w:val="both"/>
      <w:outlineLvl w:val="5"/>
    </w:pPr>
    <w:rPr>
      <w:rFonts w:ascii="Courier New" w:hAnsi="Courier New" w:cs="Courier New"/>
      <w:sz w:val="28"/>
    </w:rPr>
  </w:style>
  <w:style w:type="paragraph" w:styleId="Heading7">
    <w:name w:val="heading 7"/>
    <w:basedOn w:val="Normal"/>
    <w:next w:val="Normal"/>
    <w:qFormat/>
    <w:rsid w:val="00C17AD8"/>
    <w:pPr>
      <w:keepNext/>
      <w:spacing w:line="480" w:lineRule="auto"/>
      <w:ind w:left="720" w:hanging="720"/>
      <w:jc w:val="both"/>
      <w:outlineLvl w:val="6"/>
    </w:pPr>
    <w:rPr>
      <w:rFonts w:ascii="Courier New" w:hAnsi="Courier New" w:cs="Courier New"/>
      <w:b/>
      <w:bCs/>
    </w:rPr>
  </w:style>
  <w:style w:type="paragraph" w:styleId="Heading8">
    <w:name w:val="heading 8"/>
    <w:basedOn w:val="Normal"/>
    <w:next w:val="Normal"/>
    <w:qFormat/>
    <w:rsid w:val="00C17AD8"/>
    <w:pPr>
      <w:keepNext/>
      <w:spacing w:line="480" w:lineRule="auto"/>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7AD8"/>
    <w:pPr>
      <w:jc w:val="both"/>
    </w:pPr>
    <w:rPr>
      <w:b/>
      <w:bCs/>
    </w:rPr>
  </w:style>
  <w:style w:type="paragraph" w:styleId="BodyTextIndent2">
    <w:name w:val="Body Text Indent 2"/>
    <w:basedOn w:val="Normal"/>
    <w:rsid w:val="00C17AD8"/>
    <w:pPr>
      <w:ind w:left="720" w:hanging="720"/>
    </w:pPr>
  </w:style>
  <w:style w:type="paragraph" w:styleId="BodyTextIndent3">
    <w:name w:val="Body Text Indent 3"/>
    <w:basedOn w:val="Normal"/>
    <w:rsid w:val="00C17AD8"/>
    <w:pPr>
      <w:ind w:left="1440" w:hanging="720"/>
    </w:pPr>
  </w:style>
  <w:style w:type="paragraph" w:styleId="BodyTextIndent">
    <w:name w:val="Body Text Indent"/>
    <w:basedOn w:val="Normal"/>
    <w:rsid w:val="00C17AD8"/>
    <w:pPr>
      <w:ind w:left="720" w:hanging="720"/>
      <w:jc w:val="both"/>
    </w:pPr>
  </w:style>
  <w:style w:type="paragraph" w:styleId="Footer">
    <w:name w:val="footer"/>
    <w:basedOn w:val="Normal"/>
    <w:rsid w:val="00C17AD8"/>
    <w:pPr>
      <w:tabs>
        <w:tab w:val="center" w:pos="4320"/>
        <w:tab w:val="right" w:pos="8640"/>
      </w:tabs>
    </w:pPr>
  </w:style>
  <w:style w:type="paragraph" w:styleId="Caption">
    <w:name w:val="caption"/>
    <w:basedOn w:val="Normal"/>
    <w:next w:val="Normal"/>
    <w:autoRedefine/>
    <w:qFormat/>
    <w:rsid w:val="007E0E37"/>
    <w:pPr>
      <w:spacing w:before="120" w:after="120"/>
      <w:ind w:left="720"/>
    </w:pPr>
    <w:rPr>
      <w:rFonts w:ascii="Courier New" w:hAnsi="Courier New" w:cs="Courier New"/>
      <w:bCs/>
    </w:rPr>
  </w:style>
  <w:style w:type="character" w:styleId="PageNumber">
    <w:name w:val="page number"/>
    <w:basedOn w:val="DefaultParagraphFont"/>
    <w:rsid w:val="00C17AD8"/>
  </w:style>
  <w:style w:type="paragraph" w:styleId="Title">
    <w:name w:val="Title"/>
    <w:basedOn w:val="Normal"/>
    <w:qFormat/>
    <w:rsid w:val="00C17AD8"/>
    <w:pPr>
      <w:spacing w:line="480" w:lineRule="auto"/>
      <w:ind w:right="-720"/>
      <w:jc w:val="center"/>
    </w:pPr>
    <w:rPr>
      <w:b/>
      <w:sz w:val="22"/>
      <w:szCs w:val="20"/>
    </w:rPr>
  </w:style>
  <w:style w:type="paragraph" w:customStyle="1" w:styleId="Body">
    <w:name w:val="Body"/>
    <w:basedOn w:val="Normal"/>
    <w:link w:val="BodyChar"/>
    <w:rsid w:val="00796726"/>
    <w:pPr>
      <w:spacing w:after="120" w:line="271" w:lineRule="auto"/>
      <w:ind w:firstLine="720"/>
      <w:jc w:val="both"/>
    </w:pPr>
    <w:rPr>
      <w:rFonts w:ascii="Joanna MT" w:hAnsi="Joanna MT"/>
      <w:snapToGrid w:val="0"/>
      <w:sz w:val="22"/>
      <w:szCs w:val="20"/>
    </w:rPr>
  </w:style>
  <w:style w:type="character" w:customStyle="1" w:styleId="BodyChar">
    <w:name w:val="Body Char"/>
    <w:basedOn w:val="DefaultParagraphFont"/>
    <w:link w:val="Body"/>
    <w:rsid w:val="00796726"/>
    <w:rPr>
      <w:rFonts w:ascii="Joanna MT" w:hAnsi="Joanna MT"/>
      <w:snapToGrid w:val="0"/>
      <w:sz w:val="22"/>
    </w:rPr>
  </w:style>
  <w:style w:type="character" w:customStyle="1" w:styleId="HiLiteYellow">
    <w:name w:val="HiLiteYellow"/>
    <w:basedOn w:val="DefaultParagraphFont"/>
    <w:rsid w:val="00796726"/>
  </w:style>
  <w:style w:type="paragraph" w:customStyle="1" w:styleId="NormalBoldDS">
    <w:name w:val="NormalBoldDS"/>
    <w:basedOn w:val="Normal"/>
    <w:link w:val="NormalBoldDSChar"/>
    <w:rsid w:val="00796726"/>
    <w:pPr>
      <w:widowControl w:val="0"/>
      <w:spacing w:line="480" w:lineRule="auto"/>
    </w:pPr>
    <w:rPr>
      <w:b/>
    </w:rPr>
  </w:style>
  <w:style w:type="paragraph" w:customStyle="1" w:styleId="DoubleSP">
    <w:name w:val="DoubleSP"/>
    <w:basedOn w:val="Normal"/>
    <w:link w:val="DoubleSPChar"/>
    <w:rsid w:val="007967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20"/>
    </w:pPr>
  </w:style>
  <w:style w:type="character" w:customStyle="1" w:styleId="NormalBoldDSChar">
    <w:name w:val="NormalBoldDS Char"/>
    <w:basedOn w:val="DefaultParagraphFont"/>
    <w:link w:val="NormalBoldDS"/>
    <w:rsid w:val="00796726"/>
    <w:rPr>
      <w:b/>
      <w:sz w:val="24"/>
      <w:szCs w:val="24"/>
    </w:rPr>
  </w:style>
  <w:style w:type="character" w:customStyle="1" w:styleId="DoubleSPChar">
    <w:name w:val="DoubleSP Char"/>
    <w:basedOn w:val="DefaultParagraphFont"/>
    <w:link w:val="DoubleSP"/>
    <w:rsid w:val="00796726"/>
    <w:rPr>
      <w:sz w:val="24"/>
      <w:szCs w:val="24"/>
    </w:rPr>
  </w:style>
  <w:style w:type="paragraph" w:styleId="BalloonText">
    <w:name w:val="Balloon Text"/>
    <w:basedOn w:val="Normal"/>
    <w:link w:val="BalloonTextChar"/>
    <w:rsid w:val="00796726"/>
    <w:rPr>
      <w:rFonts w:ascii="Tahoma" w:hAnsi="Tahoma" w:cs="Tahoma"/>
      <w:sz w:val="16"/>
      <w:szCs w:val="16"/>
    </w:rPr>
  </w:style>
  <w:style w:type="character" w:customStyle="1" w:styleId="BalloonTextChar">
    <w:name w:val="Balloon Text Char"/>
    <w:basedOn w:val="DefaultParagraphFont"/>
    <w:link w:val="BalloonText"/>
    <w:rsid w:val="00796726"/>
    <w:rPr>
      <w:rFonts w:ascii="Tahoma" w:hAnsi="Tahoma" w:cs="Tahoma"/>
      <w:sz w:val="16"/>
      <w:szCs w:val="16"/>
    </w:rPr>
  </w:style>
  <w:style w:type="character" w:styleId="CommentReference">
    <w:name w:val="annotation reference"/>
    <w:basedOn w:val="DefaultParagraphFont"/>
    <w:rsid w:val="00B767C2"/>
    <w:rPr>
      <w:sz w:val="16"/>
      <w:szCs w:val="16"/>
    </w:rPr>
  </w:style>
  <w:style w:type="paragraph" w:styleId="CommentText">
    <w:name w:val="annotation text"/>
    <w:basedOn w:val="Normal"/>
    <w:link w:val="CommentTextChar"/>
    <w:rsid w:val="00B767C2"/>
    <w:rPr>
      <w:sz w:val="20"/>
      <w:szCs w:val="20"/>
    </w:rPr>
  </w:style>
  <w:style w:type="character" w:customStyle="1" w:styleId="CommentTextChar">
    <w:name w:val="Comment Text Char"/>
    <w:basedOn w:val="DefaultParagraphFont"/>
    <w:link w:val="CommentText"/>
    <w:rsid w:val="00B767C2"/>
  </w:style>
  <w:style w:type="paragraph" w:styleId="CommentSubject">
    <w:name w:val="annotation subject"/>
    <w:basedOn w:val="CommentText"/>
    <w:next w:val="CommentText"/>
    <w:link w:val="CommentSubjectChar"/>
    <w:rsid w:val="00B767C2"/>
    <w:rPr>
      <w:b/>
      <w:bCs/>
    </w:rPr>
  </w:style>
  <w:style w:type="character" w:customStyle="1" w:styleId="CommentSubjectChar">
    <w:name w:val="Comment Subject Char"/>
    <w:basedOn w:val="CommentTextChar"/>
    <w:link w:val="CommentSubject"/>
    <w:rsid w:val="00B767C2"/>
    <w:rPr>
      <w:b/>
      <w:bCs/>
    </w:rPr>
  </w:style>
  <w:style w:type="character" w:styleId="Hyperlink">
    <w:name w:val="Hyperlink"/>
    <w:basedOn w:val="DefaultParagraphFont"/>
    <w:rsid w:val="007F52D4"/>
    <w:rPr>
      <w:color w:val="0000FF" w:themeColor="hyperlink"/>
      <w:u w:val="single"/>
    </w:rPr>
  </w:style>
  <w:style w:type="paragraph" w:styleId="Header">
    <w:name w:val="header"/>
    <w:basedOn w:val="Normal"/>
    <w:link w:val="HeaderChar"/>
    <w:rsid w:val="00CC75A2"/>
    <w:pPr>
      <w:tabs>
        <w:tab w:val="center" w:pos="4680"/>
        <w:tab w:val="right" w:pos="9360"/>
      </w:tabs>
    </w:pPr>
  </w:style>
  <w:style w:type="character" w:customStyle="1" w:styleId="HeaderChar">
    <w:name w:val="Header Char"/>
    <w:basedOn w:val="DefaultParagraphFont"/>
    <w:link w:val="Header"/>
    <w:rsid w:val="00CC75A2"/>
    <w:rPr>
      <w:sz w:val="24"/>
      <w:szCs w:val="24"/>
    </w:rPr>
  </w:style>
  <w:style w:type="character" w:styleId="FollowedHyperlink">
    <w:name w:val="FollowedHyperlink"/>
    <w:basedOn w:val="DefaultParagraphFont"/>
    <w:semiHidden/>
    <w:unhideWhenUsed/>
    <w:rsid w:val="00496E40"/>
    <w:rPr>
      <w:color w:val="800080" w:themeColor="followedHyperlink"/>
      <w:u w:val="single"/>
    </w:rPr>
  </w:style>
  <w:style w:type="paragraph" w:styleId="ListParagraph">
    <w:name w:val="List Paragraph"/>
    <w:basedOn w:val="Normal"/>
    <w:uiPriority w:val="34"/>
    <w:qFormat/>
    <w:rsid w:val="0064434D"/>
    <w:pPr>
      <w:ind w:left="720"/>
      <w:contextualSpacing/>
    </w:pPr>
  </w:style>
  <w:style w:type="character" w:styleId="UnresolvedMention">
    <w:name w:val="Unresolved Mention"/>
    <w:basedOn w:val="DefaultParagraphFont"/>
    <w:uiPriority w:val="99"/>
    <w:semiHidden/>
    <w:unhideWhenUsed/>
    <w:rsid w:val="004D69AA"/>
    <w:rPr>
      <w:color w:val="605E5C"/>
      <w:shd w:val="clear" w:color="auto" w:fill="E1DFDD"/>
    </w:rPr>
  </w:style>
  <w:style w:type="paragraph" w:styleId="BodyText">
    <w:name w:val="Body Text"/>
    <w:basedOn w:val="Normal"/>
    <w:link w:val="BodyTextChar"/>
    <w:semiHidden/>
    <w:unhideWhenUsed/>
    <w:rsid w:val="00D72D76"/>
    <w:pPr>
      <w:spacing w:after="120"/>
    </w:pPr>
  </w:style>
  <w:style w:type="character" w:customStyle="1" w:styleId="BodyTextChar">
    <w:name w:val="Body Text Char"/>
    <w:basedOn w:val="DefaultParagraphFont"/>
    <w:link w:val="BodyText"/>
    <w:semiHidden/>
    <w:rsid w:val="00D72D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2/03/04/2022-04656/agency-information-collection-activities-office-of-the-citizenship-and-immigration-services" TargetMode="External" /><Relationship Id="rId11" Type="http://schemas.openxmlformats.org/officeDocument/2006/relationships/hyperlink" Target="https://www.dhs.gov/publication/dhscisombpia-001-ombudsman-case-assistance-analytic-data-integration-system" TargetMode="External" /><Relationship Id="rId12" Type="http://schemas.openxmlformats.org/officeDocument/2006/relationships/hyperlink" Target="https://www.federalregister.gov/documents/2021/10/27/2021-23342/privacy-act-of-1974-system-of-records" TargetMode="External" /><Relationship Id="rId13" Type="http://schemas.openxmlformats.org/officeDocument/2006/relationships/hyperlink" Target="https://www.opm.gov/policy-data-oversight/pay-leave/salaries-wages/salary-tables/21Tables/html/GS_h.aspx" TargetMode="External" /><Relationship Id="rId14" Type="http://schemas.openxmlformats.org/officeDocument/2006/relationships/hyperlink" Target="https://www.bls.gov/oes/current/oes_nat.ht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hs.gov/case-assistance" TargetMode="External" /><Relationship Id="rId9" Type="http://schemas.openxmlformats.org/officeDocument/2006/relationships/hyperlink" Target="https://www.federalregister.gov/documents/2021/12/16/2021-27250/agency-information-collection-activities-office-of-the-citizenship-and-immigration-serv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90C48D7874EF4480ABBDBFB908B373" ma:contentTypeVersion="10" ma:contentTypeDescription="Create a new document." ma:contentTypeScope="" ma:versionID="c44b55dc1944ecdbdff988ffaad5af21">
  <xsd:schema xmlns:xsd="http://www.w3.org/2001/XMLSchema" xmlns:xs="http://www.w3.org/2001/XMLSchema" xmlns:p="http://schemas.microsoft.com/office/2006/metadata/properties" xmlns:ns3="704c3e39-b354-4b44-b8ed-88f61ca242e6" xmlns:ns4="136415d4-1f18-47d5-b068-089bd22ae80b" targetNamespace="http://schemas.microsoft.com/office/2006/metadata/properties" ma:root="true" ma:fieldsID="866cdc4ab5e32fafa52c34e9cd0d9825" ns3:_="" ns4:_="">
    <xsd:import namespace="704c3e39-b354-4b44-b8ed-88f61ca242e6"/>
    <xsd:import namespace="136415d4-1f18-47d5-b068-089bd22ae8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c3e39-b354-4b44-b8ed-88f61ca242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415d4-1f18-47d5-b068-089bd22ae8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5391A-1E74-4E24-842B-033DAB05E199}">
  <ds:schemaRefs>
    <ds:schemaRef ds:uri="http://schemas.openxmlformats.org/officeDocument/2006/bibliography"/>
  </ds:schemaRefs>
</ds:datastoreItem>
</file>

<file path=customXml/itemProps2.xml><?xml version="1.0" encoding="utf-8"?>
<ds:datastoreItem xmlns:ds="http://schemas.openxmlformats.org/officeDocument/2006/customXml" ds:itemID="{BD32EB68-C57A-4558-969B-8ED78220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c3e39-b354-4b44-b8ed-88f61ca242e6"/>
    <ds:schemaRef ds:uri="136415d4-1f18-47d5-b068-089bd22a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0F6BF-34E9-48B2-8A73-C161C2308D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079374-C883-4CF4-A14E-0FAAFC0A9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PRA Supplemental Information</vt:lpstr>
    </vt:vector>
  </TitlesOfParts>
  <Manager>wk</Manager>
  <Company>DHS CISOMB</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Supplemental Information</dc:title>
  <dc:subject>DHS Form 7001</dc:subject>
  <dc:creator>rgm</dc:creator>
  <cp:lastModifiedBy>Fisher-McGowans, Deneal</cp:lastModifiedBy>
  <cp:revision>2</cp:revision>
  <cp:lastPrinted>2009-01-12T17:48:00Z</cp:lastPrinted>
  <dcterms:created xsi:type="dcterms:W3CDTF">2022-09-07T22:28:00Z</dcterms:created>
  <dcterms:modified xsi:type="dcterms:W3CDTF">2022-09-07T22:28:00Z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0x0101006290C48D7874EF4480ABBDBFB908B373</vt:lpwstr>
  </property>
  <property fmtid="{D5CDD505-2E9C-101B-9397-08002B2CF9AE}" pid="3" name="MSIP_Label_a2eef23d-2e95-4428-9a3c-2526d95b164a_ActionId">
    <vt:lpwstr>3a0e74fb-7f70-4c68-9c1d-4517950363d0</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2021-11-30T14:12:32Z</vt:lpwstr>
  </property>
  <property fmtid="{D5CDD505-2E9C-101B-9397-08002B2CF9AE}" pid="9" name="MSIP_Label_a2eef23d-2e95-4428-9a3c-2526d95b164a_SiteId">
    <vt:lpwstr>3ccde76c-946d-4a12-bb7a-fc9d0842354a</vt:lpwstr>
  </property>
</Properties>
</file>