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6F64" w:rsidR="001E6F64" w:rsidP="004E06D5" w:rsidRDefault="001E6F64">
      <w:pPr>
        <w:spacing w:before="200"/>
        <w:rPr>
          <w:rFonts w:ascii="Times New Roman" w:hAnsi="Times New Roman" w:cs="Times New Roman"/>
          <w:b/>
          <w:sz w:val="24"/>
          <w:szCs w:val="24"/>
        </w:rPr>
      </w:pPr>
      <w:r w:rsidRPr="001E6F64">
        <w:rPr>
          <w:rFonts w:ascii="Times New Roman" w:hAnsi="Times New Roman" w:cs="Times New Roman"/>
          <w:b/>
          <w:sz w:val="24"/>
          <w:szCs w:val="24"/>
        </w:rPr>
        <w:t>Email #1: Call for Data Submission</w:t>
      </w:r>
    </w:p>
    <w:p w:rsidR="00755D7F" w:rsidP="00B02BEA" w:rsidRDefault="00755D7F">
      <w:pPr>
        <w:spacing w:before="100" w:beforeAutospacing="1" w:after="100" w:afterAutospacing="1" w:line="240" w:lineRule="auto"/>
        <w:rPr>
          <w:rFonts w:ascii="Arial" w:hAnsi="Arial" w:eastAsia="Times New Roman" w:cs="Arial"/>
          <w:b/>
          <w:bCs/>
          <w:sz w:val="24"/>
          <w:szCs w:val="24"/>
        </w:rPr>
      </w:pPr>
      <w:r w:rsidRPr="00755D7F">
        <w:rPr>
          <w:rFonts w:ascii="Arial" w:hAnsi="Arial" w:eastAsia="Times New Roman" w:cs="Arial"/>
          <w:b/>
          <w:bCs/>
          <w:sz w:val="24"/>
          <w:szCs w:val="24"/>
        </w:rPr>
        <w:t>Data Submission</w:t>
      </w:r>
      <w:r w:rsidR="00847D61">
        <w:rPr>
          <w:rFonts w:ascii="Arial" w:hAnsi="Arial" w:eastAsia="Times New Roman" w:cs="Arial"/>
          <w:b/>
          <w:bCs/>
          <w:sz w:val="24"/>
          <w:szCs w:val="24"/>
        </w:rPr>
        <w:t xml:space="preserve"> Open</w:t>
      </w:r>
      <w:r w:rsidRPr="00755D7F">
        <w:rPr>
          <w:rFonts w:ascii="Arial" w:hAnsi="Arial" w:eastAsia="Times New Roman" w:cs="Arial"/>
          <w:b/>
          <w:bCs/>
          <w:sz w:val="24"/>
          <w:szCs w:val="24"/>
        </w:rPr>
        <w:t xml:space="preserve"> for AHRQ Nursing Home Survey</w:t>
      </w:r>
    </w:p>
    <w:p w:rsidRPr="00526B1D" w:rsidR="00526B1D" w:rsidP="00526B1D" w:rsidRDefault="00526B1D">
      <w:pPr>
        <w:rPr>
          <w:rFonts w:ascii="Arial" w:hAnsi="Arial" w:cs="Arial"/>
          <w:sz w:val="20"/>
          <w:szCs w:val="20"/>
        </w:rPr>
      </w:pPr>
      <w:r w:rsidRPr="00526B1D">
        <w:rPr>
          <w:rFonts w:ascii="Arial" w:hAnsi="Arial" w:cs="Arial"/>
          <w:sz w:val="20"/>
          <w:szCs w:val="20"/>
        </w:rPr>
        <w:t xml:space="preserve">Nursing homes that have administered AHRQ’s </w:t>
      </w:r>
      <w:hyperlink w:history="1" r:id="rId7">
        <w:r w:rsidRPr="00526B1D">
          <w:rPr>
            <w:rStyle w:val="Hyperlink"/>
            <w:rFonts w:ascii="Arial" w:hAnsi="Arial" w:cs="Arial"/>
            <w:sz w:val="20"/>
            <w:szCs w:val="20"/>
          </w:rPr>
          <w:t>Nursing Home Survey on Patient Safety Culture</w:t>
        </w:r>
      </w:hyperlink>
      <w:r w:rsidRPr="00526B1D">
        <w:rPr>
          <w:rFonts w:ascii="Arial" w:hAnsi="Arial" w:cs="Arial"/>
          <w:sz w:val="20"/>
          <w:szCs w:val="20"/>
        </w:rPr>
        <w:t xml:space="preserve"> can submit their data to the Database </w:t>
      </w:r>
      <w:r w:rsidR="005F4150">
        <w:rPr>
          <w:rFonts w:ascii="Arial" w:hAnsi="Arial" w:cs="Arial"/>
          <w:sz w:val="20"/>
          <w:szCs w:val="20"/>
        </w:rPr>
        <w:t>September</w:t>
      </w:r>
      <w:r w:rsidRPr="00526B1D">
        <w:rPr>
          <w:rFonts w:ascii="Arial" w:hAnsi="Arial" w:cs="Arial"/>
          <w:sz w:val="20"/>
          <w:szCs w:val="20"/>
        </w:rPr>
        <w:t xml:space="preserve"> 1-21. Participating nursing homes will receive individual feedback reports with their results as well as aggregate results from all participants. All participants must have licensed nursing home beds and be located in the U.S. or U.S. territories. Each nursing home location, including those from a health</w:t>
      </w:r>
      <w:bookmarkStart w:name="_GoBack" w:id="0"/>
      <w:bookmarkEnd w:id="0"/>
      <w:r w:rsidRPr="00526B1D">
        <w:rPr>
          <w:rFonts w:ascii="Arial" w:hAnsi="Arial" w:cs="Arial"/>
          <w:sz w:val="20"/>
          <w:szCs w:val="20"/>
        </w:rPr>
        <w:t>care system, is considered a separate nursing home for submission purposes.</w:t>
      </w:r>
    </w:p>
    <w:p w:rsidRPr="00526B1D" w:rsidR="00526B1D" w:rsidP="00526B1D" w:rsidRDefault="00526B1D">
      <w:pPr>
        <w:rPr>
          <w:rFonts w:ascii="Arial" w:hAnsi="Arial" w:cs="Arial"/>
          <w:sz w:val="20"/>
          <w:szCs w:val="20"/>
        </w:rPr>
      </w:pPr>
      <w:r w:rsidRPr="00526B1D">
        <w:rPr>
          <w:rFonts w:ascii="Arial" w:hAnsi="Arial" w:cs="Arial"/>
          <w:sz w:val="20"/>
          <w:szCs w:val="20"/>
        </w:rPr>
        <w:t>To register and submit data, please go to </w:t>
      </w:r>
      <w:hyperlink w:history="1" r:id="rId8">
        <w:r w:rsidRPr="00526B1D">
          <w:rPr>
            <w:rStyle w:val="Hyperlink"/>
            <w:rFonts w:ascii="Arial" w:hAnsi="Arial" w:cs="Arial"/>
            <w:sz w:val="20"/>
            <w:szCs w:val="20"/>
          </w:rPr>
          <w:t>https://sopsdatabase.ahrq.gov/nursinghome</w:t>
        </w:r>
      </w:hyperlink>
      <w:r w:rsidRPr="00526B1D">
        <w:rPr>
          <w:rFonts w:ascii="Arial" w:hAnsi="Arial" w:cs="Arial"/>
          <w:sz w:val="20"/>
          <w:szCs w:val="20"/>
        </w:rPr>
        <w:t>. </w:t>
      </w:r>
    </w:p>
    <w:p w:rsidRPr="00526B1D" w:rsidR="00526B1D" w:rsidP="00526B1D" w:rsidRDefault="00526B1D">
      <w:pPr>
        <w:rPr>
          <w:rFonts w:ascii="Arial" w:hAnsi="Arial" w:cs="Arial"/>
          <w:sz w:val="20"/>
          <w:szCs w:val="20"/>
        </w:rPr>
      </w:pPr>
      <w:r w:rsidRPr="00526B1D">
        <w:rPr>
          <w:rFonts w:ascii="Arial" w:hAnsi="Arial" w:cs="Arial"/>
          <w:sz w:val="20"/>
          <w:szCs w:val="20"/>
        </w:rPr>
        <w:t xml:space="preserve">Aggregated data will be presented in a SOPS Nursing Home Database Report. The report provides average scores and percentiles on the survey items and composite measures. Results are reported in the aggregate and do not include any information identifying participating nursing homes. Nursing homes will be able to assess their own results to identify strengths and opportunities for improvement. </w:t>
      </w:r>
    </w:p>
    <w:p w:rsidRPr="00526B1D" w:rsidR="00526B1D" w:rsidP="00526B1D" w:rsidRDefault="00526B1D">
      <w:pPr>
        <w:rPr>
          <w:rFonts w:ascii="Arial" w:hAnsi="Arial" w:cs="Arial"/>
          <w:sz w:val="20"/>
          <w:szCs w:val="20"/>
        </w:rPr>
      </w:pPr>
      <w:r w:rsidRPr="00526B1D">
        <w:rPr>
          <w:rFonts w:ascii="Arial" w:hAnsi="Arial" w:cs="Arial"/>
          <w:sz w:val="20"/>
          <w:szCs w:val="20"/>
        </w:rPr>
        <w:t>Please email </w:t>
      </w:r>
      <w:hyperlink w:history="1" r:id="rId9">
        <w:r w:rsidRPr="00526B1D">
          <w:rPr>
            <w:rStyle w:val="Hyperlink"/>
            <w:rFonts w:ascii="Arial" w:hAnsi="Arial" w:cs="Arial"/>
            <w:sz w:val="20"/>
            <w:szCs w:val="20"/>
          </w:rPr>
          <w:t>DatabasesOnSafetyCulture@westat.com</w:t>
        </w:r>
      </w:hyperlink>
      <w:r w:rsidRPr="00526B1D">
        <w:rPr>
          <w:rFonts w:ascii="Arial" w:hAnsi="Arial" w:cs="Arial"/>
          <w:sz w:val="20"/>
          <w:szCs w:val="20"/>
        </w:rPr>
        <w:t xml:space="preserve"> with questions.</w:t>
      </w:r>
    </w:p>
    <w:p w:rsidR="001E6F64" w:rsidRDefault="001E6F64">
      <w:pPr>
        <w:rPr>
          <w:rFonts w:ascii="Times New Roman" w:hAnsi="Times New Roman" w:cs="Times New Roman"/>
          <w:b/>
          <w:sz w:val="24"/>
          <w:szCs w:val="24"/>
        </w:rPr>
      </w:pPr>
      <w:r w:rsidRPr="001E6F64">
        <w:rPr>
          <w:rFonts w:ascii="Times New Roman" w:hAnsi="Times New Roman" w:cs="Times New Roman"/>
          <w:b/>
          <w:sz w:val="24"/>
          <w:szCs w:val="24"/>
        </w:rPr>
        <w:t>Email #2: Registration Approval: Username</w:t>
      </w:r>
    </w:p>
    <w:p w:rsidR="004E06D5" w:rsidP="004E06D5" w:rsidRDefault="004E06D5">
      <w:pPr>
        <w:rPr>
          <w:rFonts w:ascii="Verdana" w:hAnsi="Verdana"/>
          <w:color w:val="1F497D"/>
          <w:sz w:val="16"/>
          <w:szCs w:val="16"/>
        </w:rPr>
      </w:pPr>
      <w:r w:rsidRPr="004E06D5">
        <w:rPr>
          <w:rFonts w:ascii="Arial" w:hAnsi="Arial" w:eastAsia="Times New Roman" w:cs="Arial"/>
          <w:sz w:val="20"/>
          <w:szCs w:val="20"/>
        </w:rPr>
        <w:t xml:space="preserve">Welcome to the AHRQ </w:t>
      </w:r>
      <w:r w:rsidR="00745B42">
        <w:rPr>
          <w:rFonts w:ascii="Arial" w:hAnsi="Arial" w:eastAsia="Times New Roman" w:cs="Arial"/>
          <w:sz w:val="20"/>
          <w:szCs w:val="20"/>
        </w:rPr>
        <w:t>Nursing Home</w:t>
      </w:r>
      <w:r w:rsidRPr="004E06D5">
        <w:rPr>
          <w:rFonts w:ascii="Arial" w:hAnsi="Arial" w:eastAsia="Times New Roman" w:cs="Arial"/>
          <w:sz w:val="20"/>
          <w:szCs w:val="20"/>
        </w:rPr>
        <w:t xml:space="preserve"> Survey on Patient Safety Culture Data Submission System. Your account was set up with the following information:</w:t>
      </w:r>
      <w:r w:rsidRPr="004E06D5">
        <w:rPr>
          <w:rFonts w:ascii="Arial" w:hAnsi="Arial" w:eastAsia="Times New Roman" w:cs="Arial"/>
          <w:sz w:val="20"/>
          <w:szCs w:val="20"/>
        </w:rPr>
        <w:br/>
      </w:r>
      <w:r w:rsidRPr="004E06D5">
        <w:rPr>
          <w:rFonts w:ascii="Arial" w:hAnsi="Arial" w:eastAsia="Times New Roman" w:cs="Arial"/>
          <w:sz w:val="20"/>
          <w:szCs w:val="20"/>
        </w:rPr>
        <w:br/>
        <w:t xml:space="preserve">Username: [User email address] </w:t>
      </w:r>
      <w:r w:rsidRPr="004E06D5">
        <w:rPr>
          <w:rFonts w:ascii="Arial" w:hAnsi="Arial" w:eastAsia="Times New Roman" w:cs="Arial"/>
          <w:sz w:val="20"/>
          <w:szCs w:val="20"/>
        </w:rPr>
        <w:br/>
        <w:t xml:space="preserve">Organization: [User organization] </w:t>
      </w:r>
      <w:r w:rsidRPr="004E06D5">
        <w:rPr>
          <w:rFonts w:ascii="Arial" w:hAnsi="Arial" w:eastAsia="Times New Roman" w:cs="Arial"/>
          <w:sz w:val="20"/>
          <w:szCs w:val="20"/>
        </w:rPr>
        <w:br/>
      </w:r>
      <w:r w:rsidRPr="004E06D5">
        <w:rPr>
          <w:rFonts w:ascii="Arial" w:hAnsi="Arial" w:eastAsia="Times New Roman" w:cs="Arial"/>
          <w:sz w:val="20"/>
          <w:szCs w:val="20"/>
        </w:rPr>
        <w:br/>
        <w:t xml:space="preserve">To activate your account please follow the link below: </w:t>
      </w:r>
      <w:r w:rsidRPr="004E06D5">
        <w:rPr>
          <w:rFonts w:ascii="Arial" w:hAnsi="Arial" w:eastAsia="Times New Roman" w:cs="Arial"/>
          <w:sz w:val="20"/>
          <w:szCs w:val="20"/>
        </w:rPr>
        <w:br/>
      </w:r>
      <w:r w:rsidRPr="004E06D5">
        <w:rPr>
          <w:rFonts w:ascii="Arial" w:hAnsi="Arial" w:eastAsia="Times New Roman" w:cs="Arial"/>
          <w:sz w:val="20"/>
          <w:szCs w:val="20"/>
        </w:rPr>
        <w:br/>
        <w:t>&lt;&lt;Data Submission URL&gt;&gt;</w:t>
      </w:r>
      <w:r w:rsidRPr="004E06D5">
        <w:rPr>
          <w:rFonts w:ascii="Arial" w:hAnsi="Arial" w:eastAsia="Times New Roman" w:cs="Arial"/>
          <w:sz w:val="20"/>
          <w:szCs w:val="20"/>
        </w:rPr>
        <w:br/>
      </w:r>
      <w:r w:rsidRPr="004E06D5">
        <w:rPr>
          <w:rFonts w:ascii="Arial" w:hAnsi="Arial" w:eastAsia="Times New Roman" w:cs="Arial"/>
          <w:sz w:val="20"/>
          <w:szCs w:val="20"/>
        </w:rPr>
        <w:br/>
        <w:t xml:space="preserve">For questions or comments please contact SOPS Database staff at </w:t>
      </w:r>
      <w:hyperlink w:history="1" r:id="rId10">
        <w:r w:rsidRPr="00114C6B">
          <w:rPr>
            <w:rFonts w:ascii="Arial" w:hAnsi="Arial" w:eastAsia="Times New Roman" w:cs="Arial"/>
            <w:color w:val="0000FF"/>
            <w:sz w:val="20"/>
            <w:szCs w:val="20"/>
            <w:u w:val="single"/>
          </w:rPr>
          <w:t>DatabasesOnSafetyCulture@westat.com</w:t>
        </w:r>
      </w:hyperlink>
      <w:r w:rsidRPr="00114C6B">
        <w:rPr>
          <w:rFonts w:ascii="Arial" w:hAnsi="Arial" w:eastAsia="Times New Roman" w:cs="Arial"/>
          <w:sz w:val="20"/>
          <w:szCs w:val="20"/>
        </w:rPr>
        <w:t>.</w:t>
      </w:r>
    </w:p>
    <w:p w:rsidR="004E06D5" w:rsidRDefault="004E06D5">
      <w:pPr>
        <w:rPr>
          <w:rFonts w:ascii="Times New Roman" w:hAnsi="Times New Roman" w:cs="Times New Roman"/>
          <w:b/>
          <w:sz w:val="24"/>
          <w:szCs w:val="24"/>
        </w:rPr>
      </w:pPr>
    </w:p>
    <w:p w:rsidR="004E06D5" w:rsidRDefault="004E06D5">
      <w:pPr>
        <w:rPr>
          <w:rFonts w:ascii="Times New Roman" w:hAnsi="Times New Roman" w:cs="Times New Roman"/>
          <w:b/>
          <w:sz w:val="24"/>
          <w:szCs w:val="24"/>
        </w:rPr>
      </w:pPr>
    </w:p>
    <w:p w:rsidRPr="001E6F64" w:rsidR="004E06D5" w:rsidRDefault="004E06D5">
      <w:pPr>
        <w:rPr>
          <w:rFonts w:ascii="Times New Roman" w:hAnsi="Times New Roman" w:cs="Times New Roman"/>
          <w:b/>
          <w:sz w:val="24"/>
          <w:szCs w:val="24"/>
        </w:rPr>
      </w:pPr>
    </w:p>
    <w:p w:rsidR="004E06D5" w:rsidRDefault="004E06D5">
      <w:pPr>
        <w:rPr>
          <w:rFonts w:ascii="Times New Roman" w:hAnsi="Times New Roman" w:cs="Times New Roman"/>
          <w:b/>
          <w:sz w:val="24"/>
          <w:szCs w:val="24"/>
        </w:rPr>
      </w:pPr>
    </w:p>
    <w:p w:rsidR="003C22FD" w:rsidRDefault="003C22FD">
      <w:pPr>
        <w:rPr>
          <w:rFonts w:ascii="Times New Roman" w:hAnsi="Times New Roman" w:cs="Times New Roman"/>
          <w:b/>
          <w:sz w:val="24"/>
          <w:szCs w:val="24"/>
        </w:rPr>
      </w:pPr>
    </w:p>
    <w:p w:rsidR="003C22FD" w:rsidRDefault="003C22FD">
      <w:pPr>
        <w:rPr>
          <w:rFonts w:ascii="Times New Roman" w:hAnsi="Times New Roman" w:cs="Times New Roman"/>
          <w:b/>
          <w:sz w:val="24"/>
          <w:szCs w:val="24"/>
        </w:rPr>
      </w:pPr>
    </w:p>
    <w:p w:rsidR="00847D61" w:rsidRDefault="00847D61">
      <w:pPr>
        <w:rPr>
          <w:rFonts w:ascii="Times New Roman" w:hAnsi="Times New Roman" w:cs="Times New Roman"/>
          <w:b/>
          <w:sz w:val="24"/>
          <w:szCs w:val="24"/>
        </w:rPr>
      </w:pPr>
    </w:p>
    <w:p w:rsidR="008B51B5" w:rsidP="004E06D5" w:rsidRDefault="008B51B5">
      <w:pPr>
        <w:spacing w:before="200"/>
        <w:rPr>
          <w:rFonts w:ascii="Times New Roman" w:hAnsi="Times New Roman" w:cs="Times New Roman"/>
          <w:b/>
          <w:sz w:val="24"/>
          <w:szCs w:val="24"/>
        </w:rPr>
      </w:pPr>
    </w:p>
    <w:p w:rsidRPr="001E6F64" w:rsidR="001E6F64" w:rsidP="004E06D5" w:rsidRDefault="001E6F64">
      <w:pPr>
        <w:spacing w:before="200"/>
        <w:rPr>
          <w:rFonts w:ascii="Times New Roman" w:hAnsi="Times New Roman" w:cs="Times New Roman"/>
          <w:b/>
          <w:sz w:val="24"/>
          <w:szCs w:val="24"/>
        </w:rPr>
      </w:pPr>
      <w:r w:rsidRPr="001E6F64">
        <w:rPr>
          <w:rFonts w:ascii="Times New Roman" w:hAnsi="Times New Roman" w:cs="Times New Roman"/>
          <w:b/>
          <w:sz w:val="24"/>
          <w:szCs w:val="24"/>
        </w:rPr>
        <w:t>Email #3: Reminder email – Send one and two weeks after data submission</w:t>
      </w:r>
    </w:p>
    <w:p w:rsidRPr="003C22FD" w:rsidR="003C22FD" w:rsidP="003C22FD" w:rsidRDefault="003C22FD">
      <w:pPr>
        <w:spacing w:before="120" w:after="120" w:line="240" w:lineRule="auto"/>
        <w:rPr>
          <w:rFonts w:ascii="Times New Roman" w:hAnsi="Times New Roman" w:cs="Times New Roman"/>
          <w:sz w:val="24"/>
          <w:szCs w:val="24"/>
        </w:rPr>
      </w:pPr>
      <w:r w:rsidRPr="003C22FD">
        <w:rPr>
          <w:rFonts w:ascii="Arial" w:hAnsi="Arial" w:cs="Arial"/>
          <w:b/>
          <w:bCs/>
          <w:sz w:val="24"/>
          <w:szCs w:val="24"/>
        </w:rPr>
        <w:t>Reminder: Data Submission Open for AHRQ Nursing Home Survey</w:t>
      </w:r>
    </w:p>
    <w:p w:rsidRPr="003C22FD" w:rsidR="003C22FD" w:rsidP="003C22FD" w:rsidRDefault="003C22FD">
      <w:pPr>
        <w:spacing w:after="240" w:line="240" w:lineRule="auto"/>
        <w:rPr>
          <w:rFonts w:ascii="Times New Roman" w:hAnsi="Times New Roman" w:cs="Times New Roman"/>
          <w:sz w:val="24"/>
          <w:szCs w:val="24"/>
        </w:rPr>
      </w:pPr>
      <w:r w:rsidRPr="003C22FD">
        <w:rPr>
          <w:rFonts w:ascii="Arial" w:hAnsi="Arial" w:cs="Arial"/>
          <w:sz w:val="20"/>
          <w:szCs w:val="20"/>
        </w:rPr>
        <w:t xml:space="preserve">Nursing Homes that have administered AHRQ’s Nursing Home Survey on Patient Safety Culture can submit their data to the Database </w:t>
      </w:r>
      <w:r w:rsidR="005F4150">
        <w:rPr>
          <w:rFonts w:ascii="Arial" w:hAnsi="Arial" w:cs="Arial"/>
          <w:sz w:val="20"/>
          <w:szCs w:val="20"/>
        </w:rPr>
        <w:t>September</w:t>
      </w:r>
      <w:r w:rsidRPr="003C22FD">
        <w:rPr>
          <w:rFonts w:ascii="Arial" w:hAnsi="Arial" w:cs="Arial"/>
          <w:sz w:val="20"/>
          <w:szCs w:val="20"/>
        </w:rPr>
        <w:t xml:space="preserve"> 1-21. Those that submit to the database will receive individual and health system feedback reports comparing their results to the overall database results. Nursing Homes must have licensed nursing home beds and be located in the U.S. or U.S. territories in order to submit. Each nursing home location, including th</w:t>
      </w:r>
      <w:r w:rsidR="009B6C62">
        <w:rPr>
          <w:rFonts w:ascii="Arial" w:hAnsi="Arial" w:cs="Arial"/>
          <w:sz w:val="20"/>
          <w:szCs w:val="20"/>
        </w:rPr>
        <w:t>ose from a health</w:t>
      </w:r>
      <w:r w:rsidRPr="003C22FD">
        <w:rPr>
          <w:rFonts w:ascii="Arial" w:hAnsi="Arial" w:cs="Arial"/>
          <w:sz w:val="20"/>
          <w:szCs w:val="20"/>
        </w:rPr>
        <w:t>care system, is considered a separate nursing home for submission purposes.</w:t>
      </w:r>
    </w:p>
    <w:p w:rsidRPr="003C22FD" w:rsidR="003C22FD" w:rsidP="003C22FD" w:rsidRDefault="003C22FD">
      <w:pPr>
        <w:spacing w:after="240" w:line="240" w:lineRule="auto"/>
        <w:rPr>
          <w:rFonts w:ascii="Times New Roman" w:hAnsi="Times New Roman" w:cs="Times New Roman"/>
          <w:sz w:val="24"/>
          <w:szCs w:val="24"/>
        </w:rPr>
      </w:pPr>
      <w:r w:rsidRPr="003C22FD">
        <w:rPr>
          <w:rFonts w:ascii="Arial" w:hAnsi="Arial" w:cs="Arial"/>
          <w:sz w:val="20"/>
          <w:szCs w:val="20"/>
        </w:rPr>
        <w:t xml:space="preserve">To register and submit data, please go to </w:t>
      </w:r>
      <w:hyperlink w:history="1" r:id="rId11">
        <w:r w:rsidRPr="003C22FD">
          <w:rPr>
            <w:rFonts w:ascii="Arial" w:hAnsi="Arial" w:cs="Arial"/>
            <w:color w:val="0000FF"/>
            <w:sz w:val="20"/>
            <w:szCs w:val="20"/>
            <w:u w:val="single"/>
          </w:rPr>
          <w:t>https://sopsdatabase.ahrq.gov/nursinghome</w:t>
        </w:r>
      </w:hyperlink>
      <w:r w:rsidRPr="003C22FD">
        <w:rPr>
          <w:rFonts w:ascii="Arial" w:hAnsi="Arial" w:cs="Arial"/>
          <w:sz w:val="20"/>
          <w:szCs w:val="20"/>
        </w:rPr>
        <w:t>.   </w:t>
      </w:r>
    </w:p>
    <w:p w:rsidRPr="003C22FD" w:rsidR="003C22FD" w:rsidP="003C22FD" w:rsidRDefault="003C22FD">
      <w:pPr>
        <w:spacing w:after="240" w:line="240" w:lineRule="auto"/>
        <w:rPr>
          <w:rFonts w:ascii="Times New Roman" w:hAnsi="Times New Roman" w:cs="Times New Roman"/>
          <w:sz w:val="24"/>
          <w:szCs w:val="24"/>
        </w:rPr>
      </w:pPr>
      <w:r w:rsidRPr="003C22FD">
        <w:rPr>
          <w:rFonts w:ascii="Arial" w:hAnsi="Arial" w:cs="Arial"/>
          <w:sz w:val="20"/>
          <w:szCs w:val="20"/>
        </w:rPr>
        <w:t>The results of this database, a Nursing Home User Database Report, will provide average scores and percentiles on the survey items and composites. Nursing homes will be able to assess their own results to identify strengths and opportunities for improvement. Results are reported in the aggregate and do not include any information identifying participating nursing homes.</w:t>
      </w:r>
    </w:p>
    <w:p w:rsidR="001E6F64" w:rsidP="003C22FD" w:rsidRDefault="003C22FD">
      <w:pPr>
        <w:spacing w:before="100" w:beforeAutospacing="1" w:after="100" w:afterAutospacing="1" w:line="240" w:lineRule="auto"/>
        <w:rPr>
          <w:rFonts w:ascii="Arial" w:hAnsi="Arial" w:eastAsia="Times New Roman" w:cs="Arial"/>
          <w:sz w:val="20"/>
          <w:szCs w:val="20"/>
        </w:rPr>
      </w:pPr>
      <w:r w:rsidRPr="003C22FD">
        <w:rPr>
          <w:rFonts w:ascii="Arial" w:hAnsi="Arial" w:cs="Arial"/>
          <w:sz w:val="20"/>
          <w:szCs w:val="20"/>
        </w:rPr>
        <w:t>Please feel free to email </w:t>
      </w:r>
      <w:hyperlink w:history="1" r:id="rId12">
        <w:r w:rsidRPr="003C22FD">
          <w:rPr>
            <w:rFonts w:ascii="Arial" w:hAnsi="Arial" w:cs="Arial"/>
            <w:color w:val="0000FF"/>
            <w:sz w:val="20"/>
            <w:szCs w:val="20"/>
            <w:u w:val="single"/>
          </w:rPr>
          <w:t>DatabasesOnSafetyCulture@westat.com</w:t>
        </w:r>
      </w:hyperlink>
      <w:r w:rsidRPr="003C22FD">
        <w:rPr>
          <w:rFonts w:ascii="Arial" w:hAnsi="Arial" w:cs="Arial"/>
          <w:sz w:val="20"/>
          <w:szCs w:val="20"/>
        </w:rPr>
        <w:t xml:space="preserve"> with questions.</w:t>
      </w:r>
    </w:p>
    <w:sectPr w:rsidR="001E6F6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F64" w:rsidRDefault="001E6F64" w:rsidP="001E6F64">
      <w:pPr>
        <w:spacing w:after="0" w:line="240" w:lineRule="auto"/>
      </w:pPr>
      <w:r>
        <w:separator/>
      </w:r>
    </w:p>
  </w:endnote>
  <w:endnote w:type="continuationSeparator" w:id="0">
    <w:p w:rsidR="001E6F64" w:rsidRDefault="001E6F64" w:rsidP="001E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F64" w:rsidRDefault="001E6F64" w:rsidP="001E6F64">
      <w:pPr>
        <w:spacing w:after="0" w:line="240" w:lineRule="auto"/>
      </w:pPr>
      <w:r>
        <w:separator/>
      </w:r>
    </w:p>
  </w:footnote>
  <w:footnote w:type="continuationSeparator" w:id="0">
    <w:p w:rsidR="001E6F64" w:rsidRDefault="001E6F64" w:rsidP="001E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F64" w:rsidRDefault="001E6F64" w:rsidP="001E6F64">
    <w:pPr>
      <w:spacing w:after="0" w:line="240" w:lineRule="atLeast"/>
      <w:rPr>
        <w:rFonts w:ascii="Times New Roman" w:hAnsi="Times New Roman"/>
        <w:b/>
      </w:rPr>
    </w:pPr>
    <w:r w:rsidRPr="000C0B6F">
      <w:rPr>
        <w:rFonts w:ascii="Times New Roman" w:hAnsi="Times New Roman"/>
        <w:b/>
      </w:rPr>
      <w:t xml:space="preserve">AHRQ </w:t>
    </w:r>
    <w:r w:rsidR="000416F2">
      <w:rPr>
        <w:rFonts w:ascii="Times New Roman" w:hAnsi="Times New Roman"/>
        <w:b/>
      </w:rPr>
      <w:t>Nursing Home</w:t>
    </w:r>
    <w:r w:rsidRPr="000C0B6F">
      <w:rPr>
        <w:rFonts w:ascii="Times New Roman" w:hAnsi="Times New Roman"/>
        <w:b/>
      </w:rPr>
      <w:t xml:space="preserve"> </w:t>
    </w:r>
    <w:r>
      <w:rPr>
        <w:rFonts w:ascii="Times New Roman" w:hAnsi="Times New Roman"/>
        <w:b/>
      </w:rPr>
      <w:t xml:space="preserve">Survey </w:t>
    </w:r>
    <w:r w:rsidRPr="000C0B6F">
      <w:rPr>
        <w:rFonts w:ascii="Times New Roman" w:hAnsi="Times New Roman"/>
        <w:b/>
      </w:rPr>
      <w:t>on Patient Safety Culture Database, Supporting Statement A</w:t>
    </w:r>
  </w:p>
  <w:p w:rsidR="001E6F64" w:rsidRDefault="001E6F64" w:rsidP="001E6F64">
    <w:pPr>
      <w:spacing w:after="0" w:line="240" w:lineRule="atLeast"/>
      <w:rPr>
        <w:rFonts w:ascii="Times New Roman" w:hAnsi="Times New Roman"/>
        <w:b/>
      </w:rPr>
    </w:pPr>
  </w:p>
  <w:p w:rsidR="001E6F64" w:rsidRDefault="001E6F64" w:rsidP="001E6F64">
    <w:pPr>
      <w:spacing w:after="0" w:line="240" w:lineRule="atLeast"/>
    </w:pPr>
    <w:r>
      <w:rPr>
        <w:rFonts w:ascii="Times New Roman" w:hAnsi="Times New Roman"/>
        <w:b/>
      </w:rPr>
      <w:t>Attachment D</w:t>
    </w:r>
    <w:r w:rsidRPr="000C0B6F">
      <w:rPr>
        <w:rFonts w:ascii="Times New Roman" w:hAnsi="Times New Roman"/>
        <w:b/>
      </w:rPr>
      <w:t xml:space="preserve">: </w:t>
    </w:r>
    <w:r w:rsidR="000416F2">
      <w:rPr>
        <w:rFonts w:ascii="Times New Roman" w:hAnsi="Times New Roman"/>
        <w:b/>
      </w:rPr>
      <w:t>Nursing Home</w:t>
    </w:r>
    <w:r>
      <w:rPr>
        <w:rFonts w:ascii="Times New Roman" w:hAnsi="Times New Roman"/>
        <w:b/>
      </w:rPr>
      <w:t xml:space="preserve"> SOPS Data Submission Emails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37D52"/>
    <w:multiLevelType w:val="multilevel"/>
    <w:tmpl w:val="282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D08"/>
    <w:rsid w:val="000416F2"/>
    <w:rsid w:val="00114C6B"/>
    <w:rsid w:val="001E6F64"/>
    <w:rsid w:val="003C22FD"/>
    <w:rsid w:val="004C5EBF"/>
    <w:rsid w:val="004E06D5"/>
    <w:rsid w:val="00526B1D"/>
    <w:rsid w:val="00553700"/>
    <w:rsid w:val="005F4150"/>
    <w:rsid w:val="006B3042"/>
    <w:rsid w:val="00745B42"/>
    <w:rsid w:val="00755D7F"/>
    <w:rsid w:val="00847D61"/>
    <w:rsid w:val="008B51B5"/>
    <w:rsid w:val="009B6C62"/>
    <w:rsid w:val="00B02BEA"/>
    <w:rsid w:val="00D87D08"/>
    <w:rsid w:val="00F11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AD0F"/>
  <w15:docId w15:val="{7567BC53-99CB-4AF8-B85D-A00313AD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7D08"/>
  </w:style>
  <w:style w:type="character" w:styleId="Hyperlink">
    <w:name w:val="Hyperlink"/>
    <w:basedOn w:val="DefaultParagraphFont"/>
    <w:uiPriority w:val="99"/>
    <w:unhideWhenUsed/>
    <w:rsid w:val="00D87D08"/>
    <w:rPr>
      <w:color w:val="0000FF"/>
      <w:u w:val="single"/>
    </w:rPr>
  </w:style>
  <w:style w:type="paragraph" w:styleId="NormalWeb">
    <w:name w:val="Normal (Web)"/>
    <w:basedOn w:val="Normal"/>
    <w:uiPriority w:val="99"/>
    <w:semiHidden/>
    <w:unhideWhenUsed/>
    <w:rsid w:val="00114C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4C6B"/>
    <w:rPr>
      <w:b/>
      <w:bCs/>
    </w:rPr>
  </w:style>
  <w:style w:type="paragraph" w:styleId="Header">
    <w:name w:val="header"/>
    <w:basedOn w:val="Normal"/>
    <w:link w:val="HeaderChar"/>
    <w:uiPriority w:val="99"/>
    <w:unhideWhenUsed/>
    <w:rsid w:val="001E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64"/>
  </w:style>
  <w:style w:type="paragraph" w:styleId="Footer">
    <w:name w:val="footer"/>
    <w:basedOn w:val="Normal"/>
    <w:link w:val="FooterChar"/>
    <w:uiPriority w:val="99"/>
    <w:unhideWhenUsed/>
    <w:rsid w:val="001E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64"/>
  </w:style>
  <w:style w:type="paragraph" w:styleId="BalloonText">
    <w:name w:val="Balloon Text"/>
    <w:basedOn w:val="Normal"/>
    <w:link w:val="BalloonTextChar"/>
    <w:uiPriority w:val="99"/>
    <w:semiHidden/>
    <w:unhideWhenUsed/>
    <w:rsid w:val="001E6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F64"/>
    <w:rPr>
      <w:rFonts w:ascii="Tahoma" w:hAnsi="Tahoma" w:cs="Tahoma"/>
      <w:sz w:val="16"/>
      <w:szCs w:val="16"/>
    </w:rPr>
  </w:style>
  <w:style w:type="character" w:styleId="FollowedHyperlink">
    <w:name w:val="FollowedHyperlink"/>
    <w:basedOn w:val="DefaultParagraphFont"/>
    <w:uiPriority w:val="99"/>
    <w:semiHidden/>
    <w:unhideWhenUsed/>
    <w:rsid w:val="00745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57054">
      <w:bodyDiv w:val="1"/>
      <w:marLeft w:val="0"/>
      <w:marRight w:val="0"/>
      <w:marTop w:val="0"/>
      <w:marBottom w:val="0"/>
      <w:divBdr>
        <w:top w:val="none" w:sz="0" w:space="0" w:color="auto"/>
        <w:left w:val="none" w:sz="0" w:space="0" w:color="auto"/>
        <w:bottom w:val="none" w:sz="0" w:space="0" w:color="auto"/>
        <w:right w:val="none" w:sz="0" w:space="0" w:color="auto"/>
      </w:divBdr>
    </w:div>
    <w:div w:id="301734095">
      <w:bodyDiv w:val="1"/>
      <w:marLeft w:val="0"/>
      <w:marRight w:val="0"/>
      <w:marTop w:val="0"/>
      <w:marBottom w:val="0"/>
      <w:divBdr>
        <w:top w:val="none" w:sz="0" w:space="0" w:color="auto"/>
        <w:left w:val="none" w:sz="0" w:space="0" w:color="auto"/>
        <w:bottom w:val="none" w:sz="0" w:space="0" w:color="auto"/>
        <w:right w:val="none" w:sz="0" w:space="0" w:color="auto"/>
      </w:divBdr>
    </w:div>
    <w:div w:id="396124932">
      <w:bodyDiv w:val="1"/>
      <w:marLeft w:val="0"/>
      <w:marRight w:val="0"/>
      <w:marTop w:val="0"/>
      <w:marBottom w:val="0"/>
      <w:divBdr>
        <w:top w:val="none" w:sz="0" w:space="0" w:color="auto"/>
        <w:left w:val="none" w:sz="0" w:space="0" w:color="auto"/>
        <w:bottom w:val="none" w:sz="0" w:space="0" w:color="auto"/>
        <w:right w:val="none" w:sz="0" w:space="0" w:color="auto"/>
      </w:divBdr>
    </w:div>
    <w:div w:id="567804336">
      <w:bodyDiv w:val="1"/>
      <w:marLeft w:val="0"/>
      <w:marRight w:val="0"/>
      <w:marTop w:val="0"/>
      <w:marBottom w:val="0"/>
      <w:divBdr>
        <w:top w:val="none" w:sz="0" w:space="0" w:color="auto"/>
        <w:left w:val="none" w:sz="0" w:space="0" w:color="auto"/>
        <w:bottom w:val="none" w:sz="0" w:space="0" w:color="auto"/>
        <w:right w:val="none" w:sz="0" w:space="0" w:color="auto"/>
      </w:divBdr>
    </w:div>
    <w:div w:id="672418682">
      <w:bodyDiv w:val="1"/>
      <w:marLeft w:val="0"/>
      <w:marRight w:val="0"/>
      <w:marTop w:val="0"/>
      <w:marBottom w:val="0"/>
      <w:divBdr>
        <w:top w:val="none" w:sz="0" w:space="0" w:color="auto"/>
        <w:left w:val="none" w:sz="0" w:space="0" w:color="auto"/>
        <w:bottom w:val="none" w:sz="0" w:space="0" w:color="auto"/>
        <w:right w:val="none" w:sz="0" w:space="0" w:color="auto"/>
      </w:divBdr>
    </w:div>
    <w:div w:id="191982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govdelivery.com:80/track?type=click&amp;enid=ZWFzPTEmbWFpbGluZ2lkPTIwMTYwNDAxLjU3MjU0MDMxJm1lc3NhZ2VpZD1NREItUFJELUJVTC0yMDE2MDQwMS41NzI1NDAzMSZkYXRhYmFzZWlkPTEwMDEmc2VyaWFsPTE3MjkwMjIxJmVtYWlsaWQ9amVzc2ljYWJsYWNrd29vZEB3ZXN0YXQuY29tJnVzZXJpZD1qZXNzaWNhYmxhY2t3b29kQHdlc3RhdC5jb20mZmw9JmV4dHJhPU11bHRpdmFyaWF0ZUlkPSYmJg==&amp;&amp;&amp;100&amp;&amp;&amp;https://sopsdatabase.ahrq.gov/nursingho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hrq.gov/sops/quality-patient-safety/patientsafetyculture/nursing-home/index.html" TargetMode="External"/><Relationship Id="rId12" Type="http://schemas.openxmlformats.org/officeDocument/2006/relationships/hyperlink" Target="mailto:DatabasesOnSafetyCulture@west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nks.govdelivery.com:80/track?type=click&amp;enid=ZWFzPTEmbWFpbGluZ2lkPTIwMTYwNDA3LjU3NDgyNjUxJm1lc3NhZ2VpZD1NREItUFJELUJVTC0yMDE2MDQwNy41NzQ4MjY1MSZkYXRhYmFzZWlkPTEwMDEmc2VyaWFsPTE3MjkyMTA5JmVtYWlsaWQ9amVzc2ljYWJsYWNrd29vZEB3ZXN0YXQuY29tJnVzZXJpZD1qZXNzaWNhYmxhY2t3b29kQHdlc3RhdC5jb20mZmw9JmV4dHJhPU11bHRpdmFyaWF0ZUlkPSYmJg==&amp;&amp;&amp;100&amp;&amp;&amp;https://sopsdatabase.ahrq.gov/nursingho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tabasesOnSafetyCulture@westat.com" TargetMode="External"/><Relationship Id="rId4" Type="http://schemas.openxmlformats.org/officeDocument/2006/relationships/webSettings" Target="webSettings.xml"/><Relationship Id="rId9" Type="http://schemas.openxmlformats.org/officeDocument/2006/relationships/hyperlink" Target="mailto:DatabasesOnSafetyCulture@westa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Famolaro</dc:creator>
  <cp:lastModifiedBy>Jess Kirchner</cp:lastModifiedBy>
  <cp:revision>11</cp:revision>
  <dcterms:created xsi:type="dcterms:W3CDTF">2014-07-28T20:00:00Z</dcterms:created>
  <dcterms:modified xsi:type="dcterms:W3CDTF">2021-04-28T18:05:00Z</dcterms:modified>
</cp:coreProperties>
</file>