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1172CD" w:rsidP="00DD3775" w:rsidRDefault="001172CD" w14:paraId="6C6F57CA" w14:textId="77777777">
      <w:pPr>
        <w:jc w:val="right"/>
        <w:rPr>
          <w:rFonts w:ascii="Courier New" w:hAnsi="Courier New" w:cs="Courier New"/>
        </w:rPr>
      </w:pPr>
      <w:r w:rsidRPr="007048AD">
        <w:rPr>
          <w:rFonts w:ascii="Courier New" w:hAnsi="Courier New" w:cs="Courier New"/>
        </w:rPr>
        <w:t>Form Approved</w:t>
      </w:r>
    </w:p>
    <w:p w:rsidRPr="007048AD" w:rsidR="001172CD" w:rsidP="00DD3775" w:rsidRDefault="001172CD" w14:paraId="0687D713" w14:textId="77777777">
      <w:pPr>
        <w:jc w:val="right"/>
        <w:rPr>
          <w:rFonts w:ascii="Courier New" w:hAnsi="Courier New" w:cs="Courier New"/>
        </w:rPr>
      </w:pPr>
      <w:r w:rsidRPr="007048AD">
        <w:rPr>
          <w:rFonts w:ascii="Courier New" w:hAnsi="Courier New" w:cs="Courier New"/>
        </w:rPr>
        <w:t>OMB No. 0920-New</w:t>
      </w:r>
    </w:p>
    <w:p w:rsidRPr="007048AD" w:rsidR="001172CD" w:rsidP="00DD3775" w:rsidRDefault="001172CD" w14:paraId="24529C97" w14:textId="77777777">
      <w:pPr>
        <w:jc w:val="right"/>
        <w:rPr>
          <w:rFonts w:ascii="Courier New" w:hAnsi="Courier New" w:cs="Courier New"/>
          <w:b/>
        </w:rPr>
      </w:pPr>
      <w:r w:rsidRPr="007048AD">
        <w:rPr>
          <w:rFonts w:ascii="Courier New" w:hAnsi="Courier New" w:cs="Courier New"/>
        </w:rPr>
        <w:t>Expiration Date: XX/XX/XXXX</w:t>
      </w:r>
    </w:p>
    <w:p w:rsidRPr="007048AD" w:rsidR="001172CD" w:rsidP="00DD3775" w:rsidRDefault="001172CD" w14:paraId="104E1889" w14:textId="77777777">
      <w:pPr>
        <w:rPr>
          <w:rFonts w:ascii="Courier New" w:hAnsi="Courier New" w:cs="Courier New"/>
          <w:b/>
        </w:rPr>
      </w:pPr>
    </w:p>
    <w:p w:rsidRPr="007048AD" w:rsidR="001172CD" w:rsidP="00DD3775" w:rsidRDefault="001172CD" w14:paraId="1F1004C8" w14:textId="77777777">
      <w:pPr>
        <w:rPr>
          <w:rFonts w:ascii="Courier New" w:hAnsi="Courier New" w:cs="Courier New"/>
          <w:b/>
        </w:rPr>
      </w:pPr>
    </w:p>
    <w:p w:rsidRPr="007048AD" w:rsidR="001172CD" w:rsidP="00DD3775" w:rsidRDefault="001172CD" w14:paraId="44942B4C" w14:textId="77777777">
      <w:pPr>
        <w:rPr>
          <w:rFonts w:ascii="Courier New" w:hAnsi="Courier New" w:cs="Courier New"/>
          <w:b/>
        </w:rPr>
      </w:pPr>
    </w:p>
    <w:p w:rsidRPr="007048AD" w:rsidR="001172CD" w:rsidP="00DD3775" w:rsidRDefault="001172CD" w14:paraId="034DD6C2" w14:textId="77777777">
      <w:pPr>
        <w:jc w:val="center"/>
        <w:rPr>
          <w:rFonts w:ascii="Courier New" w:hAnsi="Courier New" w:cs="Courier New"/>
          <w:b/>
        </w:rPr>
      </w:pPr>
    </w:p>
    <w:p w:rsidRPr="007048AD" w:rsidR="001172CD" w:rsidP="00DD3775" w:rsidRDefault="001172CD" w14:paraId="5C348347" w14:textId="77777777">
      <w:pPr>
        <w:jc w:val="center"/>
        <w:rPr>
          <w:rFonts w:ascii="Courier New" w:hAnsi="Courier New" w:cs="Courier New"/>
          <w:b/>
        </w:rPr>
      </w:pPr>
      <w:r w:rsidRPr="00C762CE">
        <w:rPr>
          <w:rFonts w:ascii="Courier New" w:hAnsi="Courier New" w:cs="Courier New"/>
          <w:sz w:val="24"/>
          <w:szCs w:val="24"/>
        </w:rPr>
        <w:t>Using Real-time Prescription and Insurance Claims Data to Support the HIV Care Continuum</w:t>
      </w:r>
    </w:p>
    <w:p w:rsidRPr="007048AD" w:rsidR="001172CD" w:rsidP="00DD3775" w:rsidRDefault="001172CD" w14:paraId="659D1A7A" w14:textId="77777777">
      <w:pPr>
        <w:rPr>
          <w:rFonts w:ascii="Courier New" w:hAnsi="Courier New" w:cs="Courier New"/>
          <w:b/>
        </w:rPr>
      </w:pPr>
    </w:p>
    <w:p w:rsidRPr="007048AD" w:rsidR="001172CD" w:rsidP="00DD3775" w:rsidRDefault="001172CD" w14:paraId="570DA970" w14:textId="7A7B7C6A">
      <w:pPr>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8</w:t>
      </w:r>
      <w:r w:rsidR="00DD3775">
        <w:rPr>
          <w:rFonts w:ascii="Courier New" w:hAnsi="Courier New" w:cs="Courier New"/>
          <w:b/>
        </w:rPr>
        <w:t>d</w:t>
      </w:r>
      <w:r w:rsidRPr="007048AD">
        <w:rPr>
          <w:rFonts w:ascii="Courier New" w:hAnsi="Courier New" w:cs="Courier New"/>
          <w:b/>
        </w:rPr>
        <w:t xml:space="preserve"> </w:t>
      </w:r>
    </w:p>
    <w:p w:rsidRPr="00843217" w:rsidR="001172CD" w:rsidP="00DD3775" w:rsidRDefault="00DD3775" w14:paraId="422A15D7" w14:textId="3BB2DB1E">
      <w:pPr>
        <w:jc w:val="center"/>
        <w:rPr>
          <w:rFonts w:ascii="Courier New" w:hAnsi="Courier New" w:cs="Courier New"/>
          <w:b/>
          <w:bCs/>
        </w:rPr>
      </w:pPr>
      <w:r>
        <w:rPr>
          <w:rFonts w:ascii="Courier New" w:hAnsi="Courier New" w:cs="Courier New"/>
          <w:b/>
          <w:bCs/>
          <w:sz w:val="24"/>
          <w:szCs w:val="24"/>
        </w:rPr>
        <w:t>HIPPA authorization</w:t>
      </w:r>
      <w:r w:rsidRPr="00843217" w:rsidR="001172CD">
        <w:rPr>
          <w:rFonts w:ascii="Courier New" w:hAnsi="Courier New" w:cs="Courier New"/>
          <w:b/>
          <w:bCs/>
          <w:sz w:val="24"/>
          <w:szCs w:val="24"/>
        </w:rPr>
        <w:t xml:space="preserve"> – participants</w:t>
      </w:r>
    </w:p>
    <w:p w:rsidRPr="007048AD" w:rsidR="001172CD" w:rsidP="00DD3775" w:rsidRDefault="001172CD" w14:paraId="63949F03" w14:textId="77777777">
      <w:pPr>
        <w:jc w:val="center"/>
        <w:rPr>
          <w:rFonts w:ascii="Courier New" w:hAnsi="Courier New" w:cs="Courier New"/>
          <w:b/>
        </w:rPr>
      </w:pPr>
    </w:p>
    <w:p w:rsidRPr="007048AD" w:rsidR="001172CD" w:rsidP="00DD3775" w:rsidRDefault="001172CD" w14:paraId="57A521FC" w14:textId="77777777">
      <w:pPr>
        <w:rPr>
          <w:rFonts w:ascii="Courier New" w:hAnsi="Courier New" w:cs="Courier New"/>
          <w:b/>
        </w:rPr>
      </w:pPr>
    </w:p>
    <w:p w:rsidRPr="007048AD" w:rsidR="001172CD" w:rsidP="00DD3775" w:rsidRDefault="001172CD" w14:paraId="7515AFF6" w14:textId="77777777">
      <w:pPr>
        <w:rPr>
          <w:rFonts w:ascii="Courier New" w:hAnsi="Courier New" w:cs="Courier New"/>
          <w:b/>
        </w:rPr>
      </w:pPr>
    </w:p>
    <w:p w:rsidRPr="007048AD" w:rsidR="001172CD" w:rsidP="00DD3775" w:rsidRDefault="001172CD" w14:paraId="5C0C7464" w14:textId="77777777">
      <w:pPr>
        <w:rPr>
          <w:rFonts w:ascii="Courier New" w:hAnsi="Courier New" w:cs="Courier New"/>
          <w:b/>
        </w:rPr>
      </w:pPr>
    </w:p>
    <w:p w:rsidR="001172CD" w:rsidP="00DD3775" w:rsidRDefault="001172CD" w14:paraId="64D9FC43" w14:textId="48D1173F">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1172CD" w:rsidP="00DD3775" w:rsidRDefault="001172CD" w14:paraId="19AF91AD" w14:textId="77777777">
      <w:pPr>
        <w:jc w:val="center"/>
        <w:rPr>
          <w:rFonts w:cstheme="minorHAnsi"/>
          <w:b/>
          <w:sz w:val="26"/>
          <w:szCs w:val="26"/>
        </w:rPr>
      </w:pPr>
    </w:p>
    <w:p w:rsidR="001172CD" w:rsidP="00DD3775" w:rsidRDefault="001172CD" w14:paraId="7F744C92" w14:textId="77777777">
      <w:pPr>
        <w:jc w:val="center"/>
        <w:rPr>
          <w:rFonts w:cstheme="minorHAnsi"/>
          <w:b/>
          <w:sz w:val="26"/>
          <w:szCs w:val="26"/>
        </w:rPr>
      </w:pPr>
    </w:p>
    <w:p w:rsidR="001172CD" w:rsidP="001172CD" w:rsidRDefault="001172CD" w14:paraId="2BAA7C1E" w14:textId="77777777">
      <w:pPr>
        <w:ind w:left="720" w:right="964"/>
        <w:rPr>
          <w:rFonts w:ascii="Arial Black" w:hAnsi="Arial Black"/>
        </w:rPr>
      </w:pPr>
    </w:p>
    <w:p w:rsidR="001172CD" w:rsidP="00715D2B" w:rsidRDefault="001172CD" w14:paraId="25B18306" w14:textId="77777777">
      <w:pPr>
        <w:pStyle w:val="Normal1"/>
        <w:spacing w:after="0" w:line="240" w:lineRule="auto"/>
        <w:jc w:val="center"/>
        <w:rPr>
          <w:b/>
          <w:sz w:val="24"/>
          <w:szCs w:val="24"/>
        </w:rPr>
      </w:pPr>
    </w:p>
    <w:p w:rsidR="001172CD" w:rsidP="00715D2B" w:rsidRDefault="001172CD" w14:paraId="5A4787A5" w14:textId="77777777">
      <w:pPr>
        <w:pStyle w:val="Normal1"/>
        <w:spacing w:after="0" w:line="240" w:lineRule="auto"/>
        <w:jc w:val="center"/>
        <w:rPr>
          <w:b/>
          <w:sz w:val="24"/>
          <w:szCs w:val="24"/>
        </w:rPr>
      </w:pPr>
    </w:p>
    <w:p w:rsidR="003B50D5" w:rsidP="003B50D5" w:rsidRDefault="003B50D5" w14:paraId="098CC3E2" w14:textId="77777777">
      <w:pPr>
        <w:pStyle w:val="Normal1"/>
        <w:spacing w:after="0" w:line="240" w:lineRule="auto"/>
        <w:rPr>
          <w:b/>
          <w:sz w:val="24"/>
          <w:szCs w:val="24"/>
        </w:rPr>
      </w:pPr>
    </w:p>
    <w:p w:rsidR="003B50D5" w:rsidP="003B50D5" w:rsidRDefault="003B50D5" w14:paraId="60DB8867" w14:textId="77777777">
      <w:pPr>
        <w:pStyle w:val="Normal1"/>
        <w:spacing w:after="0" w:line="240" w:lineRule="auto"/>
        <w:rPr>
          <w:bCs/>
          <w:i/>
          <w:iCs/>
          <w:sz w:val="20"/>
          <w:szCs w:val="20"/>
        </w:rPr>
      </w:pPr>
    </w:p>
    <w:p w:rsidRPr="003B50D5" w:rsidR="00ED320E" w:rsidP="003B50D5" w:rsidRDefault="003B50D5" w14:paraId="577791AB" w14:textId="769C2F9D">
      <w:pPr>
        <w:pStyle w:val="Normal1"/>
        <w:spacing w:after="0" w:line="240" w:lineRule="auto"/>
        <w:rPr>
          <w:bCs/>
          <w:i/>
          <w:iCs/>
          <w:sz w:val="20"/>
          <w:szCs w:val="20"/>
        </w:rPr>
      </w:pPr>
      <w:r w:rsidRPr="003B50D5">
        <w:rPr>
          <w:bCs/>
          <w:i/>
          <w:iCs/>
          <w:sz w:val="20"/>
          <w:szCs w:val="20"/>
        </w:rPr>
        <w:lastRenderedPageBreak/>
        <w:t>T</w:t>
      </w:r>
      <w:r w:rsidRPr="003B50D5" w:rsidR="00CB7A22">
        <w:rPr>
          <w:bCs/>
          <w:i/>
          <w:iCs/>
          <w:sz w:val="20"/>
          <w:szCs w:val="20"/>
        </w:rPr>
        <w:t>o be read on the phone after the informed consent process</w:t>
      </w:r>
      <w:r w:rsidRPr="003B50D5">
        <w:rPr>
          <w:bCs/>
          <w:i/>
          <w:iCs/>
          <w:sz w:val="20"/>
          <w:szCs w:val="20"/>
        </w:rPr>
        <w:t>.</w:t>
      </w:r>
    </w:p>
    <w:p w:rsidRPr="00CB7A22" w:rsidR="00430957" w:rsidP="00715D2B" w:rsidRDefault="00430957" w14:paraId="54BBCD54" w14:textId="77777777">
      <w:pPr>
        <w:pStyle w:val="Normal1"/>
        <w:spacing w:after="0" w:line="240" w:lineRule="auto"/>
        <w:jc w:val="center"/>
        <w:rPr>
          <w:b/>
          <w:sz w:val="24"/>
          <w:szCs w:val="24"/>
        </w:rPr>
      </w:pPr>
    </w:p>
    <w:p w:rsidRPr="00CB7A22" w:rsidR="00715D2B" w:rsidP="00715D2B" w:rsidRDefault="00715D2B" w14:paraId="0F2F41F1" w14:textId="16C2F252">
      <w:pPr>
        <w:pStyle w:val="Normal1"/>
        <w:spacing w:after="0" w:line="240" w:lineRule="auto"/>
        <w:rPr>
          <w:sz w:val="24"/>
          <w:szCs w:val="24"/>
        </w:rPr>
      </w:pPr>
      <w:bookmarkStart w:name="_gjdgxs" w:colFirst="0" w:colLast="0" w:id="0"/>
      <w:bookmarkEnd w:id="0"/>
      <w:r w:rsidRPr="00CB7A22">
        <w:rPr>
          <w:sz w:val="24"/>
          <w:szCs w:val="24"/>
        </w:rPr>
        <w:t>As part of this research study, we will ask you to share identifiable health information with us and/or permit us to access existing information from your healthcare records. This type of information is considered “Protected Health Information” that is protected by federal law.</w:t>
      </w:r>
      <w:r w:rsidRPr="00CB7A22" w:rsidR="00CB7A22">
        <w:rPr>
          <w:sz w:val="24"/>
          <w:szCs w:val="24"/>
        </w:rPr>
        <w:t xml:space="preserve"> The data will come from </w:t>
      </w:r>
      <w:r w:rsidRPr="00CB7A22" w:rsidR="00CB7A22">
        <w:t>insurance records from Virginia Medicaid and from routine HIV surveillance records collected by the Virginia Dept of Health.</w:t>
      </w:r>
    </w:p>
    <w:p w:rsidRPr="00CB7A22" w:rsidR="00715D2B" w:rsidP="00715D2B" w:rsidRDefault="00715D2B" w14:paraId="23017C0A" w14:textId="77777777">
      <w:pPr>
        <w:pStyle w:val="Normal1"/>
        <w:spacing w:after="0" w:line="240" w:lineRule="auto"/>
        <w:rPr>
          <w:sz w:val="24"/>
          <w:szCs w:val="24"/>
        </w:rPr>
      </w:pPr>
    </w:p>
    <w:p w:rsidRPr="00CB7A22" w:rsidR="00ED320E" w:rsidP="00715D2B" w:rsidRDefault="00715D2B" w14:paraId="0B005C09" w14:textId="4BD45B3E">
      <w:pPr>
        <w:pStyle w:val="Normal1"/>
        <w:spacing w:after="0" w:line="240" w:lineRule="auto"/>
        <w:rPr>
          <w:sz w:val="24"/>
          <w:szCs w:val="24"/>
        </w:rPr>
      </w:pPr>
      <w:r w:rsidRPr="00CB7A22">
        <w:rPr>
          <w:sz w:val="24"/>
          <w:szCs w:val="24"/>
        </w:rPr>
        <w:t>To conduct of this research we may use</w:t>
      </w:r>
      <w:r w:rsidRPr="00CB7A22" w:rsidR="00F91995">
        <w:rPr>
          <w:i/>
          <w:sz w:val="24"/>
          <w:szCs w:val="24"/>
        </w:rPr>
        <w:t xml:space="preserve">: </w:t>
      </w:r>
      <w:r w:rsidRPr="00CB7A22" w:rsidR="00F91995">
        <w:rPr>
          <w:sz w:val="24"/>
          <w:szCs w:val="24"/>
        </w:rPr>
        <w:t xml:space="preserve">Diagnosis &amp; treatment codes, Laboratory test results, , </w:t>
      </w:r>
      <w:r w:rsidRPr="00CB7A22">
        <w:rPr>
          <w:sz w:val="24"/>
          <w:szCs w:val="24"/>
        </w:rPr>
        <w:t>Your c</w:t>
      </w:r>
      <w:r w:rsidRPr="00CB7A22" w:rsidR="00F91995">
        <w:rPr>
          <w:sz w:val="24"/>
          <w:szCs w:val="24"/>
        </w:rPr>
        <w:t>omplete billing record,</w:t>
      </w:r>
      <w:r w:rsidRPr="00CB7A22">
        <w:rPr>
          <w:sz w:val="24"/>
          <w:szCs w:val="24"/>
        </w:rPr>
        <w:t xml:space="preserve"> Your i</w:t>
      </w:r>
      <w:r w:rsidRPr="00CB7A22" w:rsidR="00F91995">
        <w:rPr>
          <w:sz w:val="24"/>
          <w:szCs w:val="24"/>
        </w:rPr>
        <w:t>temized bill</w:t>
      </w:r>
      <w:r w:rsidRPr="00CB7A22">
        <w:rPr>
          <w:sz w:val="24"/>
          <w:szCs w:val="24"/>
        </w:rPr>
        <w:t>ing information</w:t>
      </w:r>
      <w:r w:rsidRPr="00CB7A22" w:rsidR="00F91995">
        <w:rPr>
          <w:sz w:val="24"/>
          <w:szCs w:val="24"/>
        </w:rPr>
        <w:t xml:space="preserve">, Information about drug or alcohol abuse, </w:t>
      </w:r>
      <w:r w:rsidRPr="00CB7A22" w:rsidR="00BA0C4A">
        <w:rPr>
          <w:sz w:val="24"/>
          <w:szCs w:val="24"/>
        </w:rPr>
        <w:t xml:space="preserve">and </w:t>
      </w:r>
      <w:r w:rsidRPr="00CB7A22" w:rsidR="00F91995">
        <w:rPr>
          <w:sz w:val="24"/>
          <w:szCs w:val="24"/>
        </w:rPr>
        <w:t xml:space="preserve">Information about psychiatric care.  </w:t>
      </w:r>
    </w:p>
    <w:p w:rsidRPr="00CB7A22" w:rsidR="00715D2B" w:rsidP="00715D2B" w:rsidRDefault="00715D2B" w14:paraId="27D774ED" w14:textId="77777777">
      <w:pPr>
        <w:pStyle w:val="Normal1"/>
        <w:spacing w:after="0" w:line="240" w:lineRule="auto"/>
        <w:rPr>
          <w:i/>
          <w:sz w:val="24"/>
          <w:szCs w:val="24"/>
        </w:rPr>
      </w:pPr>
    </w:p>
    <w:p w:rsidRPr="00CB7A22" w:rsidR="00ED320E" w:rsidP="00715D2B" w:rsidRDefault="00715D2B" w14:paraId="0FAD6FA8" w14:textId="169312B2">
      <w:pPr>
        <w:pStyle w:val="Normal1"/>
        <w:spacing w:after="0" w:line="240" w:lineRule="auto"/>
        <w:rPr>
          <w:sz w:val="24"/>
          <w:szCs w:val="24"/>
        </w:rPr>
      </w:pPr>
      <w:r w:rsidRPr="00CB7A22">
        <w:rPr>
          <w:sz w:val="24"/>
          <w:szCs w:val="24"/>
        </w:rPr>
        <w:t xml:space="preserve">By agreeing to this study, you authorize VCU and VCU Health to use and/or share your health information for this research. The health information just described may be used by and/or shared with the following people and groups to conduct, monitor, and oversee the research:  the Principal Investigator and Research Staff, </w:t>
      </w:r>
      <w:r w:rsidRPr="00CB7A22" w:rsidR="009E1DAF">
        <w:rPr>
          <w:sz w:val="24"/>
          <w:szCs w:val="24"/>
        </w:rPr>
        <w:t>Research Collaborators</w:t>
      </w:r>
      <w:r w:rsidRPr="00CB7A22" w:rsidR="00CB7A22">
        <w:rPr>
          <w:sz w:val="24"/>
          <w:szCs w:val="24"/>
        </w:rPr>
        <w:t xml:space="preserve"> (including VDH, UVA, and VDMAS), </w:t>
      </w:r>
      <w:r w:rsidRPr="00CB7A22" w:rsidR="009E1DAF">
        <w:rPr>
          <w:sz w:val="24"/>
          <w:szCs w:val="24"/>
        </w:rPr>
        <w:t xml:space="preserve">, </w:t>
      </w:r>
      <w:r w:rsidRPr="00CB7A22">
        <w:rPr>
          <w:sz w:val="24"/>
          <w:szCs w:val="24"/>
        </w:rPr>
        <w:t xml:space="preserve">Institutional Review Boards, </w:t>
      </w:r>
      <w:r w:rsidRPr="00CB7A22" w:rsidR="009E1DAF">
        <w:rPr>
          <w:sz w:val="24"/>
          <w:szCs w:val="24"/>
        </w:rPr>
        <w:t xml:space="preserve">and </w:t>
      </w:r>
      <w:r w:rsidRPr="00CB7A22">
        <w:rPr>
          <w:sz w:val="24"/>
          <w:szCs w:val="24"/>
        </w:rPr>
        <w:t>Others as Required by Law</w:t>
      </w:r>
      <w:r w:rsidRPr="00CB7A22" w:rsidR="009E1DAF">
        <w:rPr>
          <w:sz w:val="24"/>
          <w:szCs w:val="24"/>
        </w:rPr>
        <w:t>.</w:t>
      </w:r>
      <w:r w:rsidRPr="00CB7A22" w:rsidR="0040414A">
        <w:rPr>
          <w:sz w:val="24"/>
          <w:szCs w:val="24"/>
        </w:rPr>
        <w:t xml:space="preserve"> </w:t>
      </w:r>
      <w:r w:rsidRPr="00CB7A22" w:rsidR="00F91995">
        <w:rPr>
          <w:sz w:val="24"/>
          <w:szCs w:val="24"/>
        </w:rPr>
        <w:t>Once your health information has been disclosed to anyone outside of this study, the information may no longer be protected under this authorization.</w:t>
      </w:r>
    </w:p>
    <w:p w:rsidRPr="00CB7A22" w:rsidR="009E1DAF" w:rsidP="009E1DAF" w:rsidRDefault="009E1DAF" w14:paraId="6627D3D0" w14:textId="0BE7D65D">
      <w:pPr>
        <w:pStyle w:val="Normal1"/>
        <w:spacing w:after="0" w:line="240" w:lineRule="auto"/>
        <w:rPr>
          <w:sz w:val="24"/>
          <w:szCs w:val="24"/>
        </w:rPr>
      </w:pPr>
      <w:r w:rsidRPr="00CB7A22">
        <w:rPr>
          <w:sz w:val="24"/>
          <w:szCs w:val="24"/>
        </w:rPr>
        <w:t>This authorization will expire when the research study is closed, or there is no need to review, analyze and consider the data generated by the research project, whichever is later.</w:t>
      </w:r>
    </w:p>
    <w:p w:rsidRPr="00CB7A22" w:rsidR="009E1DAF" w:rsidP="009E1DAF" w:rsidRDefault="009E1DAF" w14:paraId="1F4092FF" w14:textId="77777777">
      <w:pPr>
        <w:pStyle w:val="Normal1"/>
        <w:spacing w:after="0" w:line="240" w:lineRule="auto"/>
        <w:rPr>
          <w:sz w:val="24"/>
          <w:szCs w:val="24"/>
        </w:rPr>
      </w:pPr>
    </w:p>
    <w:p w:rsidRPr="00CB7A22" w:rsidR="00ED320E" w:rsidP="00715D2B" w:rsidRDefault="00F91995" w14:paraId="0B5414DC" w14:textId="19224764">
      <w:pPr>
        <w:pStyle w:val="Normal1"/>
        <w:spacing w:after="0" w:line="240" w:lineRule="auto"/>
        <w:rPr>
          <w:sz w:val="24"/>
          <w:szCs w:val="24"/>
        </w:rPr>
      </w:pPr>
      <w:r w:rsidRPr="00CB7A22">
        <w:rPr>
          <w:sz w:val="24"/>
          <w:szCs w:val="24"/>
        </w:rPr>
        <w:t xml:space="preserve">You may change your mind and take back the right to use your protected health information at any time. However, even if you take back your Authorization, the researchers may still use or release any health information that they have already collected about you for the study. If you take back this Authorization, you may no longer be allowed to participate in the research study. To take back this Authorization, you must write to </w:t>
      </w:r>
      <w:r w:rsidRPr="00CB7A22" w:rsidR="002D34B3">
        <w:rPr>
          <w:sz w:val="24"/>
          <w:szCs w:val="24"/>
        </w:rPr>
        <w:t xml:space="preserve">Dr. April Kimmel, the Principal Investigator, at </w:t>
      </w:r>
      <w:r w:rsidRPr="00CB7A22" w:rsidR="00E86DD0">
        <w:rPr>
          <w:sz w:val="24"/>
          <w:szCs w:val="24"/>
        </w:rPr>
        <w:t>830 East Main Street, Richmond, VA 23219</w:t>
      </w:r>
      <w:r w:rsidRPr="00CB7A22">
        <w:rPr>
          <w:sz w:val="24"/>
          <w:szCs w:val="24"/>
        </w:rPr>
        <w:t>.</w:t>
      </w:r>
    </w:p>
    <w:p w:rsidRPr="00CB7A22" w:rsidR="00715D2B" w:rsidP="00715D2B" w:rsidRDefault="00715D2B" w14:paraId="33B0F5B1" w14:textId="77777777">
      <w:pPr>
        <w:pStyle w:val="Normal1"/>
        <w:spacing w:after="0" w:line="240" w:lineRule="auto"/>
        <w:rPr>
          <w:sz w:val="24"/>
          <w:szCs w:val="24"/>
        </w:rPr>
      </w:pPr>
    </w:p>
    <w:p w:rsidRPr="00CB7A22" w:rsidR="00ED320E" w:rsidP="00715D2B" w:rsidRDefault="00F91995" w14:paraId="26CE62DD" w14:textId="77777777">
      <w:pPr>
        <w:pStyle w:val="Normal1"/>
        <w:spacing w:after="0" w:line="240" w:lineRule="auto"/>
        <w:rPr>
          <w:sz w:val="24"/>
          <w:szCs w:val="24"/>
        </w:rPr>
      </w:pPr>
      <w:r w:rsidRPr="00CB7A22">
        <w:rPr>
          <w:sz w:val="24"/>
          <w:szCs w:val="24"/>
        </w:rPr>
        <w:t xml:space="preserve">Do you have any questions about how your health information will be used and released in this study? </w:t>
      </w:r>
    </w:p>
    <w:p w:rsidRPr="00CB7A22" w:rsidR="00ED320E" w:rsidP="00715D2B" w:rsidRDefault="00ED320E" w14:paraId="56B390C6" w14:textId="77777777">
      <w:pPr>
        <w:pStyle w:val="Normal1"/>
        <w:spacing w:after="0" w:line="240" w:lineRule="auto"/>
        <w:rPr>
          <w:sz w:val="24"/>
          <w:szCs w:val="24"/>
        </w:rPr>
      </w:pPr>
    </w:p>
    <w:p w:rsidRPr="00CB7A22" w:rsidR="00ED320E" w:rsidP="00715D2B" w:rsidRDefault="00F91995" w14:paraId="06DA7294" w14:textId="77777777">
      <w:pPr>
        <w:pStyle w:val="Normal1"/>
        <w:spacing w:after="0" w:line="240" w:lineRule="auto"/>
        <w:rPr>
          <w:sz w:val="24"/>
          <w:szCs w:val="24"/>
        </w:rPr>
      </w:pPr>
      <w:r w:rsidRPr="00CB7A22">
        <w:rPr>
          <w:sz w:val="24"/>
          <w:szCs w:val="24"/>
        </w:rPr>
        <w:t>Do you agree that health information that identifies you may be used and disclosed for this research as we previously described?</w:t>
      </w:r>
    </w:p>
    <w:p w:rsidRPr="00CB7A22" w:rsidR="009E1DAF" w:rsidP="00715D2B" w:rsidRDefault="009E1DAF" w14:paraId="056A562F" w14:textId="77777777">
      <w:pPr>
        <w:pStyle w:val="Normal1"/>
        <w:spacing w:after="0" w:line="240" w:lineRule="auto"/>
        <w:rPr>
          <w:sz w:val="24"/>
          <w:szCs w:val="24"/>
        </w:rPr>
      </w:pPr>
    </w:p>
    <w:p w:rsidRPr="00CB7A22" w:rsidR="009E1DAF" w:rsidP="009E1DAF" w:rsidRDefault="009E1DAF" w14:paraId="5B790850" w14:textId="77777777">
      <w:pPr>
        <w:pStyle w:val="Normal1"/>
        <w:spacing w:after="0" w:line="240" w:lineRule="auto"/>
        <w:ind w:left="720"/>
        <w:rPr>
          <w:sz w:val="24"/>
          <w:szCs w:val="24"/>
        </w:rPr>
      </w:pPr>
      <w:r w:rsidRPr="00CB7A22">
        <w:rPr>
          <w:sz w:val="24"/>
          <w:szCs w:val="24"/>
        </w:rPr>
        <w:t xml:space="preserve">__________ YES   ________ NO </w:t>
      </w:r>
    </w:p>
    <w:p w:rsidRPr="00CB7A22" w:rsidR="00ED320E" w:rsidP="00715D2B" w:rsidRDefault="00ED320E" w14:paraId="4D40CA97" w14:textId="77777777">
      <w:pPr>
        <w:pStyle w:val="Normal1"/>
        <w:spacing w:after="0" w:line="240" w:lineRule="auto"/>
        <w:rPr>
          <w:sz w:val="24"/>
          <w:szCs w:val="24"/>
        </w:rPr>
      </w:pPr>
    </w:p>
    <w:p w:rsidR="00ED320E" w:rsidP="0040414A" w:rsidRDefault="00ED320E" w14:paraId="14E974E7" w14:textId="606E6E53">
      <w:pPr>
        <w:pStyle w:val="Normal1"/>
        <w:spacing w:after="0" w:line="240" w:lineRule="auto"/>
        <w:ind w:left="720"/>
        <w:rPr>
          <w:sz w:val="24"/>
          <w:szCs w:val="24"/>
        </w:rPr>
      </w:pPr>
    </w:p>
    <w:sectPr w:rsidR="00ED320E" w:rsidSect="00ED320E">
      <w:headerReference w:type="default" r:id="rId7"/>
      <w:pgSz w:w="12240" w:h="15840"/>
      <w:pgMar w:top="15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BBEA8" w14:textId="77777777" w:rsidR="008E4930" w:rsidRDefault="008E4930" w:rsidP="00ED320E">
      <w:pPr>
        <w:spacing w:after="0" w:line="240" w:lineRule="auto"/>
      </w:pPr>
      <w:r>
        <w:separator/>
      </w:r>
    </w:p>
  </w:endnote>
  <w:endnote w:type="continuationSeparator" w:id="0">
    <w:p w14:paraId="72DF0EBD" w14:textId="77777777" w:rsidR="008E4930" w:rsidRDefault="008E4930" w:rsidP="00ED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0A91D" w14:textId="77777777" w:rsidR="008E4930" w:rsidRDefault="008E4930" w:rsidP="00ED320E">
      <w:pPr>
        <w:spacing w:after="0" w:line="240" w:lineRule="auto"/>
      </w:pPr>
      <w:r>
        <w:separator/>
      </w:r>
    </w:p>
  </w:footnote>
  <w:footnote w:type="continuationSeparator" w:id="0">
    <w:p w14:paraId="6FA714AA" w14:textId="77777777" w:rsidR="008E4930" w:rsidRDefault="008E4930" w:rsidP="00ED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DF8F2" w14:textId="01476662" w:rsidR="00ED320E" w:rsidRPr="0040414A" w:rsidRDefault="007D12C9" w:rsidP="0040414A">
    <w:pPr>
      <w:pStyle w:val="Header"/>
    </w:pPr>
    <w:r w:rsidRPr="007D12C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568D4"/>
    <w:multiLevelType w:val="hybridMultilevel"/>
    <w:tmpl w:val="7C56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87F9C"/>
    <w:multiLevelType w:val="hybridMultilevel"/>
    <w:tmpl w:val="C9F2C746"/>
    <w:lvl w:ilvl="0" w:tplc="B45250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4B4456"/>
    <w:multiLevelType w:val="hybridMultilevel"/>
    <w:tmpl w:val="C7AE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0E"/>
    <w:rsid w:val="000116BF"/>
    <w:rsid w:val="0006689F"/>
    <w:rsid w:val="001172CD"/>
    <w:rsid w:val="001342C9"/>
    <w:rsid w:val="002C476A"/>
    <w:rsid w:val="002D34B3"/>
    <w:rsid w:val="003A0EA3"/>
    <w:rsid w:val="003B50D5"/>
    <w:rsid w:val="003E2109"/>
    <w:rsid w:val="0040414A"/>
    <w:rsid w:val="00430957"/>
    <w:rsid w:val="00433E40"/>
    <w:rsid w:val="00485703"/>
    <w:rsid w:val="004A4D0E"/>
    <w:rsid w:val="004A511F"/>
    <w:rsid w:val="004D6460"/>
    <w:rsid w:val="00562ECA"/>
    <w:rsid w:val="005C471D"/>
    <w:rsid w:val="005C72CE"/>
    <w:rsid w:val="00627778"/>
    <w:rsid w:val="00715D2B"/>
    <w:rsid w:val="007D12C9"/>
    <w:rsid w:val="007D29CC"/>
    <w:rsid w:val="00821CAF"/>
    <w:rsid w:val="008E4930"/>
    <w:rsid w:val="00970E73"/>
    <w:rsid w:val="009E1DAF"/>
    <w:rsid w:val="00A3527E"/>
    <w:rsid w:val="00A66983"/>
    <w:rsid w:val="00B40170"/>
    <w:rsid w:val="00B549AB"/>
    <w:rsid w:val="00BA0C4A"/>
    <w:rsid w:val="00BB39BD"/>
    <w:rsid w:val="00BB5492"/>
    <w:rsid w:val="00CB13E4"/>
    <w:rsid w:val="00CB5A6A"/>
    <w:rsid w:val="00CB7A22"/>
    <w:rsid w:val="00DD3775"/>
    <w:rsid w:val="00E86DD0"/>
    <w:rsid w:val="00ED320E"/>
    <w:rsid w:val="00EF6EFD"/>
    <w:rsid w:val="00F64BF3"/>
    <w:rsid w:val="00F9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80F0"/>
  <w15:docId w15:val="{3961A572-2B8F-4391-A035-D992BB31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D320E"/>
    <w:pPr>
      <w:keepNext/>
      <w:keepLines/>
      <w:spacing w:before="480" w:after="120"/>
      <w:outlineLvl w:val="0"/>
    </w:pPr>
    <w:rPr>
      <w:b/>
      <w:sz w:val="48"/>
      <w:szCs w:val="48"/>
    </w:rPr>
  </w:style>
  <w:style w:type="paragraph" w:styleId="Heading2">
    <w:name w:val="heading 2"/>
    <w:basedOn w:val="Normal1"/>
    <w:next w:val="Normal1"/>
    <w:rsid w:val="00ED320E"/>
    <w:pPr>
      <w:keepNext/>
      <w:keepLines/>
      <w:spacing w:before="360" w:after="80"/>
      <w:outlineLvl w:val="1"/>
    </w:pPr>
    <w:rPr>
      <w:b/>
      <w:sz w:val="36"/>
      <w:szCs w:val="36"/>
    </w:rPr>
  </w:style>
  <w:style w:type="paragraph" w:styleId="Heading3">
    <w:name w:val="heading 3"/>
    <w:basedOn w:val="Normal1"/>
    <w:next w:val="Normal1"/>
    <w:rsid w:val="00ED320E"/>
    <w:pPr>
      <w:keepNext/>
      <w:keepLines/>
      <w:spacing w:before="280" w:after="80"/>
      <w:outlineLvl w:val="2"/>
    </w:pPr>
    <w:rPr>
      <w:b/>
      <w:sz w:val="28"/>
      <w:szCs w:val="28"/>
    </w:rPr>
  </w:style>
  <w:style w:type="paragraph" w:styleId="Heading4">
    <w:name w:val="heading 4"/>
    <w:basedOn w:val="Normal1"/>
    <w:next w:val="Normal1"/>
    <w:rsid w:val="00ED320E"/>
    <w:pPr>
      <w:keepNext/>
      <w:keepLines/>
      <w:spacing w:before="240" w:after="40"/>
      <w:outlineLvl w:val="3"/>
    </w:pPr>
    <w:rPr>
      <w:b/>
      <w:sz w:val="24"/>
      <w:szCs w:val="24"/>
    </w:rPr>
  </w:style>
  <w:style w:type="paragraph" w:styleId="Heading5">
    <w:name w:val="heading 5"/>
    <w:basedOn w:val="Normal1"/>
    <w:next w:val="Normal1"/>
    <w:rsid w:val="00ED320E"/>
    <w:pPr>
      <w:keepNext/>
      <w:keepLines/>
      <w:spacing w:before="220" w:after="40"/>
      <w:outlineLvl w:val="4"/>
    </w:pPr>
    <w:rPr>
      <w:b/>
    </w:rPr>
  </w:style>
  <w:style w:type="paragraph" w:styleId="Heading6">
    <w:name w:val="heading 6"/>
    <w:basedOn w:val="Normal1"/>
    <w:next w:val="Normal1"/>
    <w:rsid w:val="00ED32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D320E"/>
  </w:style>
  <w:style w:type="paragraph" w:styleId="Title">
    <w:name w:val="Title"/>
    <w:basedOn w:val="Normal1"/>
    <w:next w:val="Normal1"/>
    <w:rsid w:val="00ED320E"/>
    <w:pPr>
      <w:keepNext/>
      <w:keepLines/>
      <w:spacing w:before="480" w:after="120"/>
    </w:pPr>
    <w:rPr>
      <w:b/>
      <w:sz w:val="72"/>
      <w:szCs w:val="72"/>
    </w:rPr>
  </w:style>
  <w:style w:type="paragraph" w:styleId="Subtitle">
    <w:name w:val="Subtitle"/>
    <w:basedOn w:val="Normal1"/>
    <w:next w:val="Normal1"/>
    <w:rsid w:val="00ED320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14A"/>
  </w:style>
  <w:style w:type="paragraph" w:styleId="Footer">
    <w:name w:val="footer"/>
    <w:basedOn w:val="Normal"/>
    <w:link w:val="FooterChar"/>
    <w:uiPriority w:val="99"/>
    <w:unhideWhenUsed/>
    <w:rsid w:val="0040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14A"/>
  </w:style>
  <w:style w:type="character" w:styleId="Hyperlink">
    <w:name w:val="Hyperlink"/>
    <w:basedOn w:val="DefaultParagraphFont"/>
    <w:uiPriority w:val="99"/>
    <w:unhideWhenUsed/>
    <w:rsid w:val="00CB5A6A"/>
    <w:rPr>
      <w:color w:val="0000FF" w:themeColor="hyperlink"/>
      <w:u w:val="single"/>
    </w:rPr>
  </w:style>
  <w:style w:type="character" w:styleId="CommentReference">
    <w:name w:val="annotation reference"/>
    <w:basedOn w:val="DefaultParagraphFont"/>
    <w:uiPriority w:val="99"/>
    <w:semiHidden/>
    <w:unhideWhenUsed/>
    <w:rsid w:val="002D34B3"/>
    <w:rPr>
      <w:sz w:val="16"/>
      <w:szCs w:val="16"/>
    </w:rPr>
  </w:style>
  <w:style w:type="paragraph" w:styleId="CommentText">
    <w:name w:val="annotation text"/>
    <w:basedOn w:val="Normal"/>
    <w:link w:val="CommentTextChar"/>
    <w:uiPriority w:val="99"/>
    <w:semiHidden/>
    <w:unhideWhenUsed/>
    <w:rsid w:val="002D34B3"/>
    <w:pPr>
      <w:spacing w:line="240" w:lineRule="auto"/>
    </w:pPr>
    <w:rPr>
      <w:sz w:val="20"/>
      <w:szCs w:val="20"/>
    </w:rPr>
  </w:style>
  <w:style w:type="character" w:customStyle="1" w:styleId="CommentTextChar">
    <w:name w:val="Comment Text Char"/>
    <w:basedOn w:val="DefaultParagraphFont"/>
    <w:link w:val="CommentText"/>
    <w:uiPriority w:val="99"/>
    <w:semiHidden/>
    <w:rsid w:val="002D34B3"/>
    <w:rPr>
      <w:sz w:val="20"/>
      <w:szCs w:val="20"/>
    </w:rPr>
  </w:style>
  <w:style w:type="paragraph" w:styleId="CommentSubject">
    <w:name w:val="annotation subject"/>
    <w:basedOn w:val="CommentText"/>
    <w:next w:val="CommentText"/>
    <w:link w:val="CommentSubjectChar"/>
    <w:uiPriority w:val="99"/>
    <w:semiHidden/>
    <w:unhideWhenUsed/>
    <w:rsid w:val="002D34B3"/>
    <w:rPr>
      <w:b/>
      <w:bCs/>
    </w:rPr>
  </w:style>
  <w:style w:type="character" w:customStyle="1" w:styleId="CommentSubjectChar">
    <w:name w:val="Comment Subject Char"/>
    <w:basedOn w:val="CommentTextChar"/>
    <w:link w:val="CommentSubject"/>
    <w:uiPriority w:val="99"/>
    <w:semiHidden/>
    <w:rsid w:val="002D34B3"/>
    <w:rPr>
      <w:b/>
      <w:bCs/>
      <w:sz w:val="20"/>
      <w:szCs w:val="20"/>
    </w:rPr>
  </w:style>
  <w:style w:type="paragraph" w:styleId="BalloonText">
    <w:name w:val="Balloon Text"/>
    <w:basedOn w:val="Normal"/>
    <w:link w:val="BalloonTextChar"/>
    <w:uiPriority w:val="99"/>
    <w:semiHidden/>
    <w:unhideWhenUsed/>
    <w:rsid w:val="002D3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Nyssa Towsley</dc:creator>
  <cp:lastModifiedBy>Byrd, Kathy K. (CDC/DDID/NCHHSTP/DHP)</cp:lastModifiedBy>
  <cp:revision>6</cp:revision>
  <dcterms:created xsi:type="dcterms:W3CDTF">2021-09-09T16:09:00Z</dcterms:created>
  <dcterms:modified xsi:type="dcterms:W3CDTF">2021-09-09T16:14:00Z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2021-09-09T16:08:59Z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16a058fa-936c-48ee-a5ec-f6b0cfb6c5b4</vt:lpwstr>
  </property>
  <property fmtid="{D5CDD505-2E9C-101B-9397-08002B2CF9AE}" pid="8" name="MSIP_Label_8af03ff0-41c5-4c41-b55e-fabb8fae94be_ContentBits">
    <vt:lpwstr>0</vt:lpwstr>
  </property>
</Properties>
</file>