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7FB" w:rsidRDefault="009263C6" w14:paraId="00000001" w14:textId="12526AD6">
      <w:pPr>
        <w:pStyle w:val="Heading1"/>
      </w:pPr>
      <w:bookmarkStart w:name="_vir6i53xvkb8" w:colFirst="0" w:colLast="0" w:id="0"/>
      <w:bookmarkEnd w:id="0"/>
      <w:r>
        <w:t>Target audience u</w:t>
      </w:r>
      <w:r>
        <w:t>ser t</w:t>
      </w:r>
      <w:r>
        <w:t>esting script</w:t>
      </w:r>
    </w:p>
    <w:p w:rsidR="009D27FB" w:rsidRDefault="009263C6" w14:paraId="00000002" w14:textId="77777777">
      <w:r>
        <w:rPr>
          <w:b/>
        </w:rPr>
        <w:t xml:space="preserve">Intro: </w:t>
      </w:r>
      <w:r>
        <w:t xml:space="preserve">Today we’re going to ask you some questions about personal finance and the ways you might learn about and discuss personal finance topics. </w:t>
      </w:r>
    </w:p>
    <w:p w:rsidR="009D27FB" w:rsidRDefault="009263C6" w14:paraId="00000003" w14:textId="77777777">
      <w:pPr>
        <w:numPr>
          <w:ilvl w:val="0"/>
          <w:numId w:val="1"/>
        </w:numPr>
        <w:spacing w:after="0"/>
      </w:pPr>
      <w:r>
        <w:t>To start off with, what methods do you typically use to communicate with your friends and family about anything, not</w:t>
      </w:r>
      <w:r>
        <w:t xml:space="preserve"> just personal finance? (Examples: getting together at a cafe, shop, or someone’s home, talking on the phone, texting, Facebook, WhatsApp, etc.)</w:t>
      </w:r>
      <w:r>
        <w:br/>
      </w:r>
    </w:p>
    <w:p w:rsidR="009D27FB" w:rsidRDefault="009263C6" w14:paraId="00000004" w14:textId="77777777">
      <w:pPr>
        <w:numPr>
          <w:ilvl w:val="0"/>
          <w:numId w:val="1"/>
        </w:numPr>
        <w:spacing w:before="0" w:after="0"/>
      </w:pPr>
      <w:r>
        <w:t xml:space="preserve">Do you keep up with news and current events on any topic? </w:t>
      </w:r>
      <w:r>
        <w:br/>
        <w:t>-If so, what type of news or events do you follow?</w:t>
      </w:r>
      <w:r>
        <w:br/>
      </w:r>
      <w:r>
        <w:t xml:space="preserve">-What apps or websites do you use to keep up with news and events? </w:t>
      </w:r>
      <w:r>
        <w:br/>
      </w:r>
    </w:p>
    <w:p w:rsidR="009D27FB" w:rsidRDefault="009263C6" w14:paraId="00000005" w14:textId="77777777">
      <w:pPr>
        <w:numPr>
          <w:ilvl w:val="0"/>
          <w:numId w:val="1"/>
        </w:numPr>
        <w:spacing w:before="0" w:after="0"/>
      </w:pPr>
      <w:r>
        <w:t>Now think of the last time you had to make a personal finance decision. (Examples include a large purchase, taking out a loan or some type of credit, decisions relating to a retirement or</w:t>
      </w:r>
      <w:r>
        <w:t xml:space="preserve"> investment account, etc.) What was the decision? </w:t>
      </w:r>
      <w:r>
        <w:br/>
      </w:r>
    </w:p>
    <w:p w:rsidR="009D27FB" w:rsidRDefault="009263C6" w14:paraId="00000006" w14:textId="774BCCB0">
      <w:pPr>
        <w:numPr>
          <w:ilvl w:val="0"/>
          <w:numId w:val="1"/>
        </w:numPr>
        <w:spacing w:before="0" w:after="0"/>
      </w:pPr>
      <w:r>
        <w:t>Thinking of your most recent personal finance decision, what information or advice did you use to make this decision? (Examples: online research, reading brochures or magazines, talking to friends or fami</w:t>
      </w:r>
      <w:r>
        <w:t xml:space="preserve">ly members, getting advice from an organization like Legal Services or AARP, </w:t>
      </w:r>
      <w:r>
        <w:t>or talking to a professional like a financial advisor or banker, etc.) If you did research, which publications or websites did you use?</w:t>
      </w:r>
      <w:r>
        <w:br/>
      </w:r>
    </w:p>
    <w:p w:rsidR="009D27FB" w:rsidRDefault="009263C6" w14:paraId="00000007" w14:textId="77777777">
      <w:pPr>
        <w:numPr>
          <w:ilvl w:val="0"/>
          <w:numId w:val="1"/>
        </w:numPr>
        <w:spacing w:before="0" w:after="0"/>
      </w:pPr>
      <w:r>
        <w:t>What was the outcome of your personal fin</w:t>
      </w:r>
      <w:r>
        <w:t>ance decision?</w:t>
      </w:r>
      <w:r>
        <w:br/>
      </w:r>
    </w:p>
    <w:p w:rsidR="009D27FB" w:rsidRDefault="009263C6" w14:paraId="00000008" w14:textId="77777777">
      <w:pPr>
        <w:numPr>
          <w:ilvl w:val="0"/>
          <w:numId w:val="1"/>
        </w:numPr>
        <w:spacing w:before="0" w:after="0"/>
      </w:pPr>
      <w:r>
        <w:t>If you had a magic wand and could change anything about the help and information you had when making your personal finance decision, what would you change?</w:t>
      </w:r>
      <w:r>
        <w:br/>
      </w:r>
    </w:p>
    <w:p w:rsidR="009D27FB" w:rsidRDefault="009263C6" w14:paraId="00000009" w14:textId="77777777">
      <w:pPr>
        <w:numPr>
          <w:ilvl w:val="0"/>
          <w:numId w:val="1"/>
        </w:numPr>
        <w:spacing w:before="0"/>
      </w:pPr>
      <w:r>
        <w:t>Have you heard of the Consumer Financial Protection Bureau (CFPB)? If so, what do y</w:t>
      </w:r>
      <w:r>
        <w:t>ou know about the CFPB?</w:t>
      </w:r>
    </w:p>
    <w:p w:rsidR="009D27FB" w:rsidRDefault="009D27FB" w14:paraId="0000000A" w14:textId="77777777">
      <w:pPr>
        <w:ind w:left="0"/>
        <w:rPr>
          <w:highlight w:val="yellow"/>
        </w:rPr>
      </w:pPr>
    </w:p>
    <w:sectPr w:rsidR="009D27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B7E50"/>
    <w:multiLevelType w:val="multilevel"/>
    <w:tmpl w:val="13EA3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FB"/>
    <w:rsid w:val="009263C6"/>
    <w:rsid w:val="009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A034"/>
  <w15:docId w15:val="{672AD050-53A9-44BE-96C3-EE6B30BA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" w:eastAsia="Helvetica Neue" w:hAnsi="Helvetica Neue" w:cs="Helvetica Neue"/>
        <w:sz w:val="24"/>
        <w:szCs w:val="24"/>
        <w:lang w:val="en" w:eastAsia="en-US" w:bidi="ar-SA"/>
      </w:rPr>
    </w:rPrDefault>
    <w:pPrDefault>
      <w:pPr>
        <w:spacing w:before="100" w:after="300" w:line="276" w:lineRule="auto"/>
        <w:ind w:left="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0"/>
      <w:outlineLvl w:val="0"/>
    </w:pPr>
    <w:rPr>
      <w:b/>
      <w:color w:val="046B99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500" w:after="100"/>
      <w:outlineLvl w:val="1"/>
    </w:pPr>
    <w:rPr>
      <w:b/>
      <w:color w:val="000000"/>
      <w:sz w:val="36"/>
      <w:szCs w:val="36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80"/>
      <w:outlineLvl w:val="2"/>
    </w:pPr>
    <w:rPr>
      <w:color w:val="222222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00"/>
      <w:outlineLvl w:val="3"/>
    </w:pPr>
    <w:rPr>
      <w:b/>
      <w:color w:val="4444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color w:val="046B9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80"/>
      <w:outlineLvl w:val="5"/>
    </w:pPr>
    <w:rPr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after="200" w:line="240" w:lineRule="auto"/>
    </w:pPr>
    <w:rPr>
      <w:b/>
      <w:color w:val="1C304A"/>
      <w:sz w:val="96"/>
      <w:szCs w:val="96"/>
      <w:highlight w:val="whit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19" ma:contentTypeDescription="" ma:contentTypeScope="" ma:versionID="6476f5878be369ec1b13ecc302ce51b5">
  <xsd:schema xmlns:xsd="http://www.w3.org/2001/XMLSchema" xmlns:xs="http://www.w3.org/2001/XMLSchema" xmlns:p="http://schemas.microsoft.com/office/2006/metadata/properties" xmlns:ns2="f6f73781-70c4-4328-acc7-2aa385702a57" xmlns:ns3="5e6029f0-4cb2-4578-9dca-18ac3ce3eaca" xmlns:ns4="b7b1617e-6a94-47af-ad6f-e20732201e63" targetNamespace="http://schemas.microsoft.com/office/2006/metadata/properties" ma:root="true" ma:fieldsID="56b06a2c53a082b63008eb732e578156" ns2:_="" ns3:_="" ns4:_=""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6f73781-70c4-4328-acc7-2aa385702a57">
      <Terms xmlns="http://schemas.microsoft.com/office/infopath/2007/PartnerControls"/>
    </TaxKeywordTaxHTField>
    <TaxCatchAll xmlns="f6f73781-70c4-4328-acc7-2aa385702a57"/>
    <_dlc_DocId xmlns="5e6029f0-4cb2-4578-9dca-18ac3ce3eaca">CFPBCDO-2004683907-2128039</_dlc_DocId>
    <_dlc_DocIdUrl xmlns="5e6029f0-4cb2-4578-9dca-18ac3ce3eaca">
      <Url>https://bcfp365.sharepoint.com/sites/cdo/_layouts/15/DocIdRedir.aspx?ID=CFPBCDO-2004683907-2128039</Url>
      <Description>CFPBCDO-2004683907-2128039</Description>
    </_dlc_DocIdUrl>
  </documentManagement>
</p:properties>
</file>

<file path=customXml/itemProps1.xml><?xml version="1.0" encoding="utf-8"?>
<ds:datastoreItem xmlns:ds="http://schemas.openxmlformats.org/officeDocument/2006/customXml" ds:itemID="{AADBFDDE-C339-4E2E-8C5C-1C4BD3811979}"/>
</file>

<file path=customXml/itemProps2.xml><?xml version="1.0" encoding="utf-8"?>
<ds:datastoreItem xmlns:ds="http://schemas.openxmlformats.org/officeDocument/2006/customXml" ds:itemID="{1EECA8D4-2605-4745-8BF7-48A030D46C9C}"/>
</file>

<file path=customXml/itemProps3.xml><?xml version="1.0" encoding="utf-8"?>
<ds:datastoreItem xmlns:ds="http://schemas.openxmlformats.org/officeDocument/2006/customXml" ds:itemID="{F6CDEE8E-E47E-43A1-A113-A332C508353E}"/>
</file>

<file path=customXml/itemProps4.xml><?xml version="1.0" encoding="utf-8"?>
<ds:datastoreItem xmlns:ds="http://schemas.openxmlformats.org/officeDocument/2006/customXml" ds:itemID="{EEC4D5CE-D295-49AE-B9B9-A53EFE61396D}"/>
</file>

<file path=customXml/itemProps5.xml><?xml version="1.0" encoding="utf-8"?>
<ds:datastoreItem xmlns:ds="http://schemas.openxmlformats.org/officeDocument/2006/customXml" ds:itemID="{80D6E3F7-72D3-4743-84BD-B25CBF9BA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Vogel, Angie (CFPB)</dc:creator>
  <cp:lastModifiedBy>Vogel, Angie (CFPB)</cp:lastModifiedBy>
  <cp:revision>2</cp:revision>
  <dcterms:created xsi:type="dcterms:W3CDTF">2021-06-08T13:45:00Z</dcterms:created>
  <dcterms:modified xsi:type="dcterms:W3CDTF">2021-06-08T13:45:00Z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0x010100AF5D719A330BE9498B2C5974DBEAC038009C9D37B18119DC43A41D88F0709F2C93</vt:lpwstr>
  </property>
  <property fmtid="{D5CDD505-2E9C-101B-9397-08002B2CF9AE}" pid="3" name="_dlc_DocIdItemGuid">
    <vt:lpwstr>b4d999c2-c607-4a15-8c8c-434174f2c65a</vt:lpwstr>
  </property>
</Properties>
</file>