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4483" w:rsidR="005D73CB" w:rsidP="00004483" w:rsidRDefault="005D73CB" w14:paraId="5CC756EA" w14:textId="77777777">
      <w:pPr>
        <w:suppressAutoHyphens/>
        <w:jc w:val="center"/>
        <w:rPr>
          <w:rFonts w:ascii="Times New Roman" w:hAnsi="Times New Roman"/>
          <w:b/>
          <w:spacing w:val="-3"/>
          <w:sz w:val="24"/>
          <w:szCs w:val="24"/>
        </w:rPr>
      </w:pPr>
      <w:r w:rsidRPr="00004483">
        <w:rPr>
          <w:rFonts w:ascii="Times New Roman" w:hAnsi="Times New Roman"/>
          <w:b/>
          <w:spacing w:val="-3"/>
          <w:sz w:val="24"/>
          <w:szCs w:val="24"/>
        </w:rPr>
        <w:t>SUPPORTING STATEMENT</w:t>
      </w:r>
    </w:p>
    <w:p w:rsidRPr="00004483" w:rsidR="00004483" w:rsidP="00004483" w:rsidRDefault="00004483" w14:paraId="665E331C" w14:textId="77777777">
      <w:pPr>
        <w:suppressAutoHyphens/>
        <w:jc w:val="center"/>
        <w:rPr>
          <w:rFonts w:ascii="Times New Roman" w:hAnsi="Times New Roman"/>
          <w:b/>
          <w:spacing w:val="-3"/>
          <w:sz w:val="24"/>
          <w:szCs w:val="24"/>
        </w:rPr>
      </w:pPr>
    </w:p>
    <w:p w:rsidRPr="00004483" w:rsidR="00004483" w:rsidP="00004483" w:rsidRDefault="00004483" w14:paraId="46DBACC9" w14:textId="77777777">
      <w:pPr>
        <w:suppressAutoHyphens/>
        <w:rPr>
          <w:rFonts w:ascii="Times New Roman" w:hAnsi="Times New Roman"/>
          <w:b/>
          <w:spacing w:val="-3"/>
          <w:sz w:val="24"/>
          <w:szCs w:val="24"/>
        </w:rPr>
      </w:pPr>
      <w:r w:rsidRPr="00004483">
        <w:rPr>
          <w:rFonts w:ascii="Times New Roman" w:hAnsi="Times New Roman"/>
          <w:b/>
          <w:spacing w:val="-3"/>
          <w:sz w:val="24"/>
          <w:szCs w:val="24"/>
        </w:rPr>
        <w:t>A. Justification:</w:t>
      </w:r>
    </w:p>
    <w:p w:rsidR="005D73CB" w:rsidRDefault="005D73CB" w14:paraId="74807F45" w14:textId="77777777">
      <w:pPr>
        <w:suppressAutoHyphens/>
        <w:jc w:val="both"/>
        <w:rPr>
          <w:rFonts w:ascii="Times New Roman" w:hAnsi="Times New Roman"/>
          <w:spacing w:val="-3"/>
          <w:sz w:val="24"/>
          <w:szCs w:val="24"/>
        </w:rPr>
      </w:pPr>
    </w:p>
    <w:p w:rsidRPr="004B10F1" w:rsidR="004B10F1" w:rsidRDefault="004B10F1" w14:paraId="009F7B9F" w14:textId="77777777">
      <w:pPr>
        <w:suppressAutoHyphens/>
        <w:jc w:val="both"/>
        <w:rPr>
          <w:rFonts w:ascii="Times New Roman" w:hAnsi="Times New Roman"/>
          <w:b/>
          <w:spacing w:val="-3"/>
          <w:sz w:val="24"/>
          <w:szCs w:val="24"/>
        </w:rPr>
      </w:pPr>
      <w:r w:rsidRPr="004B10F1">
        <w:rPr>
          <w:rFonts w:ascii="Times New Roman" w:hAnsi="Times New Roman"/>
          <w:b/>
          <w:spacing w:val="-3"/>
          <w:sz w:val="24"/>
          <w:szCs w:val="24"/>
        </w:rPr>
        <w:t>History:</w:t>
      </w:r>
    </w:p>
    <w:p w:rsidRPr="00004483" w:rsidR="004B10F1" w:rsidRDefault="004B10F1" w14:paraId="0156387D" w14:textId="77777777">
      <w:pPr>
        <w:suppressAutoHyphens/>
        <w:jc w:val="both"/>
        <w:rPr>
          <w:rFonts w:ascii="Times New Roman" w:hAnsi="Times New Roman"/>
          <w:spacing w:val="-3"/>
          <w:sz w:val="24"/>
          <w:szCs w:val="24"/>
        </w:rPr>
      </w:pPr>
    </w:p>
    <w:p w:rsidR="004B10F1" w:rsidP="006D274F" w:rsidRDefault="005D73CB" w14:paraId="63C1CFF4" w14:textId="77777777">
      <w:pPr>
        <w:suppressAutoHyphens/>
        <w:rPr>
          <w:rFonts w:ascii="Times New Roman" w:hAnsi="Times New Roman"/>
          <w:spacing w:val="-3"/>
          <w:sz w:val="24"/>
          <w:szCs w:val="24"/>
        </w:rPr>
      </w:pPr>
      <w:r w:rsidRPr="00004483">
        <w:rPr>
          <w:rFonts w:ascii="Times New Roman" w:hAnsi="Times New Roman"/>
          <w:spacing w:val="-3"/>
          <w:sz w:val="24"/>
          <w:szCs w:val="24"/>
        </w:rPr>
        <w:t>1</w:t>
      </w:r>
      <w:r w:rsidR="004B10F1">
        <w:rPr>
          <w:rFonts w:ascii="Times New Roman" w:hAnsi="Times New Roman"/>
          <w:spacing w:val="-3"/>
          <w:sz w:val="24"/>
          <w:szCs w:val="24"/>
        </w:rPr>
        <w:t xml:space="preserve">.  On </w:t>
      </w:r>
      <w:smartTag w:uri="urn:schemas-microsoft-com:office:smarttags" w:element="date">
        <w:smartTagPr>
          <w:attr w:name="ls" w:val="trans"/>
          <w:attr w:name="Month" w:val="12"/>
          <w:attr w:name="Day" w:val="16"/>
          <w:attr w:name="Year" w:val="1998"/>
        </w:smartTagPr>
        <w:r w:rsidR="004B10F1">
          <w:rPr>
            <w:rFonts w:ascii="Times New Roman" w:hAnsi="Times New Roman"/>
            <w:spacing w:val="-3"/>
            <w:sz w:val="24"/>
            <w:szCs w:val="24"/>
          </w:rPr>
          <w:t>December 16, 1998</w:t>
        </w:r>
      </w:smartTag>
      <w:r w:rsidR="004B10F1">
        <w:rPr>
          <w:rFonts w:ascii="Times New Roman" w:hAnsi="Times New Roman"/>
          <w:spacing w:val="-3"/>
          <w:sz w:val="24"/>
          <w:szCs w:val="24"/>
        </w:rPr>
        <w:t xml:space="preserve"> the Commission released a </w:t>
      </w:r>
      <w:r w:rsidRPr="004B10F1" w:rsidR="004B10F1">
        <w:rPr>
          <w:rFonts w:ascii="Times New Roman" w:hAnsi="Times New Roman"/>
          <w:i/>
          <w:spacing w:val="-3"/>
          <w:sz w:val="24"/>
          <w:szCs w:val="24"/>
        </w:rPr>
        <w:t>Report and Order (R&amp;O)</w:t>
      </w:r>
      <w:r w:rsidR="004B10F1">
        <w:rPr>
          <w:rFonts w:ascii="Times New Roman" w:hAnsi="Times New Roman"/>
          <w:spacing w:val="-3"/>
          <w:sz w:val="24"/>
          <w:szCs w:val="24"/>
        </w:rPr>
        <w:t xml:space="preserve">, Call Sign Assignments for Broadcast Stations, MM Docket No. 98-98; FCC 98-324, which the Commission modified its practices and procedures regarding the assignment of call signs to radio and television broadcast stations.  The </w:t>
      </w:r>
      <w:r w:rsidRPr="004B10F1" w:rsidR="004B10F1">
        <w:rPr>
          <w:rFonts w:ascii="Times New Roman" w:hAnsi="Times New Roman"/>
          <w:i/>
          <w:spacing w:val="-3"/>
          <w:sz w:val="24"/>
          <w:szCs w:val="24"/>
        </w:rPr>
        <w:t>R&amp;O</w:t>
      </w:r>
      <w:r w:rsidR="004B10F1">
        <w:rPr>
          <w:rFonts w:ascii="Times New Roman" w:hAnsi="Times New Roman"/>
          <w:i/>
          <w:spacing w:val="-3"/>
          <w:sz w:val="24"/>
          <w:szCs w:val="24"/>
        </w:rPr>
        <w:t xml:space="preserve"> </w:t>
      </w:r>
      <w:r w:rsidR="004B10F1">
        <w:rPr>
          <w:rFonts w:ascii="Times New Roman" w:hAnsi="Times New Roman"/>
          <w:spacing w:val="-3"/>
          <w:sz w:val="24"/>
          <w:szCs w:val="24"/>
        </w:rPr>
        <w:t>replaced the Commission’s existing manual procedures with an on</w:t>
      </w:r>
      <w:r w:rsidR="00CE2B5E">
        <w:rPr>
          <w:rFonts w:ascii="Times New Roman" w:hAnsi="Times New Roman"/>
          <w:spacing w:val="-3"/>
          <w:sz w:val="24"/>
          <w:szCs w:val="24"/>
        </w:rPr>
        <w:t>-</w:t>
      </w:r>
      <w:r w:rsidR="004B10F1">
        <w:rPr>
          <w:rFonts w:ascii="Times New Roman" w:hAnsi="Times New Roman"/>
          <w:spacing w:val="-3"/>
          <w:sz w:val="24"/>
          <w:szCs w:val="24"/>
        </w:rPr>
        <w:t xml:space="preserve">line system for the electronic preparation and submission of requests for the reservation and authorization of new and modified call signs.  The implementation of the on-line call sign system would enhance the speed and certitude of radio and television broadcast station call sign assignments, thereby providing better service to all broadcast licensees and </w:t>
      </w:r>
      <w:proofErr w:type="gramStart"/>
      <w:r w:rsidR="004B10F1">
        <w:rPr>
          <w:rFonts w:ascii="Times New Roman" w:hAnsi="Times New Roman"/>
          <w:spacing w:val="-3"/>
          <w:sz w:val="24"/>
          <w:szCs w:val="24"/>
        </w:rPr>
        <w:t>permittees, and</w:t>
      </w:r>
      <w:proofErr w:type="gramEnd"/>
      <w:r w:rsidR="004B10F1">
        <w:rPr>
          <w:rFonts w:ascii="Times New Roman" w:hAnsi="Times New Roman"/>
          <w:spacing w:val="-3"/>
          <w:sz w:val="24"/>
          <w:szCs w:val="24"/>
        </w:rPr>
        <w:t xml:space="preserve"> will also conserve Commission resources.</w:t>
      </w:r>
      <w:r w:rsidRPr="005E7C27" w:rsidR="00B45D45">
        <w:rPr>
          <w:rStyle w:val="FootnoteReference"/>
          <w:rFonts w:ascii="Times New Roman" w:hAnsi="Times New Roman"/>
          <w:spacing w:val="-3"/>
          <w:szCs w:val="24"/>
        </w:rPr>
        <w:footnoteReference w:id="1"/>
      </w:r>
    </w:p>
    <w:p w:rsidR="000B5D9C" w:rsidRDefault="000B5D9C" w14:paraId="1D539FFD" w14:textId="77777777">
      <w:pPr>
        <w:suppressAutoHyphens/>
        <w:jc w:val="both"/>
        <w:rPr>
          <w:rFonts w:ascii="Times New Roman" w:hAnsi="Times New Roman"/>
          <w:spacing w:val="-3"/>
          <w:sz w:val="24"/>
          <w:szCs w:val="24"/>
        </w:rPr>
      </w:pPr>
    </w:p>
    <w:p w:rsidRPr="004B10F1" w:rsidR="004B10F1" w:rsidRDefault="004B10F1" w14:paraId="2C2D7E0F" w14:textId="77777777">
      <w:pPr>
        <w:suppressAutoHyphens/>
        <w:jc w:val="both"/>
        <w:rPr>
          <w:rFonts w:ascii="Times New Roman" w:hAnsi="Times New Roman"/>
          <w:b/>
          <w:spacing w:val="-3"/>
          <w:sz w:val="24"/>
          <w:szCs w:val="24"/>
        </w:rPr>
      </w:pPr>
      <w:r w:rsidRPr="004B10F1">
        <w:rPr>
          <w:rFonts w:ascii="Times New Roman" w:hAnsi="Times New Roman"/>
          <w:b/>
          <w:spacing w:val="-3"/>
          <w:sz w:val="24"/>
          <w:szCs w:val="24"/>
        </w:rPr>
        <w:t>Information Collection Requirements:</w:t>
      </w:r>
    </w:p>
    <w:p w:rsidR="004B10F1" w:rsidRDefault="004B10F1" w14:paraId="6849D46C" w14:textId="77777777">
      <w:pPr>
        <w:suppressAutoHyphens/>
        <w:jc w:val="both"/>
        <w:rPr>
          <w:rFonts w:ascii="Times New Roman" w:hAnsi="Times New Roman"/>
          <w:spacing w:val="-3"/>
          <w:sz w:val="24"/>
          <w:szCs w:val="24"/>
        </w:rPr>
      </w:pPr>
    </w:p>
    <w:p w:rsidRPr="00004483" w:rsidR="005D73CB" w:rsidP="006D274F" w:rsidRDefault="004B10F1" w14:paraId="73671E4E" w14:textId="77777777">
      <w:pPr>
        <w:suppressAutoHyphens/>
        <w:rPr>
          <w:rFonts w:ascii="Times New Roman" w:hAnsi="Times New Roman"/>
          <w:spacing w:val="-3"/>
          <w:sz w:val="24"/>
          <w:szCs w:val="24"/>
        </w:rPr>
      </w:pPr>
      <w:r w:rsidRPr="002A752B">
        <w:rPr>
          <w:rFonts w:ascii="Times New Roman" w:hAnsi="Times New Roman"/>
          <w:spacing w:val="-3"/>
          <w:sz w:val="24"/>
          <w:szCs w:val="24"/>
        </w:rPr>
        <w:t>4</w:t>
      </w:r>
      <w:r w:rsidRPr="002A752B" w:rsidR="00004483">
        <w:rPr>
          <w:rFonts w:ascii="Times New Roman" w:hAnsi="Times New Roman"/>
          <w:spacing w:val="-3"/>
          <w:sz w:val="24"/>
          <w:szCs w:val="24"/>
        </w:rPr>
        <w:t xml:space="preserve">7 </w:t>
      </w:r>
      <w:r w:rsidRPr="002A752B" w:rsidR="006D274F">
        <w:rPr>
          <w:rFonts w:ascii="Times New Roman" w:hAnsi="Times New Roman"/>
          <w:spacing w:val="-3"/>
          <w:sz w:val="24"/>
          <w:szCs w:val="24"/>
        </w:rPr>
        <w:t>CFR 73.3550</w:t>
      </w:r>
      <w:r w:rsidRPr="002A752B" w:rsidR="005D73CB">
        <w:rPr>
          <w:rFonts w:ascii="Times New Roman" w:hAnsi="Times New Roman"/>
          <w:spacing w:val="-3"/>
          <w:sz w:val="24"/>
          <w:szCs w:val="24"/>
        </w:rPr>
        <w:t xml:space="preserve"> provides that all requests for new or modified call signs be made via the on-line call sign reservation and authorization.  The Commission uses an on-line system</w:t>
      </w:r>
      <w:r w:rsidRPr="002A752B" w:rsidR="00143163">
        <w:rPr>
          <w:rFonts w:ascii="Times New Roman" w:hAnsi="Times New Roman"/>
          <w:spacing w:val="-3"/>
          <w:sz w:val="24"/>
          <w:szCs w:val="24"/>
        </w:rPr>
        <w:t xml:space="preserve">, </w:t>
      </w:r>
      <w:r w:rsidRPr="002A752B" w:rsidR="005D73CB">
        <w:rPr>
          <w:rFonts w:ascii="Times New Roman" w:hAnsi="Times New Roman"/>
          <w:spacing w:val="-3"/>
          <w:sz w:val="24"/>
          <w:szCs w:val="24"/>
        </w:rPr>
        <w:t xml:space="preserve">FCC </w:t>
      </w:r>
      <w:r w:rsidRPr="002A752B" w:rsidR="00143163">
        <w:rPr>
          <w:rFonts w:ascii="Times New Roman" w:hAnsi="Times New Roman"/>
          <w:spacing w:val="-3"/>
          <w:sz w:val="24"/>
          <w:szCs w:val="24"/>
        </w:rPr>
        <w:t xml:space="preserve">Form </w:t>
      </w:r>
      <w:r w:rsidRPr="002A752B" w:rsidR="005D73CB">
        <w:rPr>
          <w:rFonts w:ascii="Times New Roman" w:hAnsi="Times New Roman"/>
          <w:spacing w:val="-3"/>
          <w:sz w:val="24"/>
          <w:szCs w:val="24"/>
        </w:rPr>
        <w:t>380</w:t>
      </w:r>
      <w:r w:rsidRPr="002A752B" w:rsidR="00143163">
        <w:rPr>
          <w:rFonts w:ascii="Times New Roman" w:hAnsi="Times New Roman"/>
          <w:spacing w:val="-3"/>
          <w:sz w:val="24"/>
          <w:szCs w:val="24"/>
        </w:rPr>
        <w:t>,</w:t>
      </w:r>
      <w:r w:rsidRPr="002A752B" w:rsidR="005D73CB">
        <w:rPr>
          <w:rFonts w:ascii="Times New Roman" w:hAnsi="Times New Roman"/>
          <w:spacing w:val="-3"/>
          <w:sz w:val="24"/>
          <w:szCs w:val="24"/>
        </w:rPr>
        <w:t xml:space="preserve"> for the electronic preparation and submission of requests for the reservation and authorization of new and modified call signs.   Access to the call sign reservation and authorization system is made by broadcast licensees and permittees, or by persons acting on their behalf, via the Internet's World</w:t>
      </w:r>
      <w:r w:rsidRPr="00004483" w:rsidR="005D73CB">
        <w:rPr>
          <w:rFonts w:ascii="Times New Roman" w:hAnsi="Times New Roman"/>
          <w:spacing w:val="-3"/>
          <w:sz w:val="24"/>
          <w:szCs w:val="24"/>
        </w:rPr>
        <w:t xml:space="preserve"> Wide Web.  This on-line, electronic call sign system enables users to determine the availability and licensing status of call signs; to request an initial, or change an existing, call sign; and to determine and submit more easily the appropriate fee, if any.  Because all elements necessary to make a valid call sign reservation are encompassed within the on-line system, this system prevents users from filing defective or incomplete call sign requests.  The electronic system also provides greater certitude, as a selected call sign is effectively reserved as soon as the user has submitted its call sign request. This electronic call sign reservation and authorization system has significantly improved service to all radio and television broadcast station licensees and permittees.</w:t>
      </w:r>
    </w:p>
    <w:p w:rsidRPr="00004483" w:rsidR="005D73CB" w:rsidRDefault="005D73CB" w14:paraId="560285D4" w14:textId="77777777">
      <w:pPr>
        <w:suppressAutoHyphens/>
        <w:jc w:val="both"/>
        <w:rPr>
          <w:rFonts w:ascii="Times New Roman" w:hAnsi="Times New Roman"/>
          <w:spacing w:val="-3"/>
          <w:sz w:val="24"/>
          <w:szCs w:val="24"/>
        </w:rPr>
      </w:pPr>
    </w:p>
    <w:p w:rsidRPr="00143163" w:rsidR="00143163" w:rsidRDefault="00143163" w14:paraId="39D4FAA5" w14:textId="217094EA">
      <w:pPr>
        <w:rPr>
          <w:rFonts w:ascii="Times New Roman" w:hAnsi="Times New Roman"/>
          <w:sz w:val="24"/>
        </w:rPr>
      </w:pPr>
      <w:r w:rsidRPr="002A752B">
        <w:rPr>
          <w:rFonts w:ascii="Times New Roman" w:hAnsi="Times New Roman"/>
          <w:sz w:val="24"/>
        </w:rPr>
        <w:t>The Commission is requesting an extension of this information collection in order to receive the full three</w:t>
      </w:r>
      <w:r w:rsidR="000E2E3C">
        <w:rPr>
          <w:rFonts w:ascii="Times New Roman" w:hAnsi="Times New Roman"/>
          <w:sz w:val="24"/>
        </w:rPr>
        <w:t>-</w:t>
      </w:r>
      <w:r w:rsidRPr="002A752B">
        <w:rPr>
          <w:rFonts w:ascii="Times New Roman" w:hAnsi="Times New Roman"/>
          <w:sz w:val="24"/>
        </w:rPr>
        <w:t>year OMB approval/clearance.</w:t>
      </w:r>
    </w:p>
    <w:p w:rsidR="00143163" w:rsidRDefault="00143163" w14:paraId="3AA0639C" w14:textId="77777777">
      <w:pPr>
        <w:rPr>
          <w:sz w:val="24"/>
        </w:rPr>
      </w:pPr>
    </w:p>
    <w:p w:rsidR="00004483" w:rsidRDefault="002E21C5" w14:paraId="361A1F14" w14:textId="77777777">
      <w:pPr>
        <w:rPr>
          <w:rFonts w:ascii="Times New Roman" w:hAnsi="Times New Roman"/>
          <w:sz w:val="24"/>
        </w:rPr>
      </w:pPr>
      <w:r>
        <w:rPr>
          <w:rFonts w:ascii="Times New Roman" w:hAnsi="Times New Roman"/>
          <w:sz w:val="24"/>
        </w:rPr>
        <w:t>T</w:t>
      </w:r>
      <w:r w:rsidRPr="00004483" w:rsidR="00004483">
        <w:rPr>
          <w:rFonts w:ascii="Times New Roman" w:hAnsi="Times New Roman"/>
          <w:sz w:val="24"/>
        </w:rPr>
        <w:t>his information collection does not affect individuals or households; thus, there are no impacts under the Privacy Act.</w:t>
      </w:r>
    </w:p>
    <w:p w:rsidRPr="00004483" w:rsidR="00BC7AC3" w:rsidRDefault="00BC7AC3" w14:paraId="23272014" w14:textId="77777777">
      <w:pPr>
        <w:rPr>
          <w:rFonts w:ascii="Times New Roman" w:hAnsi="Times New Roman"/>
          <w:sz w:val="24"/>
        </w:rPr>
      </w:pPr>
    </w:p>
    <w:p w:rsidRPr="00004483" w:rsidR="005D73CB" w:rsidRDefault="005D73CB" w14:paraId="2F0662A1"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Statutory authority for this collection of information is contained in Sections 154(i) and 303 of the Communications Act of 1934, as amended.</w:t>
      </w:r>
    </w:p>
    <w:p w:rsidRPr="00004483" w:rsidR="005D73CB" w:rsidRDefault="005D73CB" w14:paraId="23027948" w14:textId="77777777">
      <w:pPr>
        <w:suppressAutoHyphens/>
        <w:jc w:val="both"/>
        <w:rPr>
          <w:rFonts w:ascii="Times New Roman" w:hAnsi="Times New Roman"/>
          <w:spacing w:val="-3"/>
          <w:sz w:val="24"/>
          <w:szCs w:val="24"/>
        </w:rPr>
      </w:pPr>
    </w:p>
    <w:p w:rsidRPr="00004483" w:rsidR="005D73CB" w:rsidP="006D274F" w:rsidRDefault="005D73CB" w14:paraId="30F37AE0" w14:textId="77777777">
      <w:pPr>
        <w:suppressAutoHyphens/>
        <w:rPr>
          <w:rFonts w:ascii="Times New Roman" w:hAnsi="Times New Roman"/>
          <w:spacing w:val="-3"/>
          <w:sz w:val="24"/>
          <w:szCs w:val="24"/>
        </w:rPr>
      </w:pPr>
      <w:r w:rsidRPr="00004483">
        <w:rPr>
          <w:rFonts w:ascii="Times New Roman" w:hAnsi="Times New Roman"/>
          <w:spacing w:val="-3"/>
          <w:sz w:val="24"/>
          <w:szCs w:val="24"/>
        </w:rPr>
        <w:t xml:space="preserve"> 2.  The call sign reservation and authorization system </w:t>
      </w:r>
      <w:proofErr w:type="gramStart"/>
      <w:r w:rsidRPr="00004483">
        <w:rPr>
          <w:rFonts w:ascii="Times New Roman" w:hAnsi="Times New Roman"/>
          <w:spacing w:val="-3"/>
          <w:sz w:val="24"/>
          <w:szCs w:val="24"/>
        </w:rPr>
        <w:t>is</w:t>
      </w:r>
      <w:proofErr w:type="gramEnd"/>
      <w:r w:rsidRPr="00004483">
        <w:rPr>
          <w:rFonts w:ascii="Times New Roman" w:hAnsi="Times New Roman"/>
          <w:spacing w:val="-3"/>
          <w:sz w:val="24"/>
          <w:szCs w:val="24"/>
        </w:rPr>
        <w:t xml:space="preserve"> used by permittees, licensees or persons acting on their behalf to determine the availability of a call sign and to request an initial call sign or change an existing call sign.  </w:t>
      </w:r>
    </w:p>
    <w:p w:rsidRPr="00004483" w:rsidR="005D73CB" w:rsidRDefault="005D73CB" w14:paraId="07BDB44D" w14:textId="77777777">
      <w:pPr>
        <w:suppressAutoHyphens/>
        <w:jc w:val="both"/>
        <w:rPr>
          <w:rFonts w:ascii="Times New Roman" w:hAnsi="Times New Roman"/>
          <w:spacing w:val="-3"/>
          <w:sz w:val="24"/>
          <w:szCs w:val="24"/>
        </w:rPr>
      </w:pPr>
    </w:p>
    <w:p w:rsidRPr="00D76565" w:rsidR="00B45D45" w:rsidP="00B45D45" w:rsidRDefault="005D73CB" w14:paraId="13BAA80C" w14:textId="77777777">
      <w:pPr>
        <w:widowControl/>
        <w:autoSpaceDE w:val="0"/>
        <w:autoSpaceDN w:val="0"/>
        <w:adjustRightInd w:val="0"/>
        <w:rPr>
          <w:rFonts w:ascii="Times New Roman" w:hAnsi="Times New Roman"/>
          <w:snapToGrid/>
          <w:sz w:val="24"/>
          <w:szCs w:val="24"/>
          <w:shd w:val="clear" w:color="auto" w:fill="FFFF00"/>
        </w:rPr>
      </w:pPr>
      <w:r w:rsidRPr="00004483">
        <w:rPr>
          <w:rFonts w:ascii="Times New Roman" w:hAnsi="Times New Roman"/>
          <w:spacing w:val="-3"/>
          <w:sz w:val="24"/>
          <w:szCs w:val="24"/>
        </w:rPr>
        <w:t xml:space="preserve"> 3. </w:t>
      </w:r>
      <w:r w:rsidR="00B45D45">
        <w:rPr>
          <w:rFonts w:ascii="Times New Roman" w:hAnsi="Times New Roman"/>
          <w:spacing w:val="-3"/>
          <w:sz w:val="24"/>
          <w:szCs w:val="24"/>
        </w:rPr>
        <w:t xml:space="preserve"> </w:t>
      </w:r>
      <w:r w:rsidRPr="00004483">
        <w:rPr>
          <w:rFonts w:ascii="Times New Roman" w:hAnsi="Times New Roman"/>
          <w:spacing w:val="-3"/>
          <w:sz w:val="24"/>
          <w:szCs w:val="24"/>
        </w:rPr>
        <w:t xml:space="preserve">The Commission requires applicants to use the on-line system for the electronic preparation and </w:t>
      </w:r>
      <w:r w:rsidRPr="00D76565">
        <w:rPr>
          <w:rFonts w:ascii="Times New Roman" w:hAnsi="Times New Roman"/>
          <w:spacing w:val="-3"/>
          <w:sz w:val="24"/>
          <w:szCs w:val="24"/>
        </w:rPr>
        <w:t>submission of requests for the reservation and authorization of new and modified call signs.</w:t>
      </w:r>
      <w:r w:rsidRPr="00D76565" w:rsidR="00B45D45">
        <w:rPr>
          <w:rFonts w:ascii="Times New Roman" w:hAnsi="Times New Roman"/>
          <w:spacing w:val="-3"/>
          <w:sz w:val="24"/>
          <w:szCs w:val="24"/>
        </w:rPr>
        <w:t xml:space="preserve">  </w:t>
      </w:r>
      <w:r w:rsidR="00D76565">
        <w:rPr>
          <w:rFonts w:ascii="Times New Roman" w:hAnsi="Times New Roman"/>
          <w:spacing w:val="-3"/>
          <w:sz w:val="24"/>
          <w:szCs w:val="24"/>
        </w:rPr>
        <w:t>Paper-filed copies of the form will be accepted only if accompanied by an appropriate request for waiver of the electronic requirement.  Waivers will not be routinely granted, and filers should plead with particularity the facts and circumstances warranting grant of the waiver.</w:t>
      </w:r>
    </w:p>
    <w:p w:rsidRPr="00D76565" w:rsidR="005D73CB" w:rsidRDefault="005D73CB" w14:paraId="7ACD7F11" w14:textId="77777777">
      <w:pPr>
        <w:suppressAutoHyphens/>
        <w:jc w:val="both"/>
        <w:rPr>
          <w:rFonts w:ascii="Times New Roman" w:hAnsi="Times New Roman"/>
          <w:spacing w:val="-3"/>
          <w:sz w:val="24"/>
          <w:szCs w:val="24"/>
        </w:rPr>
      </w:pPr>
      <w:r w:rsidRPr="00D76565">
        <w:rPr>
          <w:rFonts w:ascii="Times New Roman" w:hAnsi="Times New Roman"/>
          <w:spacing w:val="-3"/>
          <w:sz w:val="24"/>
          <w:szCs w:val="24"/>
        </w:rPr>
        <w:t xml:space="preserve">  </w:t>
      </w:r>
    </w:p>
    <w:p w:rsidRPr="00004483" w:rsidR="005D73CB" w:rsidRDefault="005D73CB" w14:paraId="38909D8C" w14:textId="77777777">
      <w:pPr>
        <w:suppressAutoHyphens/>
        <w:jc w:val="both"/>
        <w:rPr>
          <w:rFonts w:ascii="Times New Roman" w:hAnsi="Times New Roman"/>
          <w:spacing w:val="-3"/>
          <w:sz w:val="24"/>
          <w:szCs w:val="24"/>
        </w:rPr>
      </w:pPr>
      <w:r w:rsidRPr="00D76565">
        <w:rPr>
          <w:rFonts w:ascii="Times New Roman" w:hAnsi="Times New Roman"/>
          <w:spacing w:val="-3"/>
          <w:sz w:val="24"/>
          <w:szCs w:val="24"/>
        </w:rPr>
        <w:t xml:space="preserve"> 4.  This agency does not impose a similar information collection on the respondents.  There</w:t>
      </w:r>
      <w:r w:rsidRPr="00004483">
        <w:rPr>
          <w:rFonts w:ascii="Times New Roman" w:hAnsi="Times New Roman"/>
          <w:spacing w:val="-3"/>
          <w:sz w:val="24"/>
          <w:szCs w:val="24"/>
        </w:rPr>
        <w:t xml:space="preserve"> </w:t>
      </w:r>
      <w:r w:rsidR="00C043A5">
        <w:rPr>
          <w:rFonts w:ascii="Times New Roman" w:hAnsi="Times New Roman"/>
          <w:spacing w:val="-3"/>
          <w:sz w:val="24"/>
          <w:szCs w:val="24"/>
        </w:rPr>
        <w:t>are</w:t>
      </w:r>
      <w:r w:rsidRPr="00004483">
        <w:rPr>
          <w:rFonts w:ascii="Times New Roman" w:hAnsi="Times New Roman"/>
          <w:spacing w:val="-3"/>
          <w:sz w:val="24"/>
          <w:szCs w:val="24"/>
        </w:rPr>
        <w:t xml:space="preserve"> no similar data available.</w:t>
      </w:r>
    </w:p>
    <w:p w:rsidRPr="00004483" w:rsidR="005D73CB" w:rsidRDefault="005D73CB" w14:paraId="1EF8CCC4" w14:textId="77777777">
      <w:pPr>
        <w:suppressAutoHyphens/>
        <w:jc w:val="both"/>
        <w:rPr>
          <w:rFonts w:ascii="Times New Roman" w:hAnsi="Times New Roman"/>
          <w:spacing w:val="-3"/>
          <w:sz w:val="24"/>
          <w:szCs w:val="24"/>
        </w:rPr>
      </w:pPr>
    </w:p>
    <w:p w:rsidR="005D73CB" w:rsidP="00143163" w:rsidRDefault="005D73CB" w14:paraId="49D44AED" w14:textId="77777777">
      <w:pPr>
        <w:suppressAutoHyphens/>
        <w:rPr>
          <w:rFonts w:ascii="Times New Roman" w:hAnsi="Times New Roman"/>
          <w:spacing w:val="-3"/>
          <w:sz w:val="24"/>
          <w:szCs w:val="24"/>
        </w:rPr>
      </w:pPr>
      <w:r w:rsidRPr="00004483">
        <w:rPr>
          <w:rFonts w:ascii="Times New Roman" w:hAnsi="Times New Roman"/>
          <w:spacing w:val="-3"/>
          <w:sz w:val="24"/>
          <w:szCs w:val="24"/>
        </w:rPr>
        <w:t xml:space="preserve"> 5.  In conformance with the Paperwork Reduction Act of 1995, the Commission is </w:t>
      </w:r>
      <w:proofErr w:type="gramStart"/>
      <w:r w:rsidRPr="00004483">
        <w:rPr>
          <w:rFonts w:ascii="Times New Roman" w:hAnsi="Times New Roman"/>
          <w:spacing w:val="-3"/>
          <w:sz w:val="24"/>
          <w:szCs w:val="24"/>
        </w:rPr>
        <w:t>making an effort</w:t>
      </w:r>
      <w:proofErr w:type="gramEnd"/>
      <w:r w:rsidRPr="00004483">
        <w:rPr>
          <w:rFonts w:ascii="Times New Roman" w:hAnsi="Times New Roman"/>
          <w:spacing w:val="-3"/>
          <w:sz w:val="24"/>
          <w:szCs w:val="24"/>
        </w:rPr>
        <w:t xml:space="preserve"> to minimize the burden on all respondents</w:t>
      </w:r>
      <w:r w:rsidRPr="002A752B">
        <w:rPr>
          <w:rFonts w:ascii="Times New Roman" w:hAnsi="Times New Roman"/>
          <w:spacing w:val="-3"/>
          <w:sz w:val="24"/>
          <w:szCs w:val="24"/>
        </w:rPr>
        <w:t xml:space="preserve">.  </w:t>
      </w:r>
      <w:r w:rsidRPr="002A752B" w:rsidR="00143163">
        <w:rPr>
          <w:rFonts w:ascii="Times New Roman" w:hAnsi="Times New Roman"/>
          <w:spacing w:val="-3"/>
          <w:sz w:val="24"/>
          <w:szCs w:val="24"/>
        </w:rPr>
        <w:t>Therefore, this information collection will not have a significant economic impact on a substantial number of small entities/businesses.</w:t>
      </w:r>
    </w:p>
    <w:p w:rsidRPr="00004483" w:rsidR="00143163" w:rsidP="00143163" w:rsidRDefault="00143163" w14:paraId="704B4A20" w14:textId="77777777">
      <w:pPr>
        <w:suppressAutoHyphens/>
        <w:rPr>
          <w:rFonts w:ascii="Times New Roman" w:hAnsi="Times New Roman"/>
          <w:spacing w:val="-3"/>
          <w:sz w:val="24"/>
          <w:szCs w:val="24"/>
        </w:rPr>
      </w:pPr>
    </w:p>
    <w:p w:rsidRPr="00004483" w:rsidR="005D73CB" w:rsidRDefault="005D73CB" w14:paraId="13679A46"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6.  </w:t>
      </w:r>
      <w:r w:rsidR="00B45D45">
        <w:rPr>
          <w:rFonts w:ascii="Times New Roman" w:hAnsi="Times New Roman"/>
          <w:spacing w:val="-3"/>
          <w:sz w:val="24"/>
          <w:szCs w:val="24"/>
        </w:rPr>
        <w:t xml:space="preserve"> </w:t>
      </w:r>
      <w:r w:rsidRPr="00004483">
        <w:rPr>
          <w:rFonts w:ascii="Times New Roman" w:hAnsi="Times New Roman"/>
          <w:spacing w:val="-3"/>
          <w:sz w:val="24"/>
          <w:szCs w:val="24"/>
        </w:rPr>
        <w:t>The frequency for this collection of information is determined by respondents, as necessary.</w:t>
      </w:r>
    </w:p>
    <w:p w:rsidRPr="00004483" w:rsidR="005D73CB" w:rsidRDefault="005D73CB" w14:paraId="08963198" w14:textId="77777777">
      <w:pPr>
        <w:suppressAutoHyphens/>
        <w:jc w:val="both"/>
        <w:rPr>
          <w:rFonts w:ascii="Times New Roman" w:hAnsi="Times New Roman"/>
          <w:spacing w:val="-3"/>
          <w:sz w:val="24"/>
          <w:szCs w:val="24"/>
        </w:rPr>
      </w:pPr>
    </w:p>
    <w:p w:rsidRPr="00004483" w:rsidR="005D73CB" w:rsidRDefault="005D73CB" w14:paraId="04F9569C"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7.  </w:t>
      </w:r>
      <w:r w:rsidR="00B45D45">
        <w:rPr>
          <w:rFonts w:ascii="Times New Roman" w:hAnsi="Times New Roman"/>
          <w:spacing w:val="-3"/>
          <w:sz w:val="24"/>
          <w:szCs w:val="24"/>
        </w:rPr>
        <w:t xml:space="preserve"> </w:t>
      </w:r>
      <w:r w:rsidRPr="00004483">
        <w:rPr>
          <w:rFonts w:ascii="Times New Roman" w:hAnsi="Times New Roman"/>
          <w:spacing w:val="-3"/>
          <w:sz w:val="24"/>
          <w:szCs w:val="24"/>
        </w:rPr>
        <w:t xml:space="preserve">This collection of information is consistent with the guidelines in 5 CFR </w:t>
      </w:r>
      <w:r w:rsidR="00B86190">
        <w:rPr>
          <w:rFonts w:ascii="Times New Roman" w:hAnsi="Times New Roman"/>
          <w:spacing w:val="-3"/>
          <w:sz w:val="24"/>
          <w:szCs w:val="24"/>
        </w:rPr>
        <w:t xml:space="preserve">Section </w:t>
      </w:r>
      <w:r w:rsidRPr="00004483">
        <w:rPr>
          <w:rFonts w:ascii="Times New Roman" w:hAnsi="Times New Roman"/>
          <w:spacing w:val="-3"/>
          <w:sz w:val="24"/>
          <w:szCs w:val="24"/>
        </w:rPr>
        <w:t>1320.5(d)(2).</w:t>
      </w:r>
    </w:p>
    <w:p w:rsidRPr="00004483" w:rsidR="005D73CB" w:rsidRDefault="005D73CB" w14:paraId="6C7C4F99" w14:textId="77777777">
      <w:pPr>
        <w:suppressAutoHyphens/>
        <w:jc w:val="both"/>
        <w:rPr>
          <w:rFonts w:ascii="Times New Roman" w:hAnsi="Times New Roman"/>
          <w:spacing w:val="-3"/>
          <w:sz w:val="24"/>
          <w:szCs w:val="24"/>
        </w:rPr>
      </w:pPr>
    </w:p>
    <w:p w:rsidR="00004483" w:rsidRDefault="005D73CB" w14:paraId="780691DF" w14:textId="3AB8BCC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004483">
        <w:rPr>
          <w:rFonts w:ascii="Times New Roman" w:hAnsi="Times New Roman"/>
          <w:spacing w:val="-3"/>
          <w:sz w:val="24"/>
          <w:szCs w:val="24"/>
        </w:rPr>
        <w:t xml:space="preserve"> 8. </w:t>
      </w:r>
      <w:r w:rsidR="00B45D45">
        <w:rPr>
          <w:rFonts w:ascii="Times New Roman" w:hAnsi="Times New Roman"/>
          <w:spacing w:val="-3"/>
          <w:sz w:val="24"/>
          <w:szCs w:val="24"/>
        </w:rPr>
        <w:t xml:space="preserve"> </w:t>
      </w:r>
      <w:r w:rsidR="00004483">
        <w:rPr>
          <w:rFonts w:ascii="Times New Roman" w:hAnsi="Times New Roman"/>
          <w:spacing w:val="-3"/>
          <w:sz w:val="24"/>
        </w:rPr>
        <w:t xml:space="preserve">The Commission published a Notice </w:t>
      </w:r>
      <w:r w:rsidRPr="00BA1457" w:rsidR="00004483">
        <w:rPr>
          <w:rFonts w:ascii="Times New Roman" w:hAnsi="Times New Roman"/>
          <w:spacing w:val="-3"/>
          <w:sz w:val="24"/>
        </w:rPr>
        <w:t>(</w:t>
      </w:r>
      <w:r w:rsidRPr="00BA1457" w:rsidR="00BA1457">
        <w:rPr>
          <w:rFonts w:ascii="Times New Roman" w:hAnsi="Times New Roman"/>
          <w:spacing w:val="-3"/>
          <w:sz w:val="24"/>
        </w:rPr>
        <w:t>8</w:t>
      </w:r>
      <w:r w:rsidR="00BE3BF2">
        <w:rPr>
          <w:rFonts w:ascii="Times New Roman" w:hAnsi="Times New Roman"/>
          <w:spacing w:val="-3"/>
          <w:sz w:val="24"/>
        </w:rPr>
        <w:t>6</w:t>
      </w:r>
      <w:r w:rsidRPr="00BA1457" w:rsidR="00012A64">
        <w:rPr>
          <w:rFonts w:ascii="Times New Roman" w:hAnsi="Times New Roman"/>
          <w:spacing w:val="-3"/>
          <w:sz w:val="24"/>
        </w:rPr>
        <w:t xml:space="preserve"> </w:t>
      </w:r>
      <w:r w:rsidRPr="00BA1457" w:rsidR="00BA1457">
        <w:rPr>
          <w:rFonts w:ascii="Times New Roman" w:hAnsi="Times New Roman"/>
          <w:spacing w:val="-3"/>
          <w:sz w:val="24"/>
        </w:rPr>
        <w:t>FR</w:t>
      </w:r>
      <w:r w:rsidR="007D1C45">
        <w:rPr>
          <w:rFonts w:ascii="Times New Roman" w:hAnsi="Times New Roman"/>
          <w:spacing w:val="-3"/>
          <w:sz w:val="24"/>
        </w:rPr>
        <w:t xml:space="preserve"> 30318</w:t>
      </w:r>
      <w:r w:rsidRPr="00BA1457" w:rsidR="00004483">
        <w:rPr>
          <w:rFonts w:ascii="Times New Roman" w:hAnsi="Times New Roman"/>
          <w:spacing w:val="-3"/>
          <w:sz w:val="24"/>
        </w:rPr>
        <w:t xml:space="preserve">) in the </w:t>
      </w:r>
      <w:r w:rsidRPr="00BA1457" w:rsidR="00004483">
        <w:rPr>
          <w:rFonts w:ascii="Times New Roman" w:hAnsi="Times New Roman"/>
          <w:i/>
          <w:spacing w:val="-3"/>
          <w:sz w:val="24"/>
        </w:rPr>
        <w:t>Federal Register</w:t>
      </w:r>
      <w:r w:rsidRPr="00BA1457" w:rsidR="00004483">
        <w:rPr>
          <w:rFonts w:ascii="Times New Roman" w:hAnsi="Times New Roman"/>
          <w:spacing w:val="-3"/>
          <w:sz w:val="24"/>
        </w:rPr>
        <w:t xml:space="preserve"> on </w:t>
      </w:r>
      <w:r w:rsidR="00BE3BF2">
        <w:rPr>
          <w:rFonts w:ascii="Times New Roman" w:hAnsi="Times New Roman"/>
          <w:spacing w:val="-3"/>
          <w:sz w:val="24"/>
        </w:rPr>
        <w:t>June</w:t>
      </w:r>
      <w:r w:rsidR="007D1C45">
        <w:rPr>
          <w:rFonts w:ascii="Times New Roman" w:hAnsi="Times New Roman"/>
          <w:spacing w:val="-3"/>
          <w:sz w:val="24"/>
        </w:rPr>
        <w:t xml:space="preserve"> 7,</w:t>
      </w:r>
      <w:r w:rsidR="00BE3BF2">
        <w:rPr>
          <w:rFonts w:ascii="Times New Roman" w:hAnsi="Times New Roman"/>
          <w:spacing w:val="-3"/>
          <w:sz w:val="24"/>
        </w:rPr>
        <w:t xml:space="preserve"> 2021 </w:t>
      </w:r>
      <w:r w:rsidRPr="00BA1457" w:rsidR="002E21C5">
        <w:rPr>
          <w:rFonts w:ascii="Times New Roman" w:hAnsi="Times New Roman"/>
          <w:spacing w:val="-3"/>
          <w:sz w:val="24"/>
        </w:rPr>
        <w:t>seeking comments on the information collection requirements contained in this supporting statement</w:t>
      </w:r>
      <w:r w:rsidRPr="00BA1457" w:rsidR="00004483">
        <w:rPr>
          <w:rFonts w:ascii="Times New Roman" w:hAnsi="Times New Roman"/>
          <w:spacing w:val="-3"/>
          <w:sz w:val="24"/>
        </w:rPr>
        <w:t xml:space="preserve">.  </w:t>
      </w:r>
      <w:r w:rsidR="007D1C45">
        <w:rPr>
          <w:rFonts w:ascii="Times New Roman" w:hAnsi="Times New Roman"/>
          <w:spacing w:val="-3"/>
          <w:sz w:val="24"/>
        </w:rPr>
        <w:t>T</w:t>
      </w:r>
      <w:r w:rsidR="007D1C45">
        <w:rPr>
          <w:rFonts w:ascii="Times New Roman" w:hAnsi="Times New Roman"/>
          <w:spacing w:val="-3"/>
          <w:sz w:val="24"/>
        </w:rPr>
        <w:t xml:space="preserve">he Commission received one comment pertaining to the unavailability of an online filing option for FCC Form 380. The Commission modified its practices and procedures regarding the assignment of call signs to radio and television broadcast stations in December of 1998.  At that time, the Commission replaced the manual procedures with an online system for electronic preparation and submission. The Call Sign Reservation and Authorization System (CSRS) is where all broadcast radio and television entities can obtain or modify a call sign.  </w:t>
      </w:r>
    </w:p>
    <w:p w:rsidR="002E21C5" w:rsidRDefault="002E21C5" w14:paraId="2F170A6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004483" w:rsidR="005D73CB" w:rsidRDefault="005D73CB" w14:paraId="21F7DF86"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9.  </w:t>
      </w:r>
      <w:r w:rsidR="00B45D45">
        <w:rPr>
          <w:rFonts w:ascii="Times New Roman" w:hAnsi="Times New Roman"/>
          <w:spacing w:val="-3"/>
          <w:sz w:val="24"/>
          <w:szCs w:val="24"/>
        </w:rPr>
        <w:t xml:space="preserve"> </w:t>
      </w:r>
      <w:r w:rsidRPr="00004483">
        <w:rPr>
          <w:rFonts w:ascii="Times New Roman" w:hAnsi="Times New Roman"/>
          <w:spacing w:val="-3"/>
          <w:sz w:val="24"/>
          <w:szCs w:val="24"/>
        </w:rPr>
        <w:t>No payment or gifts were provided to respondents.</w:t>
      </w:r>
    </w:p>
    <w:p w:rsidRPr="00004483" w:rsidR="005D73CB" w:rsidRDefault="005D73CB" w14:paraId="3D46EF0C" w14:textId="77777777">
      <w:pPr>
        <w:suppressAutoHyphens/>
        <w:jc w:val="both"/>
        <w:rPr>
          <w:rFonts w:ascii="Times New Roman" w:hAnsi="Times New Roman"/>
          <w:spacing w:val="-3"/>
          <w:sz w:val="24"/>
          <w:szCs w:val="24"/>
        </w:rPr>
      </w:pPr>
    </w:p>
    <w:p w:rsidRPr="00004483" w:rsidR="005D73CB" w:rsidRDefault="005D73CB" w14:paraId="654D7141"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10.  </w:t>
      </w:r>
      <w:r w:rsidR="00B45D45">
        <w:rPr>
          <w:rFonts w:ascii="Times New Roman" w:hAnsi="Times New Roman"/>
          <w:spacing w:val="-3"/>
          <w:sz w:val="24"/>
          <w:szCs w:val="24"/>
        </w:rPr>
        <w:t>T</w:t>
      </w:r>
      <w:r w:rsidRPr="00004483">
        <w:rPr>
          <w:rFonts w:ascii="Times New Roman" w:hAnsi="Times New Roman"/>
          <w:spacing w:val="-3"/>
          <w:sz w:val="24"/>
          <w:szCs w:val="24"/>
        </w:rPr>
        <w:t>here is no need for confidentiality</w:t>
      </w:r>
      <w:r w:rsidR="002E21C5">
        <w:rPr>
          <w:rFonts w:ascii="Times New Roman" w:hAnsi="Times New Roman"/>
          <w:spacing w:val="-3"/>
          <w:sz w:val="24"/>
          <w:szCs w:val="24"/>
        </w:rPr>
        <w:t xml:space="preserve"> with this collection of information</w:t>
      </w:r>
      <w:r w:rsidRPr="00004483">
        <w:rPr>
          <w:rFonts w:ascii="Times New Roman" w:hAnsi="Times New Roman"/>
          <w:spacing w:val="-3"/>
          <w:sz w:val="24"/>
          <w:szCs w:val="24"/>
        </w:rPr>
        <w:t>.</w:t>
      </w:r>
    </w:p>
    <w:p w:rsidRPr="00004483" w:rsidR="005D73CB" w:rsidRDefault="005D73CB" w14:paraId="66FEB8E8" w14:textId="77777777">
      <w:pPr>
        <w:suppressAutoHyphens/>
        <w:jc w:val="both"/>
        <w:rPr>
          <w:rFonts w:ascii="Times New Roman" w:hAnsi="Times New Roman"/>
          <w:spacing w:val="-3"/>
          <w:sz w:val="24"/>
          <w:szCs w:val="24"/>
        </w:rPr>
      </w:pPr>
    </w:p>
    <w:p w:rsidRPr="00004483" w:rsidR="005D73CB" w:rsidRDefault="005D73CB" w14:paraId="55088481"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11.  </w:t>
      </w:r>
      <w:r w:rsidRPr="002A752B">
        <w:rPr>
          <w:rFonts w:ascii="Times New Roman" w:hAnsi="Times New Roman"/>
          <w:spacing w:val="-3"/>
          <w:sz w:val="24"/>
          <w:szCs w:val="24"/>
        </w:rPr>
        <w:t xml:space="preserve">This </w:t>
      </w:r>
      <w:r w:rsidRPr="002A752B" w:rsidR="00143163">
        <w:rPr>
          <w:rFonts w:ascii="Times New Roman" w:hAnsi="Times New Roman"/>
          <w:spacing w:val="-3"/>
          <w:sz w:val="24"/>
          <w:szCs w:val="24"/>
        </w:rPr>
        <w:t>collection of information</w:t>
      </w:r>
      <w:r w:rsidRPr="002A752B">
        <w:rPr>
          <w:rFonts w:ascii="Times New Roman" w:hAnsi="Times New Roman"/>
          <w:spacing w:val="-3"/>
          <w:sz w:val="24"/>
          <w:szCs w:val="24"/>
        </w:rPr>
        <w:t xml:space="preserve"> does not address any private matters of a sensitive nature.</w:t>
      </w:r>
    </w:p>
    <w:p w:rsidRPr="00004483" w:rsidR="005D73CB" w:rsidRDefault="005D73CB" w14:paraId="42D03C1A" w14:textId="77777777">
      <w:pPr>
        <w:suppressAutoHyphens/>
        <w:jc w:val="both"/>
        <w:rPr>
          <w:rFonts w:ascii="Times New Roman" w:hAnsi="Times New Roman"/>
          <w:spacing w:val="-3"/>
          <w:sz w:val="24"/>
          <w:szCs w:val="24"/>
        </w:rPr>
      </w:pPr>
    </w:p>
    <w:p w:rsidRPr="00004483" w:rsidR="005D73CB" w:rsidP="006D274F" w:rsidRDefault="005D73CB" w14:paraId="499E9939" w14:textId="77777777">
      <w:pPr>
        <w:suppressAutoHyphens/>
        <w:rPr>
          <w:rFonts w:ascii="Times New Roman" w:hAnsi="Times New Roman"/>
          <w:spacing w:val="-3"/>
          <w:sz w:val="24"/>
          <w:szCs w:val="24"/>
        </w:rPr>
      </w:pPr>
      <w:r w:rsidRPr="00004483">
        <w:rPr>
          <w:rFonts w:ascii="Times New Roman" w:hAnsi="Times New Roman"/>
          <w:spacing w:val="-3"/>
          <w:sz w:val="24"/>
          <w:szCs w:val="24"/>
        </w:rPr>
        <w:t>12.</w:t>
      </w:r>
      <w:r w:rsidR="00004483">
        <w:rPr>
          <w:rFonts w:ascii="Times New Roman" w:hAnsi="Times New Roman"/>
          <w:spacing w:val="-3"/>
          <w:sz w:val="24"/>
          <w:szCs w:val="24"/>
        </w:rPr>
        <w:t xml:space="preserve"> </w:t>
      </w:r>
      <w:r w:rsidR="00C043A5">
        <w:rPr>
          <w:rFonts w:ascii="Times New Roman" w:hAnsi="Times New Roman"/>
          <w:spacing w:val="-3"/>
          <w:sz w:val="24"/>
          <w:szCs w:val="24"/>
        </w:rPr>
        <w:t>W</w:t>
      </w:r>
      <w:r w:rsidRPr="00004483">
        <w:rPr>
          <w:rFonts w:ascii="Times New Roman" w:hAnsi="Times New Roman"/>
          <w:spacing w:val="-3"/>
          <w:sz w:val="24"/>
          <w:szCs w:val="24"/>
        </w:rPr>
        <w:t>e estimate that 1</w:t>
      </w:r>
      <w:r w:rsidR="009E5A90">
        <w:rPr>
          <w:rFonts w:ascii="Times New Roman" w:hAnsi="Times New Roman"/>
          <w:spacing w:val="-3"/>
          <w:sz w:val="24"/>
          <w:szCs w:val="24"/>
        </w:rPr>
        <w:t>,</w:t>
      </w:r>
      <w:r w:rsidRPr="00004483">
        <w:rPr>
          <w:rFonts w:ascii="Times New Roman" w:hAnsi="Times New Roman"/>
          <w:spacing w:val="-3"/>
          <w:sz w:val="24"/>
          <w:szCs w:val="24"/>
        </w:rPr>
        <w:t xml:space="preserve">600 requests for new or modified call signs will be filed annually. We estimate that 50% </w:t>
      </w:r>
      <w:r w:rsidRPr="00004483" w:rsidR="00D63404">
        <w:rPr>
          <w:rFonts w:ascii="Times New Roman" w:hAnsi="Times New Roman"/>
          <w:spacing w:val="-3"/>
          <w:sz w:val="24"/>
          <w:szCs w:val="24"/>
        </w:rPr>
        <w:t>of the</w:t>
      </w:r>
      <w:r w:rsidRPr="00004483">
        <w:rPr>
          <w:rFonts w:ascii="Times New Roman" w:hAnsi="Times New Roman"/>
          <w:spacing w:val="-3"/>
          <w:sz w:val="24"/>
          <w:szCs w:val="24"/>
        </w:rPr>
        <w:t xml:space="preserve"> respondents</w:t>
      </w:r>
      <w:r w:rsidR="00D63404">
        <w:rPr>
          <w:rFonts w:ascii="Times New Roman" w:hAnsi="Times New Roman"/>
          <w:spacing w:val="-3"/>
          <w:sz w:val="24"/>
          <w:szCs w:val="24"/>
        </w:rPr>
        <w:t xml:space="preserve"> will complete the request</w:t>
      </w:r>
      <w:r w:rsidRPr="00004483">
        <w:rPr>
          <w:rFonts w:ascii="Times New Roman" w:hAnsi="Times New Roman"/>
          <w:spacing w:val="-3"/>
          <w:sz w:val="24"/>
          <w:szCs w:val="24"/>
        </w:rPr>
        <w:t xml:space="preserve"> </w:t>
      </w:r>
      <w:r w:rsidRPr="002A752B" w:rsidR="00143163">
        <w:rPr>
          <w:rFonts w:ascii="Times New Roman" w:hAnsi="Times New Roman"/>
          <w:spacing w:val="-3"/>
          <w:sz w:val="24"/>
          <w:szCs w:val="24"/>
        </w:rPr>
        <w:t xml:space="preserve">without outside assistance.  The respondents’ </w:t>
      </w:r>
      <w:r w:rsidRPr="002A752B">
        <w:rPr>
          <w:rFonts w:ascii="Times New Roman" w:hAnsi="Times New Roman"/>
          <w:spacing w:val="-3"/>
          <w:sz w:val="24"/>
          <w:szCs w:val="24"/>
        </w:rPr>
        <w:t xml:space="preserve">average burden </w:t>
      </w:r>
      <w:r w:rsidRPr="002A752B" w:rsidR="00143163">
        <w:rPr>
          <w:rFonts w:ascii="Times New Roman" w:hAnsi="Times New Roman"/>
          <w:spacing w:val="-3"/>
          <w:sz w:val="24"/>
          <w:szCs w:val="24"/>
        </w:rPr>
        <w:t>is</w:t>
      </w:r>
      <w:r w:rsidRPr="002A752B">
        <w:rPr>
          <w:rFonts w:ascii="Times New Roman" w:hAnsi="Times New Roman"/>
          <w:spacing w:val="-3"/>
          <w:sz w:val="24"/>
          <w:szCs w:val="24"/>
        </w:rPr>
        <w:t xml:space="preserve"> 0.166 hours</w:t>
      </w:r>
      <w:r w:rsidRPr="002A752B" w:rsidR="00143163">
        <w:rPr>
          <w:rFonts w:ascii="Times New Roman" w:hAnsi="Times New Roman"/>
          <w:spacing w:val="-3"/>
          <w:sz w:val="24"/>
          <w:szCs w:val="24"/>
        </w:rPr>
        <w:t xml:space="preserve"> per request</w:t>
      </w:r>
      <w:r w:rsidRPr="002A752B" w:rsidR="00D63404">
        <w:rPr>
          <w:rFonts w:ascii="Times New Roman" w:hAnsi="Times New Roman"/>
          <w:spacing w:val="-3"/>
          <w:sz w:val="24"/>
          <w:szCs w:val="24"/>
        </w:rPr>
        <w:t xml:space="preserve">. </w:t>
      </w:r>
      <w:r w:rsidRPr="002A752B">
        <w:rPr>
          <w:rFonts w:ascii="Times New Roman" w:hAnsi="Times New Roman"/>
          <w:spacing w:val="-3"/>
          <w:sz w:val="24"/>
          <w:szCs w:val="24"/>
        </w:rPr>
        <w:t xml:space="preserve"> We also estimate that </w:t>
      </w:r>
      <w:r w:rsidRPr="002A752B" w:rsidR="00143163">
        <w:rPr>
          <w:rFonts w:ascii="Times New Roman" w:hAnsi="Times New Roman"/>
          <w:spacing w:val="-3"/>
          <w:sz w:val="24"/>
          <w:szCs w:val="24"/>
        </w:rPr>
        <w:t xml:space="preserve">the remaining </w:t>
      </w:r>
      <w:r w:rsidRPr="002A752B">
        <w:rPr>
          <w:rFonts w:ascii="Times New Roman" w:hAnsi="Times New Roman"/>
          <w:spacing w:val="-3"/>
          <w:sz w:val="24"/>
          <w:szCs w:val="24"/>
        </w:rPr>
        <w:t>50%</w:t>
      </w:r>
      <w:r w:rsidRPr="002A752B" w:rsidR="00D63404">
        <w:rPr>
          <w:rFonts w:ascii="Times New Roman" w:hAnsi="Times New Roman"/>
          <w:spacing w:val="-3"/>
          <w:sz w:val="24"/>
          <w:szCs w:val="24"/>
        </w:rPr>
        <w:t xml:space="preserve"> of the respondents will contract with an </w:t>
      </w:r>
      <w:r w:rsidRPr="002A752B" w:rsidR="00143163">
        <w:rPr>
          <w:rFonts w:ascii="Times New Roman" w:hAnsi="Times New Roman"/>
          <w:spacing w:val="-3"/>
          <w:sz w:val="24"/>
          <w:szCs w:val="24"/>
        </w:rPr>
        <w:t xml:space="preserve">outside </w:t>
      </w:r>
      <w:r w:rsidRPr="002A752B" w:rsidR="00D63404">
        <w:rPr>
          <w:rFonts w:ascii="Times New Roman" w:hAnsi="Times New Roman"/>
          <w:spacing w:val="-3"/>
          <w:sz w:val="24"/>
          <w:szCs w:val="24"/>
        </w:rPr>
        <w:t xml:space="preserve">attorney </w:t>
      </w:r>
      <w:r w:rsidRPr="002A752B" w:rsidR="00143163">
        <w:rPr>
          <w:rFonts w:ascii="Times New Roman" w:hAnsi="Times New Roman"/>
          <w:spacing w:val="-3"/>
          <w:sz w:val="24"/>
          <w:szCs w:val="24"/>
        </w:rPr>
        <w:t xml:space="preserve">to complete requests and the respondents will have an average burden </w:t>
      </w:r>
      <w:r w:rsidRPr="002A752B">
        <w:rPr>
          <w:rFonts w:ascii="Times New Roman" w:hAnsi="Times New Roman"/>
          <w:spacing w:val="-3"/>
          <w:sz w:val="24"/>
          <w:szCs w:val="24"/>
        </w:rPr>
        <w:t>of 0.25 hours</w:t>
      </w:r>
      <w:r w:rsidRPr="002A752B" w:rsidR="00143163">
        <w:rPr>
          <w:rFonts w:ascii="Times New Roman" w:hAnsi="Times New Roman"/>
          <w:spacing w:val="-3"/>
          <w:sz w:val="24"/>
          <w:szCs w:val="24"/>
        </w:rPr>
        <w:t xml:space="preserve"> to consult/provide necessary information to the outside attorney to enable the attorney to complete the requests on behalf of the respondents</w:t>
      </w:r>
      <w:r w:rsidRPr="002A752B" w:rsidR="00D63404">
        <w:rPr>
          <w:rFonts w:ascii="Times New Roman" w:hAnsi="Times New Roman"/>
          <w:spacing w:val="-3"/>
          <w:sz w:val="24"/>
          <w:szCs w:val="24"/>
        </w:rPr>
        <w:t>.</w:t>
      </w:r>
      <w:r w:rsidRPr="002A752B">
        <w:rPr>
          <w:rFonts w:ascii="Times New Roman" w:hAnsi="Times New Roman"/>
          <w:spacing w:val="-3"/>
          <w:sz w:val="24"/>
          <w:szCs w:val="24"/>
        </w:rPr>
        <w:t xml:space="preserve">  These estimates are based on FCC staff's knowledge and familiarity wit</w:t>
      </w:r>
      <w:r w:rsidRPr="00004483">
        <w:rPr>
          <w:rFonts w:ascii="Times New Roman" w:hAnsi="Times New Roman"/>
          <w:spacing w:val="-3"/>
          <w:sz w:val="24"/>
          <w:szCs w:val="24"/>
        </w:rPr>
        <w:t>h the availability of the data required.</w:t>
      </w:r>
    </w:p>
    <w:p w:rsidR="00FB6875" w:rsidRDefault="00FB6875" w14:paraId="6468E923" w14:textId="77777777">
      <w:pPr>
        <w:suppressAutoHyphens/>
        <w:jc w:val="both"/>
        <w:rPr>
          <w:rFonts w:ascii="Times New Roman" w:hAnsi="Times New Roman"/>
          <w:spacing w:val="-3"/>
          <w:sz w:val="24"/>
          <w:szCs w:val="24"/>
        </w:rPr>
      </w:pPr>
    </w:p>
    <w:p w:rsidRPr="002A752B" w:rsidR="00143163" w:rsidRDefault="00143163" w14:paraId="27C4BDDB" w14:textId="77777777">
      <w:pPr>
        <w:suppressAutoHyphens/>
        <w:jc w:val="both"/>
        <w:rPr>
          <w:rFonts w:ascii="Times New Roman" w:hAnsi="Times New Roman"/>
          <w:b/>
          <w:spacing w:val="-3"/>
          <w:sz w:val="24"/>
          <w:szCs w:val="24"/>
        </w:rPr>
      </w:pPr>
      <w:r>
        <w:rPr>
          <w:rFonts w:ascii="Times New Roman" w:hAnsi="Times New Roman"/>
          <w:spacing w:val="-3"/>
          <w:sz w:val="24"/>
          <w:szCs w:val="24"/>
        </w:rPr>
        <w:tab/>
      </w:r>
      <w:r w:rsidRPr="002A752B">
        <w:rPr>
          <w:rFonts w:ascii="Times New Roman" w:hAnsi="Times New Roman"/>
          <w:b/>
          <w:spacing w:val="-3"/>
          <w:sz w:val="24"/>
          <w:szCs w:val="24"/>
        </w:rPr>
        <w:t xml:space="preserve">Total Annual Number of Respondents:  </w:t>
      </w:r>
      <w:r w:rsidRPr="002A752B">
        <w:rPr>
          <w:rFonts w:ascii="Times New Roman" w:hAnsi="Times New Roman"/>
          <w:b/>
          <w:spacing w:val="-3"/>
          <w:sz w:val="24"/>
          <w:szCs w:val="24"/>
        </w:rPr>
        <w:tab/>
        <w:t>1,600 respondents</w:t>
      </w:r>
    </w:p>
    <w:p w:rsidRPr="002A752B" w:rsidR="00143163" w:rsidRDefault="00143163" w14:paraId="41B441BE" w14:textId="77777777">
      <w:pPr>
        <w:suppressAutoHyphens/>
        <w:jc w:val="both"/>
        <w:rPr>
          <w:rFonts w:ascii="Times New Roman" w:hAnsi="Times New Roman"/>
          <w:spacing w:val="-3"/>
          <w:sz w:val="24"/>
          <w:szCs w:val="24"/>
        </w:rPr>
      </w:pPr>
    </w:p>
    <w:p w:rsidRPr="00143163" w:rsidR="00143163" w:rsidRDefault="00143163" w14:paraId="3B4ADEEE" w14:textId="77777777">
      <w:pPr>
        <w:suppressAutoHyphens/>
        <w:jc w:val="both"/>
        <w:rPr>
          <w:rFonts w:ascii="Times New Roman" w:hAnsi="Times New Roman"/>
          <w:b/>
          <w:spacing w:val="-3"/>
          <w:sz w:val="24"/>
          <w:szCs w:val="24"/>
        </w:rPr>
      </w:pPr>
      <w:r w:rsidRPr="002A752B">
        <w:rPr>
          <w:rFonts w:ascii="Times New Roman" w:hAnsi="Times New Roman"/>
          <w:spacing w:val="-3"/>
          <w:sz w:val="24"/>
          <w:szCs w:val="24"/>
        </w:rPr>
        <w:tab/>
      </w:r>
      <w:r w:rsidRPr="002A752B">
        <w:rPr>
          <w:rFonts w:ascii="Times New Roman" w:hAnsi="Times New Roman"/>
          <w:b/>
          <w:spacing w:val="-3"/>
          <w:sz w:val="24"/>
          <w:szCs w:val="24"/>
        </w:rPr>
        <w:t>Total Annual Number of Responses:</w:t>
      </w:r>
      <w:r w:rsidRPr="002A752B">
        <w:rPr>
          <w:rFonts w:ascii="Times New Roman" w:hAnsi="Times New Roman"/>
          <w:b/>
          <w:spacing w:val="-3"/>
          <w:sz w:val="24"/>
          <w:szCs w:val="24"/>
        </w:rPr>
        <w:tab/>
        <w:t>1,600 FCC Form 380 filings/requests</w:t>
      </w:r>
    </w:p>
    <w:p w:rsidR="009E5A90" w:rsidRDefault="00BE3BF2" w14:paraId="6A8761EB" w14:textId="77777777">
      <w:pPr>
        <w:suppressAutoHyphens/>
        <w:jc w:val="both"/>
        <w:rPr>
          <w:rFonts w:ascii="Times New Roman" w:hAnsi="Times New Roman"/>
          <w:spacing w:val="-3"/>
          <w:sz w:val="24"/>
          <w:szCs w:val="24"/>
        </w:rPr>
      </w:pPr>
      <w:r>
        <w:rPr>
          <w:rFonts w:ascii="Times New Roman" w:hAnsi="Times New Roman"/>
          <w:spacing w:val="-3"/>
          <w:sz w:val="24"/>
          <w:szCs w:val="24"/>
        </w:rPr>
        <w:tab/>
      </w:r>
      <w:r w:rsidRPr="00FB6875" w:rsidR="00FB6875">
        <w:rPr>
          <w:rFonts w:ascii="Times New Roman" w:hAnsi="Times New Roman"/>
          <w:b/>
          <w:spacing w:val="-3"/>
          <w:sz w:val="24"/>
          <w:szCs w:val="24"/>
        </w:rPr>
        <w:t>Total Annual Burden Hours:</w:t>
      </w:r>
      <w:r w:rsidR="00D63404">
        <w:rPr>
          <w:rFonts w:ascii="Times New Roman" w:hAnsi="Times New Roman"/>
          <w:b/>
          <w:spacing w:val="-3"/>
          <w:sz w:val="24"/>
          <w:szCs w:val="24"/>
        </w:rPr>
        <w:t xml:space="preserve"> </w:t>
      </w:r>
      <w:r w:rsidRPr="00004483" w:rsidR="005D73CB">
        <w:rPr>
          <w:rFonts w:ascii="Times New Roman" w:hAnsi="Times New Roman"/>
          <w:spacing w:val="-3"/>
          <w:sz w:val="24"/>
          <w:szCs w:val="24"/>
        </w:rPr>
        <w:tab/>
      </w:r>
    </w:p>
    <w:p w:rsidR="007C3D94" w:rsidRDefault="007C3D94" w14:paraId="66C464E9" w14:textId="77777777">
      <w:pPr>
        <w:suppressAutoHyphens/>
        <w:jc w:val="both"/>
        <w:rPr>
          <w:rFonts w:ascii="Times New Roman" w:hAnsi="Times New Roman"/>
          <w:spacing w:val="-3"/>
          <w:sz w:val="24"/>
          <w:szCs w:val="24"/>
        </w:rPr>
      </w:pPr>
    </w:p>
    <w:tbl>
      <w:tblPr>
        <w:tblW w:w="9108" w:type="dxa"/>
        <w:tblInd w:w="720" w:type="dxa"/>
        <w:tblLayout w:type="fixed"/>
        <w:tblLook w:val="04A0" w:firstRow="1" w:lastRow="0" w:firstColumn="1" w:lastColumn="0" w:noHBand="0" w:noVBand="1"/>
      </w:tblPr>
      <w:tblGrid>
        <w:gridCol w:w="7758"/>
        <w:gridCol w:w="270"/>
        <w:gridCol w:w="1080"/>
      </w:tblGrid>
      <w:tr w:rsidRPr="002E5BD7" w:rsidR="00387DFF" w:rsidTr="002E5BD7" w14:paraId="4C2ECB97" w14:textId="77777777">
        <w:tc>
          <w:tcPr>
            <w:tcW w:w="7758" w:type="dxa"/>
            <w:shd w:val="clear" w:color="auto" w:fill="auto"/>
          </w:tcPr>
          <w:p w:rsidRPr="002E5BD7" w:rsidR="00387DFF" w:rsidP="002E5BD7" w:rsidRDefault="00387DFF" w14:paraId="1760381B"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0.166 hours to complete each request by the respondent</w:t>
            </w:r>
          </w:p>
        </w:tc>
        <w:tc>
          <w:tcPr>
            <w:tcW w:w="270" w:type="dxa"/>
            <w:shd w:val="clear" w:color="auto" w:fill="auto"/>
          </w:tcPr>
          <w:p w:rsidRPr="002E5BD7" w:rsidR="00387DFF" w:rsidP="002E5BD7" w:rsidRDefault="00387DFF" w14:paraId="61552824"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080" w:type="dxa"/>
            <w:shd w:val="clear" w:color="auto" w:fill="auto"/>
          </w:tcPr>
          <w:p w:rsidRPr="002E5BD7" w:rsidR="00387DFF" w:rsidP="002E5BD7" w:rsidRDefault="00387DFF" w14:paraId="1AF1E018"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rPr>
              <w:t>133 hrs.</w:t>
            </w:r>
          </w:p>
        </w:tc>
      </w:tr>
      <w:tr w:rsidRPr="002E5BD7" w:rsidR="00387DFF" w:rsidTr="002E5BD7" w14:paraId="42378121" w14:textId="77777777">
        <w:tc>
          <w:tcPr>
            <w:tcW w:w="7758" w:type="dxa"/>
            <w:shd w:val="clear" w:color="auto" w:fill="auto"/>
          </w:tcPr>
          <w:p w:rsidRPr="002E5BD7" w:rsidR="00387DFF" w:rsidP="002E5BD7" w:rsidRDefault="00387DFF" w14:paraId="3A4535A6"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0.25 hours to consult with outside attorney</w:t>
            </w:r>
            <w:r w:rsidRPr="002E5BD7" w:rsidR="007C3D94">
              <w:rPr>
                <w:rFonts w:ascii="Times New Roman" w:hAnsi="Times New Roman"/>
                <w:spacing w:val="-3"/>
                <w:sz w:val="24"/>
                <w:szCs w:val="24"/>
              </w:rPr>
              <w:t xml:space="preserve">  </w:t>
            </w:r>
            <w:r w:rsidRPr="002E5BD7">
              <w:rPr>
                <w:rFonts w:ascii="Times New Roman" w:hAnsi="Times New Roman"/>
                <w:spacing w:val="-3"/>
                <w:sz w:val="24"/>
                <w:szCs w:val="24"/>
              </w:rPr>
              <w:t xml:space="preserve">           </w:t>
            </w:r>
          </w:p>
        </w:tc>
        <w:tc>
          <w:tcPr>
            <w:tcW w:w="270" w:type="dxa"/>
            <w:shd w:val="clear" w:color="auto" w:fill="auto"/>
          </w:tcPr>
          <w:p w:rsidRPr="002E5BD7" w:rsidR="00387DFF" w:rsidP="002E5BD7" w:rsidRDefault="00387DFF" w14:paraId="0C27FA53"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080" w:type="dxa"/>
            <w:shd w:val="clear" w:color="auto" w:fill="auto"/>
          </w:tcPr>
          <w:p w:rsidRPr="002E5BD7" w:rsidR="00387DFF" w:rsidP="002E5BD7" w:rsidRDefault="00387DFF" w14:paraId="74BAED88"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u w:val="single"/>
              </w:rPr>
              <w:t>200 hrs.</w:t>
            </w:r>
          </w:p>
        </w:tc>
      </w:tr>
      <w:tr w:rsidRPr="002E5BD7" w:rsidR="007C3D94" w:rsidTr="002E5BD7" w14:paraId="0AB5FD92" w14:textId="77777777">
        <w:tc>
          <w:tcPr>
            <w:tcW w:w="7758" w:type="dxa"/>
            <w:shd w:val="clear" w:color="auto" w:fill="auto"/>
          </w:tcPr>
          <w:p w:rsidRPr="002E5BD7" w:rsidR="00387DFF" w:rsidP="002E5BD7" w:rsidRDefault="00387DFF" w14:paraId="6661993D" w14:textId="77777777">
            <w:pPr>
              <w:suppressAutoHyphens/>
              <w:jc w:val="both"/>
              <w:rPr>
                <w:rFonts w:ascii="Times New Roman" w:hAnsi="Times New Roman"/>
                <w:spacing w:val="-3"/>
                <w:sz w:val="22"/>
                <w:szCs w:val="22"/>
              </w:rPr>
            </w:pPr>
          </w:p>
        </w:tc>
        <w:tc>
          <w:tcPr>
            <w:tcW w:w="270" w:type="dxa"/>
            <w:shd w:val="clear" w:color="auto" w:fill="auto"/>
          </w:tcPr>
          <w:p w:rsidRPr="002E5BD7" w:rsidR="00387DFF" w:rsidP="002E5BD7" w:rsidRDefault="00387DFF" w14:paraId="4940B996" w14:textId="77777777">
            <w:pPr>
              <w:suppressAutoHyphens/>
              <w:rPr>
                <w:rFonts w:ascii="Times New Roman" w:hAnsi="Times New Roman"/>
                <w:spacing w:val="-3"/>
                <w:sz w:val="22"/>
                <w:szCs w:val="22"/>
              </w:rPr>
            </w:pPr>
          </w:p>
        </w:tc>
        <w:tc>
          <w:tcPr>
            <w:tcW w:w="1080" w:type="dxa"/>
            <w:shd w:val="clear" w:color="auto" w:fill="auto"/>
          </w:tcPr>
          <w:p w:rsidRPr="002E5BD7" w:rsidR="00387DFF" w:rsidP="002E5BD7" w:rsidRDefault="00387DFF" w14:paraId="531C9611" w14:textId="77777777">
            <w:pPr>
              <w:suppressAutoHyphens/>
              <w:jc w:val="both"/>
              <w:rPr>
                <w:rFonts w:ascii="Times New Roman" w:hAnsi="Times New Roman"/>
                <w:b/>
                <w:spacing w:val="-3"/>
                <w:sz w:val="22"/>
                <w:szCs w:val="22"/>
              </w:rPr>
            </w:pPr>
            <w:r w:rsidRPr="002E5BD7">
              <w:rPr>
                <w:rFonts w:ascii="Times New Roman" w:hAnsi="Times New Roman"/>
                <w:b/>
                <w:spacing w:val="-3"/>
                <w:sz w:val="24"/>
                <w:szCs w:val="24"/>
              </w:rPr>
              <w:t>333 hrs.</w:t>
            </w:r>
          </w:p>
        </w:tc>
      </w:tr>
    </w:tbl>
    <w:p w:rsidR="002A752B" w:rsidP="00FB6875" w:rsidRDefault="002A752B" w14:paraId="02CD7307" w14:textId="77777777">
      <w:pPr>
        <w:suppressAutoHyphens/>
        <w:jc w:val="both"/>
        <w:rPr>
          <w:rFonts w:ascii="Times New Roman" w:hAnsi="Times New Roman"/>
          <w:spacing w:val="-3"/>
          <w:sz w:val="24"/>
          <w:szCs w:val="24"/>
        </w:rPr>
      </w:pPr>
    </w:p>
    <w:p w:rsidRPr="00004483" w:rsidR="00FB6875" w:rsidP="00FB6875" w:rsidRDefault="006904BC" w14:paraId="1EC294BC" w14:textId="77777777">
      <w:pPr>
        <w:suppressAutoHyphens/>
        <w:jc w:val="both"/>
        <w:rPr>
          <w:rFonts w:ascii="Times New Roman" w:hAnsi="Times New Roman"/>
          <w:spacing w:val="-3"/>
          <w:sz w:val="24"/>
          <w:szCs w:val="24"/>
        </w:rPr>
      </w:pPr>
      <w:r w:rsidRPr="002A752B">
        <w:rPr>
          <w:rFonts w:ascii="Times New Roman" w:hAnsi="Times New Roman"/>
          <w:b/>
          <w:spacing w:val="-3"/>
          <w:sz w:val="24"/>
          <w:szCs w:val="24"/>
        </w:rPr>
        <w:tab/>
      </w:r>
      <w:r w:rsidRPr="002A752B" w:rsidR="009E5A90">
        <w:rPr>
          <w:rFonts w:ascii="Times New Roman" w:hAnsi="Times New Roman"/>
          <w:b/>
          <w:spacing w:val="-3"/>
          <w:sz w:val="24"/>
          <w:szCs w:val="24"/>
        </w:rPr>
        <w:t>Annual “In-House Cost”:</w:t>
      </w:r>
      <w:r w:rsidR="009E5A90">
        <w:rPr>
          <w:rFonts w:ascii="Times New Roman" w:hAnsi="Times New Roman"/>
          <w:spacing w:val="-3"/>
          <w:sz w:val="24"/>
          <w:szCs w:val="24"/>
        </w:rPr>
        <w:t xml:space="preserve">  </w:t>
      </w:r>
      <w:r w:rsidR="00FB6875">
        <w:rPr>
          <w:rFonts w:ascii="Times New Roman" w:hAnsi="Times New Roman"/>
          <w:spacing w:val="-3"/>
          <w:sz w:val="24"/>
          <w:szCs w:val="24"/>
        </w:rPr>
        <w:t>We</w:t>
      </w:r>
      <w:r w:rsidRPr="00004483" w:rsidR="00FB6875">
        <w:rPr>
          <w:rFonts w:ascii="Times New Roman" w:hAnsi="Times New Roman"/>
          <w:spacing w:val="-3"/>
          <w:sz w:val="24"/>
          <w:szCs w:val="24"/>
        </w:rPr>
        <w:t xml:space="preserve"> estimate that these respondents would have an average </w:t>
      </w:r>
      <w:r>
        <w:rPr>
          <w:rFonts w:ascii="Times New Roman" w:hAnsi="Times New Roman"/>
          <w:spacing w:val="-3"/>
          <w:sz w:val="24"/>
          <w:szCs w:val="24"/>
        </w:rPr>
        <w:tab/>
      </w:r>
      <w:r w:rsidRPr="00004483" w:rsidR="00FB6875">
        <w:rPr>
          <w:rFonts w:ascii="Times New Roman" w:hAnsi="Times New Roman"/>
          <w:spacing w:val="-3"/>
          <w:sz w:val="24"/>
          <w:szCs w:val="24"/>
        </w:rPr>
        <w:t>salary of $</w:t>
      </w:r>
      <w:r w:rsidR="002E21C5">
        <w:rPr>
          <w:rFonts w:ascii="Times New Roman" w:hAnsi="Times New Roman"/>
          <w:spacing w:val="-3"/>
          <w:sz w:val="24"/>
          <w:szCs w:val="24"/>
        </w:rPr>
        <w:t>10</w:t>
      </w:r>
      <w:r w:rsidRPr="00004483" w:rsidR="00FB6875">
        <w:rPr>
          <w:rFonts w:ascii="Times New Roman" w:hAnsi="Times New Roman"/>
          <w:spacing w:val="-3"/>
          <w:sz w:val="24"/>
          <w:szCs w:val="24"/>
        </w:rPr>
        <w:t>0,000/year ($</w:t>
      </w:r>
      <w:r w:rsidR="002E21C5">
        <w:rPr>
          <w:rFonts w:ascii="Times New Roman" w:hAnsi="Times New Roman"/>
          <w:spacing w:val="-3"/>
          <w:sz w:val="24"/>
          <w:szCs w:val="24"/>
        </w:rPr>
        <w:t>48.08</w:t>
      </w:r>
      <w:r w:rsidRPr="00004483" w:rsidR="00FB6875">
        <w:rPr>
          <w:rFonts w:ascii="Times New Roman" w:hAnsi="Times New Roman"/>
          <w:spacing w:val="-3"/>
          <w:sz w:val="24"/>
          <w:szCs w:val="24"/>
        </w:rPr>
        <w:t>/hour).</w:t>
      </w:r>
    </w:p>
    <w:p w:rsidR="005D73CB" w:rsidRDefault="005D73CB" w14:paraId="29D0A4D3" w14:textId="77777777">
      <w:pPr>
        <w:suppressAutoHyphens/>
        <w:jc w:val="both"/>
        <w:rPr>
          <w:rFonts w:ascii="Times New Roman" w:hAnsi="Times New Roman"/>
          <w:b/>
          <w:spacing w:val="-3"/>
          <w:sz w:val="24"/>
          <w:szCs w:val="24"/>
        </w:rPr>
      </w:pPr>
    </w:p>
    <w:tbl>
      <w:tblPr>
        <w:tblW w:w="9018" w:type="dxa"/>
        <w:tblInd w:w="720" w:type="dxa"/>
        <w:tblLayout w:type="fixed"/>
        <w:tblLook w:val="04A0" w:firstRow="1" w:lastRow="0" w:firstColumn="1" w:lastColumn="0" w:noHBand="0" w:noVBand="1"/>
      </w:tblPr>
      <w:tblGrid>
        <w:gridCol w:w="2448"/>
        <w:gridCol w:w="4950"/>
        <w:gridCol w:w="270"/>
        <w:gridCol w:w="1350"/>
      </w:tblGrid>
      <w:tr w:rsidRPr="002E5BD7" w:rsidR="000E4952" w:rsidTr="002E5BD7" w14:paraId="4AD6EA48" w14:textId="77777777">
        <w:tc>
          <w:tcPr>
            <w:tcW w:w="2448" w:type="dxa"/>
            <w:shd w:val="clear" w:color="auto" w:fill="auto"/>
          </w:tcPr>
          <w:p w:rsidRPr="002E5BD7" w:rsidR="000E4952" w:rsidP="002E5BD7" w:rsidRDefault="000E4952" w14:paraId="445009CB" w14:textId="77777777">
            <w:pPr>
              <w:suppressAutoHyphens/>
              <w:jc w:val="both"/>
              <w:rPr>
                <w:rFonts w:ascii="Times New Roman" w:hAnsi="Times New Roman"/>
                <w:spacing w:val="-3"/>
                <w:sz w:val="22"/>
                <w:szCs w:val="22"/>
              </w:rPr>
            </w:pPr>
            <w:r w:rsidRPr="002E5BD7">
              <w:rPr>
                <w:rFonts w:ascii="Times New Roman" w:hAnsi="Times New Roman"/>
                <w:b/>
                <w:spacing w:val="-3"/>
                <w:sz w:val="24"/>
                <w:szCs w:val="24"/>
              </w:rPr>
              <w:t xml:space="preserve">Total In-House Costs: </w:t>
            </w:r>
          </w:p>
        </w:tc>
        <w:tc>
          <w:tcPr>
            <w:tcW w:w="4950" w:type="dxa"/>
            <w:shd w:val="clear" w:color="auto" w:fill="auto"/>
          </w:tcPr>
          <w:p w:rsidRPr="002E5BD7" w:rsidR="000E4952" w:rsidP="002E5BD7" w:rsidRDefault="000E4952" w14:paraId="4D94941A"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0.166 hours x $48.08/hour</w:t>
            </w:r>
          </w:p>
        </w:tc>
        <w:tc>
          <w:tcPr>
            <w:tcW w:w="270" w:type="dxa"/>
            <w:shd w:val="clear" w:color="auto" w:fill="auto"/>
          </w:tcPr>
          <w:p w:rsidRPr="002E5BD7" w:rsidR="000E4952" w:rsidP="002E5BD7" w:rsidRDefault="000E4952" w14:paraId="58027DBD"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350" w:type="dxa"/>
            <w:shd w:val="clear" w:color="auto" w:fill="auto"/>
          </w:tcPr>
          <w:p w:rsidRPr="002E5BD7" w:rsidR="000E4952" w:rsidP="002E5BD7" w:rsidRDefault="000E4952" w14:paraId="729EA2C2"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rPr>
              <w:t>$  6,385.02</w:t>
            </w:r>
          </w:p>
        </w:tc>
      </w:tr>
      <w:tr w:rsidRPr="002E5BD7" w:rsidR="000E4952" w:rsidTr="002E5BD7" w14:paraId="02443467" w14:textId="77777777">
        <w:tc>
          <w:tcPr>
            <w:tcW w:w="2448" w:type="dxa"/>
            <w:shd w:val="clear" w:color="auto" w:fill="auto"/>
          </w:tcPr>
          <w:p w:rsidRPr="002E5BD7" w:rsidR="000E4952" w:rsidP="002E5BD7" w:rsidRDefault="000E4952" w14:paraId="31E6A519" w14:textId="77777777">
            <w:pPr>
              <w:suppressAutoHyphens/>
              <w:jc w:val="center"/>
              <w:rPr>
                <w:rFonts w:ascii="Times New Roman" w:hAnsi="Times New Roman"/>
                <w:spacing w:val="-3"/>
                <w:sz w:val="22"/>
                <w:szCs w:val="22"/>
              </w:rPr>
            </w:pPr>
          </w:p>
        </w:tc>
        <w:tc>
          <w:tcPr>
            <w:tcW w:w="4950" w:type="dxa"/>
            <w:shd w:val="clear" w:color="auto" w:fill="auto"/>
          </w:tcPr>
          <w:p w:rsidRPr="002E5BD7" w:rsidR="000E4952" w:rsidP="002E5BD7" w:rsidRDefault="000E4952" w14:paraId="78587ADB" w14:textId="77777777">
            <w:pPr>
              <w:suppressAutoHyphens/>
              <w:rPr>
                <w:rFonts w:ascii="Times New Roman" w:hAnsi="Times New Roman"/>
                <w:spacing w:val="-3"/>
                <w:sz w:val="22"/>
                <w:szCs w:val="22"/>
              </w:rPr>
            </w:pPr>
            <w:r w:rsidRPr="002E5BD7">
              <w:rPr>
                <w:rFonts w:ascii="Times New Roman" w:hAnsi="Times New Roman"/>
                <w:spacing w:val="-3"/>
                <w:sz w:val="24"/>
                <w:szCs w:val="24"/>
              </w:rPr>
              <w:t xml:space="preserve">1,600 requests x 50% x 0.25 hours x $48.08          </w:t>
            </w:r>
          </w:p>
        </w:tc>
        <w:tc>
          <w:tcPr>
            <w:tcW w:w="270" w:type="dxa"/>
            <w:shd w:val="clear" w:color="auto" w:fill="auto"/>
          </w:tcPr>
          <w:p w:rsidRPr="002E5BD7" w:rsidR="000E4952" w:rsidP="002E5BD7" w:rsidRDefault="000E4952" w14:paraId="756E2E66"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350" w:type="dxa"/>
            <w:shd w:val="clear" w:color="auto" w:fill="auto"/>
          </w:tcPr>
          <w:p w:rsidRPr="002E5BD7" w:rsidR="000E4952" w:rsidP="002E5BD7" w:rsidRDefault="000E4952" w14:paraId="1EF6EF3A"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u w:val="single"/>
              </w:rPr>
              <w:t>$  9,616.00</w:t>
            </w:r>
          </w:p>
        </w:tc>
      </w:tr>
      <w:tr w:rsidRPr="002E5BD7" w:rsidR="009970F1" w:rsidTr="002E5BD7" w14:paraId="30EE1ECC" w14:textId="77777777">
        <w:tc>
          <w:tcPr>
            <w:tcW w:w="7398" w:type="dxa"/>
            <w:gridSpan w:val="2"/>
            <w:shd w:val="clear" w:color="auto" w:fill="auto"/>
          </w:tcPr>
          <w:p w:rsidRPr="002E5BD7" w:rsidR="009970F1" w:rsidP="002E5BD7" w:rsidRDefault="009970F1" w14:paraId="0D9B0CF7" w14:textId="77777777">
            <w:pPr>
              <w:suppressAutoHyphens/>
              <w:jc w:val="both"/>
              <w:rPr>
                <w:rFonts w:ascii="Times New Roman" w:hAnsi="Times New Roman"/>
                <w:spacing w:val="-3"/>
                <w:sz w:val="22"/>
                <w:szCs w:val="22"/>
              </w:rPr>
            </w:pPr>
          </w:p>
        </w:tc>
        <w:tc>
          <w:tcPr>
            <w:tcW w:w="270" w:type="dxa"/>
            <w:shd w:val="clear" w:color="auto" w:fill="auto"/>
          </w:tcPr>
          <w:p w:rsidRPr="002E5BD7" w:rsidR="009970F1" w:rsidP="002E5BD7" w:rsidRDefault="009970F1" w14:paraId="104D2665" w14:textId="77777777">
            <w:pPr>
              <w:suppressAutoHyphens/>
              <w:rPr>
                <w:rFonts w:ascii="Times New Roman" w:hAnsi="Times New Roman"/>
                <w:spacing w:val="-3"/>
                <w:sz w:val="22"/>
                <w:szCs w:val="22"/>
              </w:rPr>
            </w:pPr>
          </w:p>
        </w:tc>
        <w:tc>
          <w:tcPr>
            <w:tcW w:w="1350" w:type="dxa"/>
            <w:shd w:val="clear" w:color="auto" w:fill="auto"/>
          </w:tcPr>
          <w:p w:rsidRPr="002E5BD7" w:rsidR="009970F1" w:rsidP="002E5BD7" w:rsidRDefault="009970F1" w14:paraId="7AC69FD1" w14:textId="77777777">
            <w:pPr>
              <w:suppressAutoHyphens/>
              <w:jc w:val="both"/>
              <w:rPr>
                <w:rFonts w:ascii="Times New Roman" w:hAnsi="Times New Roman"/>
                <w:b/>
                <w:spacing w:val="-3"/>
                <w:sz w:val="22"/>
                <w:szCs w:val="22"/>
              </w:rPr>
            </w:pPr>
            <w:r w:rsidRPr="002E5BD7">
              <w:rPr>
                <w:rFonts w:ascii="Times New Roman" w:hAnsi="Times New Roman"/>
                <w:b/>
                <w:spacing w:val="-3"/>
                <w:sz w:val="24"/>
                <w:szCs w:val="24"/>
              </w:rPr>
              <w:t>$16,001.02</w:t>
            </w:r>
          </w:p>
        </w:tc>
      </w:tr>
    </w:tbl>
    <w:p w:rsidR="002A752B" w:rsidP="00D63404" w:rsidRDefault="002A752B" w14:paraId="3A2033FA" w14:textId="77777777">
      <w:pPr>
        <w:suppressAutoHyphens/>
        <w:rPr>
          <w:rFonts w:ascii="Times New Roman" w:hAnsi="Times New Roman"/>
          <w:spacing w:val="-3"/>
          <w:sz w:val="24"/>
          <w:szCs w:val="24"/>
        </w:rPr>
      </w:pPr>
    </w:p>
    <w:p w:rsidR="009E5A90" w:rsidP="00D63404" w:rsidRDefault="00004483" w14:paraId="0076DCAF" w14:textId="77777777">
      <w:pPr>
        <w:suppressAutoHyphens/>
        <w:rPr>
          <w:rFonts w:ascii="Times New Roman" w:hAnsi="Times New Roman"/>
          <w:spacing w:val="-3"/>
          <w:sz w:val="24"/>
          <w:szCs w:val="24"/>
        </w:rPr>
      </w:pPr>
      <w:r>
        <w:rPr>
          <w:rFonts w:ascii="Times New Roman" w:hAnsi="Times New Roman"/>
          <w:spacing w:val="-3"/>
          <w:sz w:val="24"/>
          <w:szCs w:val="24"/>
        </w:rPr>
        <w:t xml:space="preserve">13. </w:t>
      </w:r>
      <w:r w:rsidRPr="00004483">
        <w:rPr>
          <w:rFonts w:ascii="Times New Roman" w:hAnsi="Times New Roman"/>
          <w:b/>
          <w:spacing w:val="-3"/>
          <w:sz w:val="24"/>
          <w:szCs w:val="24"/>
        </w:rPr>
        <w:t>Annual cost burden</w:t>
      </w:r>
      <w:r w:rsidRPr="00004483" w:rsidR="005D73CB">
        <w:rPr>
          <w:rFonts w:ascii="Times New Roman" w:hAnsi="Times New Roman"/>
          <w:spacing w:val="-3"/>
          <w:sz w:val="24"/>
          <w:szCs w:val="24"/>
        </w:rPr>
        <w:t xml:space="preserve">:  We estimate that 50% of the respondents would contract with an attorney to complete a call sign request.  We estimate </w:t>
      </w:r>
      <w:r w:rsidR="00D63404">
        <w:rPr>
          <w:rFonts w:ascii="Times New Roman" w:hAnsi="Times New Roman"/>
          <w:spacing w:val="-3"/>
          <w:sz w:val="24"/>
          <w:szCs w:val="24"/>
        </w:rPr>
        <w:t>for the attorney</w:t>
      </w:r>
      <w:r w:rsidRPr="00004483" w:rsidR="005D73CB">
        <w:rPr>
          <w:rFonts w:ascii="Times New Roman" w:hAnsi="Times New Roman"/>
          <w:spacing w:val="-3"/>
          <w:sz w:val="24"/>
          <w:szCs w:val="24"/>
        </w:rPr>
        <w:t xml:space="preserve"> an </w:t>
      </w:r>
      <w:r w:rsidRPr="00004483" w:rsidR="00D63404">
        <w:rPr>
          <w:rFonts w:ascii="Times New Roman" w:hAnsi="Times New Roman"/>
          <w:spacing w:val="-3"/>
          <w:sz w:val="24"/>
          <w:szCs w:val="24"/>
        </w:rPr>
        <w:t>average salary</w:t>
      </w:r>
      <w:r w:rsidRPr="00004483" w:rsidR="005D73CB">
        <w:rPr>
          <w:rFonts w:ascii="Times New Roman" w:hAnsi="Times New Roman"/>
          <w:spacing w:val="-3"/>
          <w:sz w:val="24"/>
          <w:szCs w:val="24"/>
        </w:rPr>
        <w:t xml:space="preserve"> of </w:t>
      </w:r>
      <w:r w:rsidR="002E21C5">
        <w:rPr>
          <w:rFonts w:ascii="Times New Roman" w:hAnsi="Times New Roman"/>
          <w:spacing w:val="-3"/>
          <w:sz w:val="24"/>
          <w:szCs w:val="24"/>
        </w:rPr>
        <w:t>$3</w:t>
      </w:r>
      <w:r w:rsidRPr="00004483" w:rsidR="005D73CB">
        <w:rPr>
          <w:rFonts w:ascii="Times New Roman" w:hAnsi="Times New Roman"/>
          <w:spacing w:val="-3"/>
          <w:sz w:val="24"/>
          <w:szCs w:val="24"/>
        </w:rPr>
        <w:t>00/hour</w:t>
      </w:r>
      <w:r w:rsidR="00D63404">
        <w:rPr>
          <w:rFonts w:ascii="Times New Roman" w:hAnsi="Times New Roman"/>
          <w:spacing w:val="-3"/>
          <w:sz w:val="24"/>
          <w:szCs w:val="24"/>
        </w:rPr>
        <w:t xml:space="preserve"> and </w:t>
      </w:r>
      <w:r w:rsidRPr="00004483" w:rsidR="005D73CB">
        <w:rPr>
          <w:rFonts w:ascii="Times New Roman" w:hAnsi="Times New Roman"/>
          <w:spacing w:val="-3"/>
          <w:sz w:val="24"/>
          <w:szCs w:val="24"/>
        </w:rPr>
        <w:t>that th</w:t>
      </w:r>
      <w:r w:rsidR="00D63404">
        <w:rPr>
          <w:rFonts w:ascii="Times New Roman" w:hAnsi="Times New Roman"/>
          <w:spacing w:val="-3"/>
          <w:sz w:val="24"/>
          <w:szCs w:val="24"/>
        </w:rPr>
        <w:t>is work will take</w:t>
      </w:r>
      <w:r w:rsidRPr="00004483" w:rsidR="005D73CB">
        <w:rPr>
          <w:rFonts w:ascii="Times New Roman" w:hAnsi="Times New Roman"/>
          <w:spacing w:val="-3"/>
          <w:sz w:val="24"/>
          <w:szCs w:val="24"/>
        </w:rPr>
        <w:t xml:space="preserve"> 0.25 hours</w:t>
      </w:r>
      <w:r w:rsidR="00D63404">
        <w:rPr>
          <w:rFonts w:ascii="Times New Roman" w:hAnsi="Times New Roman"/>
          <w:spacing w:val="-3"/>
          <w:sz w:val="24"/>
          <w:szCs w:val="24"/>
        </w:rPr>
        <w:t xml:space="preserve">.  </w:t>
      </w:r>
      <w:r w:rsidRPr="00004483" w:rsidR="005D73CB">
        <w:rPr>
          <w:rFonts w:ascii="Times New Roman" w:hAnsi="Times New Roman"/>
          <w:spacing w:val="-3"/>
          <w:sz w:val="24"/>
          <w:szCs w:val="24"/>
        </w:rPr>
        <w:t>In addition, a respondent must submit a fee for certain types of call sign requests at $</w:t>
      </w:r>
      <w:r w:rsidR="0099216F">
        <w:rPr>
          <w:rFonts w:ascii="Times New Roman" w:hAnsi="Times New Roman"/>
          <w:spacing w:val="-3"/>
          <w:sz w:val="24"/>
          <w:szCs w:val="24"/>
        </w:rPr>
        <w:t>8</w:t>
      </w:r>
      <w:r w:rsidRPr="00004483" w:rsidR="005D73CB">
        <w:rPr>
          <w:rFonts w:ascii="Times New Roman" w:hAnsi="Times New Roman"/>
          <w:spacing w:val="-3"/>
          <w:sz w:val="24"/>
          <w:szCs w:val="24"/>
        </w:rPr>
        <w:t>5/request.</w:t>
      </w:r>
      <w:r w:rsidR="00FB4C7B">
        <w:rPr>
          <w:rStyle w:val="FootnoteReference"/>
          <w:spacing w:val="-3"/>
          <w:szCs w:val="24"/>
        </w:rPr>
        <w:footnoteReference w:id="2"/>
      </w:r>
      <w:r w:rsidRPr="00004483" w:rsidR="005D73CB">
        <w:rPr>
          <w:rFonts w:ascii="Times New Roman" w:hAnsi="Times New Roman"/>
          <w:spacing w:val="-3"/>
          <w:sz w:val="24"/>
          <w:szCs w:val="24"/>
        </w:rPr>
        <w:t xml:space="preserve">  We estimate that 75% of all call sign requests will be accompanied by a fee.  </w:t>
      </w:r>
    </w:p>
    <w:p w:rsidR="009E5A90" w:rsidP="00D63404" w:rsidRDefault="009E5A90" w14:paraId="6AFCD766" w14:textId="77777777">
      <w:pPr>
        <w:suppressAutoHyphens/>
        <w:rPr>
          <w:rFonts w:ascii="Times New Roman" w:hAnsi="Times New Roman"/>
          <w:spacing w:val="-3"/>
          <w:sz w:val="24"/>
          <w:szCs w:val="24"/>
        </w:rPr>
      </w:pPr>
    </w:p>
    <w:p w:rsidR="005D73CB" w:rsidP="009E5A90" w:rsidRDefault="005D73CB" w14:paraId="00E05C3F" w14:textId="77777777">
      <w:pPr>
        <w:suppressAutoHyphens/>
        <w:rPr>
          <w:rFonts w:ascii="Times New Roman" w:hAnsi="Times New Roman"/>
          <w:spacing w:val="-3"/>
          <w:sz w:val="24"/>
          <w:szCs w:val="24"/>
        </w:rPr>
      </w:pPr>
      <w:r w:rsidRPr="00004483">
        <w:rPr>
          <w:rFonts w:ascii="Times New Roman" w:hAnsi="Times New Roman"/>
          <w:spacing w:val="-3"/>
          <w:sz w:val="24"/>
          <w:szCs w:val="24"/>
        </w:rPr>
        <w:t xml:space="preserve">A fee is not imposed on the following: </w:t>
      </w:r>
      <w:r w:rsidR="008E29FD">
        <w:rPr>
          <w:rFonts w:ascii="Times New Roman" w:hAnsi="Times New Roman"/>
          <w:spacing w:val="-3"/>
          <w:sz w:val="24"/>
          <w:szCs w:val="24"/>
        </w:rPr>
        <w:t xml:space="preserve">(a) </w:t>
      </w:r>
      <w:r w:rsidRPr="00004483">
        <w:rPr>
          <w:rFonts w:ascii="Times New Roman" w:hAnsi="Times New Roman"/>
          <w:spacing w:val="-3"/>
          <w:sz w:val="24"/>
          <w:szCs w:val="24"/>
        </w:rPr>
        <w:t xml:space="preserve">respondents seeking to modify an existing call sign only to the extent of adding or deleting an </w:t>
      </w:r>
      <w:r w:rsidR="00CD6A30">
        <w:rPr>
          <w:rFonts w:ascii="Times New Roman" w:hAnsi="Times New Roman"/>
          <w:spacing w:val="-3"/>
          <w:sz w:val="24"/>
          <w:szCs w:val="24"/>
        </w:rPr>
        <w:t>“-</w:t>
      </w:r>
      <w:r w:rsidRPr="00004483">
        <w:rPr>
          <w:rFonts w:ascii="Times New Roman" w:hAnsi="Times New Roman"/>
          <w:spacing w:val="-3"/>
          <w:sz w:val="24"/>
          <w:szCs w:val="24"/>
        </w:rPr>
        <w:t xml:space="preserve">FM" or "-TV" suffix; </w:t>
      </w:r>
      <w:r w:rsidR="008E29FD">
        <w:rPr>
          <w:rFonts w:ascii="Times New Roman" w:hAnsi="Times New Roman"/>
          <w:spacing w:val="-3"/>
          <w:sz w:val="24"/>
          <w:szCs w:val="24"/>
        </w:rPr>
        <w:t xml:space="preserve">(b) </w:t>
      </w:r>
      <w:r w:rsidRPr="00004483">
        <w:rPr>
          <w:rFonts w:ascii="Times New Roman" w:hAnsi="Times New Roman"/>
          <w:spacing w:val="-3"/>
          <w:sz w:val="24"/>
          <w:szCs w:val="24"/>
        </w:rPr>
        <w:t xml:space="preserve">a low power television </w:t>
      </w:r>
      <w:r w:rsidR="00D63188">
        <w:rPr>
          <w:rFonts w:ascii="Times New Roman" w:hAnsi="Times New Roman"/>
          <w:spacing w:val="-3"/>
          <w:sz w:val="24"/>
          <w:szCs w:val="24"/>
        </w:rPr>
        <w:t xml:space="preserve">(LPTV) </w:t>
      </w:r>
      <w:r w:rsidRPr="00004483">
        <w:rPr>
          <w:rFonts w:ascii="Times New Roman" w:hAnsi="Times New Roman"/>
          <w:spacing w:val="-3"/>
          <w:sz w:val="24"/>
          <w:szCs w:val="24"/>
        </w:rPr>
        <w:t>respondent</w:t>
      </w:r>
      <w:r w:rsidR="0099216F">
        <w:rPr>
          <w:rFonts w:ascii="Times New Roman" w:hAnsi="Times New Roman"/>
          <w:spacing w:val="-3"/>
          <w:sz w:val="24"/>
          <w:szCs w:val="24"/>
        </w:rPr>
        <w:t xml:space="preserve"> changing its five-character alpha-numeric call sign to a four letter call sign</w:t>
      </w:r>
      <w:r w:rsidR="008E29FD">
        <w:rPr>
          <w:rFonts w:ascii="Times New Roman" w:hAnsi="Times New Roman"/>
          <w:spacing w:val="-3"/>
          <w:sz w:val="24"/>
          <w:szCs w:val="24"/>
        </w:rPr>
        <w:t>;</w:t>
      </w:r>
      <w:r w:rsidR="00D63188">
        <w:rPr>
          <w:rStyle w:val="FootnoteReference"/>
          <w:spacing w:val="-3"/>
          <w:szCs w:val="24"/>
        </w:rPr>
        <w:footnoteReference w:id="3"/>
      </w:r>
      <w:r w:rsidR="008E29FD">
        <w:rPr>
          <w:rFonts w:ascii="Times New Roman" w:hAnsi="Times New Roman"/>
          <w:spacing w:val="-3"/>
          <w:sz w:val="24"/>
          <w:szCs w:val="24"/>
        </w:rPr>
        <w:t xml:space="preserve"> </w:t>
      </w:r>
      <w:r w:rsidR="009E5A90">
        <w:rPr>
          <w:rFonts w:ascii="Times New Roman" w:hAnsi="Times New Roman"/>
          <w:spacing w:val="-3"/>
          <w:sz w:val="24"/>
          <w:szCs w:val="24"/>
        </w:rPr>
        <w:t xml:space="preserve">(c) </w:t>
      </w:r>
      <w:r w:rsidR="008E29FD">
        <w:rPr>
          <w:rFonts w:ascii="Times New Roman" w:hAnsi="Times New Roman"/>
          <w:spacing w:val="-3"/>
          <w:sz w:val="24"/>
          <w:szCs w:val="24"/>
        </w:rPr>
        <w:t>a</w:t>
      </w:r>
      <w:r w:rsidRPr="00004483">
        <w:rPr>
          <w:rFonts w:ascii="Times New Roman" w:hAnsi="Times New Roman"/>
          <w:spacing w:val="-3"/>
          <w:sz w:val="24"/>
          <w:szCs w:val="24"/>
        </w:rPr>
        <w:t xml:space="preserve"> noncommercial educational respondent;</w:t>
      </w:r>
      <w:r w:rsidR="00CE2B5E">
        <w:rPr>
          <w:rFonts w:ascii="Times New Roman" w:hAnsi="Times New Roman"/>
          <w:spacing w:val="-3"/>
          <w:sz w:val="24"/>
          <w:szCs w:val="24"/>
        </w:rPr>
        <w:t xml:space="preserve"> and</w:t>
      </w:r>
      <w:r w:rsidR="009E5A90">
        <w:rPr>
          <w:rFonts w:ascii="Times New Roman" w:hAnsi="Times New Roman"/>
          <w:spacing w:val="-3"/>
          <w:sz w:val="24"/>
          <w:szCs w:val="24"/>
        </w:rPr>
        <w:t xml:space="preserve"> (d) </w:t>
      </w:r>
      <w:r w:rsidRPr="00004483">
        <w:rPr>
          <w:rFonts w:ascii="Times New Roman" w:hAnsi="Times New Roman"/>
          <w:spacing w:val="-3"/>
          <w:sz w:val="24"/>
          <w:szCs w:val="24"/>
        </w:rPr>
        <w:t xml:space="preserve">a request for an initial call sign from a permittee.  </w:t>
      </w:r>
    </w:p>
    <w:p w:rsidR="00CE2B5E" w:rsidP="00CE2B5E" w:rsidRDefault="00CE2B5E" w14:paraId="3A3F8307" w14:textId="77777777">
      <w:pPr>
        <w:suppressAutoHyphens/>
        <w:jc w:val="both"/>
        <w:rPr>
          <w:rFonts w:ascii="Times New Roman" w:hAnsi="Times New Roman"/>
          <w:spacing w:val="-3"/>
          <w:sz w:val="24"/>
          <w:szCs w:val="24"/>
        </w:rPr>
      </w:pPr>
    </w:p>
    <w:tbl>
      <w:tblPr>
        <w:tblW w:w="9288" w:type="dxa"/>
        <w:tblInd w:w="720" w:type="dxa"/>
        <w:tblLayout w:type="fixed"/>
        <w:tblLook w:val="04A0" w:firstRow="1" w:lastRow="0" w:firstColumn="1" w:lastColumn="0" w:noHBand="0" w:noVBand="1"/>
      </w:tblPr>
      <w:tblGrid>
        <w:gridCol w:w="3078"/>
        <w:gridCol w:w="4770"/>
        <w:gridCol w:w="270"/>
        <w:gridCol w:w="1170"/>
      </w:tblGrid>
      <w:tr w:rsidRPr="002E5BD7" w:rsidR="007C3D94" w:rsidTr="002E5BD7" w14:paraId="55F050C7" w14:textId="77777777">
        <w:tc>
          <w:tcPr>
            <w:tcW w:w="3078" w:type="dxa"/>
            <w:shd w:val="clear" w:color="auto" w:fill="auto"/>
          </w:tcPr>
          <w:p w:rsidRPr="002E5BD7" w:rsidR="0061567F" w:rsidP="002E5BD7" w:rsidRDefault="0061567F" w14:paraId="3192687B" w14:textId="77777777">
            <w:pPr>
              <w:suppressAutoHyphens/>
              <w:rPr>
                <w:rFonts w:ascii="Times New Roman" w:hAnsi="Times New Roman"/>
                <w:spacing w:val="-3"/>
                <w:sz w:val="22"/>
                <w:szCs w:val="22"/>
              </w:rPr>
            </w:pPr>
            <w:r w:rsidRPr="002E5BD7">
              <w:rPr>
                <w:rFonts w:ascii="Times New Roman" w:hAnsi="Times New Roman"/>
                <w:b/>
                <w:spacing w:val="-3"/>
                <w:sz w:val="24"/>
                <w:szCs w:val="24"/>
              </w:rPr>
              <w:t xml:space="preserve">Total Annual Cost </w:t>
            </w:r>
            <w:r w:rsidRPr="002E5BD7" w:rsidR="002E5F8E">
              <w:rPr>
                <w:rFonts w:ascii="Times New Roman" w:hAnsi="Times New Roman"/>
                <w:b/>
                <w:spacing w:val="-3"/>
                <w:sz w:val="24"/>
                <w:szCs w:val="24"/>
              </w:rPr>
              <w:t>B</w:t>
            </w:r>
            <w:r w:rsidRPr="002E5BD7">
              <w:rPr>
                <w:rFonts w:ascii="Times New Roman" w:hAnsi="Times New Roman"/>
                <w:b/>
                <w:spacing w:val="-3"/>
                <w:sz w:val="24"/>
                <w:szCs w:val="24"/>
              </w:rPr>
              <w:t>urden:</w:t>
            </w:r>
          </w:p>
        </w:tc>
        <w:tc>
          <w:tcPr>
            <w:tcW w:w="4770" w:type="dxa"/>
            <w:shd w:val="clear" w:color="auto" w:fill="auto"/>
          </w:tcPr>
          <w:p w:rsidRPr="002E5BD7" w:rsidR="0061567F" w:rsidP="002E5BD7" w:rsidRDefault="0061567F" w14:paraId="58BEF9D1"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0.25 hours x $300/hour</w:t>
            </w:r>
          </w:p>
        </w:tc>
        <w:tc>
          <w:tcPr>
            <w:tcW w:w="270" w:type="dxa"/>
            <w:shd w:val="clear" w:color="auto" w:fill="auto"/>
          </w:tcPr>
          <w:p w:rsidRPr="002E5BD7" w:rsidR="0061567F" w:rsidP="002E5BD7" w:rsidRDefault="0061567F" w14:paraId="3182BD8A"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170" w:type="dxa"/>
            <w:shd w:val="clear" w:color="auto" w:fill="auto"/>
          </w:tcPr>
          <w:p w:rsidRPr="002E5BD7" w:rsidR="0061567F" w:rsidP="002E5BD7" w:rsidRDefault="0061567F" w14:paraId="7FAE1F36" w14:textId="77777777">
            <w:pPr>
              <w:suppressAutoHyphens/>
              <w:rPr>
                <w:rFonts w:ascii="Times New Roman" w:hAnsi="Times New Roman"/>
                <w:spacing w:val="-3"/>
                <w:sz w:val="22"/>
                <w:szCs w:val="22"/>
              </w:rPr>
            </w:pPr>
            <w:r w:rsidRPr="002E5BD7">
              <w:rPr>
                <w:rFonts w:ascii="Times New Roman" w:hAnsi="Times New Roman"/>
                <w:spacing w:val="-3"/>
                <w:sz w:val="24"/>
                <w:szCs w:val="24"/>
              </w:rPr>
              <w:t xml:space="preserve">$ </w:t>
            </w:r>
            <w:r w:rsidRPr="002E5BD7" w:rsidR="002E5F8E">
              <w:rPr>
                <w:rFonts w:ascii="Times New Roman" w:hAnsi="Times New Roman"/>
                <w:spacing w:val="-3"/>
                <w:sz w:val="24"/>
                <w:szCs w:val="24"/>
              </w:rPr>
              <w:t xml:space="preserve"> </w:t>
            </w:r>
            <w:r w:rsidRPr="002E5BD7">
              <w:rPr>
                <w:rFonts w:ascii="Times New Roman" w:hAnsi="Times New Roman"/>
                <w:spacing w:val="-3"/>
                <w:sz w:val="24"/>
                <w:szCs w:val="24"/>
              </w:rPr>
              <w:t>60,000</w:t>
            </w:r>
          </w:p>
        </w:tc>
      </w:tr>
      <w:tr w:rsidRPr="002E5BD7" w:rsidR="007C3D94" w:rsidTr="002E5BD7" w14:paraId="1D681354" w14:textId="77777777">
        <w:tc>
          <w:tcPr>
            <w:tcW w:w="3078" w:type="dxa"/>
            <w:shd w:val="clear" w:color="auto" w:fill="auto"/>
          </w:tcPr>
          <w:p w:rsidRPr="002E5BD7" w:rsidR="0061567F" w:rsidP="002E5BD7" w:rsidRDefault="0061567F" w14:paraId="7F57CD5D" w14:textId="77777777">
            <w:pPr>
              <w:suppressAutoHyphens/>
              <w:rPr>
                <w:rFonts w:ascii="Times New Roman" w:hAnsi="Times New Roman"/>
                <w:spacing w:val="-3"/>
                <w:sz w:val="22"/>
                <w:szCs w:val="22"/>
              </w:rPr>
            </w:pPr>
          </w:p>
        </w:tc>
        <w:tc>
          <w:tcPr>
            <w:tcW w:w="4770" w:type="dxa"/>
            <w:shd w:val="clear" w:color="auto" w:fill="auto"/>
          </w:tcPr>
          <w:p w:rsidRPr="002E5BD7" w:rsidR="0061567F" w:rsidP="002E5BD7" w:rsidRDefault="0061567F" w14:paraId="666E5847"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75% x $85/request</w:t>
            </w:r>
          </w:p>
        </w:tc>
        <w:tc>
          <w:tcPr>
            <w:tcW w:w="270" w:type="dxa"/>
            <w:shd w:val="clear" w:color="auto" w:fill="auto"/>
          </w:tcPr>
          <w:p w:rsidRPr="002E5BD7" w:rsidR="0061567F" w:rsidP="002E5BD7" w:rsidRDefault="0061567F" w14:paraId="323D806C"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170" w:type="dxa"/>
            <w:shd w:val="clear" w:color="auto" w:fill="auto"/>
          </w:tcPr>
          <w:p w:rsidRPr="002E5BD7" w:rsidR="0061567F" w:rsidP="002E5BD7" w:rsidRDefault="0061567F" w14:paraId="7C7486E6" w14:textId="77777777">
            <w:pPr>
              <w:suppressAutoHyphens/>
              <w:rPr>
                <w:rFonts w:ascii="Times New Roman" w:hAnsi="Times New Roman"/>
                <w:spacing w:val="-3"/>
                <w:sz w:val="22"/>
                <w:szCs w:val="22"/>
              </w:rPr>
            </w:pPr>
            <w:r w:rsidRPr="002E5BD7">
              <w:rPr>
                <w:rFonts w:ascii="Times New Roman" w:hAnsi="Times New Roman"/>
                <w:spacing w:val="-3"/>
                <w:sz w:val="24"/>
                <w:szCs w:val="24"/>
                <w:u w:val="single"/>
              </w:rPr>
              <w:t>$102,000</w:t>
            </w:r>
          </w:p>
        </w:tc>
      </w:tr>
      <w:tr w:rsidRPr="002E5BD7" w:rsidR="002E5F8E" w:rsidTr="002E5BD7" w14:paraId="77898B82" w14:textId="77777777">
        <w:tc>
          <w:tcPr>
            <w:tcW w:w="7848" w:type="dxa"/>
            <w:gridSpan w:val="2"/>
            <w:shd w:val="clear" w:color="auto" w:fill="auto"/>
          </w:tcPr>
          <w:p w:rsidRPr="002E5BD7" w:rsidR="0061567F" w:rsidP="002E5BD7" w:rsidRDefault="0061567F" w14:paraId="3CBA350A" w14:textId="77777777">
            <w:pPr>
              <w:suppressAutoHyphens/>
              <w:rPr>
                <w:rFonts w:ascii="Times New Roman" w:hAnsi="Times New Roman"/>
                <w:spacing w:val="-3"/>
                <w:sz w:val="22"/>
                <w:szCs w:val="22"/>
              </w:rPr>
            </w:pPr>
          </w:p>
        </w:tc>
        <w:tc>
          <w:tcPr>
            <w:tcW w:w="270" w:type="dxa"/>
            <w:shd w:val="clear" w:color="auto" w:fill="auto"/>
          </w:tcPr>
          <w:p w:rsidRPr="002E5BD7" w:rsidR="0061567F" w:rsidP="002E5BD7" w:rsidRDefault="0061567F" w14:paraId="4E918AF6" w14:textId="77777777">
            <w:pPr>
              <w:suppressAutoHyphens/>
              <w:rPr>
                <w:rFonts w:ascii="Times New Roman" w:hAnsi="Times New Roman"/>
                <w:spacing w:val="-3"/>
                <w:sz w:val="22"/>
                <w:szCs w:val="22"/>
              </w:rPr>
            </w:pPr>
          </w:p>
        </w:tc>
        <w:tc>
          <w:tcPr>
            <w:tcW w:w="1170" w:type="dxa"/>
            <w:shd w:val="clear" w:color="auto" w:fill="auto"/>
          </w:tcPr>
          <w:p w:rsidRPr="002E5BD7" w:rsidR="0061567F" w:rsidP="002E5BD7" w:rsidRDefault="0061567F" w14:paraId="408CE066" w14:textId="77777777">
            <w:pPr>
              <w:suppressAutoHyphens/>
              <w:rPr>
                <w:rFonts w:ascii="Times New Roman" w:hAnsi="Times New Roman"/>
                <w:b/>
                <w:spacing w:val="-3"/>
                <w:sz w:val="22"/>
                <w:szCs w:val="22"/>
              </w:rPr>
            </w:pPr>
            <w:r w:rsidRPr="002E5BD7">
              <w:rPr>
                <w:rFonts w:ascii="Times New Roman" w:hAnsi="Times New Roman"/>
                <w:b/>
                <w:spacing w:val="-3"/>
                <w:sz w:val="24"/>
                <w:szCs w:val="24"/>
              </w:rPr>
              <w:t>$162,000</w:t>
            </w:r>
          </w:p>
        </w:tc>
      </w:tr>
    </w:tbl>
    <w:p w:rsidRPr="00004483" w:rsidR="005D73CB" w:rsidP="0041777E" w:rsidRDefault="005D73CB" w14:paraId="72B9EDFD" w14:textId="77777777">
      <w:pPr>
        <w:suppressAutoHyphens/>
        <w:jc w:val="center"/>
        <w:rPr>
          <w:rFonts w:ascii="Times New Roman" w:hAnsi="Times New Roman"/>
          <w:spacing w:val="-3"/>
          <w:sz w:val="24"/>
          <w:szCs w:val="24"/>
        </w:rPr>
      </w:pPr>
    </w:p>
    <w:p w:rsidR="005D73CB" w:rsidP="006D274F" w:rsidRDefault="005D73CB" w14:paraId="61EBF52D" w14:textId="77777777">
      <w:pPr>
        <w:suppressAutoHyphens/>
        <w:rPr>
          <w:rFonts w:ascii="Times New Roman" w:hAnsi="Times New Roman"/>
          <w:spacing w:val="-3"/>
          <w:sz w:val="24"/>
          <w:szCs w:val="24"/>
        </w:rPr>
      </w:pPr>
      <w:r w:rsidRPr="00004483">
        <w:rPr>
          <w:rFonts w:ascii="Times New Roman" w:hAnsi="Times New Roman"/>
          <w:spacing w:val="-3"/>
          <w:sz w:val="24"/>
          <w:szCs w:val="24"/>
        </w:rPr>
        <w:t>14.  Cost to the Federal Government:  The Commission will use a clerical person at the GS-9</w:t>
      </w:r>
      <w:r w:rsidR="0041777E">
        <w:rPr>
          <w:rFonts w:ascii="Times New Roman" w:hAnsi="Times New Roman"/>
          <w:spacing w:val="-3"/>
          <w:sz w:val="24"/>
          <w:szCs w:val="24"/>
        </w:rPr>
        <w:t>, step 5 level</w:t>
      </w:r>
      <w:r w:rsidRPr="00004483">
        <w:rPr>
          <w:rFonts w:ascii="Times New Roman" w:hAnsi="Times New Roman"/>
          <w:spacing w:val="-3"/>
          <w:sz w:val="24"/>
          <w:szCs w:val="24"/>
        </w:rPr>
        <w:t xml:space="preserve"> ($</w:t>
      </w:r>
      <w:r w:rsidR="005B5718">
        <w:rPr>
          <w:rFonts w:ascii="Times New Roman" w:hAnsi="Times New Roman"/>
          <w:spacing w:val="-3"/>
          <w:sz w:val="24"/>
          <w:szCs w:val="24"/>
        </w:rPr>
        <w:t>6</w:t>
      </w:r>
      <w:r w:rsidR="00BE3BF2">
        <w:rPr>
          <w:rFonts w:ascii="Times New Roman" w:hAnsi="Times New Roman"/>
          <w:spacing w:val="-3"/>
          <w:sz w:val="24"/>
          <w:szCs w:val="24"/>
        </w:rPr>
        <w:t>8,146</w:t>
      </w:r>
      <w:r w:rsidRPr="00004483">
        <w:rPr>
          <w:rFonts w:ascii="Times New Roman" w:hAnsi="Times New Roman"/>
          <w:spacing w:val="-3"/>
          <w:sz w:val="24"/>
          <w:szCs w:val="24"/>
        </w:rPr>
        <w:t>/</w:t>
      </w:r>
      <w:r w:rsidR="002B3CC9">
        <w:rPr>
          <w:rFonts w:ascii="Times New Roman" w:hAnsi="Times New Roman"/>
          <w:spacing w:val="-3"/>
          <w:sz w:val="24"/>
          <w:szCs w:val="24"/>
        </w:rPr>
        <w:t>annually</w:t>
      </w:r>
      <w:r w:rsidRPr="00004483">
        <w:rPr>
          <w:rFonts w:ascii="Times New Roman" w:hAnsi="Times New Roman"/>
          <w:spacing w:val="-3"/>
          <w:sz w:val="24"/>
          <w:szCs w:val="24"/>
        </w:rPr>
        <w:t>)</w:t>
      </w:r>
      <w:r w:rsidR="0041777E">
        <w:rPr>
          <w:rFonts w:ascii="Times New Roman" w:hAnsi="Times New Roman"/>
          <w:spacing w:val="-3"/>
          <w:sz w:val="24"/>
          <w:szCs w:val="24"/>
        </w:rPr>
        <w:t>,</w:t>
      </w:r>
      <w:r w:rsidRPr="00004483">
        <w:rPr>
          <w:rFonts w:ascii="Times New Roman" w:hAnsi="Times New Roman"/>
          <w:spacing w:val="-3"/>
          <w:sz w:val="24"/>
          <w:szCs w:val="24"/>
        </w:rPr>
        <w:t xml:space="preserve"> to monitor the system and perform all necessary duties associated with the call sign system</w:t>
      </w:r>
      <w:r w:rsidRPr="002A752B">
        <w:rPr>
          <w:rFonts w:ascii="Times New Roman" w:hAnsi="Times New Roman"/>
          <w:spacing w:val="-3"/>
          <w:sz w:val="24"/>
          <w:szCs w:val="24"/>
        </w:rPr>
        <w:t xml:space="preserve">.  </w:t>
      </w:r>
      <w:r w:rsidRPr="002A752B" w:rsidR="009E5A90">
        <w:rPr>
          <w:rFonts w:ascii="Times New Roman" w:hAnsi="Times New Roman"/>
          <w:spacing w:val="-3"/>
          <w:sz w:val="24"/>
          <w:szCs w:val="24"/>
        </w:rPr>
        <w:t xml:space="preserve">Monitoring the system and performing all the necessary duties </w:t>
      </w:r>
      <w:r w:rsidRPr="002A752B" w:rsidR="006904BC">
        <w:rPr>
          <w:rFonts w:ascii="Times New Roman" w:hAnsi="Times New Roman"/>
          <w:spacing w:val="-3"/>
          <w:sz w:val="24"/>
          <w:szCs w:val="24"/>
        </w:rPr>
        <w:t xml:space="preserve">associated with the call sign system </w:t>
      </w:r>
      <w:r w:rsidRPr="002A752B" w:rsidR="009E5A90">
        <w:rPr>
          <w:rFonts w:ascii="Times New Roman" w:hAnsi="Times New Roman"/>
          <w:spacing w:val="-3"/>
          <w:sz w:val="24"/>
          <w:szCs w:val="24"/>
        </w:rPr>
        <w:t>are the primary duties of the incumbent.</w:t>
      </w:r>
    </w:p>
    <w:p w:rsidR="002B3CC9" w:rsidRDefault="002B3CC9" w14:paraId="34299956" w14:textId="77777777">
      <w:pPr>
        <w:suppressAutoHyphens/>
        <w:jc w:val="both"/>
        <w:rPr>
          <w:rFonts w:ascii="Times New Roman" w:hAnsi="Times New Roman"/>
          <w:spacing w:val="-3"/>
          <w:sz w:val="24"/>
          <w:szCs w:val="24"/>
        </w:rPr>
      </w:pPr>
    </w:p>
    <w:p w:rsidR="003A52C3" w:rsidP="002B3CC9" w:rsidRDefault="003A52C3" w14:paraId="3AEC57DA" w14:textId="77777777">
      <w:pPr>
        <w:suppressAutoHyphens/>
        <w:ind w:left="720" w:firstLine="720"/>
        <w:jc w:val="both"/>
        <w:rPr>
          <w:rFonts w:ascii="Times New Roman" w:hAnsi="Times New Roman"/>
          <w:b/>
          <w:spacing w:val="-3"/>
          <w:sz w:val="24"/>
          <w:szCs w:val="24"/>
        </w:rPr>
      </w:pPr>
      <w:r w:rsidRPr="002B3CC9">
        <w:rPr>
          <w:rFonts w:ascii="Times New Roman" w:hAnsi="Times New Roman"/>
          <w:b/>
          <w:spacing w:val="-3"/>
          <w:sz w:val="24"/>
          <w:szCs w:val="24"/>
        </w:rPr>
        <w:t>Total cost to the Federal Government</w:t>
      </w:r>
      <w:r>
        <w:rPr>
          <w:rFonts w:ascii="Times New Roman" w:hAnsi="Times New Roman"/>
          <w:b/>
          <w:spacing w:val="-3"/>
          <w:sz w:val="24"/>
          <w:szCs w:val="24"/>
        </w:rPr>
        <w:t>:</w:t>
      </w:r>
      <w:r w:rsidRPr="00D63404" w:rsidR="00D63404">
        <w:rPr>
          <w:rFonts w:ascii="Times New Roman" w:hAnsi="Times New Roman"/>
          <w:spacing w:val="-3"/>
          <w:sz w:val="24"/>
          <w:szCs w:val="24"/>
        </w:rPr>
        <w:t xml:space="preserve"> </w:t>
      </w:r>
      <w:r w:rsidR="00D63404">
        <w:rPr>
          <w:rFonts w:ascii="Times New Roman" w:hAnsi="Times New Roman"/>
          <w:spacing w:val="-3"/>
          <w:sz w:val="24"/>
          <w:szCs w:val="24"/>
        </w:rPr>
        <w:t xml:space="preserve"> </w:t>
      </w:r>
      <w:r w:rsidRPr="00D63404" w:rsidR="00D63404">
        <w:rPr>
          <w:rFonts w:ascii="Times New Roman" w:hAnsi="Times New Roman"/>
          <w:b/>
          <w:spacing w:val="-3"/>
          <w:sz w:val="24"/>
          <w:szCs w:val="24"/>
        </w:rPr>
        <w:t>$</w:t>
      </w:r>
      <w:r w:rsidR="005B5718">
        <w:rPr>
          <w:rFonts w:ascii="Times New Roman" w:hAnsi="Times New Roman"/>
          <w:b/>
          <w:spacing w:val="-3"/>
          <w:sz w:val="24"/>
          <w:szCs w:val="24"/>
        </w:rPr>
        <w:t>6</w:t>
      </w:r>
      <w:r w:rsidR="00BE3BF2">
        <w:rPr>
          <w:rFonts w:ascii="Times New Roman" w:hAnsi="Times New Roman"/>
          <w:b/>
          <w:spacing w:val="-3"/>
          <w:sz w:val="24"/>
          <w:szCs w:val="24"/>
        </w:rPr>
        <w:t>8,146</w:t>
      </w:r>
    </w:p>
    <w:p w:rsidR="005B5718" w:rsidP="002B3CC9" w:rsidRDefault="005B5718" w14:paraId="17F31758" w14:textId="77777777">
      <w:pPr>
        <w:suppressAutoHyphens/>
        <w:ind w:left="720" w:firstLine="720"/>
        <w:jc w:val="both"/>
        <w:rPr>
          <w:rFonts w:ascii="Times New Roman" w:hAnsi="Times New Roman"/>
          <w:spacing w:val="-3"/>
          <w:sz w:val="24"/>
          <w:szCs w:val="24"/>
        </w:rPr>
      </w:pPr>
    </w:p>
    <w:p w:rsidRPr="00004483" w:rsidR="005D73CB" w:rsidP="002B3CC9" w:rsidRDefault="005D73CB" w14:paraId="63D359F1" w14:textId="77777777">
      <w:pPr>
        <w:autoSpaceDE w:val="0"/>
        <w:autoSpaceDN w:val="0"/>
        <w:adjustRightInd w:val="0"/>
        <w:rPr>
          <w:rFonts w:ascii="Times New Roman" w:hAnsi="Times New Roman"/>
          <w:spacing w:val="-3"/>
          <w:sz w:val="24"/>
          <w:szCs w:val="24"/>
        </w:rPr>
      </w:pPr>
      <w:r w:rsidRPr="00004483">
        <w:rPr>
          <w:rFonts w:ascii="Times New Roman" w:hAnsi="Times New Roman"/>
          <w:spacing w:val="-3"/>
          <w:sz w:val="24"/>
          <w:szCs w:val="24"/>
        </w:rPr>
        <w:t xml:space="preserve">15. </w:t>
      </w:r>
      <w:r w:rsidR="005B265B">
        <w:rPr>
          <w:rFonts w:ascii="Times New Roman" w:hAnsi="Times New Roman"/>
          <w:spacing w:val="-3"/>
          <w:sz w:val="24"/>
          <w:szCs w:val="24"/>
        </w:rPr>
        <w:t xml:space="preserve"> </w:t>
      </w:r>
      <w:r w:rsidR="00450A7E">
        <w:rPr>
          <w:rFonts w:ascii="Times New Roman" w:hAnsi="Times New Roman"/>
          <w:spacing w:val="-3"/>
          <w:sz w:val="24"/>
          <w:szCs w:val="24"/>
        </w:rPr>
        <w:t>The</w:t>
      </w:r>
      <w:r w:rsidR="00963F02">
        <w:rPr>
          <w:rFonts w:ascii="Times New Roman" w:hAnsi="Times New Roman"/>
          <w:spacing w:val="-3"/>
          <w:sz w:val="24"/>
          <w:szCs w:val="24"/>
        </w:rPr>
        <w:t>re are no program changes</w:t>
      </w:r>
      <w:r w:rsidR="009B6FD9">
        <w:rPr>
          <w:rFonts w:ascii="Times New Roman" w:hAnsi="Times New Roman"/>
          <w:spacing w:val="-3"/>
          <w:sz w:val="24"/>
          <w:szCs w:val="24"/>
        </w:rPr>
        <w:t xml:space="preserve"> or adjustments</w:t>
      </w:r>
      <w:r w:rsidR="00963F02">
        <w:rPr>
          <w:rFonts w:ascii="Times New Roman" w:hAnsi="Times New Roman"/>
          <w:spacing w:val="-3"/>
          <w:sz w:val="24"/>
          <w:szCs w:val="24"/>
        </w:rPr>
        <w:t xml:space="preserve"> </w:t>
      </w:r>
      <w:r w:rsidR="002E21C5">
        <w:rPr>
          <w:rFonts w:ascii="Times New Roman" w:hAnsi="Times New Roman"/>
          <w:spacing w:val="-3"/>
          <w:sz w:val="24"/>
          <w:szCs w:val="24"/>
        </w:rPr>
        <w:t xml:space="preserve">to this collection.  </w:t>
      </w:r>
    </w:p>
    <w:p w:rsidRPr="00004483" w:rsidR="00402C40" w:rsidRDefault="00402C40" w14:paraId="3E2E5DA0" w14:textId="77777777">
      <w:pPr>
        <w:suppressAutoHyphens/>
        <w:jc w:val="both"/>
        <w:rPr>
          <w:rFonts w:ascii="Times New Roman" w:hAnsi="Times New Roman"/>
          <w:spacing w:val="-3"/>
          <w:sz w:val="24"/>
          <w:szCs w:val="24"/>
        </w:rPr>
      </w:pPr>
    </w:p>
    <w:p w:rsidRPr="00004483" w:rsidR="005D73CB" w:rsidRDefault="005D73CB" w14:paraId="13CA8C42"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16.  The data will not be published.  </w:t>
      </w:r>
    </w:p>
    <w:p w:rsidRPr="00004483" w:rsidR="005D73CB" w:rsidRDefault="005D73CB" w14:paraId="5C737E3E" w14:textId="77777777">
      <w:pPr>
        <w:suppressAutoHyphens/>
        <w:jc w:val="both"/>
        <w:rPr>
          <w:rFonts w:ascii="Times New Roman" w:hAnsi="Times New Roman"/>
          <w:spacing w:val="-3"/>
          <w:sz w:val="24"/>
          <w:szCs w:val="24"/>
        </w:rPr>
      </w:pPr>
    </w:p>
    <w:p w:rsidRPr="00004483" w:rsidR="005D73CB" w:rsidP="006D274F" w:rsidRDefault="005D73CB" w14:paraId="4A2A3A10" w14:textId="77777777">
      <w:pPr>
        <w:suppressAutoHyphens/>
        <w:rPr>
          <w:rFonts w:ascii="Times New Roman" w:hAnsi="Times New Roman"/>
          <w:spacing w:val="-3"/>
          <w:sz w:val="24"/>
          <w:szCs w:val="24"/>
        </w:rPr>
      </w:pPr>
      <w:r w:rsidRPr="00004483">
        <w:rPr>
          <w:rFonts w:ascii="Times New Roman" w:hAnsi="Times New Roman"/>
          <w:spacing w:val="-3"/>
          <w:sz w:val="24"/>
          <w:szCs w:val="24"/>
        </w:rPr>
        <w:t>17.  OMB approval of the expiration date of the information collection will be displayed at 47 CFR 0.408.</w:t>
      </w:r>
      <w:r w:rsidR="00FB4C7B">
        <w:rPr>
          <w:rFonts w:ascii="Times New Roman" w:hAnsi="Times New Roman"/>
          <w:spacing w:val="-3"/>
          <w:sz w:val="24"/>
          <w:szCs w:val="24"/>
        </w:rPr>
        <w:t xml:space="preserve">  We request that OMB waive the requirement t</w:t>
      </w:r>
      <w:r w:rsidR="00BE24DE">
        <w:rPr>
          <w:rFonts w:ascii="Times New Roman" w:hAnsi="Times New Roman"/>
          <w:spacing w:val="-3"/>
          <w:sz w:val="24"/>
          <w:szCs w:val="24"/>
        </w:rPr>
        <w:t xml:space="preserve">o display the expiration date on </w:t>
      </w:r>
      <w:r w:rsidR="00BE2378">
        <w:rPr>
          <w:rFonts w:ascii="Times New Roman" w:hAnsi="Times New Roman"/>
          <w:spacing w:val="-3"/>
          <w:sz w:val="24"/>
          <w:szCs w:val="24"/>
        </w:rPr>
        <w:t>FCC</w:t>
      </w:r>
      <w:r w:rsidR="00BE24DE">
        <w:rPr>
          <w:rFonts w:ascii="Times New Roman" w:hAnsi="Times New Roman"/>
          <w:spacing w:val="-3"/>
          <w:sz w:val="24"/>
          <w:szCs w:val="24"/>
        </w:rPr>
        <w:t xml:space="preserve"> Form 380.</w:t>
      </w:r>
    </w:p>
    <w:p w:rsidRPr="00004483" w:rsidR="002A752B" w:rsidRDefault="002A752B" w14:paraId="51026189" w14:textId="77777777">
      <w:pPr>
        <w:suppressAutoHyphens/>
        <w:jc w:val="both"/>
        <w:rPr>
          <w:rFonts w:ascii="Times New Roman" w:hAnsi="Times New Roman"/>
          <w:spacing w:val="-3"/>
          <w:sz w:val="24"/>
          <w:szCs w:val="24"/>
        </w:rPr>
      </w:pPr>
    </w:p>
    <w:p w:rsidR="00402C40" w:rsidRDefault="005D73CB" w14:paraId="6364A9EC"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lastRenderedPageBreak/>
        <w:t xml:space="preserve">18.  </w:t>
      </w:r>
      <w:r w:rsidR="000B5D9C">
        <w:rPr>
          <w:rFonts w:ascii="Times New Roman" w:hAnsi="Times New Roman"/>
          <w:spacing w:val="-3"/>
          <w:sz w:val="24"/>
          <w:szCs w:val="24"/>
        </w:rPr>
        <w:t>The</w:t>
      </w:r>
      <w:r w:rsidR="00584E2C">
        <w:rPr>
          <w:rFonts w:ascii="Times New Roman" w:hAnsi="Times New Roman"/>
          <w:spacing w:val="-3"/>
          <w:sz w:val="24"/>
          <w:szCs w:val="24"/>
        </w:rPr>
        <w:t xml:space="preserve">re </w:t>
      </w:r>
      <w:r w:rsidRPr="00004483" w:rsidR="00004483">
        <w:rPr>
          <w:rFonts w:ascii="Times New Roman" w:hAnsi="Times New Roman"/>
          <w:spacing w:val="-3"/>
          <w:sz w:val="24"/>
          <w:szCs w:val="24"/>
        </w:rPr>
        <w:t>are no exceptions to the Certification Statement</w:t>
      </w:r>
      <w:r w:rsidR="006968D3">
        <w:rPr>
          <w:rFonts w:ascii="Times New Roman" w:hAnsi="Times New Roman"/>
          <w:spacing w:val="-3"/>
          <w:sz w:val="24"/>
          <w:szCs w:val="24"/>
        </w:rPr>
        <w:t>.</w:t>
      </w:r>
    </w:p>
    <w:p w:rsidR="00402C40" w:rsidRDefault="00402C40" w14:paraId="27D7A4D1" w14:textId="77777777">
      <w:pPr>
        <w:suppressAutoHyphens/>
        <w:jc w:val="both"/>
        <w:rPr>
          <w:rFonts w:ascii="Times New Roman" w:hAnsi="Times New Roman"/>
          <w:spacing w:val="-3"/>
          <w:sz w:val="24"/>
          <w:szCs w:val="24"/>
        </w:rPr>
      </w:pPr>
    </w:p>
    <w:p w:rsidRPr="00004483" w:rsidR="005D73CB" w:rsidRDefault="005D73CB" w14:paraId="16DAB6DA" w14:textId="77777777">
      <w:pPr>
        <w:suppressAutoHyphens/>
        <w:jc w:val="both"/>
        <w:rPr>
          <w:rFonts w:ascii="Times New Roman" w:hAnsi="Times New Roman"/>
          <w:b/>
          <w:spacing w:val="-3"/>
          <w:sz w:val="24"/>
          <w:szCs w:val="24"/>
        </w:rPr>
      </w:pPr>
      <w:r w:rsidRPr="00004483">
        <w:rPr>
          <w:rFonts w:ascii="Times New Roman" w:hAnsi="Times New Roman"/>
          <w:b/>
          <w:spacing w:val="-3"/>
          <w:sz w:val="24"/>
          <w:szCs w:val="24"/>
        </w:rPr>
        <w:t>B.  Collections of Information Employing Statistical Methods</w:t>
      </w:r>
    </w:p>
    <w:p w:rsidRPr="00004483" w:rsidR="005D73CB" w:rsidRDefault="005D73CB" w14:paraId="5FA58343" w14:textId="77777777">
      <w:pPr>
        <w:suppressAutoHyphens/>
        <w:jc w:val="both"/>
        <w:rPr>
          <w:rFonts w:ascii="Times New Roman" w:hAnsi="Times New Roman"/>
          <w:spacing w:val="-3"/>
          <w:sz w:val="24"/>
          <w:szCs w:val="24"/>
        </w:rPr>
      </w:pPr>
    </w:p>
    <w:p w:rsidRPr="00004483" w:rsidR="005D73CB" w:rsidRDefault="005D73CB" w14:paraId="6BA998C6"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No statistical methods are employed.</w:t>
      </w:r>
    </w:p>
    <w:p w:rsidRPr="00004483" w:rsidR="005D73CB" w:rsidRDefault="005D73CB" w14:paraId="6456D24C"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w:t>
      </w:r>
    </w:p>
    <w:sectPr w:rsidRPr="00004483" w:rsidR="005D73CB" w:rsidSect="000C03C9">
      <w:headerReference w:type="default" r:id="rId7"/>
      <w:footerReference w:type="even" r:id="rId8"/>
      <w:footerReference w:type="default" r:id="rId9"/>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0C41D" w14:textId="77777777" w:rsidR="00621C4E" w:rsidRDefault="00621C4E">
      <w:pPr>
        <w:spacing w:line="20" w:lineRule="exact"/>
        <w:rPr>
          <w:sz w:val="24"/>
        </w:rPr>
      </w:pPr>
    </w:p>
  </w:endnote>
  <w:endnote w:type="continuationSeparator" w:id="0">
    <w:p w14:paraId="1AF95EA7" w14:textId="77777777" w:rsidR="00621C4E" w:rsidRDefault="00621C4E">
      <w:r>
        <w:rPr>
          <w:sz w:val="24"/>
        </w:rPr>
        <w:t xml:space="preserve"> </w:t>
      </w:r>
    </w:p>
  </w:endnote>
  <w:endnote w:type="continuationNotice" w:id="1">
    <w:p w14:paraId="7EFAB5ED" w14:textId="77777777" w:rsidR="00621C4E" w:rsidRDefault="00621C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84DCE" w14:textId="77777777" w:rsidR="005B265B" w:rsidRDefault="005B265B" w:rsidP="000C0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DB92C" w14:textId="77777777" w:rsidR="005B265B" w:rsidRDefault="005B2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03A4" w14:textId="77777777" w:rsidR="005B265B" w:rsidRDefault="005B265B" w:rsidP="000C0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A12">
      <w:rPr>
        <w:rStyle w:val="PageNumber"/>
        <w:noProof/>
      </w:rPr>
      <w:t>3</w:t>
    </w:r>
    <w:r>
      <w:rPr>
        <w:rStyle w:val="PageNumber"/>
      </w:rPr>
      <w:fldChar w:fldCharType="end"/>
    </w:r>
  </w:p>
  <w:p w14:paraId="0D6D9A26" w14:textId="77777777" w:rsidR="005B265B" w:rsidRDefault="005B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E9CE0" w14:textId="77777777" w:rsidR="00621C4E" w:rsidRDefault="00621C4E">
      <w:r>
        <w:rPr>
          <w:sz w:val="24"/>
        </w:rPr>
        <w:separator/>
      </w:r>
    </w:p>
  </w:footnote>
  <w:footnote w:type="continuationSeparator" w:id="0">
    <w:p w14:paraId="2B7419E6" w14:textId="77777777" w:rsidR="00621C4E" w:rsidRDefault="00621C4E">
      <w:r>
        <w:continuationSeparator/>
      </w:r>
    </w:p>
  </w:footnote>
  <w:footnote w:id="1">
    <w:p w14:paraId="0D68447F" w14:textId="77777777" w:rsidR="005B265B" w:rsidRPr="007874BA" w:rsidRDefault="005B265B">
      <w:pPr>
        <w:pStyle w:val="FootnoteText"/>
        <w:rPr>
          <w:rFonts w:ascii="Times New Roman" w:hAnsi="Times New Roman"/>
        </w:rPr>
      </w:pPr>
      <w:r w:rsidRPr="007874BA">
        <w:rPr>
          <w:rStyle w:val="FootnoteReference"/>
          <w:rFonts w:ascii="Times New Roman" w:hAnsi="Times New Roman"/>
        </w:rPr>
        <w:footnoteRef/>
      </w:r>
      <w:r w:rsidRPr="007874BA">
        <w:rPr>
          <w:rFonts w:ascii="Times New Roman" w:hAnsi="Times New Roman"/>
        </w:rPr>
        <w:t xml:space="preserve"> </w:t>
      </w:r>
      <w:r>
        <w:rPr>
          <w:rFonts w:ascii="Times New Roman" w:hAnsi="Times New Roman"/>
        </w:rPr>
        <w:t>63 FR 71601.</w:t>
      </w:r>
    </w:p>
  </w:footnote>
  <w:footnote w:id="2">
    <w:p w14:paraId="7418700F" w14:textId="77777777" w:rsidR="005B265B" w:rsidRPr="00D63404" w:rsidRDefault="005B265B">
      <w:pPr>
        <w:pStyle w:val="FootnoteText"/>
      </w:pPr>
      <w:r>
        <w:rPr>
          <w:rStyle w:val="FootnoteReference"/>
        </w:rPr>
        <w:footnoteRef/>
      </w:r>
      <w:r>
        <w:rPr>
          <w:rFonts w:ascii="Times New Roman" w:hAnsi="Times New Roman"/>
          <w:i/>
          <w:spacing w:val="-3"/>
          <w:sz w:val="24"/>
          <w:szCs w:val="24"/>
        </w:rPr>
        <w:t xml:space="preserve"> </w:t>
      </w:r>
      <w:r w:rsidRPr="00D63404">
        <w:rPr>
          <w:rFonts w:ascii="Times New Roman" w:hAnsi="Times New Roman"/>
          <w:i/>
          <w:spacing w:val="-3"/>
        </w:rPr>
        <w:t xml:space="preserve">See </w:t>
      </w:r>
      <w:r w:rsidRPr="00D63404">
        <w:rPr>
          <w:rFonts w:ascii="Times New Roman" w:hAnsi="Times New Roman"/>
          <w:spacing w:val="-3"/>
        </w:rPr>
        <w:t xml:space="preserve">Order, In the Matter of Amendment of the Schedule of Application Fees Set Forth </w:t>
      </w:r>
      <w:proofErr w:type="gramStart"/>
      <w:r w:rsidRPr="00D63404">
        <w:rPr>
          <w:rFonts w:ascii="Times New Roman" w:hAnsi="Times New Roman"/>
          <w:spacing w:val="-3"/>
        </w:rPr>
        <w:t>In</w:t>
      </w:r>
      <w:proofErr w:type="gramEnd"/>
      <w:r w:rsidRPr="00D63404">
        <w:rPr>
          <w:rFonts w:ascii="Times New Roman" w:hAnsi="Times New Roman"/>
          <w:spacing w:val="-3"/>
        </w:rPr>
        <w:t xml:space="preserve"> Section 1.1102 through 1.1107 of the Commission’s Rules, GEN Docket No. 86-285, FCC 04-150 @ 35.</w:t>
      </w:r>
      <w:r w:rsidRPr="00D63404">
        <w:t xml:space="preserve">  </w:t>
      </w:r>
    </w:p>
  </w:footnote>
  <w:footnote w:id="3">
    <w:p w14:paraId="688FEAEE" w14:textId="77777777" w:rsidR="005B265B" w:rsidRPr="00D63404" w:rsidRDefault="005B265B">
      <w:pPr>
        <w:pStyle w:val="FootnoteText"/>
        <w:rPr>
          <w:rFonts w:ascii="Times New Roman" w:hAnsi="Times New Roman"/>
        </w:rPr>
      </w:pPr>
      <w:r w:rsidRPr="00D63404">
        <w:rPr>
          <w:rStyle w:val="FootnoteReference"/>
          <w:rFonts w:ascii="Times New Roman" w:hAnsi="Times New Roman"/>
        </w:rPr>
        <w:footnoteRef/>
      </w:r>
      <w:r w:rsidRPr="00D63404">
        <w:rPr>
          <w:rFonts w:ascii="Times New Roman" w:hAnsi="Times New Roman"/>
        </w:rPr>
        <w:t xml:space="preserve"> </w:t>
      </w:r>
      <w:r w:rsidRPr="00D63404">
        <w:rPr>
          <w:rFonts w:ascii="Times New Roman" w:hAnsi="Times New Roman"/>
          <w:spacing w:val="-3"/>
        </w:rPr>
        <w:t xml:space="preserve">LPTV permittees/licensees that have four letter call </w:t>
      </w:r>
      <w:proofErr w:type="gramStart"/>
      <w:r w:rsidRPr="00D63404">
        <w:rPr>
          <w:rFonts w:ascii="Times New Roman" w:hAnsi="Times New Roman"/>
          <w:spacing w:val="-3"/>
        </w:rPr>
        <w:t>sign</w:t>
      </w:r>
      <w:proofErr w:type="gramEnd"/>
      <w:r w:rsidRPr="00D63404">
        <w:rPr>
          <w:rFonts w:ascii="Times New Roman" w:hAnsi="Times New Roman"/>
          <w:spacing w:val="-3"/>
        </w:rPr>
        <w:t xml:space="preserve"> are subject to a fee if they subsequently changes to another four letter call sign.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51B6" w14:textId="77777777" w:rsidR="005B265B" w:rsidRPr="00004483" w:rsidRDefault="00BA1457" w:rsidP="00004483">
    <w:pPr>
      <w:suppressAutoHyphens/>
      <w:jc w:val="both"/>
      <w:rPr>
        <w:rFonts w:ascii="Times New Roman" w:hAnsi="Times New Roman"/>
        <w:spacing w:val="-3"/>
        <w:sz w:val="24"/>
      </w:rPr>
    </w:pPr>
    <w:r>
      <w:rPr>
        <w:rFonts w:ascii="Times New Roman" w:hAnsi="Times New Roman"/>
        <w:b/>
        <w:spacing w:val="-3"/>
        <w:sz w:val="24"/>
      </w:rPr>
      <w:t>OM</w:t>
    </w:r>
    <w:r w:rsidR="005B265B" w:rsidRPr="00004483">
      <w:rPr>
        <w:rFonts w:ascii="Times New Roman" w:hAnsi="Times New Roman"/>
        <w:b/>
        <w:spacing w:val="-3"/>
        <w:sz w:val="24"/>
      </w:rPr>
      <w:t xml:space="preserve">B </w:t>
    </w:r>
    <w:r w:rsidR="005B265B">
      <w:rPr>
        <w:rFonts w:ascii="Times New Roman" w:hAnsi="Times New Roman"/>
        <w:b/>
        <w:spacing w:val="-3"/>
        <w:sz w:val="24"/>
      </w:rPr>
      <w:t xml:space="preserve">Control Number:  </w:t>
    </w:r>
    <w:r w:rsidR="005B265B" w:rsidRPr="00004483">
      <w:rPr>
        <w:rFonts w:ascii="Times New Roman" w:hAnsi="Times New Roman"/>
        <w:b/>
        <w:spacing w:val="-3"/>
        <w:sz w:val="24"/>
      </w:rPr>
      <w:t>3060</w:t>
    </w:r>
    <w:r w:rsidR="005B265B" w:rsidRPr="00004483">
      <w:rPr>
        <w:rFonts w:ascii="Times New Roman" w:hAnsi="Times New Roman"/>
        <w:b/>
        <w:spacing w:val="-3"/>
        <w:sz w:val="24"/>
      </w:rPr>
      <w:noBreakHyphen/>
      <w:t>0188</w:t>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sidR="00BE3BF2">
      <w:rPr>
        <w:rFonts w:ascii="Times New Roman" w:hAnsi="Times New Roman"/>
        <w:b/>
        <w:spacing w:val="-3"/>
        <w:sz w:val="24"/>
      </w:rPr>
      <w:t>August 2021</w:t>
    </w:r>
  </w:p>
  <w:p w14:paraId="0BB2628D" w14:textId="77777777" w:rsidR="005B265B" w:rsidRPr="00004483" w:rsidRDefault="005B265B" w:rsidP="00004483">
    <w:pPr>
      <w:suppressAutoHyphens/>
      <w:jc w:val="both"/>
      <w:rPr>
        <w:rFonts w:ascii="Times New Roman" w:hAnsi="Times New Roman"/>
        <w:spacing w:val="-3"/>
        <w:sz w:val="24"/>
      </w:rPr>
    </w:pPr>
    <w:r w:rsidRPr="00004483">
      <w:rPr>
        <w:rFonts w:ascii="Times New Roman" w:hAnsi="Times New Roman"/>
        <w:b/>
        <w:spacing w:val="-3"/>
        <w:sz w:val="24"/>
      </w:rPr>
      <w:t>Title:</w:t>
    </w:r>
    <w:r>
      <w:rPr>
        <w:rFonts w:ascii="Times New Roman" w:hAnsi="Times New Roman"/>
        <w:spacing w:val="-3"/>
        <w:sz w:val="24"/>
      </w:rPr>
      <w:t xml:space="preserve"> </w:t>
    </w:r>
    <w:r w:rsidRPr="00C043A5">
      <w:rPr>
        <w:rFonts w:ascii="Times New Roman" w:hAnsi="Times New Roman"/>
        <w:b/>
        <w:spacing w:val="-3"/>
        <w:sz w:val="24"/>
      </w:rPr>
      <w:t>Call Sign Reservation and Authorization System</w:t>
    </w:r>
    <w:r>
      <w:rPr>
        <w:rFonts w:ascii="Times New Roman" w:hAnsi="Times New Roman"/>
        <w:b/>
        <w:spacing w:val="-3"/>
        <w:sz w:val="24"/>
      </w:rPr>
      <w:t>,</w:t>
    </w:r>
    <w:r w:rsidRPr="00C043A5">
      <w:rPr>
        <w:rFonts w:ascii="Times New Roman" w:hAnsi="Times New Roman"/>
        <w:b/>
        <w:spacing w:val="-3"/>
        <w:sz w:val="24"/>
      </w:rPr>
      <w:t xml:space="preserve"> FCC Form 380</w:t>
    </w:r>
  </w:p>
  <w:p w14:paraId="557B6DE0" w14:textId="77777777" w:rsidR="005B265B" w:rsidRDefault="005B2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72884"/>
    <w:multiLevelType w:val="hybridMultilevel"/>
    <w:tmpl w:val="546AB82A"/>
    <w:lvl w:ilvl="0" w:tplc="007250FC">
      <w:start w:val="3"/>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CB"/>
    <w:rsid w:val="00004483"/>
    <w:rsid w:val="00012A64"/>
    <w:rsid w:val="000305E5"/>
    <w:rsid w:val="000762A7"/>
    <w:rsid w:val="0009323F"/>
    <w:rsid w:val="000B5D9C"/>
    <w:rsid w:val="000C03C9"/>
    <w:rsid w:val="000E2E3C"/>
    <w:rsid w:val="000E4952"/>
    <w:rsid w:val="00100DD5"/>
    <w:rsid w:val="00143163"/>
    <w:rsid w:val="001857D4"/>
    <w:rsid w:val="001A3EDE"/>
    <w:rsid w:val="002252D5"/>
    <w:rsid w:val="0024653A"/>
    <w:rsid w:val="002A752B"/>
    <w:rsid w:val="002B3CC9"/>
    <w:rsid w:val="002E21C5"/>
    <w:rsid w:val="002E5BD7"/>
    <w:rsid w:val="002E5F8E"/>
    <w:rsid w:val="00387DFF"/>
    <w:rsid w:val="003A23AF"/>
    <w:rsid w:val="003A52C3"/>
    <w:rsid w:val="003B2EB3"/>
    <w:rsid w:val="003D5DE3"/>
    <w:rsid w:val="003E137B"/>
    <w:rsid w:val="003E3C65"/>
    <w:rsid w:val="00402C40"/>
    <w:rsid w:val="0041777E"/>
    <w:rsid w:val="00450A7E"/>
    <w:rsid w:val="00455055"/>
    <w:rsid w:val="004924D2"/>
    <w:rsid w:val="004B10F1"/>
    <w:rsid w:val="004B4560"/>
    <w:rsid w:val="004C5B6C"/>
    <w:rsid w:val="004D26AD"/>
    <w:rsid w:val="00500CAA"/>
    <w:rsid w:val="00545472"/>
    <w:rsid w:val="00564CAD"/>
    <w:rsid w:val="005670CE"/>
    <w:rsid w:val="00584E2C"/>
    <w:rsid w:val="005A6FDC"/>
    <w:rsid w:val="005B265B"/>
    <w:rsid w:val="005B34FA"/>
    <w:rsid w:val="005B5718"/>
    <w:rsid w:val="005D73CB"/>
    <w:rsid w:val="005E7C27"/>
    <w:rsid w:val="0061567F"/>
    <w:rsid w:val="00621C4E"/>
    <w:rsid w:val="00655E9A"/>
    <w:rsid w:val="006766A7"/>
    <w:rsid w:val="006904BC"/>
    <w:rsid w:val="006968D3"/>
    <w:rsid w:val="006A6C9E"/>
    <w:rsid w:val="006B2B87"/>
    <w:rsid w:val="006D274F"/>
    <w:rsid w:val="00757B4F"/>
    <w:rsid w:val="007874BA"/>
    <w:rsid w:val="007C3D94"/>
    <w:rsid w:val="007C56A9"/>
    <w:rsid w:val="007D1A12"/>
    <w:rsid w:val="007D1C45"/>
    <w:rsid w:val="007D27CB"/>
    <w:rsid w:val="00815F97"/>
    <w:rsid w:val="008271B7"/>
    <w:rsid w:val="008725F4"/>
    <w:rsid w:val="00894F5A"/>
    <w:rsid w:val="0089718C"/>
    <w:rsid w:val="008E29FD"/>
    <w:rsid w:val="00921DC4"/>
    <w:rsid w:val="00954FCD"/>
    <w:rsid w:val="00963F02"/>
    <w:rsid w:val="0099216F"/>
    <w:rsid w:val="009970F1"/>
    <w:rsid w:val="009B3806"/>
    <w:rsid w:val="009B6FD9"/>
    <w:rsid w:val="009D4124"/>
    <w:rsid w:val="009D470C"/>
    <w:rsid w:val="009E5A90"/>
    <w:rsid w:val="00A25083"/>
    <w:rsid w:val="00A8116C"/>
    <w:rsid w:val="00AE1E8E"/>
    <w:rsid w:val="00AE5223"/>
    <w:rsid w:val="00B37A9A"/>
    <w:rsid w:val="00B4095C"/>
    <w:rsid w:val="00B45D45"/>
    <w:rsid w:val="00B86190"/>
    <w:rsid w:val="00B908AA"/>
    <w:rsid w:val="00BA1457"/>
    <w:rsid w:val="00BC7AC3"/>
    <w:rsid w:val="00BE2378"/>
    <w:rsid w:val="00BE24DE"/>
    <w:rsid w:val="00BE3BF2"/>
    <w:rsid w:val="00C0359B"/>
    <w:rsid w:val="00C043A5"/>
    <w:rsid w:val="00C258A8"/>
    <w:rsid w:val="00C55AB5"/>
    <w:rsid w:val="00CA2C6A"/>
    <w:rsid w:val="00CB0CC2"/>
    <w:rsid w:val="00CD6A30"/>
    <w:rsid w:val="00CE2B5E"/>
    <w:rsid w:val="00D319F2"/>
    <w:rsid w:val="00D63188"/>
    <w:rsid w:val="00D63404"/>
    <w:rsid w:val="00D76565"/>
    <w:rsid w:val="00DF242D"/>
    <w:rsid w:val="00E01421"/>
    <w:rsid w:val="00EB5284"/>
    <w:rsid w:val="00EE603E"/>
    <w:rsid w:val="00EF2E5E"/>
    <w:rsid w:val="00F4116B"/>
    <w:rsid w:val="00F60BA9"/>
    <w:rsid w:val="00F74DDE"/>
    <w:rsid w:val="00F81F31"/>
    <w:rsid w:val="00FA3547"/>
    <w:rsid w:val="00FA45DC"/>
    <w:rsid w:val="00FB4C7B"/>
    <w:rsid w:val="00FB6875"/>
    <w:rsid w:val="00FD6D45"/>
    <w:rsid w:val="00FE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5F14A53C"/>
  <w15:chartTrackingRefBased/>
  <w15:docId w15:val="{DF10AAB8-9E65-45E8-A45E-A6FF4045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
    <w:name w:val="TITLE"/>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0">
    <w:name w:val="NORMAL"/>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9D4124"/>
    <w:rPr>
      <w:rFonts w:ascii="Tahoma" w:hAnsi="Tahoma" w:cs="Tahoma"/>
      <w:sz w:val="16"/>
      <w:szCs w:val="16"/>
    </w:rPr>
  </w:style>
  <w:style w:type="table" w:styleId="TableGrid">
    <w:name w:val="Table Grid"/>
    <w:basedOn w:val="TableNormal"/>
    <w:rsid w:val="00997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6802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3</cp:revision>
  <cp:lastPrinted>2007-11-15T15:21:00Z</cp:lastPrinted>
  <dcterms:created xsi:type="dcterms:W3CDTF">2021-08-12T13:31:00Z</dcterms:created>
  <dcterms:modified xsi:type="dcterms:W3CDTF">2021-08-12T13:32:00Z</dcterms:modified>
</cp:coreProperties>
</file>