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0526633E">
      <w:pPr>
        <w:rPr>
          <w:b/>
        </w:rPr>
      </w:pPr>
      <w:r>
        <w:rPr>
          <w:b/>
        </w:rPr>
        <w:br/>
      </w:r>
      <w:r w:rsidR="005D5037">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0A6A56" w:rsidR="000A6A56">
        <w:t>Center for Security Technology, Analysis, Response, and Testing (CSTART) Survey</w:t>
      </w:r>
    </w:p>
    <w:p w:rsidR="005E714A" w14:paraId="297E09DD" w14:textId="77777777"/>
    <w:p w:rsidR="001B0AAA" w14:paraId="634D2E5D" w14:textId="77777777">
      <w:r>
        <w:rPr>
          <w:b/>
        </w:rPr>
        <w:t>PURPOSE</w:t>
      </w:r>
      <w:r w:rsidRPr="009239AA">
        <w:rPr>
          <w:b/>
        </w:rPr>
        <w:t>:</w:t>
      </w:r>
      <w:r w:rsidRPr="009239AA" w:rsidR="00C14CC4">
        <w:rPr>
          <w:b/>
        </w:rPr>
        <w:t xml:space="preserve">  </w:t>
      </w:r>
    </w:p>
    <w:p w:rsidR="00C8488C" w:rsidP="000A6A56" w14:paraId="1E9FD31D" w14:textId="01A17265">
      <w:pPr>
        <w:rPr>
          <w:b/>
        </w:rPr>
      </w:pPr>
      <w:r w:rsidRPr="000A6A56">
        <w:t>The creation of CSTART was authorized in 2012 with the goal of enhancing the physical security program across the National Nuclear Security Administration (NNSA) nuclear security enterprise. As part of that mission, in 2018, the CSTART portal was launched to provide a forum to improve communications and connectivity across NNSA’s safeguards and security program. The primary goal of the portal is to provide relevant, easy-to-navigate content for our users, the members of the NNSA safeguards and security community. In this survey, we would like to evaluate our success in meeting those goals. We are seeking candid feedback to optimize the use of CSTART.</w:t>
      </w:r>
    </w:p>
    <w:p w:rsidR="00C8488C" w:rsidP="00434E33" w14:paraId="7472BF85" w14:textId="77777777">
      <w:pPr>
        <w:pStyle w:val="Header"/>
        <w:tabs>
          <w:tab w:val="clear" w:pos="4320"/>
          <w:tab w:val="clear" w:pos="8640"/>
        </w:tabs>
        <w:rPr>
          <w:b/>
        </w:rPr>
      </w:pPr>
    </w:p>
    <w:p w:rsidR="00434E33" w:rsidRPr="00434E33" w:rsidP="00434E33" w14:paraId="712A5629" w14:textId="77777777">
      <w:pPr>
        <w:pStyle w:val="Header"/>
        <w:tabs>
          <w:tab w:val="clear" w:pos="4320"/>
          <w:tab w:val="clear" w:pos="8640"/>
        </w:tabs>
        <w:rPr>
          <w:i/>
          <w:snapToGrid/>
        </w:rPr>
      </w:pPr>
      <w:r w:rsidRPr="00434E33">
        <w:rPr>
          <w:b/>
        </w:rPr>
        <w:t>DESCRIPTION OF RESPONDENTS</w:t>
      </w:r>
      <w:r>
        <w:t xml:space="preserve">: </w:t>
      </w:r>
    </w:p>
    <w:p w:rsidR="00C8488C" w14:paraId="0E894478" w14:textId="6997BA60">
      <w:r w:rsidRPr="000A6A56">
        <w:t>The target audience of the survey is users of the CSTART portal, which includes Federal Government employees and contractors in the nuclear Safeguards &amp; Security (S&amp;S) community.</w:t>
      </w:r>
    </w:p>
    <w:p w:rsidR="00E26329" w14:paraId="77A5A41F" w14:textId="77777777">
      <w:pPr>
        <w:rPr>
          <w:b/>
        </w:rPr>
      </w:pPr>
    </w:p>
    <w:p w:rsidR="00E26329" w14:paraId="28963A98" w14:textId="77777777">
      <w:pPr>
        <w:rPr>
          <w:b/>
        </w:rPr>
      </w:pPr>
    </w:p>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096108F" w14:paraId="4D466C4A"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3713B2D8">
      <w:pPr>
        <w:pStyle w:val="BodyTextIndent"/>
        <w:tabs>
          <w:tab w:val="left" w:pos="360"/>
        </w:tabs>
        <w:ind w:left="0"/>
        <w:rPr>
          <w:bCs/>
          <w:sz w:val="24"/>
        </w:rPr>
      </w:pPr>
      <w:r w:rsidRPr="00F06866">
        <w:rPr>
          <w:bCs/>
          <w:sz w:val="24"/>
        </w:rPr>
        <w:t>[</w:t>
      </w:r>
      <w:r w:rsidR="000A6A56">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77777777">
      <w:pPr>
        <w:pStyle w:val="BodyTextIndent"/>
        <w:tabs>
          <w:tab w:val="left" w:pos="360"/>
        </w:tabs>
        <w:ind w:left="0"/>
        <w:rPr>
          <w:bCs/>
          <w:sz w:val="24"/>
        </w:rPr>
      </w:pPr>
      <w:r>
        <w:rPr>
          <w:bCs/>
          <w:sz w:val="24"/>
        </w:rPr>
        <w:t>[</w:t>
      </w:r>
      <w:r w:rsidR="00CF6542">
        <w:rPr>
          <w:bCs/>
          <w:sz w:val="24"/>
        </w:rPr>
        <w:t xml:space="preserve"> </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77777777">
      <w:r>
        <w:t>Name:</w:t>
      </w:r>
      <w:r w:rsidR="00207B7F">
        <w:t xml:space="preserve"> </w:t>
      </w:r>
      <w:r>
        <w:t>________________________________________________</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463B5371">
      <w:pPr>
        <w:pStyle w:val="ListParagraph"/>
        <w:numPr>
          <w:ilvl w:val="0"/>
          <w:numId w:val="18"/>
        </w:numPr>
      </w:pPr>
      <w:r>
        <w:t>Is</w:t>
      </w:r>
      <w:r w:rsidR="00237B48">
        <w:t xml:space="preserve"> personally identifiable information (PII) collected</w:t>
      </w:r>
      <w:r>
        <w:t xml:space="preserve">?  </w:t>
      </w:r>
      <w:r w:rsidR="009239AA">
        <w:t>[  ] Yes  [</w:t>
      </w:r>
      <w:r w:rsidR="000A6A56">
        <w:t>X</w:t>
      </w:r>
      <w:r w:rsidR="009239AA">
        <w:t xml:space="preserve">]  No </w:t>
      </w:r>
    </w:p>
    <w:p w:rsidR="00C86E91" w:rsidP="00C86E91" w14:paraId="53177B6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46E57C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00849AB9">
      <w:r>
        <w:t>Is an incentive (e.g., money or reimbursement of expenses, token of appreciation) provided to participants?  [  ] Yes [</w:t>
      </w:r>
      <w:r w:rsidR="000A6A56">
        <w:t>X</w:t>
      </w:r>
      <w:r>
        <w:t xml:space="preserve">] No  </w:t>
      </w:r>
    </w:p>
    <w:p w:rsidR="004D6E14" w14:paraId="36CEFA59" w14:textId="77777777">
      <w:pPr>
        <w:rPr>
          <w:b/>
        </w:rPr>
      </w:pPr>
    </w:p>
    <w:p w:rsidR="007767A8" w:rsidP="00C86E91" w14:paraId="11F72527"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5"/>
        <w:gridCol w:w="2250"/>
        <w:gridCol w:w="2070"/>
        <w:gridCol w:w="1836"/>
      </w:tblGrid>
      <w:tr w14:paraId="2089E5D5" w14:textId="77777777" w:rsidTr="00B45D2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05"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2070" w:type="dxa"/>
          </w:tcPr>
          <w:p w:rsidR="006832D9" w:rsidRPr="0001027E" w:rsidP="00843796" w14:paraId="0A462D96" w14:textId="77777777">
            <w:pPr>
              <w:rPr>
                <w:b/>
              </w:rPr>
            </w:pPr>
            <w:r w:rsidRPr="0001027E">
              <w:rPr>
                <w:b/>
              </w:rPr>
              <w:t>Participation Time</w:t>
            </w:r>
          </w:p>
        </w:tc>
        <w:tc>
          <w:tcPr>
            <w:tcW w:w="1836" w:type="dxa"/>
          </w:tcPr>
          <w:p w:rsidR="006832D9" w:rsidRPr="0001027E" w:rsidP="00843796" w14:paraId="414F76B5" w14:textId="77777777">
            <w:pPr>
              <w:rPr>
                <w:b/>
              </w:rPr>
            </w:pPr>
            <w:r w:rsidRPr="0001027E">
              <w:rPr>
                <w:b/>
              </w:rPr>
              <w:t>Burden</w:t>
            </w:r>
          </w:p>
        </w:tc>
      </w:tr>
      <w:tr w14:paraId="1481D506" w14:textId="77777777" w:rsidTr="00B45D24">
        <w:tblPrEx>
          <w:tblW w:w="9661" w:type="dxa"/>
          <w:tblLayout w:type="fixed"/>
          <w:tblLook w:val="01E0"/>
        </w:tblPrEx>
        <w:trPr>
          <w:trHeight w:val="274"/>
        </w:trPr>
        <w:tc>
          <w:tcPr>
            <w:tcW w:w="3505" w:type="dxa"/>
          </w:tcPr>
          <w:p w:rsidR="000A6A56" w:rsidP="000A6A56" w14:paraId="6542DB51" w14:textId="763334FB">
            <w:r w:rsidRPr="00C171E9">
              <w:t>Private Sector</w:t>
            </w:r>
          </w:p>
        </w:tc>
        <w:tc>
          <w:tcPr>
            <w:tcW w:w="2250" w:type="dxa"/>
          </w:tcPr>
          <w:p w:rsidR="000A6A56" w:rsidP="000A6A56" w14:paraId="50E4A271" w14:textId="2584868F">
            <w:r w:rsidRPr="00C171E9">
              <w:t>100</w:t>
            </w:r>
          </w:p>
        </w:tc>
        <w:tc>
          <w:tcPr>
            <w:tcW w:w="2070" w:type="dxa"/>
          </w:tcPr>
          <w:p w:rsidR="000A6A56" w:rsidP="000A6A56" w14:paraId="6E38B818" w14:textId="037866E4">
            <w:r w:rsidRPr="00C171E9">
              <w:t xml:space="preserve">5 </w:t>
            </w:r>
            <w:r w:rsidR="00B45D24">
              <w:t>mins</w:t>
            </w:r>
          </w:p>
        </w:tc>
        <w:tc>
          <w:tcPr>
            <w:tcW w:w="1836" w:type="dxa"/>
          </w:tcPr>
          <w:p w:rsidR="000A6A56" w:rsidP="000A6A56" w14:paraId="10FB51E7" w14:textId="4E59F56A">
            <w:r w:rsidRPr="00C171E9">
              <w:t>8.3</w:t>
            </w:r>
            <w:r w:rsidR="00B45D24">
              <w:t xml:space="preserve"> hrs</w:t>
            </w:r>
          </w:p>
        </w:tc>
      </w:tr>
      <w:tr w14:paraId="17945242" w14:textId="77777777" w:rsidTr="00B45D24">
        <w:tblPrEx>
          <w:tblW w:w="9661" w:type="dxa"/>
          <w:tblLayout w:type="fixed"/>
          <w:tblLook w:val="01E0"/>
        </w:tblPrEx>
        <w:trPr>
          <w:trHeight w:val="274"/>
        </w:trPr>
        <w:tc>
          <w:tcPr>
            <w:tcW w:w="3505" w:type="dxa"/>
          </w:tcPr>
          <w:p w:rsidR="000A6A56" w:rsidP="000A6A56" w14:paraId="53D6134E" w14:textId="4303B886">
            <w:r w:rsidRPr="00C171E9">
              <w:t>Government</w:t>
            </w:r>
          </w:p>
        </w:tc>
        <w:tc>
          <w:tcPr>
            <w:tcW w:w="2250" w:type="dxa"/>
          </w:tcPr>
          <w:p w:rsidR="000A6A56" w:rsidP="000A6A56" w14:paraId="56AF8627" w14:textId="00CAD1FD">
            <w:r w:rsidRPr="00C171E9">
              <w:t>100</w:t>
            </w:r>
          </w:p>
        </w:tc>
        <w:tc>
          <w:tcPr>
            <w:tcW w:w="2070" w:type="dxa"/>
          </w:tcPr>
          <w:p w:rsidR="000A6A56" w:rsidP="000A6A56" w14:paraId="26BA78CF" w14:textId="6C3CD958">
            <w:r w:rsidRPr="00C171E9">
              <w:t xml:space="preserve">5 </w:t>
            </w:r>
            <w:r w:rsidR="00B45D24">
              <w:t>mins</w:t>
            </w:r>
          </w:p>
        </w:tc>
        <w:tc>
          <w:tcPr>
            <w:tcW w:w="1836" w:type="dxa"/>
          </w:tcPr>
          <w:p w:rsidR="000A6A56" w:rsidP="000A6A56" w14:paraId="5AB97397" w14:textId="341FB14A">
            <w:r w:rsidRPr="00C171E9">
              <w:t>8.3</w:t>
            </w:r>
            <w:r w:rsidR="00B45D24">
              <w:t xml:space="preserve"> hrs</w:t>
            </w:r>
          </w:p>
        </w:tc>
      </w:tr>
      <w:tr w14:paraId="6B22210F" w14:textId="77777777" w:rsidTr="00B45D24">
        <w:tblPrEx>
          <w:tblW w:w="9661" w:type="dxa"/>
          <w:tblLayout w:type="fixed"/>
          <w:tblLook w:val="01E0"/>
        </w:tblPrEx>
        <w:trPr>
          <w:trHeight w:val="289"/>
        </w:trPr>
        <w:tc>
          <w:tcPr>
            <w:tcW w:w="3505" w:type="dxa"/>
          </w:tcPr>
          <w:p w:rsidR="000A6A56" w:rsidRPr="0001027E" w:rsidP="000A6A56" w14:paraId="30245EC2" w14:textId="5EBB47D2">
            <w:pPr>
              <w:rPr>
                <w:b/>
              </w:rPr>
            </w:pPr>
            <w:r w:rsidRPr="00C171E9">
              <w:t>Totals</w:t>
            </w:r>
          </w:p>
        </w:tc>
        <w:tc>
          <w:tcPr>
            <w:tcW w:w="2250" w:type="dxa"/>
          </w:tcPr>
          <w:p w:rsidR="000A6A56" w:rsidRPr="0001027E" w:rsidP="000A6A56" w14:paraId="7E53F577" w14:textId="51BF19FB">
            <w:pPr>
              <w:rPr>
                <w:b/>
              </w:rPr>
            </w:pPr>
            <w:r w:rsidRPr="00C171E9">
              <w:t>200</w:t>
            </w:r>
          </w:p>
        </w:tc>
        <w:tc>
          <w:tcPr>
            <w:tcW w:w="2070" w:type="dxa"/>
          </w:tcPr>
          <w:p w:rsidR="000A6A56" w:rsidP="000A6A56" w14:paraId="75FCD0E3" w14:textId="77777777"/>
        </w:tc>
        <w:tc>
          <w:tcPr>
            <w:tcW w:w="1836" w:type="dxa"/>
          </w:tcPr>
          <w:p w:rsidR="000A6A56" w:rsidRPr="0001027E" w:rsidP="000A6A56" w14:paraId="7EE67BA3" w14:textId="666541E2">
            <w:pPr>
              <w:rPr>
                <w:b/>
              </w:rPr>
            </w:pPr>
            <w:r w:rsidRPr="00C171E9">
              <w:t>16.6</w:t>
            </w:r>
            <w:r w:rsidR="00B45D24">
              <w:t xml:space="preserve"> hrs</w:t>
            </w:r>
          </w:p>
        </w:tc>
      </w:tr>
    </w:tbl>
    <w:p w:rsidR="00F3170F" w:rsidP="00F3170F" w14:paraId="175B3E9A" w14:textId="77777777"/>
    <w:p w:rsidR="005E714A" w14:paraId="227D610E" w14:textId="00CC316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07B7F">
        <w:t xml:space="preserve">is </w:t>
      </w:r>
      <w:r w:rsidR="000B607F">
        <w:t>$0.</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05166F9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3B1">
        <w:t xml:space="preserve"> </w:t>
      </w:r>
      <w:r w:rsidR="00194F66">
        <w:t>X</w:t>
      </w:r>
      <w:r>
        <w:t>] Yes</w:t>
      </w:r>
      <w:r>
        <w:tab/>
      </w:r>
      <w:r w:rsidR="006F19AF">
        <w:t xml:space="preserve">[ </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5CDA43F" w14:textId="77777777">
      <w:pPr>
        <w:pStyle w:val="ListParagraph"/>
      </w:pPr>
    </w:p>
    <w:p w:rsidR="000A6A56" w:rsidP="000A6A56" w14:paraId="31552E7C" w14:textId="0C1941A2">
      <w:pPr>
        <w:pStyle w:val="ListParagraph"/>
        <w:ind w:left="0"/>
      </w:pPr>
      <w:r>
        <w:t xml:space="preserve">The potential respondents are all users of </w:t>
      </w:r>
      <w:r w:rsidR="0025465D">
        <w:t xml:space="preserve">the </w:t>
      </w:r>
      <w:r>
        <w:t xml:space="preserve">CSTART </w:t>
      </w:r>
      <w:r w:rsidR="0025465D">
        <w:t xml:space="preserve">website </w:t>
      </w:r>
      <w:r>
        <w:t xml:space="preserve">who will </w:t>
      </w:r>
      <w:r w:rsidR="00AF77E2">
        <w:t xml:space="preserve">be </w:t>
      </w:r>
      <w:r>
        <w:t xml:space="preserve">contacted through the weekly </w:t>
      </w:r>
      <w:r w:rsidRPr="006F19AF">
        <w:t>newsletter of the website as well as through a link on the portal. The sample will be a convenience sample</w:t>
      </w:r>
      <w:r w:rsidRPr="006F19AF" w:rsidR="00AF77E2">
        <w:t xml:space="preserve">, </w:t>
      </w:r>
      <w:r w:rsidRPr="00F71AFF" w:rsidR="00AF77E2">
        <w:t xml:space="preserve">as the survey will not target a subset of users and all responses will be non-attributable. </w:t>
      </w:r>
      <w:r w:rsidRPr="006F19AF" w:rsidR="006179AB">
        <w:t>I</w:t>
      </w:r>
      <w:r w:rsidRPr="006F19AF">
        <w:t xml:space="preserve">ndividuals can choose whether or not to respond voluntarily. </w:t>
      </w:r>
      <w:r w:rsidRPr="006F19AF" w:rsidR="00235157">
        <w:t>The user base is members o</w:t>
      </w:r>
      <w:r w:rsidR="00235157">
        <w:t xml:space="preserve">f the </w:t>
      </w:r>
      <w:r w:rsidR="006179AB">
        <w:t xml:space="preserve">Department of Energy/National Nuclear Security Administration and related governmental and private sector agencies’ </w:t>
      </w:r>
      <w:r w:rsidR="00235157">
        <w:t>Safeguards and Security community;</w:t>
      </w:r>
      <w:r w:rsidR="002A5670">
        <w:t xml:space="preserve"> </w:t>
      </w:r>
      <w:r w:rsidR="00F71AFF">
        <w:t>the customer list is attached.</w:t>
      </w:r>
    </w:p>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21D699D3">
      <w:pPr>
        <w:ind w:left="720"/>
      </w:pPr>
      <w:r>
        <w:t>[</w:t>
      </w:r>
      <w:r w:rsidR="000A6A56">
        <w:t>X</w:t>
      </w:r>
      <w:r>
        <w:t>] Web-based</w:t>
      </w:r>
      <w:r>
        <w:t xml:space="preserve"> or other forms of Social Media </w:t>
      </w:r>
    </w:p>
    <w:p w:rsidR="001B0AAA" w:rsidP="001B0AAA" w14:paraId="7049B360" w14:textId="77777777">
      <w:pPr>
        <w:ind w:left="720"/>
      </w:pPr>
      <w:r>
        <w:t xml:space="preserve">[ </w:t>
      </w:r>
      <w:r>
        <w:t xml:space="preserve"> </w:t>
      </w:r>
      <w:r>
        <w:t>] Telephone</w:t>
      </w:r>
      <w:r>
        <w:tab/>
      </w:r>
    </w:p>
    <w:p w:rsidR="001B0AAA" w:rsidP="001B0AAA" w14:paraId="567365BB" w14:textId="77777777">
      <w:pPr>
        <w:ind w:left="720"/>
      </w:pPr>
      <w:r>
        <w:t>[</w:t>
      </w:r>
      <w:r>
        <w:t xml:space="preserve"> </w:t>
      </w:r>
      <w:r>
        <w:t xml:space="preserve"> ] In-person</w:t>
      </w:r>
      <w:r>
        <w:tab/>
      </w:r>
    </w:p>
    <w:p w:rsidR="001B0AAA" w:rsidP="001B0AAA" w14:paraId="24129A84" w14:textId="77777777">
      <w:pPr>
        <w:ind w:left="720"/>
      </w:pPr>
      <w:r>
        <w:t xml:space="preserve">[ </w:t>
      </w:r>
      <w:r>
        <w:t xml:space="preserve"> </w:t>
      </w:r>
      <w:r>
        <w:t>] Mail</w:t>
      </w:r>
      <w:r>
        <w:t xml:space="preserve"> </w:t>
      </w:r>
    </w:p>
    <w:p w:rsidR="001B0AAA" w:rsidP="001B0AAA" w14:paraId="78BE7CC9" w14:textId="629E1CEA">
      <w:pPr>
        <w:ind w:left="720"/>
      </w:pPr>
      <w:r>
        <w:t xml:space="preserve">[ </w:t>
      </w:r>
      <w:r>
        <w:t xml:space="preserve"> </w:t>
      </w:r>
      <w:r>
        <w:t>] Other, Explain</w:t>
      </w:r>
    </w:p>
    <w:p w:rsidR="000A6A56" w:rsidP="000A6A56" w14:paraId="66C82FCC" w14:textId="77777777"/>
    <w:p w:rsidR="00F24CFC" w:rsidP="00F24CFC" w14:paraId="3EC62C1F" w14:textId="380994CC">
      <w:pPr>
        <w:pStyle w:val="ListParagraph"/>
        <w:numPr>
          <w:ilvl w:val="0"/>
          <w:numId w:val="17"/>
        </w:numPr>
      </w:pPr>
      <w:r>
        <w:t>Will interviewers or facilitators be used?  [  ] Yes [</w:t>
      </w:r>
      <w:r w:rsidR="000A6A56">
        <w:t>X</w:t>
      </w:r>
      <w:r>
        <w:t>] No</w:t>
      </w:r>
    </w:p>
    <w:p w:rsidR="00F24CFC" w:rsidP="00F24CFC" w14:paraId="539779E7" w14:textId="77777777">
      <w:pPr>
        <w:pStyle w:val="ListParagraph"/>
        <w:ind w:left="360"/>
      </w:pPr>
      <w:r>
        <w:t xml:space="preserve"> </w:t>
      </w:r>
    </w:p>
    <w:p w:rsidR="007767A8" w:rsidP="0024521E" w14:paraId="132DFBB2" w14:textId="3C0492C4">
      <w:pPr>
        <w:rPr>
          <w:b/>
        </w:rPr>
      </w:pPr>
      <w:r w:rsidRPr="00F24CFC">
        <w:rPr>
          <w:b/>
        </w:rPr>
        <w:t>Please make sure that all instruments, instructions, and scripts are submitted with the request.</w:t>
      </w:r>
    </w:p>
    <w:p w:rsidR="009D2DCB" w:rsidP="007767A8" w14:paraId="2C8E3F77" w14:textId="46D36EF5">
      <w:pPr>
        <w:rPr>
          <w:sz w:val="28"/>
        </w:rPr>
      </w:pPr>
      <w:r>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01005524" w14:textId="75A0EB9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0019E620" w14:textId="77777777">
      <w:pPr>
        <w:pStyle w:val="ListParagraph"/>
        <w:ind w:left="360"/>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47691854">
    <w:abstractNumId w:val="10"/>
  </w:num>
  <w:num w:numId="2" w16cid:durableId="1556744444">
    <w:abstractNumId w:val="16"/>
  </w:num>
  <w:num w:numId="3" w16cid:durableId="1186943082">
    <w:abstractNumId w:val="15"/>
  </w:num>
  <w:num w:numId="4" w16cid:durableId="49230517">
    <w:abstractNumId w:val="17"/>
  </w:num>
  <w:num w:numId="5" w16cid:durableId="564611967">
    <w:abstractNumId w:val="3"/>
  </w:num>
  <w:num w:numId="6" w16cid:durableId="2137990140">
    <w:abstractNumId w:val="1"/>
  </w:num>
  <w:num w:numId="7" w16cid:durableId="244727345">
    <w:abstractNumId w:val="8"/>
  </w:num>
  <w:num w:numId="8" w16cid:durableId="162476949">
    <w:abstractNumId w:val="13"/>
  </w:num>
  <w:num w:numId="9" w16cid:durableId="777716971">
    <w:abstractNumId w:val="9"/>
  </w:num>
  <w:num w:numId="10" w16cid:durableId="1466123583">
    <w:abstractNumId w:val="2"/>
  </w:num>
  <w:num w:numId="11" w16cid:durableId="1238630899">
    <w:abstractNumId w:val="6"/>
  </w:num>
  <w:num w:numId="12" w16cid:durableId="2145155275">
    <w:abstractNumId w:val="7"/>
  </w:num>
  <w:num w:numId="13" w16cid:durableId="129396417">
    <w:abstractNumId w:val="0"/>
  </w:num>
  <w:num w:numId="14" w16cid:durableId="732585831">
    <w:abstractNumId w:val="14"/>
  </w:num>
  <w:num w:numId="15" w16cid:durableId="907492623">
    <w:abstractNumId w:val="12"/>
  </w:num>
  <w:num w:numId="16" w16cid:durableId="423914041">
    <w:abstractNumId w:val="11"/>
  </w:num>
  <w:num w:numId="17" w16cid:durableId="279145636">
    <w:abstractNumId w:val="4"/>
  </w:num>
  <w:num w:numId="18" w16cid:durableId="1237278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2A8E"/>
    <w:rsid w:val="00047A64"/>
    <w:rsid w:val="00067329"/>
    <w:rsid w:val="00073710"/>
    <w:rsid w:val="000757F9"/>
    <w:rsid w:val="000968AF"/>
    <w:rsid w:val="000A6A56"/>
    <w:rsid w:val="000B2838"/>
    <w:rsid w:val="000B607F"/>
    <w:rsid w:val="000D44CA"/>
    <w:rsid w:val="000E200B"/>
    <w:rsid w:val="000F68BE"/>
    <w:rsid w:val="001927A4"/>
    <w:rsid w:val="00194AC6"/>
    <w:rsid w:val="00194F66"/>
    <w:rsid w:val="001A23B0"/>
    <w:rsid w:val="001A25CC"/>
    <w:rsid w:val="001B0AAA"/>
    <w:rsid w:val="001C3375"/>
    <w:rsid w:val="001C39F7"/>
    <w:rsid w:val="001D1B91"/>
    <w:rsid w:val="00207B7F"/>
    <w:rsid w:val="00235157"/>
    <w:rsid w:val="00237B48"/>
    <w:rsid w:val="0024521E"/>
    <w:rsid w:val="0025465D"/>
    <w:rsid w:val="00263C3D"/>
    <w:rsid w:val="00274D0B"/>
    <w:rsid w:val="002A5670"/>
    <w:rsid w:val="002B052D"/>
    <w:rsid w:val="002B34CD"/>
    <w:rsid w:val="002B3C95"/>
    <w:rsid w:val="002D0B92"/>
    <w:rsid w:val="003D5BBE"/>
    <w:rsid w:val="003E3C61"/>
    <w:rsid w:val="003F1C5B"/>
    <w:rsid w:val="00434E33"/>
    <w:rsid w:val="00441434"/>
    <w:rsid w:val="0045264C"/>
    <w:rsid w:val="00473738"/>
    <w:rsid w:val="004876EC"/>
    <w:rsid w:val="004D6E14"/>
    <w:rsid w:val="005009B0"/>
    <w:rsid w:val="005A1006"/>
    <w:rsid w:val="005C36D0"/>
    <w:rsid w:val="005D5037"/>
    <w:rsid w:val="005E714A"/>
    <w:rsid w:val="005F693D"/>
    <w:rsid w:val="006140A0"/>
    <w:rsid w:val="006179AB"/>
    <w:rsid w:val="00636621"/>
    <w:rsid w:val="00642B49"/>
    <w:rsid w:val="006477FC"/>
    <w:rsid w:val="006832D9"/>
    <w:rsid w:val="0069403B"/>
    <w:rsid w:val="006A1801"/>
    <w:rsid w:val="006F19AF"/>
    <w:rsid w:val="006F3DDE"/>
    <w:rsid w:val="00704678"/>
    <w:rsid w:val="007425E7"/>
    <w:rsid w:val="007767A8"/>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D2DCB"/>
    <w:rsid w:val="009F1B16"/>
    <w:rsid w:val="009F5923"/>
    <w:rsid w:val="00A403BB"/>
    <w:rsid w:val="00A674DF"/>
    <w:rsid w:val="00A83AA6"/>
    <w:rsid w:val="00A934D6"/>
    <w:rsid w:val="00AE1809"/>
    <w:rsid w:val="00AF77E2"/>
    <w:rsid w:val="00B45D24"/>
    <w:rsid w:val="00B80D76"/>
    <w:rsid w:val="00BA2105"/>
    <w:rsid w:val="00BA7E06"/>
    <w:rsid w:val="00BB43B5"/>
    <w:rsid w:val="00BB6219"/>
    <w:rsid w:val="00BD290F"/>
    <w:rsid w:val="00C14CC4"/>
    <w:rsid w:val="00C171E9"/>
    <w:rsid w:val="00C33C52"/>
    <w:rsid w:val="00C40D8B"/>
    <w:rsid w:val="00C73DCC"/>
    <w:rsid w:val="00C8407A"/>
    <w:rsid w:val="00C8488C"/>
    <w:rsid w:val="00C86E91"/>
    <w:rsid w:val="00CA2650"/>
    <w:rsid w:val="00CA73B1"/>
    <w:rsid w:val="00CB1078"/>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A2B79"/>
    <w:rsid w:val="00EB56B3"/>
    <w:rsid w:val="00ED6492"/>
    <w:rsid w:val="00EF2095"/>
    <w:rsid w:val="00F06866"/>
    <w:rsid w:val="00F15956"/>
    <w:rsid w:val="00F24CFC"/>
    <w:rsid w:val="00F3170F"/>
    <w:rsid w:val="00F71AFF"/>
    <w:rsid w:val="00F806D1"/>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D50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1118</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Freeman, Yohanna</cp:lastModifiedBy>
  <cp:revision>14</cp:revision>
  <cp:lastPrinted>2010-10-04T15:59:00Z</cp:lastPrinted>
  <dcterms:created xsi:type="dcterms:W3CDTF">2022-10-11T16:59:00Z</dcterms:created>
  <dcterms:modified xsi:type="dcterms:W3CDTF">2022-10-17T12:33:00Z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