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ED5E0F" w:rsidR="00ED5E0F" w:rsidP="00ED5E0F" w:rsidRDefault="00ED5E0F">
      <w:pPr>
        <w:spacing w:after="0" w:line="240" w:lineRule="auto"/>
        <w:jc w:val="center"/>
        <w:rPr>
          <w:rFonts w:ascii="Times New Roman" w:hAnsi="Times New Roman" w:eastAsia="Calibri" w:cs="Times New Roman"/>
          <w:b/>
          <w:sz w:val="24"/>
          <w:szCs w:val="24"/>
        </w:rPr>
      </w:pPr>
      <w:r w:rsidRPr="00ED5E0F">
        <w:rPr>
          <w:rFonts w:ascii="Times New Roman" w:hAnsi="Times New Roman" w:eastAsia="Calibri" w:cs="Times New Roman"/>
          <w:b/>
          <w:sz w:val="24"/>
          <w:szCs w:val="24"/>
        </w:rPr>
        <w:t>APPENDIX C –PROPOSED CHANGES TO PARTICIPATING EMPLOYER INFORMATION UNDER ERISA 103(g) TO 2021 FORM 5500/FORM 5500-SF INSTRUCTIONS</w:t>
      </w:r>
    </w:p>
    <w:p w:rsidRPr="00ED5E0F" w:rsidR="00ED5E0F" w:rsidP="00ED5E0F" w:rsidRDefault="00ED5E0F">
      <w:pPr>
        <w:spacing w:before="100" w:beforeAutospacing="1" w:after="100" w:afterAutospacing="1" w:line="480" w:lineRule="auto"/>
        <w:ind w:firstLine="720"/>
        <w:rPr>
          <w:rFonts w:ascii="Times New Roman" w:hAnsi="Times New Roman" w:eastAsia="Times New Roman" w:cs="Times New Roman"/>
          <w:sz w:val="24"/>
          <w:szCs w:val="24"/>
        </w:rPr>
      </w:pPr>
      <w:r w:rsidRPr="00ED5E0F">
        <w:rPr>
          <w:rFonts w:ascii="Times New Roman" w:hAnsi="Times New Roman" w:eastAsia="Times New Roman" w:cs="Times New Roman"/>
          <w:sz w:val="24"/>
          <w:szCs w:val="24"/>
        </w:rPr>
        <w:t xml:space="preserve">To implement the SECURE Act’s amendment of section 103(g) of ERISA, the instructions for the multiple-employer plan check box on Part I, line A of the 2021 Form 5500 and Form 5500-SF </w:t>
      </w:r>
      <w:proofErr w:type="gramStart"/>
      <w:r w:rsidRPr="00ED5E0F">
        <w:rPr>
          <w:rFonts w:ascii="Times New Roman" w:hAnsi="Times New Roman" w:eastAsia="Times New Roman" w:cs="Times New Roman"/>
          <w:sz w:val="24"/>
          <w:szCs w:val="24"/>
        </w:rPr>
        <w:t>would be modified</w:t>
      </w:r>
      <w:proofErr w:type="gramEnd"/>
      <w:r w:rsidRPr="00ED5E0F">
        <w:rPr>
          <w:rFonts w:ascii="Times New Roman" w:hAnsi="Times New Roman" w:eastAsia="Times New Roman" w:cs="Times New Roman"/>
          <w:sz w:val="24"/>
          <w:szCs w:val="24"/>
        </w:rPr>
        <w:t xml:space="preserve"> as follows:</w:t>
      </w:r>
    </w:p>
    <w:p w:rsidRPr="00ED5E0F" w:rsidR="00ED5E0F" w:rsidP="00ED5E0F" w:rsidRDefault="00ED5E0F">
      <w:pPr>
        <w:numPr>
          <w:ilvl w:val="0"/>
          <w:numId w:val="1"/>
        </w:numPr>
        <w:tabs>
          <w:tab w:val="left" w:pos="1080"/>
        </w:tabs>
        <w:spacing w:before="100" w:beforeAutospacing="1" w:after="100" w:afterAutospacing="1" w:line="480" w:lineRule="auto"/>
        <w:ind w:firstLine="720"/>
        <w:rPr>
          <w:rFonts w:ascii="Times New Roman" w:hAnsi="Times New Roman" w:eastAsia="Times New Roman" w:cs="Times New Roman"/>
          <w:sz w:val="24"/>
          <w:szCs w:val="24"/>
        </w:rPr>
      </w:pPr>
      <w:r w:rsidRPr="00ED5E0F">
        <w:rPr>
          <w:rFonts w:ascii="Times New Roman" w:hAnsi="Times New Roman" w:eastAsia="Times New Roman" w:cs="Times New Roman"/>
          <w:sz w:val="24"/>
          <w:szCs w:val="24"/>
        </w:rPr>
        <w:t xml:space="preserve">The participating employer information updated to add reporting of “aggregated account balance” information. </w:t>
      </w:r>
    </w:p>
    <w:p w:rsidRPr="00ED5E0F" w:rsidR="00ED5E0F" w:rsidP="00ED5E0F" w:rsidRDefault="00ED5E0F">
      <w:pPr>
        <w:numPr>
          <w:ilvl w:val="0"/>
          <w:numId w:val="1"/>
        </w:numPr>
        <w:tabs>
          <w:tab w:val="left" w:pos="1080"/>
        </w:tabs>
        <w:spacing w:before="100" w:beforeAutospacing="1" w:after="100" w:afterAutospacing="1" w:line="480" w:lineRule="auto"/>
        <w:ind w:firstLine="720"/>
        <w:rPr>
          <w:rFonts w:ascii="Times New Roman" w:hAnsi="Times New Roman" w:eastAsia="Times New Roman" w:cs="Times New Roman"/>
          <w:sz w:val="24"/>
          <w:szCs w:val="24"/>
        </w:rPr>
      </w:pPr>
      <w:r w:rsidRPr="00ED5E0F">
        <w:rPr>
          <w:rFonts w:ascii="Times New Roman" w:hAnsi="Times New Roman" w:eastAsia="Times New Roman" w:cs="Times New Roman"/>
          <w:sz w:val="24"/>
          <w:szCs w:val="24"/>
        </w:rPr>
        <w:t xml:space="preserve">Pooled employer plans would be required to include in the Section 103(g) attachment new “Pooled Employer Plan Information,” using the format provided in the instructions.  </w:t>
      </w:r>
    </w:p>
    <w:p w:rsidRPr="00ED5E0F" w:rsidR="00ED5E0F" w:rsidP="00ED5E0F" w:rsidRDefault="00ED5E0F">
      <w:pPr>
        <w:numPr>
          <w:ilvl w:val="0"/>
          <w:numId w:val="1"/>
        </w:numPr>
        <w:tabs>
          <w:tab w:val="left" w:pos="1080"/>
        </w:tabs>
        <w:spacing w:before="100" w:beforeAutospacing="1" w:after="100" w:afterAutospacing="1" w:line="480" w:lineRule="auto"/>
        <w:ind w:firstLine="720"/>
        <w:rPr>
          <w:rFonts w:ascii="Times New Roman" w:hAnsi="Times New Roman" w:eastAsia="Times New Roman" w:cs="Times New Roman"/>
          <w:sz w:val="24"/>
          <w:szCs w:val="24"/>
        </w:rPr>
      </w:pPr>
      <w:r w:rsidRPr="00ED5E0F">
        <w:rPr>
          <w:rFonts w:ascii="Times New Roman" w:hAnsi="Times New Roman" w:eastAsia="Times New Roman" w:cs="Times New Roman"/>
          <w:sz w:val="24"/>
          <w:szCs w:val="24"/>
        </w:rPr>
        <w:t xml:space="preserve">The current graphic in the Form 5500 and Form 5500-SF instructions for Part I, Line A “Box for Multiple Employer Plan” entitled “Multiple-Employer Plan Participating Employer Information,” for the Section 103(g) attachment would be replaced with the following.  </w:t>
      </w:r>
    </w:p>
    <w:tbl>
      <w:tblPr>
        <w:tblStyle w:val="TableGrid1"/>
        <w:tblW w:w="10170" w:type="dxa"/>
        <w:tblInd w:w="-5" w:type="dxa"/>
        <w:tblBorders>
          <w:top w:val="none" w:color="auto" w:sz="0" w:space="0"/>
          <w:left w:val="none" w:color="auto" w:sz="0" w:space="0"/>
          <w:right w:val="none" w:color="auto" w:sz="0" w:space="0"/>
        </w:tblBorders>
        <w:tblLook w:val="04A0" w:firstRow="1" w:lastRow="0" w:firstColumn="1" w:lastColumn="0" w:noHBand="0" w:noVBand="1"/>
      </w:tblPr>
      <w:tblGrid>
        <w:gridCol w:w="2250"/>
        <w:gridCol w:w="1440"/>
        <w:gridCol w:w="2790"/>
        <w:gridCol w:w="3690"/>
      </w:tblGrid>
      <w:tr w:rsidRPr="00ED5E0F" w:rsidR="00ED5E0F" w:rsidTr="00B56391">
        <w:tc>
          <w:tcPr>
            <w:tcW w:w="10170" w:type="dxa"/>
            <w:gridSpan w:val="4"/>
            <w:tcBorders>
              <w:top w:val="single" w:color="000000" w:sz="12" w:space="0"/>
              <w:left w:val="single" w:color="auto" w:sz="4" w:space="0"/>
              <w:bottom w:val="single" w:color="000000" w:sz="4" w:space="0"/>
              <w:right w:val="single" w:color="000000" w:sz="12" w:space="0"/>
            </w:tcBorders>
          </w:tcPr>
          <w:p w:rsidRPr="00ED5E0F" w:rsidR="00ED5E0F" w:rsidP="00ED5E0F" w:rsidRDefault="00ED5E0F">
            <w:pPr>
              <w:autoSpaceDE w:val="0"/>
              <w:autoSpaceDN w:val="0"/>
              <w:adjustRightInd w:val="0"/>
              <w:spacing w:before="120"/>
              <w:jc w:val="center"/>
              <w:rPr>
                <w:rFonts w:ascii="Arial" w:hAnsi="Arial" w:eastAsia="Calibri" w:cs="Arial"/>
                <w:b/>
                <w:sz w:val="20"/>
                <w:szCs w:val="20"/>
              </w:rPr>
            </w:pPr>
            <w:r w:rsidRPr="00ED5E0F">
              <w:rPr>
                <w:rFonts w:ascii="Arial" w:hAnsi="Arial" w:eastAsia="Calibri" w:cs="Arial"/>
                <w:b/>
                <w:sz w:val="20"/>
                <w:szCs w:val="20"/>
              </w:rPr>
              <w:t>Multiple-Employer Plan Participating Employer Information</w:t>
            </w:r>
          </w:p>
          <w:tbl>
            <w:tblPr>
              <w:tblW w:w="0" w:type="auto"/>
              <w:jc w:val="center"/>
              <w:tblBorders>
                <w:top w:val="nil"/>
                <w:left w:val="nil"/>
                <w:bottom w:val="nil"/>
                <w:right w:val="nil"/>
              </w:tblBorders>
              <w:tblLook w:val="0000" w:firstRow="0" w:lastRow="0" w:firstColumn="0" w:lastColumn="0" w:noHBand="0" w:noVBand="0"/>
            </w:tblPr>
            <w:tblGrid>
              <w:gridCol w:w="6029"/>
            </w:tblGrid>
            <w:tr w:rsidRPr="00ED5E0F" w:rsidR="00ED5E0F" w:rsidTr="00B56391">
              <w:trPr>
                <w:trHeight w:val="80"/>
                <w:jc w:val="center"/>
              </w:trPr>
              <w:tc>
                <w:tcPr>
                  <w:tcW w:w="0" w:type="auto"/>
                </w:tcPr>
                <w:p w:rsidRPr="00ED5E0F" w:rsidR="00ED5E0F" w:rsidP="00ED5E0F" w:rsidRDefault="00ED5E0F">
                  <w:pPr>
                    <w:autoSpaceDE w:val="0"/>
                    <w:autoSpaceDN w:val="0"/>
                    <w:adjustRightInd w:val="0"/>
                    <w:spacing w:after="0" w:line="240" w:lineRule="auto"/>
                    <w:rPr>
                      <w:rFonts w:ascii="Arial" w:hAnsi="Arial" w:eastAsia="Times New Roman" w:cs="Arial"/>
                      <w:b/>
                      <w:sz w:val="20"/>
                      <w:szCs w:val="20"/>
                    </w:rPr>
                  </w:pPr>
                  <w:r w:rsidRPr="00ED5E0F">
                    <w:rPr>
                      <w:rFonts w:ascii="Arial" w:hAnsi="Arial" w:eastAsia="Times New Roman" w:cs="Arial"/>
                      <w:b/>
                      <w:sz w:val="20"/>
                      <w:szCs w:val="20"/>
                    </w:rPr>
                    <w:t xml:space="preserve">(Insert Name of Plan and EIN/PN as shown on the Form 5500) </w:t>
                  </w:r>
                </w:p>
              </w:tc>
            </w:tr>
            <w:tr w:rsidRPr="00ED5E0F" w:rsidR="00ED5E0F" w:rsidTr="00B56391">
              <w:trPr>
                <w:trHeight w:val="80"/>
                <w:jc w:val="center"/>
              </w:trPr>
              <w:tc>
                <w:tcPr>
                  <w:tcW w:w="0" w:type="auto"/>
                </w:tcPr>
                <w:p w:rsidRPr="00ED5E0F" w:rsidR="00ED5E0F" w:rsidP="00ED5E0F" w:rsidRDefault="00ED5E0F">
                  <w:pPr>
                    <w:autoSpaceDE w:val="0"/>
                    <w:autoSpaceDN w:val="0"/>
                    <w:adjustRightInd w:val="0"/>
                    <w:spacing w:after="0" w:line="240" w:lineRule="auto"/>
                    <w:rPr>
                      <w:rFonts w:ascii="Arial" w:hAnsi="Arial" w:eastAsia="Times New Roman" w:cs="Arial"/>
                      <w:b/>
                      <w:sz w:val="20"/>
                      <w:szCs w:val="20"/>
                    </w:rPr>
                  </w:pPr>
                </w:p>
              </w:tc>
            </w:tr>
          </w:tbl>
          <w:p w:rsidRPr="00ED5E0F" w:rsidR="00ED5E0F" w:rsidP="00ED5E0F" w:rsidRDefault="00ED5E0F">
            <w:pPr>
              <w:autoSpaceDE w:val="0"/>
              <w:autoSpaceDN w:val="0"/>
              <w:adjustRightInd w:val="0"/>
              <w:ind w:left="720"/>
              <w:rPr>
                <w:rFonts w:ascii="Arial" w:hAnsi="Arial" w:eastAsia="Calibri" w:cs="Arial"/>
                <w:b/>
                <w:sz w:val="20"/>
                <w:szCs w:val="20"/>
              </w:rPr>
            </w:pPr>
          </w:p>
        </w:tc>
      </w:tr>
      <w:tr w:rsidRPr="00ED5E0F" w:rsidR="00ED5E0F" w:rsidTr="00B56391">
        <w:tc>
          <w:tcPr>
            <w:tcW w:w="10170" w:type="dxa"/>
            <w:gridSpan w:val="4"/>
            <w:tcBorders>
              <w:top w:val="single" w:color="000000" w:sz="12" w:space="0"/>
              <w:left w:val="single" w:color="auto" w:sz="4" w:space="0"/>
              <w:bottom w:val="single" w:color="000000" w:sz="4" w:space="0"/>
              <w:right w:val="single" w:color="000000" w:sz="12" w:space="0"/>
            </w:tcBorders>
          </w:tcPr>
          <w:p w:rsidRPr="00ED5E0F" w:rsidR="00ED5E0F" w:rsidP="00ED5E0F" w:rsidRDefault="00ED5E0F">
            <w:pPr>
              <w:autoSpaceDE w:val="0"/>
              <w:autoSpaceDN w:val="0"/>
              <w:adjustRightInd w:val="0"/>
              <w:rPr>
                <w:rFonts w:ascii="Arial" w:hAnsi="Arial" w:eastAsia="Calibri" w:cs="Arial"/>
                <w:b/>
                <w:sz w:val="20"/>
                <w:szCs w:val="20"/>
              </w:rPr>
            </w:pPr>
          </w:p>
          <w:p w:rsidRPr="00ED5E0F" w:rsidR="00ED5E0F" w:rsidP="00ED5E0F" w:rsidRDefault="00ED5E0F">
            <w:pPr>
              <w:autoSpaceDE w:val="0"/>
              <w:autoSpaceDN w:val="0"/>
              <w:adjustRightInd w:val="0"/>
              <w:spacing w:after="120"/>
              <w:rPr>
                <w:rFonts w:ascii="Arial" w:hAnsi="Arial" w:eastAsia="Calibri" w:cs="Arial"/>
                <w:b/>
                <w:sz w:val="20"/>
                <w:szCs w:val="20"/>
              </w:rPr>
            </w:pPr>
            <w:r w:rsidRPr="00ED5E0F">
              <w:rPr>
                <w:rFonts w:ascii="Arial" w:hAnsi="Arial" w:eastAsia="Calibri" w:cs="Arial"/>
                <w:b/>
                <w:sz w:val="20"/>
                <w:szCs w:val="20"/>
              </w:rPr>
              <w:t>Participating Employer Information</w:t>
            </w:r>
          </w:p>
          <w:p w:rsidRPr="00ED5E0F" w:rsidR="00ED5E0F" w:rsidP="00ED5E0F" w:rsidRDefault="00ED5E0F">
            <w:pPr>
              <w:autoSpaceDE w:val="0"/>
              <w:autoSpaceDN w:val="0"/>
              <w:adjustRightInd w:val="0"/>
              <w:rPr>
                <w:rFonts w:ascii="Arial" w:hAnsi="Arial" w:eastAsia="Calibri" w:cs="Arial"/>
                <w:sz w:val="20"/>
                <w:szCs w:val="20"/>
              </w:rPr>
            </w:pPr>
            <w:r w:rsidRPr="00ED5E0F">
              <w:rPr>
                <w:rFonts w:ascii="Arial" w:hAnsi="Arial" w:eastAsia="Calibri" w:cs="Arial"/>
                <w:sz w:val="20"/>
                <w:szCs w:val="20"/>
              </w:rPr>
              <w:t xml:space="preserve">All multiple-employer pension plans must complete elements 1-4.  Multiple-employer welfare plans are required to complete elements 1, 2, and 3 only.  Multiple-employer welfare plans that are </w:t>
            </w:r>
            <w:proofErr w:type="gramStart"/>
            <w:r w:rsidRPr="00ED5E0F">
              <w:rPr>
                <w:rFonts w:ascii="Arial" w:hAnsi="Arial" w:eastAsia="Calibri" w:cs="Arial"/>
                <w:sz w:val="20"/>
                <w:szCs w:val="20"/>
              </w:rPr>
              <w:t>unfunded,</w:t>
            </w:r>
            <w:proofErr w:type="gramEnd"/>
            <w:r w:rsidRPr="00ED5E0F">
              <w:rPr>
                <w:rFonts w:ascii="Arial" w:hAnsi="Arial" w:eastAsia="Calibri" w:cs="Arial"/>
                <w:sz w:val="20"/>
                <w:szCs w:val="20"/>
              </w:rPr>
              <w:t xml:space="preserve"> fully insured, or a combination of unfunded/insured and exempt under 29 CFR 2520.104-44 from the obligation to file financial statements with their annual report are required to complete elements 1 and 2 only.  Complete as many entries as needed to report the required information for all participating employers in the plan. </w:t>
            </w:r>
          </w:p>
          <w:p w:rsidRPr="00ED5E0F" w:rsidR="00ED5E0F" w:rsidP="00ED5E0F" w:rsidRDefault="00ED5E0F">
            <w:pPr>
              <w:autoSpaceDE w:val="0"/>
              <w:autoSpaceDN w:val="0"/>
              <w:adjustRightInd w:val="0"/>
              <w:rPr>
                <w:rFonts w:ascii="Arial" w:hAnsi="Arial" w:eastAsia="Calibri" w:cs="Arial"/>
                <w:b/>
                <w:sz w:val="18"/>
                <w:szCs w:val="18"/>
              </w:rPr>
            </w:pPr>
          </w:p>
        </w:tc>
      </w:tr>
      <w:tr w:rsidRPr="00ED5E0F" w:rsidR="00ED5E0F" w:rsidTr="00B56391">
        <w:tc>
          <w:tcPr>
            <w:tcW w:w="2250" w:type="dxa"/>
            <w:tcBorders>
              <w:top w:val="single" w:color="000000" w:sz="4" w:space="0"/>
              <w:left w:val="single" w:color="auto" w:sz="4" w:space="0"/>
            </w:tcBorders>
          </w:tcPr>
          <w:p w:rsidRPr="00ED5E0F" w:rsidR="00ED5E0F" w:rsidP="00ED5E0F" w:rsidRDefault="00ED5E0F">
            <w:pPr>
              <w:tabs>
                <w:tab w:val="left" w:pos="0"/>
              </w:tabs>
              <w:autoSpaceDE w:val="0"/>
              <w:autoSpaceDN w:val="0"/>
              <w:adjustRightInd w:val="0"/>
              <w:rPr>
                <w:rFonts w:ascii="Arial" w:hAnsi="Arial" w:eastAsia="Calibri" w:cs="Arial"/>
                <w:sz w:val="18"/>
                <w:szCs w:val="18"/>
              </w:rPr>
            </w:pPr>
            <w:r w:rsidRPr="00ED5E0F">
              <w:rPr>
                <w:rFonts w:ascii="Arial" w:hAnsi="Arial" w:eastAsia="Calibri" w:cs="Arial"/>
                <w:b/>
                <w:sz w:val="18"/>
                <w:szCs w:val="18"/>
              </w:rPr>
              <w:t>1.</w:t>
            </w:r>
            <w:r w:rsidRPr="00ED5E0F">
              <w:rPr>
                <w:rFonts w:ascii="Arial" w:hAnsi="Arial" w:eastAsia="Calibri" w:cs="Arial"/>
                <w:sz w:val="18"/>
                <w:szCs w:val="18"/>
              </w:rPr>
              <w:t xml:space="preserve"> Name of participating employer</w:t>
            </w:r>
          </w:p>
        </w:tc>
        <w:tc>
          <w:tcPr>
            <w:tcW w:w="1440" w:type="dxa"/>
            <w:tcBorders>
              <w:top w:val="single" w:color="000000" w:sz="4" w:space="0"/>
              <w:bottom w:val="single" w:color="auto" w:sz="4" w:space="0"/>
            </w:tcBorders>
          </w:tcPr>
          <w:p w:rsidRPr="00ED5E0F" w:rsidR="00ED5E0F" w:rsidP="00ED5E0F" w:rsidRDefault="00ED5E0F">
            <w:pPr>
              <w:autoSpaceDE w:val="0"/>
              <w:autoSpaceDN w:val="0"/>
              <w:adjustRightInd w:val="0"/>
              <w:rPr>
                <w:rFonts w:ascii="Arial" w:hAnsi="Arial" w:eastAsia="Calibri" w:cs="Arial"/>
                <w:sz w:val="18"/>
                <w:szCs w:val="18"/>
              </w:rPr>
            </w:pPr>
            <w:r w:rsidRPr="00ED5E0F">
              <w:rPr>
                <w:rFonts w:ascii="Arial" w:hAnsi="Arial" w:eastAsia="Calibri" w:cs="Arial"/>
                <w:b/>
                <w:sz w:val="18"/>
                <w:szCs w:val="18"/>
              </w:rPr>
              <w:t>2.</w:t>
            </w:r>
            <w:r w:rsidRPr="00ED5E0F">
              <w:rPr>
                <w:rFonts w:ascii="Arial" w:hAnsi="Arial" w:eastAsia="Calibri" w:cs="Arial"/>
                <w:sz w:val="18"/>
                <w:szCs w:val="18"/>
              </w:rPr>
              <w:t xml:space="preserve"> EIN</w:t>
            </w:r>
          </w:p>
        </w:tc>
        <w:tc>
          <w:tcPr>
            <w:tcW w:w="2790" w:type="dxa"/>
            <w:tcBorders>
              <w:top w:val="single" w:color="000000" w:sz="4" w:space="0"/>
            </w:tcBorders>
          </w:tcPr>
          <w:p w:rsidRPr="00ED5E0F" w:rsidR="00ED5E0F" w:rsidP="00ED5E0F" w:rsidRDefault="00ED5E0F">
            <w:pPr>
              <w:autoSpaceDE w:val="0"/>
              <w:autoSpaceDN w:val="0"/>
              <w:adjustRightInd w:val="0"/>
              <w:ind w:right="-270"/>
              <w:rPr>
                <w:rFonts w:ascii="Arial" w:hAnsi="Arial" w:eastAsia="Calibri" w:cs="Arial"/>
                <w:sz w:val="18"/>
                <w:szCs w:val="18"/>
              </w:rPr>
            </w:pPr>
            <w:r w:rsidRPr="00ED5E0F">
              <w:rPr>
                <w:rFonts w:ascii="Arial" w:hAnsi="Arial" w:eastAsia="Calibri" w:cs="Arial"/>
                <w:b/>
                <w:sz w:val="18"/>
                <w:szCs w:val="18"/>
              </w:rPr>
              <w:t>3.</w:t>
            </w:r>
            <w:r w:rsidRPr="00ED5E0F">
              <w:rPr>
                <w:rFonts w:ascii="Arial" w:hAnsi="Arial" w:eastAsia="Calibri" w:cs="Arial"/>
                <w:sz w:val="18"/>
                <w:szCs w:val="18"/>
              </w:rPr>
              <w:t xml:space="preserve">  Percent of Total Contributions</w:t>
            </w:r>
            <w:r w:rsidRPr="00ED5E0F">
              <w:rPr>
                <w:rFonts w:ascii="Arial" w:hAnsi="Arial" w:eastAsia="Times New Roman" w:cs="Arial"/>
                <w:sz w:val="18"/>
                <w:szCs w:val="18"/>
              </w:rPr>
              <w:t xml:space="preserve"> </w:t>
            </w:r>
            <w:r w:rsidRPr="00ED5E0F">
              <w:rPr>
                <w:rFonts w:ascii="Arial" w:hAnsi="Arial" w:eastAsia="Calibri" w:cs="Arial"/>
                <w:sz w:val="18"/>
                <w:szCs w:val="18"/>
              </w:rPr>
              <w:t>for the Plan Year</w:t>
            </w:r>
          </w:p>
        </w:tc>
        <w:tc>
          <w:tcPr>
            <w:tcW w:w="3690" w:type="dxa"/>
            <w:tcBorders>
              <w:top w:val="single" w:color="000000" w:sz="4" w:space="0"/>
              <w:bottom w:val="single" w:color="auto" w:sz="4" w:space="0"/>
              <w:right w:val="single" w:color="000000" w:sz="12" w:space="0"/>
            </w:tcBorders>
          </w:tcPr>
          <w:p w:rsidRPr="00ED5E0F" w:rsidR="00ED5E0F" w:rsidP="00ED5E0F" w:rsidRDefault="00ED5E0F">
            <w:pPr>
              <w:autoSpaceDE w:val="0"/>
              <w:autoSpaceDN w:val="0"/>
              <w:adjustRightInd w:val="0"/>
              <w:ind w:right="-270"/>
              <w:rPr>
                <w:rFonts w:ascii="Arial" w:hAnsi="Arial" w:eastAsia="Calibri" w:cs="Arial"/>
                <w:sz w:val="18"/>
                <w:szCs w:val="18"/>
              </w:rPr>
            </w:pPr>
            <w:r w:rsidRPr="00ED5E0F">
              <w:rPr>
                <w:rFonts w:ascii="Arial" w:hAnsi="Arial" w:eastAsia="Calibri" w:cs="Arial"/>
                <w:b/>
                <w:sz w:val="18"/>
                <w:szCs w:val="18"/>
              </w:rPr>
              <w:t>4.</w:t>
            </w:r>
            <w:r w:rsidRPr="00ED5E0F">
              <w:rPr>
                <w:rFonts w:ascii="Arial" w:hAnsi="Arial" w:eastAsia="Calibri" w:cs="Arial"/>
                <w:sz w:val="18"/>
                <w:szCs w:val="18"/>
              </w:rPr>
              <w:t xml:space="preserve">  Aggregate </w:t>
            </w:r>
            <w:r w:rsidRPr="00ED5E0F">
              <w:rPr>
                <w:rFonts w:ascii="Arial" w:hAnsi="Arial" w:eastAsia="Calibri" w:cs="Arial"/>
                <w:caps/>
                <w:sz w:val="18"/>
                <w:szCs w:val="18"/>
              </w:rPr>
              <w:t>A</w:t>
            </w:r>
            <w:r w:rsidRPr="00ED5E0F">
              <w:rPr>
                <w:rFonts w:ascii="Arial" w:hAnsi="Arial" w:eastAsia="Calibri" w:cs="Arial"/>
                <w:sz w:val="18"/>
                <w:szCs w:val="18"/>
              </w:rPr>
              <w:t>ccount Balances</w:t>
            </w:r>
            <w:r w:rsidRPr="00ED5E0F">
              <w:rPr>
                <w:rFonts w:ascii="Arial" w:hAnsi="Arial" w:eastAsia="Times New Roman" w:cs="Arial"/>
                <w:sz w:val="18"/>
                <w:szCs w:val="18"/>
              </w:rPr>
              <w:t xml:space="preserve"> </w:t>
            </w:r>
            <w:r w:rsidRPr="00ED5E0F">
              <w:rPr>
                <w:rFonts w:ascii="Arial" w:hAnsi="Arial" w:eastAsia="Calibri" w:cs="Arial"/>
                <w:sz w:val="18"/>
                <w:szCs w:val="18"/>
              </w:rPr>
              <w:t>Attributable to Participating Employer</w:t>
            </w:r>
          </w:p>
          <w:p w:rsidRPr="00ED5E0F" w:rsidR="00ED5E0F" w:rsidP="00ED5E0F" w:rsidRDefault="00ED5E0F">
            <w:pPr>
              <w:autoSpaceDE w:val="0"/>
              <w:autoSpaceDN w:val="0"/>
              <w:adjustRightInd w:val="0"/>
              <w:ind w:right="-270"/>
              <w:rPr>
                <w:rFonts w:ascii="Arial" w:hAnsi="Arial" w:eastAsia="Calibri" w:cs="Arial"/>
                <w:sz w:val="18"/>
                <w:szCs w:val="18"/>
              </w:rPr>
            </w:pPr>
          </w:p>
        </w:tc>
      </w:tr>
      <w:tr w:rsidRPr="00ED5E0F" w:rsidR="00ED5E0F" w:rsidTr="00B56391">
        <w:tc>
          <w:tcPr>
            <w:tcW w:w="2250" w:type="dxa"/>
            <w:tcBorders>
              <w:top w:val="single" w:color="auto" w:sz="4" w:space="0"/>
              <w:left w:val="single" w:color="auto" w:sz="4" w:space="0"/>
              <w:bottom w:val="single" w:color="auto" w:sz="4" w:space="0"/>
            </w:tcBorders>
          </w:tcPr>
          <w:p w:rsidRPr="00ED5E0F" w:rsidR="00ED5E0F" w:rsidP="00ED5E0F" w:rsidRDefault="00ED5E0F">
            <w:pPr>
              <w:autoSpaceDE w:val="0"/>
              <w:autoSpaceDN w:val="0"/>
              <w:adjustRightInd w:val="0"/>
              <w:rPr>
                <w:rFonts w:ascii="Arial" w:hAnsi="Arial" w:eastAsia="Calibri" w:cs="Arial"/>
                <w:sz w:val="18"/>
                <w:szCs w:val="18"/>
              </w:rPr>
            </w:pPr>
            <w:r w:rsidRPr="00ED5E0F">
              <w:rPr>
                <w:rFonts w:ascii="Arial" w:hAnsi="Arial" w:eastAsia="Calibri" w:cs="Arial"/>
                <w:b/>
                <w:sz w:val="18"/>
                <w:szCs w:val="18"/>
              </w:rPr>
              <w:t>1.</w:t>
            </w:r>
            <w:r w:rsidRPr="00ED5E0F">
              <w:rPr>
                <w:rFonts w:ascii="Arial" w:hAnsi="Arial" w:eastAsia="Calibri" w:cs="Arial"/>
                <w:sz w:val="18"/>
                <w:szCs w:val="18"/>
              </w:rPr>
              <w:t xml:space="preserve"> Name of participating employer</w:t>
            </w:r>
          </w:p>
        </w:tc>
        <w:tc>
          <w:tcPr>
            <w:tcW w:w="1440" w:type="dxa"/>
            <w:tcBorders>
              <w:top w:val="single" w:color="auto" w:sz="4" w:space="0"/>
              <w:bottom w:val="single" w:color="auto" w:sz="4" w:space="0"/>
            </w:tcBorders>
          </w:tcPr>
          <w:p w:rsidRPr="00ED5E0F" w:rsidR="00ED5E0F" w:rsidP="00ED5E0F" w:rsidRDefault="00ED5E0F">
            <w:pPr>
              <w:autoSpaceDE w:val="0"/>
              <w:autoSpaceDN w:val="0"/>
              <w:adjustRightInd w:val="0"/>
              <w:rPr>
                <w:rFonts w:ascii="Arial" w:hAnsi="Arial" w:eastAsia="Calibri" w:cs="Arial"/>
                <w:sz w:val="18"/>
                <w:szCs w:val="18"/>
              </w:rPr>
            </w:pPr>
            <w:r w:rsidRPr="00ED5E0F">
              <w:rPr>
                <w:rFonts w:ascii="Arial" w:hAnsi="Arial" w:eastAsia="Calibri" w:cs="Arial"/>
                <w:b/>
                <w:sz w:val="18"/>
                <w:szCs w:val="18"/>
              </w:rPr>
              <w:t>2.</w:t>
            </w:r>
            <w:r w:rsidRPr="00ED5E0F">
              <w:rPr>
                <w:rFonts w:ascii="Arial" w:hAnsi="Arial" w:eastAsia="Calibri" w:cs="Arial"/>
                <w:sz w:val="18"/>
                <w:szCs w:val="18"/>
              </w:rPr>
              <w:t xml:space="preserve"> EIN</w:t>
            </w:r>
          </w:p>
        </w:tc>
        <w:tc>
          <w:tcPr>
            <w:tcW w:w="2790" w:type="dxa"/>
            <w:tcBorders>
              <w:top w:val="single" w:color="auto" w:sz="4" w:space="0"/>
              <w:bottom w:val="single" w:color="auto" w:sz="4" w:space="0"/>
            </w:tcBorders>
          </w:tcPr>
          <w:p w:rsidRPr="00ED5E0F" w:rsidR="00ED5E0F" w:rsidP="00ED5E0F" w:rsidRDefault="00ED5E0F">
            <w:pPr>
              <w:autoSpaceDE w:val="0"/>
              <w:autoSpaceDN w:val="0"/>
              <w:adjustRightInd w:val="0"/>
              <w:ind w:right="-270"/>
              <w:rPr>
                <w:rFonts w:ascii="Arial" w:hAnsi="Arial" w:eastAsia="Calibri" w:cs="Arial"/>
                <w:sz w:val="18"/>
                <w:szCs w:val="18"/>
              </w:rPr>
            </w:pPr>
            <w:r w:rsidRPr="00ED5E0F">
              <w:rPr>
                <w:rFonts w:ascii="Arial" w:hAnsi="Arial" w:eastAsia="Calibri" w:cs="Arial"/>
                <w:b/>
                <w:sz w:val="18"/>
                <w:szCs w:val="18"/>
              </w:rPr>
              <w:t>3.</w:t>
            </w:r>
            <w:r w:rsidRPr="00ED5E0F">
              <w:rPr>
                <w:rFonts w:ascii="Arial" w:hAnsi="Arial" w:eastAsia="Calibri" w:cs="Arial"/>
                <w:sz w:val="18"/>
                <w:szCs w:val="18"/>
              </w:rPr>
              <w:t xml:space="preserve">  Percent of Total Contributions</w:t>
            </w:r>
            <w:r w:rsidRPr="00ED5E0F">
              <w:rPr>
                <w:rFonts w:ascii="Arial" w:hAnsi="Arial" w:eastAsia="Times New Roman" w:cs="Arial"/>
                <w:sz w:val="18"/>
                <w:szCs w:val="18"/>
              </w:rPr>
              <w:t xml:space="preserve"> </w:t>
            </w:r>
            <w:r w:rsidRPr="00ED5E0F">
              <w:rPr>
                <w:rFonts w:ascii="Arial" w:hAnsi="Arial" w:eastAsia="Calibri" w:cs="Arial"/>
                <w:sz w:val="18"/>
                <w:szCs w:val="18"/>
              </w:rPr>
              <w:t>for the Plan Year</w:t>
            </w:r>
          </w:p>
          <w:p w:rsidRPr="00ED5E0F" w:rsidR="00ED5E0F" w:rsidP="00ED5E0F" w:rsidRDefault="00ED5E0F">
            <w:pPr>
              <w:autoSpaceDE w:val="0"/>
              <w:autoSpaceDN w:val="0"/>
              <w:adjustRightInd w:val="0"/>
              <w:ind w:right="-270"/>
              <w:rPr>
                <w:rFonts w:ascii="Arial" w:hAnsi="Arial" w:eastAsia="Calibri" w:cs="Arial"/>
                <w:sz w:val="18"/>
                <w:szCs w:val="18"/>
              </w:rPr>
            </w:pPr>
          </w:p>
        </w:tc>
        <w:tc>
          <w:tcPr>
            <w:tcW w:w="3690" w:type="dxa"/>
            <w:tcBorders>
              <w:top w:val="single" w:color="auto" w:sz="4" w:space="0"/>
              <w:bottom w:val="single" w:color="auto" w:sz="4" w:space="0"/>
              <w:right w:val="single" w:color="auto" w:sz="4" w:space="0"/>
            </w:tcBorders>
          </w:tcPr>
          <w:p w:rsidRPr="00ED5E0F" w:rsidR="00ED5E0F" w:rsidP="00ED5E0F" w:rsidRDefault="00ED5E0F">
            <w:pPr>
              <w:autoSpaceDE w:val="0"/>
              <w:autoSpaceDN w:val="0"/>
              <w:adjustRightInd w:val="0"/>
              <w:ind w:right="-270"/>
              <w:rPr>
                <w:rFonts w:ascii="Arial" w:hAnsi="Arial" w:eastAsia="Calibri" w:cs="Arial"/>
                <w:sz w:val="18"/>
                <w:szCs w:val="18"/>
              </w:rPr>
            </w:pPr>
            <w:r w:rsidRPr="00ED5E0F">
              <w:rPr>
                <w:rFonts w:ascii="Arial" w:hAnsi="Arial" w:eastAsia="Calibri" w:cs="Arial"/>
                <w:b/>
                <w:sz w:val="18"/>
                <w:szCs w:val="18"/>
              </w:rPr>
              <w:t>4.</w:t>
            </w:r>
            <w:r w:rsidRPr="00ED5E0F">
              <w:rPr>
                <w:rFonts w:ascii="Arial" w:hAnsi="Arial" w:eastAsia="Calibri" w:cs="Arial"/>
                <w:sz w:val="18"/>
                <w:szCs w:val="18"/>
              </w:rPr>
              <w:t xml:space="preserve">  Aggregate </w:t>
            </w:r>
            <w:r w:rsidRPr="00ED5E0F">
              <w:rPr>
                <w:rFonts w:ascii="Arial" w:hAnsi="Arial" w:eastAsia="Calibri" w:cs="Arial"/>
                <w:caps/>
                <w:sz w:val="18"/>
                <w:szCs w:val="18"/>
              </w:rPr>
              <w:t>A</w:t>
            </w:r>
            <w:r w:rsidRPr="00ED5E0F">
              <w:rPr>
                <w:rFonts w:ascii="Arial" w:hAnsi="Arial" w:eastAsia="Calibri" w:cs="Arial"/>
                <w:sz w:val="18"/>
                <w:szCs w:val="18"/>
              </w:rPr>
              <w:t>ccount Balances</w:t>
            </w:r>
            <w:r w:rsidRPr="00ED5E0F">
              <w:rPr>
                <w:rFonts w:ascii="Arial" w:hAnsi="Arial" w:eastAsia="Times New Roman" w:cs="Arial"/>
                <w:sz w:val="18"/>
                <w:szCs w:val="18"/>
              </w:rPr>
              <w:t xml:space="preserve"> </w:t>
            </w:r>
            <w:r w:rsidRPr="00ED5E0F">
              <w:rPr>
                <w:rFonts w:ascii="Arial" w:hAnsi="Arial" w:eastAsia="Calibri" w:cs="Arial"/>
                <w:sz w:val="18"/>
                <w:szCs w:val="18"/>
              </w:rPr>
              <w:t>Attributable to Participating Employer</w:t>
            </w:r>
          </w:p>
          <w:p w:rsidRPr="00ED5E0F" w:rsidR="00ED5E0F" w:rsidP="00ED5E0F" w:rsidRDefault="00ED5E0F">
            <w:pPr>
              <w:autoSpaceDE w:val="0"/>
              <w:autoSpaceDN w:val="0"/>
              <w:adjustRightInd w:val="0"/>
              <w:ind w:right="-270"/>
              <w:rPr>
                <w:rFonts w:ascii="Arial" w:hAnsi="Arial" w:eastAsia="Calibri" w:cs="Arial"/>
                <w:sz w:val="18"/>
                <w:szCs w:val="18"/>
              </w:rPr>
            </w:pPr>
          </w:p>
        </w:tc>
      </w:tr>
      <w:tr w:rsidRPr="00ED5E0F" w:rsidR="00ED5E0F" w:rsidTr="00B56391">
        <w:tc>
          <w:tcPr>
            <w:tcW w:w="10170" w:type="dxa"/>
            <w:gridSpan w:val="4"/>
            <w:tcBorders>
              <w:top w:val="single" w:color="auto" w:sz="4" w:space="0"/>
              <w:left w:val="single" w:color="auto" w:sz="4" w:space="0"/>
              <w:right w:val="single" w:color="auto" w:sz="4" w:space="0"/>
            </w:tcBorders>
          </w:tcPr>
          <w:p w:rsidRPr="00ED5E0F" w:rsidR="00ED5E0F" w:rsidP="00ED5E0F" w:rsidRDefault="00ED5E0F">
            <w:pPr>
              <w:autoSpaceDE w:val="0"/>
              <w:autoSpaceDN w:val="0"/>
              <w:adjustRightInd w:val="0"/>
              <w:rPr>
                <w:rFonts w:ascii="Arial" w:hAnsi="Arial" w:eastAsia="Calibri" w:cs="Arial"/>
                <w:b/>
                <w:sz w:val="20"/>
                <w:szCs w:val="20"/>
              </w:rPr>
            </w:pPr>
          </w:p>
          <w:p w:rsidRPr="00ED5E0F" w:rsidR="00ED5E0F" w:rsidP="00ED5E0F" w:rsidRDefault="00ED5E0F">
            <w:pPr>
              <w:autoSpaceDE w:val="0"/>
              <w:autoSpaceDN w:val="0"/>
              <w:adjustRightInd w:val="0"/>
              <w:spacing w:after="120"/>
              <w:rPr>
                <w:rFonts w:ascii="Arial" w:hAnsi="Arial" w:eastAsia="Calibri" w:cs="Arial"/>
                <w:b/>
                <w:sz w:val="20"/>
                <w:szCs w:val="20"/>
              </w:rPr>
            </w:pPr>
            <w:r w:rsidRPr="00ED5E0F">
              <w:rPr>
                <w:rFonts w:ascii="Arial" w:hAnsi="Arial" w:eastAsia="Calibri" w:cs="Arial"/>
                <w:b/>
                <w:sz w:val="20"/>
                <w:szCs w:val="20"/>
              </w:rPr>
              <w:lastRenderedPageBreak/>
              <w:t>Pooled Employer Plan Information</w:t>
            </w:r>
          </w:p>
          <w:p w:rsidRPr="00ED5E0F" w:rsidR="00ED5E0F" w:rsidP="00ED5E0F" w:rsidRDefault="00ED5E0F">
            <w:pPr>
              <w:autoSpaceDE w:val="0"/>
              <w:autoSpaceDN w:val="0"/>
              <w:adjustRightInd w:val="0"/>
              <w:rPr>
                <w:rFonts w:ascii="Arial" w:hAnsi="Arial" w:eastAsia="Calibri" w:cs="Arial"/>
                <w:b/>
                <w:sz w:val="20"/>
                <w:szCs w:val="20"/>
              </w:rPr>
            </w:pPr>
            <w:r w:rsidRPr="00ED5E0F">
              <w:rPr>
                <w:rFonts w:ascii="Arial" w:hAnsi="Arial" w:eastAsia="Calibri" w:cs="Arial"/>
                <w:sz w:val="20"/>
                <w:szCs w:val="20"/>
              </w:rPr>
              <w:t>Only pooled employer plans complete this section.</w:t>
            </w:r>
          </w:p>
          <w:p w:rsidRPr="00ED5E0F" w:rsidR="00ED5E0F" w:rsidP="00ED5E0F" w:rsidRDefault="00ED5E0F">
            <w:pPr>
              <w:rPr>
                <w:rFonts w:ascii="Arial" w:hAnsi="Arial" w:eastAsia="Calibri" w:cs="Arial"/>
                <w:sz w:val="20"/>
                <w:szCs w:val="20"/>
              </w:rPr>
            </w:pPr>
            <w:r w:rsidRPr="00ED5E0F">
              <w:rPr>
                <w:rFonts w:ascii="Arial" w:hAnsi="Arial" w:eastAsia="Calibri" w:cs="Arial"/>
                <w:b/>
                <w:sz w:val="20"/>
                <w:szCs w:val="20"/>
              </w:rPr>
              <w:t xml:space="preserve">5. </w:t>
            </w:r>
            <w:r w:rsidRPr="00ED5E0F">
              <w:rPr>
                <w:rFonts w:ascii="Arial" w:hAnsi="Arial" w:eastAsia="Calibri" w:cs="Arial"/>
                <w:sz w:val="20"/>
                <w:szCs w:val="20"/>
              </w:rPr>
              <w:t>Has the pooled plan provider (identified as the plan sponsor and administrator in Part II of the Form 5500) acknowledged in writing that it is the named fiduciary?  [] Yes    [] No</w:t>
            </w:r>
          </w:p>
          <w:p w:rsidRPr="00ED5E0F" w:rsidR="00ED5E0F" w:rsidP="00ED5E0F" w:rsidRDefault="00ED5E0F">
            <w:pPr>
              <w:rPr>
                <w:rFonts w:ascii="Arial" w:hAnsi="Arial" w:eastAsia="Calibri" w:cs="Arial"/>
                <w:sz w:val="20"/>
                <w:szCs w:val="20"/>
              </w:rPr>
            </w:pPr>
            <w:r w:rsidRPr="00ED5E0F">
              <w:rPr>
                <w:rFonts w:ascii="Arial" w:hAnsi="Arial" w:eastAsia="Calibri" w:cs="Arial"/>
                <w:b/>
                <w:sz w:val="20"/>
                <w:szCs w:val="20"/>
              </w:rPr>
              <w:t>6.</w:t>
            </w:r>
            <w:r w:rsidRPr="00ED5E0F">
              <w:rPr>
                <w:rFonts w:ascii="Arial" w:hAnsi="Arial" w:eastAsia="Calibri" w:cs="Arial"/>
                <w:sz w:val="20"/>
                <w:szCs w:val="20"/>
              </w:rPr>
              <w:t xml:space="preserve"> Has the pooled plan provider (identified as the plan sponsor and administrator in Part II of the Form 5500) acknowledged in writing that it is the named fiduciary and plan administrator under section 3(16) of ERISA?  [] Yes  [] No</w:t>
            </w:r>
          </w:p>
          <w:p w:rsidRPr="00ED5E0F" w:rsidR="00ED5E0F" w:rsidP="00ED5E0F" w:rsidRDefault="00ED5E0F">
            <w:pPr>
              <w:rPr>
                <w:rFonts w:ascii="Arial" w:hAnsi="Arial" w:eastAsia="Calibri" w:cs="Arial"/>
                <w:sz w:val="20"/>
                <w:szCs w:val="20"/>
              </w:rPr>
            </w:pPr>
            <w:r w:rsidRPr="00ED5E0F">
              <w:rPr>
                <w:rFonts w:ascii="Arial" w:hAnsi="Arial" w:eastAsia="Calibri" w:cs="Arial"/>
                <w:b/>
                <w:sz w:val="20"/>
                <w:szCs w:val="20"/>
              </w:rPr>
              <w:t>7.</w:t>
            </w:r>
            <w:r w:rsidRPr="00ED5E0F">
              <w:rPr>
                <w:rFonts w:ascii="Arial" w:hAnsi="Arial" w:eastAsia="Calibri" w:cs="Arial"/>
                <w:sz w:val="20"/>
                <w:szCs w:val="20"/>
              </w:rPr>
              <w:t xml:space="preserve"> Is the pooled plan provider currently in compliance with the Form PR (Pooled Plan Provider Registration Statement) requirements?  (See instructions and 29 CFR 2510.3-44). .[] Yes  [] No </w:t>
            </w:r>
          </w:p>
          <w:p w:rsidRPr="00ED5E0F" w:rsidR="00ED5E0F" w:rsidP="00ED5E0F" w:rsidRDefault="00ED5E0F">
            <w:pPr>
              <w:ind w:left="720"/>
              <w:contextualSpacing/>
              <w:rPr>
                <w:rFonts w:ascii="Arial" w:hAnsi="Arial" w:eastAsia="Calibri" w:cs="Arial"/>
                <w:sz w:val="20"/>
                <w:szCs w:val="20"/>
              </w:rPr>
            </w:pPr>
            <w:r w:rsidRPr="00ED5E0F">
              <w:rPr>
                <w:rFonts w:ascii="Arial" w:hAnsi="Arial" w:eastAsia="Calibri" w:cs="Arial"/>
                <w:b/>
                <w:sz w:val="20"/>
                <w:szCs w:val="20"/>
              </w:rPr>
              <w:t>7a</w:t>
            </w:r>
            <w:r w:rsidRPr="00ED5E0F">
              <w:rPr>
                <w:rFonts w:ascii="Arial" w:hAnsi="Arial" w:eastAsia="Calibri" w:cs="Arial"/>
                <w:sz w:val="20"/>
                <w:szCs w:val="20"/>
              </w:rPr>
              <w:t xml:space="preserve"> If “Yes” is checked, enter the </w:t>
            </w:r>
            <w:proofErr w:type="spellStart"/>
            <w:r w:rsidRPr="00ED5E0F">
              <w:rPr>
                <w:rFonts w:ascii="Arial" w:hAnsi="Arial" w:eastAsia="Calibri" w:cs="Arial"/>
                <w:sz w:val="20"/>
                <w:szCs w:val="20"/>
              </w:rPr>
              <w:t>AckID</w:t>
            </w:r>
            <w:proofErr w:type="spellEnd"/>
            <w:r w:rsidRPr="00ED5E0F">
              <w:rPr>
                <w:rFonts w:ascii="Arial" w:hAnsi="Arial" w:eastAsia="Calibri" w:cs="Arial"/>
                <w:sz w:val="20"/>
                <w:szCs w:val="20"/>
              </w:rPr>
              <w:t xml:space="preserve"> for the most recent Form PR that </w:t>
            </w:r>
            <w:proofErr w:type="gramStart"/>
            <w:r w:rsidRPr="00ED5E0F">
              <w:rPr>
                <w:rFonts w:ascii="Arial" w:hAnsi="Arial" w:eastAsia="Calibri" w:cs="Arial"/>
                <w:sz w:val="20"/>
                <w:szCs w:val="20"/>
              </w:rPr>
              <w:t>was required to be filed</w:t>
            </w:r>
            <w:proofErr w:type="gramEnd"/>
            <w:r w:rsidRPr="00ED5E0F">
              <w:rPr>
                <w:rFonts w:ascii="Arial" w:hAnsi="Arial" w:eastAsia="Calibri" w:cs="Arial"/>
                <w:sz w:val="20"/>
                <w:szCs w:val="20"/>
              </w:rPr>
              <w:t xml:space="preserve"> under the Form PR filing requirements. (Failure to enter a valid </w:t>
            </w:r>
            <w:proofErr w:type="spellStart"/>
            <w:r w:rsidRPr="00ED5E0F">
              <w:rPr>
                <w:rFonts w:ascii="Arial" w:hAnsi="Arial" w:eastAsia="Calibri" w:cs="Arial"/>
                <w:sz w:val="20"/>
                <w:szCs w:val="20"/>
              </w:rPr>
              <w:t>AckID</w:t>
            </w:r>
            <w:proofErr w:type="spellEnd"/>
            <w:r w:rsidRPr="00ED5E0F">
              <w:rPr>
                <w:rFonts w:ascii="Arial" w:hAnsi="Arial" w:eastAsia="Calibri" w:cs="Arial"/>
                <w:sz w:val="20"/>
                <w:szCs w:val="20"/>
              </w:rPr>
              <w:t xml:space="preserve"> will subject the Form 5500 filing for any PEP operated by the pooled plan provider to rejection as incomplete.)  </w:t>
            </w:r>
          </w:p>
          <w:p w:rsidRPr="00ED5E0F" w:rsidR="00ED5E0F" w:rsidP="00ED5E0F" w:rsidRDefault="00ED5E0F">
            <w:pPr>
              <w:tabs>
                <w:tab w:val="left" w:pos="4440"/>
              </w:tabs>
              <w:rPr>
                <w:rFonts w:ascii="Arial" w:hAnsi="Arial" w:eastAsia="Calibri" w:cs="Arial"/>
                <w:sz w:val="20"/>
                <w:szCs w:val="20"/>
              </w:rPr>
            </w:pPr>
            <w:proofErr w:type="spellStart"/>
            <w:r w:rsidRPr="00ED5E0F">
              <w:rPr>
                <w:rFonts w:ascii="Arial" w:hAnsi="Arial" w:eastAsia="Calibri" w:cs="Arial"/>
                <w:sz w:val="20"/>
                <w:szCs w:val="20"/>
              </w:rPr>
              <w:t>AckID</w:t>
            </w:r>
            <w:proofErr w:type="spellEnd"/>
            <w:r w:rsidRPr="00ED5E0F" w:rsidDel="00D2664E">
              <w:rPr>
                <w:rFonts w:ascii="Arial" w:hAnsi="Arial" w:eastAsia="Calibri" w:cs="Arial"/>
                <w:sz w:val="20"/>
                <w:szCs w:val="20"/>
              </w:rPr>
              <w:t xml:space="preserve"> </w:t>
            </w:r>
            <w:r w:rsidRPr="00ED5E0F">
              <w:rPr>
                <w:rFonts w:ascii="Arial" w:hAnsi="Arial" w:eastAsia="Calibri" w:cs="Arial"/>
                <w:sz w:val="20"/>
                <w:szCs w:val="20"/>
              </w:rPr>
              <w:t>______________________</w:t>
            </w:r>
          </w:p>
          <w:p w:rsidRPr="00ED5E0F" w:rsidR="00ED5E0F" w:rsidP="00ED5E0F" w:rsidRDefault="00ED5E0F">
            <w:pPr>
              <w:tabs>
                <w:tab w:val="left" w:pos="4440"/>
              </w:tabs>
              <w:rPr>
                <w:rFonts w:ascii="Arial" w:hAnsi="Arial" w:eastAsia="Calibri" w:cs="Arial"/>
                <w:sz w:val="20"/>
                <w:szCs w:val="20"/>
              </w:rPr>
            </w:pPr>
          </w:p>
        </w:tc>
      </w:tr>
    </w:tbl>
    <w:p w:rsidRPr="00ED5E0F" w:rsidR="00ED5E0F" w:rsidP="00ED5E0F" w:rsidRDefault="00ED5E0F">
      <w:pPr>
        <w:spacing w:after="0" w:line="480" w:lineRule="auto"/>
        <w:rPr>
          <w:rFonts w:ascii="Times New Roman" w:hAnsi="Times New Roman" w:eastAsia="Calibri" w:cs="Times New Roman"/>
          <w:b/>
          <w:sz w:val="24"/>
          <w:szCs w:val="24"/>
        </w:rPr>
      </w:pPr>
      <w:r w:rsidRPr="00ED5E0F">
        <w:rPr>
          <w:rFonts w:ascii="Times New Roman" w:hAnsi="Times New Roman" w:eastAsia="Calibri" w:cs="Times New Roman"/>
          <w:b/>
          <w:sz w:val="24"/>
          <w:szCs w:val="24"/>
        </w:rPr>
        <w:lastRenderedPageBreak/>
        <w:br w:type="page"/>
      </w:r>
    </w:p>
    <w:p w:rsidR="00734A42" w:rsidRDefault="00ED5E0F">
      <w:bookmarkStart w:name="_GoBack" w:id="0"/>
      <w:bookmarkEnd w:id="0"/>
    </w:p>
    <w:sectPr w:rsidR="00734A4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FAE1123"/>
    <w:multiLevelType w:val="hybridMultilevel"/>
    <w:tmpl w:val="7C985038"/>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D5E0F"/>
    <w:rsid w:val="00555754"/>
    <w:rsid w:val="00E10FE1"/>
    <w:rsid w:val="00ED5E0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52B3425-EA09-4CA8-ADAF-8218A6D8FF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1">
    <w:name w:val="Table Grid1"/>
    <w:basedOn w:val="TableNormal"/>
    <w:next w:val="TableGrid"/>
    <w:uiPriority w:val="39"/>
    <w:rsid w:val="00ED5E0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rsid w:val="00ED5E0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435</Words>
  <Characters>2485</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Department of Labor</Company>
  <LinksUpToDate>false</LinksUpToDate>
  <CharactersWithSpaces>2915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Poppe-Yanez, Gunnar - EBSA</dc:creator>
  <cp:keywords/>
  <dc:description/>
  <cp:lastModifiedBy>Poppe-Yanez, Gunnar - EBSA</cp:lastModifiedBy>
  <cp:revision>1</cp:revision>
  <dcterms:created xsi:type="dcterms:W3CDTF">2021-09-09T21:28:00Z</dcterms:created>
  <dcterms:modified xsi:type="dcterms:W3CDTF">2021-09-09T21:29:00Z</dcterms:modified>
</cp:coreProperties>
</file>