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D1C" w:rsidP="00780D6A" w:rsidRDefault="00A5556C" w14:paraId="54A62D6B" w14:textId="632BEE9C">
      <w:pPr>
        <w:spacing w:after="180"/>
        <w:jc w:val="center"/>
        <w:rPr>
          <w:b/>
          <w:smallCaps/>
          <w:sz w:val="20"/>
          <w:szCs w:val="20"/>
          <w:u w:val="single"/>
        </w:rPr>
      </w:pPr>
      <w:r>
        <w:rPr>
          <w:noProof/>
        </w:rPr>
        <mc:AlternateContent>
          <mc:Choice Requires="wps">
            <w:drawing>
              <wp:anchor distT="0" distB="0" distL="114300" distR="114300" simplePos="0" relativeHeight="251658240" behindDoc="0" locked="0" layoutInCell="1" allowOverlap="1" wp14:editId="28B55EEB" wp14:anchorId="1FA778C7">
                <wp:simplePos x="0" y="0"/>
                <wp:positionH relativeFrom="column">
                  <wp:posOffset>5395937</wp:posOffset>
                </wp:positionH>
                <wp:positionV relativeFrom="paragraph">
                  <wp:posOffset>-556953</wp:posOffset>
                </wp:positionV>
                <wp:extent cx="1789681" cy="320040"/>
                <wp:effectExtent l="0" t="0" r="127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681" cy="320040"/>
                        </a:xfrm>
                        <a:prstGeom prst="rect">
                          <a:avLst/>
                        </a:prstGeom>
                        <a:solidFill>
                          <a:srgbClr val="FFFFFF"/>
                        </a:solidFill>
                        <a:ln w="9525">
                          <a:noFill/>
                          <a:miter lim="800000"/>
                          <a:headEnd/>
                          <a:tailEnd/>
                        </a:ln>
                      </wps:spPr>
                      <wps:txbx>
                        <w:txbxContent>
                          <w:p w:rsidR="00C26A87" w:rsidP="00A5556C" w:rsidRDefault="00C26A87" w14:paraId="14807F56" w14:textId="77777777">
                            <w:pPr>
                              <w:pStyle w:val="Default"/>
                              <w:tabs>
                                <w:tab w:val="right" w:pos="10800"/>
                              </w:tabs>
                              <w:ind w:left="360"/>
                              <w:jc w:val="right"/>
                              <w:rPr>
                                <w:sz w:val="14"/>
                                <w:szCs w:val="14"/>
                              </w:rPr>
                            </w:pPr>
                            <w:r>
                              <w:rPr>
                                <w:sz w:val="14"/>
                                <w:szCs w:val="14"/>
                              </w:rPr>
                              <w:t>OMB Control No.: 3245-0407</w:t>
                            </w:r>
                          </w:p>
                          <w:p w:rsidR="00C26A87" w:rsidP="00A5556C" w:rsidRDefault="00C26A87" w14:paraId="20A1C988" w14:textId="5DFC69B2">
                            <w:pPr>
                              <w:pStyle w:val="Default"/>
                              <w:tabs>
                                <w:tab w:val="right" w:pos="10800"/>
                              </w:tabs>
                              <w:ind w:left="540"/>
                              <w:jc w:val="right"/>
                            </w:pPr>
                            <w:r>
                              <w:rPr>
                                <w:sz w:val="14"/>
                                <w:szCs w:val="14"/>
                              </w:rPr>
                              <w:t>Expiration Date</w:t>
                            </w:r>
                            <w:r w:rsidRPr="00A7385F">
                              <w:rPr>
                                <w:sz w:val="14"/>
                                <w:szCs w:val="14"/>
                              </w:rPr>
                              <w:t xml:space="preserve">: </w:t>
                            </w:r>
                            <w:r w:rsidR="002918E1">
                              <w:rPr>
                                <w:sz w:val="14"/>
                                <w:szCs w:val="14"/>
                              </w:rPr>
                              <w:t>XX/XX/XXXX</w:t>
                            </w:r>
                          </w:p>
                          <w:p w:rsidR="00C26A87" w:rsidP="00A5556C" w:rsidRDefault="00C26A87" w14:paraId="79BD1E3A" w14:textId="77777777">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A778C7">
                <v:stroke joinstyle="miter"/>
                <v:path gradientshapeok="t" o:connecttype="rect"/>
              </v:shapetype>
              <v:shape id="Text Box 2" style="position:absolute;left:0;text-align:left;margin-left:424.9pt;margin-top:-43.85pt;width:140.9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">
                <v:textbox>
                  <w:txbxContent>
                    <w:p w:rsidR="00C26A87" w:rsidP="00A5556C" w:rsidRDefault="00C26A87" w14:paraId="14807F56" w14:textId="77777777">
                      <w:pPr>
                        <w:pStyle w:val="Default"/>
                        <w:tabs>
                          <w:tab w:val="right" w:pos="10800"/>
                        </w:tabs>
                        <w:ind w:left="360"/>
                        <w:jc w:val="right"/>
                        <w:rPr>
                          <w:sz w:val="14"/>
                          <w:szCs w:val="14"/>
                        </w:rPr>
                      </w:pPr>
                      <w:r>
                        <w:rPr>
                          <w:sz w:val="14"/>
                          <w:szCs w:val="14"/>
                        </w:rPr>
                        <w:t>OMB Control No.: 3245-0407</w:t>
                      </w:r>
                    </w:p>
                    <w:p w:rsidR="00C26A87" w:rsidP="00A5556C" w:rsidRDefault="00C26A87" w14:paraId="20A1C988" w14:textId="5DFC69B2">
                      <w:pPr>
                        <w:pStyle w:val="Default"/>
                        <w:tabs>
                          <w:tab w:val="right" w:pos="10800"/>
                        </w:tabs>
                        <w:ind w:left="540"/>
                        <w:jc w:val="right"/>
                      </w:pPr>
                      <w:r>
                        <w:rPr>
                          <w:sz w:val="14"/>
                          <w:szCs w:val="14"/>
                        </w:rPr>
                        <w:t>Expiration Date</w:t>
                      </w:r>
                      <w:r w:rsidRPr="00A7385F">
                        <w:rPr>
                          <w:sz w:val="14"/>
                          <w:szCs w:val="14"/>
                        </w:rPr>
                        <w:t xml:space="preserve">: </w:t>
                      </w:r>
                      <w:r w:rsidR="002918E1">
                        <w:rPr>
                          <w:sz w:val="14"/>
                          <w:szCs w:val="14"/>
                        </w:rPr>
                        <w:t>XX/XX/XXXX</w:t>
                      </w:r>
                    </w:p>
                    <w:p w:rsidR="00C26A87" w:rsidP="00A5556C" w:rsidRDefault="00C26A87" w14:paraId="79BD1E3A" w14:textId="77777777">
                      <w:pPr>
                        <w:pStyle w:val="Default"/>
                        <w:tabs>
                          <w:tab w:val="right" w:pos="10800"/>
                        </w:tabs>
                        <w:ind w:left="360" w:firstLine="720"/>
                      </w:pPr>
                      <w:r>
                        <w:rPr>
                          <w:sz w:val="14"/>
                          <w:szCs w:val="14"/>
                        </w:rPr>
                        <w:tab/>
                      </w:r>
                    </w:p>
                  </w:txbxContent>
                </v:textbox>
              </v:shape>
            </w:pict>
          </mc:Fallback>
        </mc:AlternateContent>
      </w:r>
      <w:r w:rsidR="00C3013F">
        <w:rPr>
          <w:b/>
          <w:smallCaps/>
          <w:sz w:val="20"/>
          <w:szCs w:val="20"/>
          <w:u w:val="single"/>
        </w:rPr>
        <w:t>PPP</w:t>
      </w:r>
      <w:r w:rsidR="00E87170">
        <w:rPr>
          <w:b/>
          <w:smallCaps/>
          <w:sz w:val="20"/>
          <w:szCs w:val="20"/>
          <w:u w:val="single"/>
        </w:rPr>
        <w:t xml:space="preserve"> </w:t>
      </w:r>
      <w:r w:rsidR="00795DC9">
        <w:rPr>
          <w:b/>
          <w:smallCaps/>
          <w:sz w:val="20"/>
          <w:szCs w:val="20"/>
          <w:u w:val="single"/>
        </w:rPr>
        <w:t xml:space="preserve">Loan Forgiveness Application </w:t>
      </w:r>
      <w:r w:rsidR="00C3013F">
        <w:rPr>
          <w:b/>
          <w:smallCaps/>
          <w:sz w:val="20"/>
          <w:szCs w:val="20"/>
          <w:u w:val="single"/>
        </w:rPr>
        <w:t xml:space="preserve">Form </w:t>
      </w:r>
      <w:r w:rsidR="007F799D">
        <w:rPr>
          <w:b/>
          <w:smallCaps/>
          <w:sz w:val="20"/>
          <w:szCs w:val="20"/>
          <w:u w:val="single"/>
        </w:rPr>
        <w:t xml:space="preserve">3508S </w:t>
      </w:r>
      <w:r w:rsidRPr="004E5B6E" w:rsidR="00031D1C">
        <w:rPr>
          <w:b/>
          <w:smallCaps/>
          <w:sz w:val="20"/>
          <w:szCs w:val="20"/>
          <w:u w:val="single"/>
        </w:rPr>
        <w:t>Instructions</w:t>
      </w:r>
      <w:r w:rsidRPr="004E5B6E" w:rsidR="002D326C">
        <w:rPr>
          <w:b/>
          <w:smallCaps/>
          <w:sz w:val="20"/>
          <w:szCs w:val="20"/>
          <w:u w:val="single"/>
        </w:rPr>
        <w:t xml:space="preserve"> for Borrowers</w:t>
      </w:r>
    </w:p>
    <w:p w:rsidR="0087647D" w:rsidP="0077348D" w:rsidRDefault="00415C8D" w14:paraId="20028EFA" w14:textId="2E269F67">
      <w:pPr>
        <w:pStyle w:val="Heading3"/>
        <w:spacing w:after="180"/>
        <w:ind w:left="180" w:right="116"/>
        <w:rPr>
          <w:b/>
          <w:bCs/>
        </w:rPr>
      </w:pPr>
      <w:r>
        <w:t>I</w:t>
      </w:r>
      <w:r w:rsidRPr="00A4087E" w:rsidR="00B87A56">
        <w:t>n accordance with the instructions below and</w:t>
      </w:r>
      <w:r w:rsidR="00F74F7E">
        <w:t xml:space="preserve"> as </w:t>
      </w:r>
      <w:r w:rsidR="00EA3AC6">
        <w:t>directed</w:t>
      </w:r>
      <w:r w:rsidR="00F74F7E">
        <w:t xml:space="preserve"> by your Lender, </w:t>
      </w:r>
      <w:r w:rsidR="003E05E5">
        <w:t xml:space="preserve">you (the Borrower) </w:t>
      </w:r>
      <w:r w:rsidR="00BA3690">
        <w:t xml:space="preserve">can apply for forgiveness by </w:t>
      </w:r>
      <w:r w:rsidR="00EA08B9">
        <w:rPr>
          <w:b/>
        </w:rPr>
        <w:t>complet</w:t>
      </w:r>
      <w:r w:rsidR="00BA3690">
        <w:rPr>
          <w:b/>
        </w:rPr>
        <w:t>ing</w:t>
      </w:r>
      <w:r w:rsidR="000D7A33">
        <w:rPr>
          <w:b/>
        </w:rPr>
        <w:t xml:space="preserve"> this SBA Form 3508S</w:t>
      </w:r>
      <w:r w:rsidR="00EA08B9">
        <w:rPr>
          <w:b/>
        </w:rPr>
        <w:t xml:space="preserve"> </w:t>
      </w:r>
      <w:r w:rsidR="00A33335">
        <w:rPr>
          <w:b/>
        </w:rPr>
        <w:t>electronically</w:t>
      </w:r>
      <w:r w:rsidR="00DF091C">
        <w:rPr>
          <w:b/>
        </w:rPr>
        <w:t xml:space="preserve"> in SBA’s Paycheck Protection Platform (</w:t>
      </w:r>
      <w:r w:rsidR="00390605">
        <w:rPr>
          <w:b/>
        </w:rPr>
        <w:t xml:space="preserve">SBA </w:t>
      </w:r>
      <w:r w:rsidR="001D7A56">
        <w:rPr>
          <w:b/>
        </w:rPr>
        <w:t>P</w:t>
      </w:r>
      <w:r w:rsidR="00DF091C">
        <w:rPr>
          <w:b/>
        </w:rPr>
        <w:t xml:space="preserve">latform) or </w:t>
      </w:r>
      <w:r w:rsidR="00BA3690">
        <w:rPr>
          <w:b/>
        </w:rPr>
        <w:t xml:space="preserve">by </w:t>
      </w:r>
      <w:r w:rsidR="000D7A33">
        <w:rPr>
          <w:b/>
        </w:rPr>
        <w:t>complet</w:t>
      </w:r>
      <w:r w:rsidR="00336137">
        <w:rPr>
          <w:b/>
        </w:rPr>
        <w:t>ing</w:t>
      </w:r>
      <w:r w:rsidR="000D7A33">
        <w:rPr>
          <w:b/>
        </w:rPr>
        <w:t xml:space="preserve"> and </w:t>
      </w:r>
      <w:r w:rsidR="00EA08B9">
        <w:rPr>
          <w:b/>
        </w:rPr>
        <w:t>submit</w:t>
      </w:r>
      <w:r w:rsidR="00336137">
        <w:rPr>
          <w:b/>
        </w:rPr>
        <w:t>ting</w:t>
      </w:r>
      <w:r w:rsidR="000D7A33">
        <w:rPr>
          <w:b/>
        </w:rPr>
        <w:t xml:space="preserve"> this SBA Form 3508S</w:t>
      </w:r>
      <w:r w:rsidR="002C0D3C">
        <w:rPr>
          <w:b/>
        </w:rPr>
        <w:t xml:space="preserve"> (or lender’s equivalent form)</w:t>
      </w:r>
      <w:r w:rsidR="00EA08B9">
        <w:rPr>
          <w:b/>
        </w:rPr>
        <w:t xml:space="preserve"> </w:t>
      </w:r>
      <w:r w:rsidRPr="00C31CFE" w:rsidR="00C038F2">
        <w:rPr>
          <w:b/>
        </w:rPr>
        <w:t xml:space="preserve">either electronically or in paper form </w:t>
      </w:r>
      <w:r w:rsidRPr="00A4087E" w:rsidR="00B87A56">
        <w:rPr>
          <w:b/>
        </w:rPr>
        <w:t>to your Lender</w:t>
      </w:r>
      <w:r w:rsidRPr="00A4087E" w:rsidR="00B87A56">
        <w:t xml:space="preserve"> (or the Lender that is servicing your loan). </w:t>
      </w:r>
      <w:r w:rsidR="00043865">
        <w:t xml:space="preserve"> </w:t>
      </w:r>
      <w:r w:rsidRPr="00A4087E" w:rsidR="00B87A56">
        <w:t xml:space="preserve"> </w:t>
      </w:r>
      <w:r w:rsidR="00B2488F">
        <w:rPr>
          <w:b/>
          <w:bCs/>
        </w:rPr>
        <w:t xml:space="preserve">  </w:t>
      </w:r>
    </w:p>
    <w:p w:rsidRPr="00A4087E" w:rsidR="004C4176" w:rsidP="0077348D" w:rsidRDefault="00572F1C" w14:paraId="08BDC512" w14:textId="2AE6A04E">
      <w:pPr>
        <w:pStyle w:val="Heading3"/>
        <w:spacing w:after="180"/>
        <w:ind w:left="180" w:right="116"/>
      </w:pPr>
      <w:r w:rsidRPr="00A4087E">
        <w:t xml:space="preserve">You can apply for forgiveness of your </w:t>
      </w:r>
      <w:r w:rsidR="00551C27">
        <w:t xml:space="preserve">First or Second Draw </w:t>
      </w:r>
      <w:r w:rsidRPr="00A4087E">
        <w:t xml:space="preserve">Paycheck Protection Program (PPP) </w:t>
      </w:r>
      <w:r w:rsidR="00551C27">
        <w:t>L</w:t>
      </w:r>
      <w:r w:rsidRPr="00A4087E">
        <w:t xml:space="preserve">oan using </w:t>
      </w:r>
      <w:r w:rsidRPr="00A4087E" w:rsidR="00433D13">
        <w:t xml:space="preserve">this </w:t>
      </w:r>
      <w:r w:rsidRPr="00A4087E" w:rsidR="00EF7D10">
        <w:t xml:space="preserve">SBA </w:t>
      </w:r>
      <w:r w:rsidRPr="00A4087E">
        <w:t xml:space="preserve">Form </w:t>
      </w:r>
      <w:r w:rsidRPr="00A4087E" w:rsidR="007F799D">
        <w:t xml:space="preserve">3508S </w:t>
      </w:r>
      <w:r w:rsidRPr="00A4087E" w:rsidR="00E447A0">
        <w:t xml:space="preserve">only </w:t>
      </w:r>
      <w:r w:rsidRPr="00A4087E">
        <w:t xml:space="preserve">if </w:t>
      </w:r>
      <w:r w:rsidRPr="00A4087E" w:rsidR="004C7B3F">
        <w:t xml:space="preserve">the loan amount you received from </w:t>
      </w:r>
      <w:r w:rsidRPr="00A4087E" w:rsidR="001742B2">
        <w:t>your</w:t>
      </w:r>
      <w:r w:rsidRPr="00A4087E" w:rsidR="004C7B3F">
        <w:t xml:space="preserve"> Lender was $</w:t>
      </w:r>
      <w:r w:rsidRPr="00A4087E" w:rsidR="00E33144">
        <w:t>1</w:t>
      </w:r>
      <w:r w:rsidRPr="00A4087E" w:rsidR="004C7B3F">
        <w:t>50,000</w:t>
      </w:r>
      <w:r w:rsidRPr="00A4087E" w:rsidR="00033080">
        <w:t xml:space="preserve"> or less</w:t>
      </w:r>
      <w:r w:rsidR="00551C27">
        <w:t xml:space="preserve"> for an individual </w:t>
      </w:r>
      <w:r w:rsidR="004022ED">
        <w:t>First or Second Draw PPP L</w:t>
      </w:r>
      <w:r w:rsidR="00551C27">
        <w:t>oan</w:t>
      </w:r>
      <w:r w:rsidRPr="00A4087E" w:rsidR="00E447A0">
        <w:t>.  If you are not eligible to use this form, you must apply for forgiveness of your PPP loan using SBA Form 3508 or 3508EZ (or lender’s equivalent form).</w:t>
      </w:r>
      <w:r w:rsidR="00FB4DAB">
        <w:t xml:space="preserve">  Each PPP loan must use a separate loan forgiveness application form.  You cannot use one form to apply for forgiveness of </w:t>
      </w:r>
      <w:r w:rsidR="005603C0">
        <w:t xml:space="preserve">both </w:t>
      </w:r>
      <w:r w:rsidR="00FB4DAB">
        <w:t>a First and Second Draw PPP loan.</w:t>
      </w:r>
    </w:p>
    <w:p w:rsidR="009A0E20" w:rsidP="009A0E20" w:rsidRDefault="000C00D3" w14:paraId="5F41227A" w14:textId="718B8AFA">
      <w:pPr>
        <w:pStyle w:val="Heading3"/>
        <w:spacing w:after="180"/>
        <w:ind w:left="180" w:right="116"/>
      </w:pPr>
      <w:r w:rsidRPr="00A4087E">
        <w:t xml:space="preserve">SBA </w:t>
      </w:r>
      <w:r w:rsidRPr="00A4087E" w:rsidR="00780D6A">
        <w:t>Form 3508S requires fewer calculations and less documentation for eligible borrowers.</w:t>
      </w:r>
      <w:r w:rsidRPr="00A4087E" w:rsidR="00CB39C9">
        <w:t xml:space="preserve"> </w:t>
      </w:r>
      <w:r w:rsidRPr="00A4087E" w:rsidR="00780D6A">
        <w:t xml:space="preserve"> </w:t>
      </w:r>
      <w:r w:rsidRPr="00A4087E" w:rsidR="00272385">
        <w:t xml:space="preserve">SBA </w:t>
      </w:r>
      <w:r w:rsidRPr="00A4087E" w:rsidR="00780D6A">
        <w:t>Form 3508S does not require borrowers to show the</w:t>
      </w:r>
      <w:r w:rsidRPr="00A4087E" w:rsidR="00704D43">
        <w:t xml:space="preserve"> calculation</w:t>
      </w:r>
      <w:r w:rsidRPr="00A4087E" w:rsidR="00A71773">
        <w:t xml:space="preserve">s used to </w:t>
      </w:r>
      <w:r w:rsidRPr="00A4087E" w:rsidR="00E447A0">
        <w:t xml:space="preserve">determine </w:t>
      </w:r>
      <w:r w:rsidRPr="00A4087E" w:rsidR="00A71773">
        <w:t>the</w:t>
      </w:r>
      <w:r w:rsidRPr="00A4087E" w:rsidR="00E447A0">
        <w:t>ir</w:t>
      </w:r>
      <w:r w:rsidRPr="00A4087E" w:rsidR="00A71773">
        <w:t xml:space="preserve"> </w:t>
      </w:r>
      <w:r w:rsidRPr="00A4087E" w:rsidR="00E447A0">
        <w:t>loan f</w:t>
      </w:r>
      <w:r w:rsidRPr="00A4087E" w:rsidR="00A71773">
        <w:t xml:space="preserve">orgiveness </w:t>
      </w:r>
      <w:r w:rsidRPr="00A4087E" w:rsidR="00E447A0">
        <w:t>a</w:t>
      </w:r>
      <w:r w:rsidRPr="00A4087E" w:rsidR="00A71773">
        <w:t>mount</w:t>
      </w:r>
      <w:r w:rsidRPr="00A4087E" w:rsidR="00780D6A">
        <w:t xml:space="preserve">. </w:t>
      </w:r>
      <w:r w:rsidRPr="00A4087E" w:rsidR="00CB39C9">
        <w:t xml:space="preserve"> </w:t>
      </w:r>
      <w:r w:rsidRPr="00A4087E" w:rsidR="00780D6A">
        <w:t>However, SBA may request information</w:t>
      </w:r>
      <w:r w:rsidRPr="00A4087E" w:rsidR="008C4B8A">
        <w:t xml:space="preserve"> and documents</w:t>
      </w:r>
      <w:r w:rsidRPr="00A4087E" w:rsidR="00780D6A">
        <w:t xml:space="preserve"> to review those calculations as p</w:t>
      </w:r>
      <w:r w:rsidRPr="00A4087E" w:rsidR="00546335">
        <w:t xml:space="preserve">art of its loan review </w:t>
      </w:r>
      <w:r w:rsidR="006159C6">
        <w:t xml:space="preserve">or audit </w:t>
      </w:r>
      <w:r w:rsidRPr="00A4087E" w:rsidR="00546335">
        <w:t>process</w:t>
      </w:r>
      <w:r w:rsidR="006159C6">
        <w:t>es</w:t>
      </w:r>
      <w:r w:rsidRPr="00A4087E" w:rsidR="00780D6A">
        <w:t>.</w:t>
      </w:r>
      <w:r w:rsidR="00A4087E">
        <w:t xml:space="preserve">  </w:t>
      </w:r>
    </w:p>
    <w:p w:rsidR="00BA73D1" w:rsidP="006159C6" w:rsidRDefault="00BA73D1" w14:paraId="0796FAD4" w14:textId="071330AE">
      <w:pPr>
        <w:pStyle w:val="Heading3"/>
        <w:spacing w:after="180"/>
        <w:ind w:left="180" w:right="116"/>
      </w:pPr>
      <w:bookmarkStart w:name="_Hlk61549286" w:id="0"/>
      <w:r>
        <w:t xml:space="preserve">If this </w:t>
      </w:r>
      <w:r w:rsidR="008B2305">
        <w:t xml:space="preserve">forgiveness </w:t>
      </w:r>
      <w:r>
        <w:t xml:space="preserve">application is being submitted for a First Draw PPP Loan approved on or before August 8, </w:t>
      </w:r>
      <w:proofErr w:type="gramStart"/>
      <w:r>
        <w:t>2020</w:t>
      </w:r>
      <w:proofErr w:type="gramEnd"/>
      <w:r>
        <w:t xml:space="preserve"> and </w:t>
      </w:r>
      <w:r w:rsidR="00AA5C84">
        <w:t>you are</w:t>
      </w:r>
      <w:r>
        <w:t xml:space="preserve"> required to submit an SBA Form 3508D disclosure of a controlling interest, that disclosure must be submitted </w:t>
      </w:r>
      <w:r w:rsidR="005D470D">
        <w:t xml:space="preserve">to the </w:t>
      </w:r>
      <w:r w:rsidR="00367A73">
        <w:t>L</w:t>
      </w:r>
      <w:r w:rsidR="005D470D">
        <w:t xml:space="preserve">ender </w:t>
      </w:r>
      <w:r w:rsidR="00367A73">
        <w:t xml:space="preserve">or through the </w:t>
      </w:r>
      <w:r w:rsidR="00316219">
        <w:t xml:space="preserve">SBA </w:t>
      </w:r>
      <w:r w:rsidR="00367A73">
        <w:t xml:space="preserve">Platform not later than 30 days after submission of </w:t>
      </w:r>
      <w:r>
        <w:t>this loan forgiveness application. See subsection B.16 of SBA’s i</w:t>
      </w:r>
      <w:r w:rsidRPr="00813037">
        <w:t xml:space="preserve">nterim </w:t>
      </w:r>
      <w:r>
        <w:t>f</w:t>
      </w:r>
      <w:r w:rsidRPr="00813037">
        <w:t xml:space="preserve">inal </w:t>
      </w:r>
      <w:r>
        <w:t>r</w:t>
      </w:r>
      <w:r w:rsidRPr="00813037">
        <w:t xml:space="preserve">ule </w:t>
      </w:r>
      <w:r>
        <w:t>posted on January 6, 2021 (86 FR 3692)</w:t>
      </w:r>
      <w:r w:rsidR="00885D00">
        <w:t>, as amended</w:t>
      </w:r>
      <w:r>
        <w:t>.</w:t>
      </w:r>
    </w:p>
    <w:p w:rsidR="00573E03" w:rsidP="00466B0B" w:rsidRDefault="00D4567C" w14:paraId="730831F3" w14:textId="0FAF3FFE">
      <w:pPr>
        <w:pStyle w:val="Heading3"/>
        <w:spacing w:after="180"/>
        <w:ind w:left="180" w:right="116"/>
      </w:pPr>
      <w:bookmarkStart w:name="_Hlk61549323" w:id="1"/>
      <w:bookmarkEnd w:id="0"/>
      <w:r>
        <w:t>If this forgiveness application is being submitted for a Second Draw PPP Loan</w:t>
      </w:r>
      <w:r w:rsidR="00411A06">
        <w:t xml:space="preserve"> and </w:t>
      </w:r>
      <w:r w:rsidR="00976B7D">
        <w:t>you</w:t>
      </w:r>
      <w:r w:rsidR="00411A06">
        <w:t xml:space="preserve"> did not previously submit to </w:t>
      </w:r>
      <w:r w:rsidR="00976B7D">
        <w:t>your</w:t>
      </w:r>
      <w:r w:rsidR="00411A06">
        <w:t xml:space="preserve"> Lender documentation supporting the revenue reduction certification on </w:t>
      </w:r>
      <w:r w:rsidR="00976B7D">
        <w:t>your</w:t>
      </w:r>
      <w:r w:rsidR="00411A06">
        <w:t xml:space="preserve"> loan application, </w:t>
      </w:r>
      <w:r w:rsidR="00AC158D">
        <w:t xml:space="preserve">additional steps </w:t>
      </w:r>
      <w:r w:rsidR="00C727DB">
        <w:t xml:space="preserve">may be </w:t>
      </w:r>
      <w:r w:rsidR="00AC158D">
        <w:t>required</w:t>
      </w:r>
      <w:r w:rsidR="00ED77A3">
        <w:t>.</w:t>
      </w:r>
      <w:r w:rsidR="00C727DB">
        <w:t xml:space="preserve">  </w:t>
      </w:r>
      <w:r w:rsidR="00D4188E">
        <w:t>A</w:t>
      </w:r>
      <w:r w:rsidR="00C727DB">
        <w:t xml:space="preserve"> COVID Revenue Reduction </w:t>
      </w:r>
      <w:r w:rsidR="009951E8">
        <w:t>S</w:t>
      </w:r>
      <w:r w:rsidR="00C727DB">
        <w:t>core</w:t>
      </w:r>
      <w:r w:rsidR="00804DC6">
        <w:t xml:space="preserve"> (score)</w:t>
      </w:r>
      <w:r w:rsidR="009951E8">
        <w:t xml:space="preserve"> will be assigned to your </w:t>
      </w:r>
      <w:r w:rsidR="000E758B">
        <w:t>PPP L</w:t>
      </w:r>
      <w:r w:rsidR="009951E8">
        <w:t>oan</w:t>
      </w:r>
      <w:r w:rsidR="00C727DB">
        <w:t xml:space="preserve"> to determine if you are required to provide </w:t>
      </w:r>
      <w:r w:rsidR="00AF387C">
        <w:t>additional</w:t>
      </w:r>
      <w:r w:rsidR="00C727DB">
        <w:t xml:space="preserve"> document</w:t>
      </w:r>
      <w:r w:rsidR="00804DC6">
        <w:t>ation</w:t>
      </w:r>
      <w:r w:rsidR="00AF387C">
        <w:t xml:space="preserve"> </w:t>
      </w:r>
      <w:bookmarkEnd w:id="1"/>
      <w:r w:rsidR="00AF387C">
        <w:t>supporting your revenue reduction certification</w:t>
      </w:r>
      <w:r w:rsidR="00C727DB">
        <w:t xml:space="preserve">.  </w:t>
      </w:r>
      <w:r w:rsidR="006A3D76">
        <w:t>If you are applying for forgiveness through t</w:t>
      </w:r>
      <w:r w:rsidR="00C727DB">
        <w:t xml:space="preserve">he </w:t>
      </w:r>
      <w:r w:rsidR="00316219">
        <w:t xml:space="preserve">SBA </w:t>
      </w:r>
      <w:r w:rsidR="00C727DB">
        <w:t>Platform</w:t>
      </w:r>
      <w:r w:rsidR="000E758B">
        <w:t>, you</w:t>
      </w:r>
      <w:r w:rsidR="00C727DB">
        <w:t xml:space="preserve"> will</w:t>
      </w:r>
      <w:r w:rsidR="000E758B">
        <w:t xml:space="preserve"> be</w:t>
      </w:r>
      <w:r w:rsidR="00C727DB">
        <w:t xml:space="preserve"> automatically prompt</w:t>
      </w:r>
      <w:r w:rsidR="000E758B">
        <w:t>ed</w:t>
      </w:r>
      <w:r w:rsidR="00C727DB">
        <w:t xml:space="preserve"> for documentation when the score associated with your PPP Loan requires</w:t>
      </w:r>
      <w:r w:rsidR="002A463A">
        <w:t xml:space="preserve"> it</w:t>
      </w:r>
      <w:r w:rsidR="00C727DB">
        <w:t>.</w:t>
      </w:r>
      <w:r w:rsidR="00AC158D">
        <w:t xml:space="preserve">  </w:t>
      </w:r>
      <w:r w:rsidR="00C261F9">
        <w:t xml:space="preserve">If you are applying for forgiveness through your Lender, </w:t>
      </w:r>
      <w:r w:rsidR="004A6A67">
        <w:t xml:space="preserve">you will be </w:t>
      </w:r>
      <w:r w:rsidR="00F615BE">
        <w:t xml:space="preserve">advised by your Lender </w:t>
      </w:r>
      <w:r w:rsidR="00F469D3">
        <w:t>when the</w:t>
      </w:r>
      <w:r w:rsidR="00E960B2">
        <w:t xml:space="preserve"> </w:t>
      </w:r>
      <w:r w:rsidR="00F469D3">
        <w:t>score</w:t>
      </w:r>
      <w:r w:rsidR="00E960B2">
        <w:t xml:space="preserve"> </w:t>
      </w:r>
      <w:r w:rsidR="00CD47A3">
        <w:t>require</w:t>
      </w:r>
      <w:r w:rsidR="00741B70">
        <w:t>s</w:t>
      </w:r>
      <w:r w:rsidR="00CD47A3">
        <w:t xml:space="preserve"> </w:t>
      </w:r>
      <w:r w:rsidR="000B71B9">
        <w:t>you</w:t>
      </w:r>
      <w:r w:rsidR="00CD47A3">
        <w:t xml:space="preserve"> to</w:t>
      </w:r>
      <w:r w:rsidR="00E960B2">
        <w:t xml:space="preserve"> provide documentation</w:t>
      </w:r>
      <w:r w:rsidR="00F715A0">
        <w:t xml:space="preserve"> supporting your revenue reduction certification,</w:t>
      </w:r>
      <w:r w:rsidR="00830665">
        <w:t xml:space="preserve"> if not </w:t>
      </w:r>
      <w:r w:rsidR="00CD21FC">
        <w:t>previously submitted</w:t>
      </w:r>
      <w:r w:rsidR="00CD47A3">
        <w:t>.</w:t>
      </w:r>
    </w:p>
    <w:p w:rsidR="00244A4D" w:rsidP="00E45F6A" w:rsidRDefault="00E45F6A" w14:paraId="4529B6E9" w14:textId="79A27EFB">
      <w:pPr>
        <w:pStyle w:val="Heading3"/>
        <w:spacing w:after="180"/>
        <w:ind w:left="180" w:right="116"/>
      </w:pPr>
      <w:r>
        <w:t>If your Lender has directed you to complete this forgiveness application electronically through the</w:t>
      </w:r>
      <w:r w:rsidR="00E960B2">
        <w:t xml:space="preserve"> SBA</w:t>
      </w:r>
      <w:r>
        <w:t xml:space="preserve"> Platform, you must first successfully register for an account </w:t>
      </w:r>
      <w:r w:rsidR="00E960B2">
        <w:t xml:space="preserve">with </w:t>
      </w:r>
      <w:r w:rsidR="00316219">
        <w:t xml:space="preserve">the </w:t>
      </w:r>
      <w:r w:rsidR="00E960B2">
        <w:t>SBA Platform.</w:t>
      </w:r>
      <w:r>
        <w:t xml:space="preserve">  If the </w:t>
      </w:r>
      <w:r w:rsidR="00316219">
        <w:t xml:space="preserve">SBA </w:t>
      </w:r>
      <w:r>
        <w:t xml:space="preserve">Platform cannot validate your identity (if, for example, there has been an unreported change of ownership), you will not be able to use the </w:t>
      </w:r>
      <w:r w:rsidR="006F26A5">
        <w:t xml:space="preserve">SBA </w:t>
      </w:r>
      <w:r>
        <w:t xml:space="preserve">Platform and instead must submit your forgiveness application </w:t>
      </w:r>
      <w:r w:rsidR="00E960B2">
        <w:t>directly to</w:t>
      </w:r>
      <w:r>
        <w:t xml:space="preserve"> your Lender. </w:t>
      </w:r>
      <w:r w:rsidR="00927FB5">
        <w:t xml:space="preserve">If you are submitting your forgiveness application through the SBA Platform y </w:t>
      </w:r>
      <w:proofErr w:type="spellStart"/>
      <w:r w:rsidR="003A168B">
        <w:t>ou</w:t>
      </w:r>
      <w:proofErr w:type="spellEnd"/>
      <w:r w:rsidR="003A168B">
        <w:t xml:space="preserve"> must complete all required fields, initial all representations and certifications</w:t>
      </w:r>
      <w:r w:rsidR="00154706">
        <w:t>,</w:t>
      </w:r>
      <w:r w:rsidR="006201F6">
        <w:t xml:space="preserve"> sign the </w:t>
      </w:r>
      <w:r w:rsidR="004A26C8">
        <w:t>form</w:t>
      </w:r>
      <w:r w:rsidR="00154706">
        <w:t>, and</w:t>
      </w:r>
      <w:r w:rsidR="001D49E5">
        <w:t xml:space="preserve">, if required, </w:t>
      </w:r>
      <w:r w:rsidR="00154706">
        <w:t xml:space="preserve">upload </w:t>
      </w:r>
      <w:r w:rsidR="004A26C8">
        <w:t>revenue reduction documentation</w:t>
      </w:r>
      <w:r w:rsidR="00154706">
        <w:t xml:space="preserve"> to complete submission of the </w:t>
      </w:r>
      <w:r w:rsidR="004A26C8">
        <w:t>application in</w:t>
      </w:r>
      <w:r w:rsidR="00154706">
        <w:t xml:space="preserve"> the </w:t>
      </w:r>
      <w:r w:rsidR="006F26A5">
        <w:t xml:space="preserve">SBA </w:t>
      </w:r>
      <w:r w:rsidR="00154706">
        <w:t>Platform.</w:t>
      </w:r>
      <w:r>
        <w:t xml:space="preserve">  </w:t>
      </w:r>
      <w:r w:rsidR="008044F8">
        <w:t xml:space="preserve">Your forgiveness application must be completed, signed, submitted and accepted by the </w:t>
      </w:r>
      <w:r w:rsidR="006F26A5">
        <w:t xml:space="preserve">SBA </w:t>
      </w:r>
      <w:r w:rsidR="008044F8">
        <w:t>Platform</w:t>
      </w:r>
      <w:r w:rsidR="007752C4">
        <w:t xml:space="preserve"> in order to continue the deferment of your loan.  You will receive a confirmation when the </w:t>
      </w:r>
      <w:r w:rsidR="006F26A5">
        <w:t xml:space="preserve">SBA </w:t>
      </w:r>
      <w:r w:rsidR="007752C4">
        <w:t xml:space="preserve">Platform has accepted your forgiveness application.  If you do not receive a </w:t>
      </w:r>
      <w:r w:rsidR="006141D8">
        <w:t>confirmation</w:t>
      </w:r>
      <w:r w:rsidR="007D0490">
        <w:t>, your loan will no longer be deferred beginning ten months after the end of the Covered Period, unless you submit a forgiveness application to your Lender before the end of the deferment period.</w:t>
      </w:r>
      <w:r w:rsidR="00323A61">
        <w:t xml:space="preserve">  </w:t>
      </w:r>
    </w:p>
    <w:p w:rsidR="00707C99" w:rsidP="006159C6" w:rsidRDefault="00323A61" w14:paraId="3DA466DF" w14:textId="1546B55F">
      <w:pPr>
        <w:pStyle w:val="Heading3"/>
        <w:spacing w:after="180"/>
        <w:ind w:left="180" w:right="116"/>
      </w:pPr>
      <w:r>
        <w:t xml:space="preserve">After your forgiveness application is accepted by the </w:t>
      </w:r>
      <w:r w:rsidR="006F26A5">
        <w:t xml:space="preserve">SBA </w:t>
      </w:r>
      <w:r>
        <w:t xml:space="preserve">Platform, your Lender will be notified by </w:t>
      </w:r>
      <w:r w:rsidR="00244A4D">
        <w:t xml:space="preserve">the </w:t>
      </w:r>
      <w:r w:rsidR="006F26A5">
        <w:t xml:space="preserve">SBA </w:t>
      </w:r>
      <w:r w:rsidR="00244A4D">
        <w:t xml:space="preserve">Platform.  Your Lender has 60 days from the date of notice to review your forgiveness application and supporting documentation (if applicable) and issue a forgiveness decision to SBA through the </w:t>
      </w:r>
      <w:r w:rsidR="006F26A5">
        <w:t xml:space="preserve">SBA </w:t>
      </w:r>
      <w:r w:rsidR="00244A4D">
        <w:t xml:space="preserve">Platform.  </w:t>
      </w:r>
      <w:r w:rsidR="00846DBA">
        <w:t xml:space="preserve">Upon issuance of the </w:t>
      </w:r>
      <w:r w:rsidR="006E1A51">
        <w:t>L</w:t>
      </w:r>
      <w:r w:rsidR="00846DBA">
        <w:t xml:space="preserve">ender’s forgiveness decision, SBA has 90 days, subject to any review of the loan or loan application, to make a forgiveness remittance to the Lender, if appropriate.  By submitting your forgiveness application through the </w:t>
      </w:r>
      <w:r w:rsidR="005158D5">
        <w:t xml:space="preserve">SBA </w:t>
      </w:r>
      <w:r w:rsidR="00846DBA">
        <w:t>Platform</w:t>
      </w:r>
      <w:r w:rsidR="00D646E3">
        <w:t xml:space="preserve"> (if applicable)</w:t>
      </w:r>
      <w:r w:rsidR="00846DBA">
        <w:t>, you are authorizing SBA to share all information and documentation you have submitted with your Lender.</w:t>
      </w:r>
      <w:r w:rsidR="00E35A00">
        <w:t xml:space="preserve">  </w:t>
      </w:r>
      <w:r w:rsidR="00E45F6A">
        <w:t xml:space="preserve"> </w:t>
      </w:r>
      <w:r w:rsidR="00E35A00">
        <w:t xml:space="preserve">If you have already submitted a forgiveness application to your Lender, do not submit a duplicate forgiveness application though the </w:t>
      </w:r>
      <w:r w:rsidR="005158D5">
        <w:t xml:space="preserve">SBA </w:t>
      </w:r>
      <w:r w:rsidR="00E35A00">
        <w:t xml:space="preserve">Platform. </w:t>
      </w:r>
    </w:p>
    <w:p w:rsidR="00C331A6" w:rsidP="00780D6A" w:rsidRDefault="005F7D25" w14:paraId="3D184148" w14:textId="540D1551">
      <w:pPr>
        <w:pStyle w:val="Heading3"/>
        <w:spacing w:after="180"/>
        <w:ind w:left="180" w:right="116"/>
        <w:rPr>
          <w:b/>
        </w:rPr>
      </w:pPr>
      <w:r>
        <w:rPr>
          <w:b/>
          <w:bCs/>
        </w:rPr>
        <w:t xml:space="preserve">If you are </w:t>
      </w:r>
      <w:r w:rsidR="00A22E25">
        <w:rPr>
          <w:b/>
          <w:bCs/>
        </w:rPr>
        <w:t>completing</w:t>
      </w:r>
      <w:r>
        <w:rPr>
          <w:b/>
          <w:bCs/>
        </w:rPr>
        <w:t xml:space="preserve"> your forgiveness application through </w:t>
      </w:r>
      <w:r w:rsidR="00A22E25">
        <w:rPr>
          <w:b/>
          <w:bCs/>
        </w:rPr>
        <w:t>the</w:t>
      </w:r>
      <w:r>
        <w:rPr>
          <w:b/>
          <w:bCs/>
        </w:rPr>
        <w:t xml:space="preserve"> </w:t>
      </w:r>
      <w:r w:rsidR="005158D5">
        <w:rPr>
          <w:b/>
          <w:bCs/>
        </w:rPr>
        <w:t xml:space="preserve">SBA </w:t>
      </w:r>
      <w:r w:rsidR="00A22E25">
        <w:rPr>
          <w:b/>
          <w:bCs/>
        </w:rPr>
        <w:t>P</w:t>
      </w:r>
      <w:r>
        <w:rPr>
          <w:b/>
          <w:bCs/>
        </w:rPr>
        <w:t xml:space="preserve">latform, </w:t>
      </w:r>
      <w:r w:rsidRPr="00C331A6" w:rsidR="00C331A6">
        <w:rPr>
          <w:b/>
          <w:bCs/>
        </w:rPr>
        <w:t>SBA will prepopulate certain</w:t>
      </w:r>
      <w:r w:rsidR="00660E12">
        <w:rPr>
          <w:b/>
          <w:bCs/>
        </w:rPr>
        <w:t xml:space="preserve"> data</w:t>
      </w:r>
      <w:r w:rsidRPr="00C331A6" w:rsidR="00C331A6">
        <w:rPr>
          <w:b/>
          <w:bCs/>
        </w:rPr>
        <w:t xml:space="preserve"> fields</w:t>
      </w:r>
      <w:r w:rsidR="00660E12">
        <w:rPr>
          <w:b/>
          <w:bCs/>
        </w:rPr>
        <w:t xml:space="preserve"> </w:t>
      </w:r>
      <w:r w:rsidR="00F560BF">
        <w:rPr>
          <w:b/>
          <w:bCs/>
        </w:rPr>
        <w:t xml:space="preserve">as </w:t>
      </w:r>
      <w:r w:rsidR="00660E12">
        <w:rPr>
          <w:b/>
          <w:bCs/>
        </w:rPr>
        <w:t>noted below</w:t>
      </w:r>
      <w:r w:rsidRPr="00C331A6" w:rsidR="00C331A6">
        <w:rPr>
          <w:b/>
          <w:bCs/>
        </w:rPr>
        <w:t xml:space="preserve"> on your</w:t>
      </w:r>
      <w:r w:rsidR="00A0244A">
        <w:rPr>
          <w:b/>
          <w:bCs/>
        </w:rPr>
        <w:t xml:space="preserve"> electronic</w:t>
      </w:r>
      <w:r w:rsidRPr="00C331A6" w:rsidR="00C331A6">
        <w:rPr>
          <w:b/>
          <w:bCs/>
        </w:rPr>
        <w:t xml:space="preserve"> Form 3508</w:t>
      </w:r>
      <w:r>
        <w:rPr>
          <w:b/>
          <w:bCs/>
        </w:rPr>
        <w:t xml:space="preserve">S </w:t>
      </w:r>
      <w:r w:rsidRPr="00C331A6" w:rsidR="00C331A6">
        <w:rPr>
          <w:b/>
          <w:bCs/>
        </w:rPr>
        <w:t xml:space="preserve">with the information in SBA’s Electronic Transmission (E-TRAN) system of record. If </w:t>
      </w:r>
      <w:r w:rsidR="00F6194D">
        <w:rPr>
          <w:b/>
          <w:bCs/>
        </w:rPr>
        <w:t xml:space="preserve">you </w:t>
      </w:r>
      <w:r w:rsidR="0023254D">
        <w:rPr>
          <w:b/>
          <w:bCs/>
        </w:rPr>
        <w:t xml:space="preserve">are unable to confirm to SBA that </w:t>
      </w:r>
      <w:r w:rsidRPr="00C331A6" w:rsidR="00C331A6">
        <w:rPr>
          <w:b/>
          <w:bCs/>
        </w:rPr>
        <w:t>your records agree</w:t>
      </w:r>
      <w:r w:rsidR="006B00C8">
        <w:rPr>
          <w:b/>
          <w:bCs/>
        </w:rPr>
        <w:t xml:space="preserve"> with </w:t>
      </w:r>
      <w:proofErr w:type="gramStart"/>
      <w:r w:rsidR="00F6194D">
        <w:rPr>
          <w:b/>
          <w:bCs/>
        </w:rPr>
        <w:t>all of</w:t>
      </w:r>
      <w:proofErr w:type="gramEnd"/>
      <w:r w:rsidR="00F6194D">
        <w:rPr>
          <w:b/>
          <w:bCs/>
        </w:rPr>
        <w:t xml:space="preserve"> </w:t>
      </w:r>
      <w:r w:rsidR="006B00C8">
        <w:rPr>
          <w:b/>
          <w:bCs/>
        </w:rPr>
        <w:t>the pre-populated</w:t>
      </w:r>
      <w:r w:rsidR="00AA0153">
        <w:rPr>
          <w:b/>
          <w:bCs/>
        </w:rPr>
        <w:t xml:space="preserve"> data fields</w:t>
      </w:r>
      <w:r w:rsidRPr="00C331A6" w:rsidR="00C331A6">
        <w:rPr>
          <w:b/>
          <w:bCs/>
        </w:rPr>
        <w:t xml:space="preserve">, you must apply for forgiveness of your PPP loan through your </w:t>
      </w:r>
      <w:r w:rsidR="00F74F7E">
        <w:rPr>
          <w:b/>
          <w:bCs/>
        </w:rPr>
        <w:t>L</w:t>
      </w:r>
      <w:r w:rsidRPr="00C331A6" w:rsidR="00C331A6">
        <w:rPr>
          <w:b/>
          <w:bCs/>
        </w:rPr>
        <w:t>ender.</w:t>
      </w:r>
    </w:p>
    <w:p w:rsidR="007827FB" w:rsidP="00780D6A" w:rsidRDefault="007827FB" w14:paraId="4300D39F" w14:textId="5A0CA397">
      <w:pPr>
        <w:pStyle w:val="Heading3"/>
        <w:spacing w:after="180"/>
        <w:ind w:left="180" w:right="116"/>
        <w:rPr>
          <w:b/>
        </w:rPr>
      </w:pPr>
      <w:r>
        <w:rPr>
          <w:b/>
          <w:bCs/>
        </w:rPr>
        <w:t xml:space="preserve">If you are submitting your forgiveness application through your </w:t>
      </w:r>
      <w:r w:rsidR="00F74F7E">
        <w:rPr>
          <w:b/>
          <w:bCs/>
        </w:rPr>
        <w:t>L</w:t>
      </w:r>
      <w:r>
        <w:rPr>
          <w:b/>
          <w:bCs/>
        </w:rPr>
        <w:t xml:space="preserve">ender, you must </w:t>
      </w:r>
      <w:r w:rsidR="000E2500">
        <w:rPr>
          <w:b/>
          <w:bCs/>
        </w:rPr>
        <w:t>complete</w:t>
      </w:r>
      <w:r w:rsidR="00CA0B4E">
        <w:rPr>
          <w:b/>
          <w:bCs/>
        </w:rPr>
        <w:t xml:space="preserve"> </w:t>
      </w:r>
      <w:proofErr w:type="gramStart"/>
      <w:r w:rsidR="00CA0B4E">
        <w:rPr>
          <w:b/>
          <w:bCs/>
        </w:rPr>
        <w:t>all of</w:t>
      </w:r>
      <w:proofErr w:type="gramEnd"/>
      <w:r w:rsidR="00DF5002">
        <w:rPr>
          <w:b/>
          <w:bCs/>
        </w:rPr>
        <w:t xml:space="preserve"> the data </w:t>
      </w:r>
      <w:r w:rsidR="000E2500">
        <w:rPr>
          <w:b/>
          <w:bCs/>
        </w:rPr>
        <w:t>fields</w:t>
      </w:r>
      <w:r w:rsidR="00543C46">
        <w:rPr>
          <w:b/>
          <w:bCs/>
        </w:rPr>
        <w:t xml:space="preserve"> on the form</w:t>
      </w:r>
      <w:r w:rsidR="00DF5002">
        <w:rPr>
          <w:b/>
          <w:bCs/>
        </w:rPr>
        <w:t>.</w:t>
      </w:r>
      <w:r w:rsidR="00656C57">
        <w:rPr>
          <w:b/>
          <w:bCs/>
        </w:rPr>
        <w:t xml:space="preserve">  Additionally, if you are completing your forgiveness application through the </w:t>
      </w:r>
      <w:r w:rsidR="005158D5">
        <w:rPr>
          <w:b/>
          <w:bCs/>
        </w:rPr>
        <w:t xml:space="preserve">SBA </w:t>
      </w:r>
      <w:r w:rsidR="00656C57">
        <w:rPr>
          <w:b/>
          <w:bCs/>
        </w:rPr>
        <w:t>Platform, you must complete all data fields that are not pre-populated.</w:t>
      </w:r>
    </w:p>
    <w:p w:rsidRPr="00813037" w:rsidR="00031D1C" w:rsidP="00780D6A" w:rsidRDefault="00031D1C" w14:paraId="4C99A256" w14:textId="4010A633">
      <w:pPr>
        <w:pStyle w:val="Heading3"/>
        <w:spacing w:after="180"/>
        <w:ind w:left="180" w:right="116"/>
      </w:pPr>
      <w:r w:rsidRPr="00813037">
        <w:rPr>
          <w:b/>
        </w:rPr>
        <w:t>Business Legal Name</w:t>
      </w:r>
      <w:r w:rsidR="006E0F5F">
        <w:rPr>
          <w:b/>
        </w:rPr>
        <w:t xml:space="preserve"> (“Borrower”)</w:t>
      </w:r>
      <w:r w:rsidRPr="00813037">
        <w:rPr>
          <w:b/>
        </w:rPr>
        <w:t xml:space="preserve">/DBA or Tradename </w:t>
      </w:r>
      <w:r w:rsidR="00636111">
        <w:rPr>
          <w:b/>
        </w:rPr>
        <w:t>(</w:t>
      </w:r>
      <w:r w:rsidRPr="00813037">
        <w:rPr>
          <w:b/>
        </w:rPr>
        <w:t>if applicable</w:t>
      </w:r>
      <w:r w:rsidR="00636111">
        <w:rPr>
          <w:b/>
        </w:rPr>
        <w:t>)</w:t>
      </w:r>
      <w:r w:rsidRPr="00813037">
        <w:rPr>
          <w:b/>
        </w:rPr>
        <w:t>/Business TIN (EIN, SSN</w:t>
      </w:r>
      <w:r w:rsidR="00527322">
        <w:rPr>
          <w:b/>
        </w:rPr>
        <w:t>, ITIN</w:t>
      </w:r>
      <w:r w:rsidRPr="00813037">
        <w:rPr>
          <w:b/>
        </w:rPr>
        <w:t>):</w:t>
      </w:r>
      <w:r w:rsidRPr="00813037">
        <w:t xml:space="preserve"> </w:t>
      </w:r>
      <w:r w:rsidR="00BD4FB8">
        <w:t xml:space="preserve"> </w:t>
      </w:r>
      <w:r w:rsidRPr="00813037">
        <w:t xml:space="preserve">Enter </w:t>
      </w:r>
      <w:r w:rsidR="00636111">
        <w:t xml:space="preserve">the </w:t>
      </w:r>
      <w:r w:rsidRPr="00813037" w:rsidR="00B735A2">
        <w:t xml:space="preserve">same </w:t>
      </w:r>
      <w:r w:rsidRPr="00813037">
        <w:t xml:space="preserve">information </w:t>
      </w:r>
      <w:r w:rsidRPr="00813037" w:rsidR="00B735A2">
        <w:t>as</w:t>
      </w:r>
      <w:r w:rsidRPr="00813037">
        <w:t xml:space="preserve"> </w:t>
      </w:r>
      <w:r w:rsidR="00FD09A7">
        <w:t xml:space="preserve">on your </w:t>
      </w:r>
      <w:r w:rsidRPr="00813037">
        <w:t>Borrower Application Form</w:t>
      </w:r>
      <w:r w:rsidR="00763B0A">
        <w:t xml:space="preserve"> (SBA Form 2483</w:t>
      </w:r>
      <w:r w:rsidR="00F87862">
        <w:t>, SBA Form 2483-SD</w:t>
      </w:r>
      <w:r w:rsidR="0004495B">
        <w:t>,</w:t>
      </w:r>
      <w:r w:rsidR="00763B0A">
        <w:t xml:space="preserve"> </w:t>
      </w:r>
      <w:r w:rsidR="00E34E74">
        <w:t xml:space="preserve">SBA Form 2483-C, SBA Form 2483-SD-C, </w:t>
      </w:r>
      <w:r w:rsidR="00763B0A">
        <w:t>or lender’s equivalent)</w:t>
      </w:r>
      <w:r w:rsidRPr="00813037">
        <w:t>.</w:t>
      </w:r>
      <w:r w:rsidR="007B6837">
        <w:t xml:space="preserve">  This field will be pre-populated if you are using the </w:t>
      </w:r>
      <w:r w:rsidR="005158D5">
        <w:t xml:space="preserve">SBA </w:t>
      </w:r>
      <w:r w:rsidR="007B6837">
        <w:t>Platform.</w:t>
      </w:r>
    </w:p>
    <w:p w:rsidRPr="00813037" w:rsidR="00031D1C" w:rsidP="00780D6A" w:rsidRDefault="00031D1C" w14:paraId="35052E8D" w14:textId="02A3A716">
      <w:pPr>
        <w:pStyle w:val="Heading3"/>
        <w:spacing w:after="180"/>
        <w:ind w:left="180" w:right="116"/>
      </w:pPr>
      <w:r w:rsidRPr="00813037">
        <w:rPr>
          <w:b/>
        </w:rPr>
        <w:t>Business Address/</w:t>
      </w:r>
      <w:r w:rsidR="00A15FFF">
        <w:rPr>
          <w:b/>
        </w:rPr>
        <w:t>NAICS Code</w:t>
      </w:r>
      <w:r w:rsidRPr="00813037">
        <w:rPr>
          <w:b/>
        </w:rPr>
        <w:t>/Business Phone/Primary Contact/E</w:t>
      </w:r>
      <w:r w:rsidR="00DE0B50">
        <w:rPr>
          <w:b/>
        </w:rPr>
        <w:t>-</w:t>
      </w:r>
      <w:r w:rsidRPr="00813037">
        <w:rPr>
          <w:b/>
        </w:rPr>
        <w:t>mail Address:</w:t>
      </w:r>
      <w:r w:rsidR="00BD4FB8">
        <w:rPr>
          <w:b/>
        </w:rPr>
        <w:t xml:space="preserve"> </w:t>
      </w:r>
      <w:r w:rsidRPr="00813037">
        <w:t xml:space="preserve"> </w:t>
      </w:r>
      <w:r w:rsidRPr="00813037" w:rsidR="00636111">
        <w:t xml:space="preserve">Enter </w:t>
      </w:r>
      <w:r w:rsidR="00636111">
        <w:t xml:space="preserve">the </w:t>
      </w:r>
      <w:r w:rsidRPr="00813037" w:rsidR="00636111">
        <w:t xml:space="preserve">same information as </w:t>
      </w:r>
      <w:r w:rsidR="00636111">
        <w:t xml:space="preserve">on </w:t>
      </w:r>
      <w:r w:rsidR="00FD09A7">
        <w:t>your</w:t>
      </w:r>
      <w:r w:rsidRPr="00813037">
        <w:t xml:space="preserve"> Borrower Application Form, </w:t>
      </w:r>
      <w:r w:rsidR="00FD09A7">
        <w:t>unless there has been a change in address or contact information</w:t>
      </w:r>
      <w:r w:rsidRPr="00813037">
        <w:t>.</w:t>
      </w:r>
      <w:r w:rsidR="00A15FFF">
        <w:t xml:space="preserve">  </w:t>
      </w:r>
      <w:r w:rsidR="00EE63F4">
        <w:t>The</w:t>
      </w:r>
      <w:r w:rsidR="00A15FFF">
        <w:t xml:space="preserve"> NAICS Code</w:t>
      </w:r>
      <w:r w:rsidR="00EE63F4">
        <w:t xml:space="preserve"> entered</w:t>
      </w:r>
      <w:r w:rsidR="00A15FFF">
        <w:t xml:space="preserve"> </w:t>
      </w:r>
      <w:r w:rsidR="00180056">
        <w:t>must</w:t>
      </w:r>
      <w:r w:rsidR="00A15FFF">
        <w:t xml:space="preserve"> </w:t>
      </w:r>
      <w:r w:rsidR="00A15FFF">
        <w:lastRenderedPageBreak/>
        <w:t>match the business activity code provided on</w:t>
      </w:r>
      <w:r w:rsidR="00EE63F4">
        <w:t xml:space="preserve"> your</w:t>
      </w:r>
      <w:r w:rsidR="00A15FFF">
        <w:t xml:space="preserve"> IRS income tax filings, if applicable.</w:t>
      </w:r>
      <w:r w:rsidR="007B6837">
        <w:t xml:space="preserve">  </w:t>
      </w:r>
      <w:r w:rsidR="00765C48">
        <w:t>This field will be pre-</w:t>
      </w:r>
      <w:proofErr w:type="spellStart"/>
      <w:r w:rsidR="00765C48">
        <w:t>poluated</w:t>
      </w:r>
      <w:proofErr w:type="spellEnd"/>
      <w:r w:rsidR="00765C48">
        <w:t xml:space="preserve"> </w:t>
      </w:r>
      <w:r w:rsidR="00FF7D9A">
        <w:t>i</w:t>
      </w:r>
      <w:r w:rsidR="00BA4C16">
        <w:t>f you are using the SBA</w:t>
      </w:r>
      <w:r w:rsidR="00765C48">
        <w:t xml:space="preserve"> Platform.  </w:t>
      </w:r>
      <w:r w:rsidR="007B6837">
        <w:t xml:space="preserve">If you have had a change in address or contact information, you will not be able to use the </w:t>
      </w:r>
      <w:r w:rsidR="005158D5">
        <w:t xml:space="preserve">SBA </w:t>
      </w:r>
      <w:r w:rsidR="007B6837">
        <w:t xml:space="preserve">Platform to submit your forgiveness application.  </w:t>
      </w:r>
    </w:p>
    <w:p w:rsidRPr="00AC55F0" w:rsidR="00E4734F" w:rsidP="00780D6A" w:rsidRDefault="00E4734F" w14:paraId="234786AF" w14:textId="61107D92">
      <w:pPr>
        <w:pStyle w:val="Heading3"/>
        <w:spacing w:after="180"/>
        <w:ind w:left="180" w:right="116"/>
      </w:pPr>
      <w:bookmarkStart w:name="_Hlk61468885" w:id="2"/>
      <w:r>
        <w:rPr>
          <w:b/>
        </w:rPr>
        <w:t>First Draw PPP Loan or Second Draw PPP Loan:</w:t>
      </w:r>
      <w:r>
        <w:rPr>
          <w:bCs/>
        </w:rPr>
        <w:t xml:space="preserve">  Select the box that describes</w:t>
      </w:r>
      <w:r w:rsidR="00EA72A0">
        <w:rPr>
          <w:bCs/>
        </w:rPr>
        <w:t xml:space="preserve"> the PPP loan that this forgiveness application is for.  If you only have one PPP loan, select First Draw PPP Loan.</w:t>
      </w:r>
      <w:r w:rsidR="00AC55F0">
        <w:rPr>
          <w:bCs/>
        </w:rPr>
        <w:t xml:space="preserve">  </w:t>
      </w:r>
      <w:r w:rsidR="00AC55F0">
        <w:t xml:space="preserve">This field will be pre-populated if you are using the </w:t>
      </w:r>
      <w:r w:rsidR="005158D5">
        <w:t xml:space="preserve">SBA </w:t>
      </w:r>
      <w:r w:rsidR="00AC55F0">
        <w:t>Platform.</w:t>
      </w:r>
    </w:p>
    <w:bookmarkEnd w:id="2"/>
    <w:p w:rsidRPr="00813037" w:rsidR="00031D1C" w:rsidP="00780D6A" w:rsidRDefault="00031D1C" w14:paraId="46F5ACE4" w14:textId="1F34176C">
      <w:pPr>
        <w:pStyle w:val="Heading3"/>
        <w:spacing w:after="180"/>
        <w:ind w:left="180" w:right="116"/>
      </w:pPr>
      <w:r w:rsidRPr="00813037">
        <w:rPr>
          <w:b/>
        </w:rPr>
        <w:t xml:space="preserve">SBA </w:t>
      </w:r>
      <w:r w:rsidRPr="00813037" w:rsidR="00B33429">
        <w:rPr>
          <w:b/>
        </w:rPr>
        <w:t>PPP</w:t>
      </w:r>
      <w:r w:rsidRPr="00813037">
        <w:rPr>
          <w:b/>
        </w:rPr>
        <w:t xml:space="preserve"> Loan Number:</w:t>
      </w:r>
      <w:r w:rsidRPr="00813037">
        <w:t xml:space="preserve"> </w:t>
      </w:r>
      <w:r w:rsidR="00BD4FB8">
        <w:t xml:space="preserve"> </w:t>
      </w:r>
      <w:r w:rsidRPr="00813037">
        <w:t xml:space="preserve">Enter the loan number assigned by SBA at </w:t>
      </w:r>
      <w:r w:rsidR="00AE7D96">
        <w:t xml:space="preserve">the </w:t>
      </w:r>
      <w:r w:rsidRPr="00813037">
        <w:t xml:space="preserve">time of loan approval.  </w:t>
      </w:r>
      <w:r w:rsidRPr="00813037" w:rsidR="00B16C0A">
        <w:t>R</w:t>
      </w:r>
      <w:r w:rsidRPr="00813037">
        <w:t xml:space="preserve">equest this number from </w:t>
      </w:r>
      <w:r w:rsidR="00A932FF">
        <w:t xml:space="preserve">the </w:t>
      </w:r>
      <w:r w:rsidRPr="00813037">
        <w:t xml:space="preserve">Lender if </w:t>
      </w:r>
      <w:r w:rsidRPr="00813037" w:rsidR="00D92A46">
        <w:t>necessary</w:t>
      </w:r>
      <w:r w:rsidRPr="00813037">
        <w:t>.</w:t>
      </w:r>
      <w:r w:rsidR="00FF5845">
        <w:t xml:space="preserve">  This field will be pre-populated if you are using the </w:t>
      </w:r>
      <w:r w:rsidR="005158D5">
        <w:t xml:space="preserve">SBA </w:t>
      </w:r>
      <w:r w:rsidR="00FF5845">
        <w:t>Platform.</w:t>
      </w:r>
    </w:p>
    <w:p w:rsidRPr="00813037" w:rsidR="00031D1C" w:rsidP="00780D6A" w:rsidRDefault="00031D1C" w14:paraId="6087D3BB" w14:textId="3444B49F">
      <w:pPr>
        <w:pStyle w:val="Heading3"/>
        <w:spacing w:after="180"/>
        <w:ind w:left="180" w:right="116"/>
      </w:pPr>
      <w:r w:rsidRPr="00813037">
        <w:rPr>
          <w:b/>
        </w:rPr>
        <w:t xml:space="preserve">Lender </w:t>
      </w:r>
      <w:r w:rsidRPr="00813037" w:rsidR="00B33429">
        <w:rPr>
          <w:b/>
        </w:rPr>
        <w:t xml:space="preserve">PPP </w:t>
      </w:r>
      <w:r w:rsidRPr="00813037">
        <w:rPr>
          <w:b/>
        </w:rPr>
        <w:t>Loan Number:</w:t>
      </w:r>
      <w:r w:rsidRPr="00813037">
        <w:t xml:space="preserve"> </w:t>
      </w:r>
      <w:r w:rsidR="00BD4FB8">
        <w:t xml:space="preserve"> </w:t>
      </w:r>
      <w:r w:rsidRPr="00813037">
        <w:t xml:space="preserve">Enter the loan number assigned to the </w:t>
      </w:r>
      <w:r w:rsidRPr="00813037" w:rsidR="00B33429">
        <w:t xml:space="preserve">PPP </w:t>
      </w:r>
      <w:r w:rsidRPr="00813037">
        <w:t>loan by the Lender.</w:t>
      </w:r>
      <w:r w:rsidR="00E75165">
        <w:t xml:space="preserve">  This </w:t>
      </w:r>
      <w:r w:rsidR="000476E2">
        <w:t xml:space="preserve">number is not required </w:t>
      </w:r>
      <w:r w:rsidR="00927FB5">
        <w:t>if you are using the SBA Platform.</w:t>
      </w:r>
    </w:p>
    <w:p w:rsidRPr="00813037" w:rsidR="00031D1C" w:rsidP="00780D6A" w:rsidRDefault="00B33429" w14:paraId="0BFBA3E7" w14:textId="4AD1FC2C">
      <w:pPr>
        <w:pStyle w:val="Heading3"/>
        <w:spacing w:after="180"/>
        <w:ind w:left="180" w:right="116"/>
      </w:pPr>
      <w:r w:rsidRPr="00813037">
        <w:rPr>
          <w:b/>
        </w:rPr>
        <w:t xml:space="preserve">PPP </w:t>
      </w:r>
      <w:r w:rsidRPr="00813037" w:rsidR="00031D1C">
        <w:rPr>
          <w:b/>
        </w:rPr>
        <w:t xml:space="preserve">Loan Amount: </w:t>
      </w:r>
      <w:r w:rsidR="00BD4FB8">
        <w:rPr>
          <w:b/>
        </w:rPr>
        <w:t xml:space="preserve"> </w:t>
      </w:r>
      <w:r w:rsidRPr="00813037" w:rsidR="00031D1C">
        <w:t xml:space="preserve">Enter the </w:t>
      </w:r>
      <w:r w:rsidR="009460AB">
        <w:t xml:space="preserve">original </w:t>
      </w:r>
      <w:r w:rsidR="002901B9">
        <w:t>disbursed</w:t>
      </w:r>
      <w:r w:rsidRPr="00813037" w:rsidR="00031D1C">
        <w:t xml:space="preserve"> principal amount of the </w:t>
      </w:r>
      <w:r w:rsidRPr="00813037">
        <w:t xml:space="preserve">PPP </w:t>
      </w:r>
      <w:r w:rsidRPr="00813037" w:rsidR="00031D1C">
        <w:t>loan</w:t>
      </w:r>
      <w:r w:rsidR="00200B74">
        <w:t xml:space="preserve"> (</w:t>
      </w:r>
      <w:r w:rsidR="00C2550E">
        <w:t xml:space="preserve">the </w:t>
      </w:r>
      <w:r w:rsidR="00A65C31">
        <w:t>original</w:t>
      </w:r>
      <w:r w:rsidR="00AE7D96">
        <w:t xml:space="preserve"> </w:t>
      </w:r>
      <w:r w:rsidR="00C2550E">
        <w:t>loan amount you received from the Lender</w:t>
      </w:r>
      <w:r w:rsidR="00200B74">
        <w:t>)</w:t>
      </w:r>
      <w:r w:rsidRPr="00813037" w:rsidR="00031D1C">
        <w:t>.</w:t>
      </w:r>
      <w:r w:rsidR="00D45D6C">
        <w:t xml:space="preserve">  This field will be pre-populated if you are using the </w:t>
      </w:r>
      <w:r w:rsidR="005158D5">
        <w:t xml:space="preserve">SBA </w:t>
      </w:r>
      <w:r w:rsidR="00D45D6C">
        <w:t>Platform.</w:t>
      </w:r>
    </w:p>
    <w:p w:rsidRPr="00813037" w:rsidR="00872273" w:rsidP="00872273" w:rsidRDefault="00872273" w14:paraId="77E42B0C" w14:textId="1F315AAA">
      <w:pPr>
        <w:pStyle w:val="Heading3"/>
        <w:spacing w:after="180"/>
        <w:ind w:left="180" w:right="116"/>
      </w:pPr>
      <w:r w:rsidRPr="00813037">
        <w:rPr>
          <w:b/>
        </w:rPr>
        <w:t>PPP Loan Disbursement Date:</w:t>
      </w:r>
      <w:r w:rsidRPr="00813037">
        <w:t xml:space="preserve"> </w:t>
      </w:r>
      <w:r>
        <w:t xml:space="preserve"> </w:t>
      </w:r>
      <w:r w:rsidRPr="00813037">
        <w:t xml:space="preserve">Enter the date </w:t>
      </w:r>
      <w:r>
        <w:t>that you</w:t>
      </w:r>
      <w:r w:rsidRPr="00813037">
        <w:t xml:space="preserve"> received the PPP loan proceeds from the Lender.  If loan proceeds were received on more than one date, enter the first</w:t>
      </w:r>
      <w:r w:rsidRPr="00813037" w:rsidDel="00AC186B">
        <w:t xml:space="preserve"> </w:t>
      </w:r>
      <w:r w:rsidRPr="00813037">
        <w:t>date on which</w:t>
      </w:r>
      <w:r>
        <w:t xml:space="preserve"> you received</w:t>
      </w:r>
      <w:r w:rsidRPr="00813037">
        <w:t xml:space="preserve"> PPP loan </w:t>
      </w:r>
      <w:r>
        <w:t>proceeds</w:t>
      </w:r>
      <w:r w:rsidRPr="00813037">
        <w:t>.</w:t>
      </w:r>
      <w:r w:rsidR="008A2AC9">
        <w:t xml:space="preserve">  </w:t>
      </w:r>
      <w:bookmarkStart w:name="_Hlk61549504" w:id="3"/>
      <w:r w:rsidR="008A2AC9">
        <w:t>If you received an authorized increase on your First Draw PPP Loan after December 27, 2020, you must enter the date on which you received the original disbursement of your PPP loan proceeds.</w:t>
      </w:r>
      <w:bookmarkEnd w:id="3"/>
      <w:r w:rsidR="002531F1">
        <w:t xml:space="preserve">  This field will be pre-populated if you are using the </w:t>
      </w:r>
      <w:r w:rsidR="005158D5">
        <w:t xml:space="preserve">SBA </w:t>
      </w:r>
      <w:r w:rsidR="002531F1">
        <w:t>Platform.</w:t>
      </w:r>
    </w:p>
    <w:p w:rsidRPr="002531F1" w:rsidR="00721BCD" w:rsidP="00721BCD" w:rsidRDefault="00721BCD" w14:paraId="1229ECC2" w14:textId="1BF6A2C8">
      <w:pPr>
        <w:pStyle w:val="Heading3"/>
        <w:spacing w:after="180"/>
        <w:ind w:left="180" w:right="116"/>
      </w:pPr>
      <w:r>
        <w:rPr>
          <w:b/>
        </w:rPr>
        <w:t xml:space="preserve">Amount of PPP Loan Increase:  </w:t>
      </w:r>
      <w:r>
        <w:rPr>
          <w:bCs/>
        </w:rPr>
        <w:t>Enter the disbursed amount of an authorized increase on your First Draw PPP Loan received after December 27, 2020 (if applicable).</w:t>
      </w:r>
      <w:r w:rsidR="002531F1">
        <w:rPr>
          <w:bCs/>
        </w:rPr>
        <w:t xml:space="preserve">  </w:t>
      </w:r>
      <w:r w:rsidR="002531F1">
        <w:t xml:space="preserve">This field will be pre-populated if you are using the </w:t>
      </w:r>
      <w:r w:rsidR="005158D5">
        <w:t xml:space="preserve">SBA </w:t>
      </w:r>
      <w:r w:rsidR="002531F1">
        <w:t>Platform.</w:t>
      </w:r>
    </w:p>
    <w:p w:rsidRPr="002531F1" w:rsidR="00721BCD" w:rsidP="00721BCD" w:rsidRDefault="00721BCD" w14:paraId="6D6C7F67" w14:textId="781EE227">
      <w:pPr>
        <w:pStyle w:val="Heading3"/>
        <w:spacing w:after="180"/>
        <w:ind w:left="180" w:right="116"/>
      </w:pPr>
      <w:r>
        <w:rPr>
          <w:b/>
        </w:rPr>
        <w:t>Date of PPP Loan Increase:</w:t>
      </w:r>
      <w:r>
        <w:rPr>
          <w:bCs/>
        </w:rPr>
        <w:t xml:space="preserve">  Enter the date that you received the proceeds of the authorized increase on your First Draw PPP Loan from the Lender (if applicable).</w:t>
      </w:r>
      <w:r w:rsidR="002531F1">
        <w:rPr>
          <w:bCs/>
        </w:rPr>
        <w:t xml:space="preserve">  </w:t>
      </w:r>
      <w:r w:rsidR="002531F1">
        <w:t xml:space="preserve">This field will be pre-populated if you are using the </w:t>
      </w:r>
      <w:r w:rsidR="005158D5">
        <w:t xml:space="preserve">SBA </w:t>
      </w:r>
      <w:r w:rsidR="002531F1">
        <w:t>Platform.</w:t>
      </w:r>
    </w:p>
    <w:p w:rsidR="005B1F81" w:rsidP="00780D6A" w:rsidRDefault="005B1F81" w14:paraId="4C10B692" w14:textId="76312B35">
      <w:pPr>
        <w:pStyle w:val="Heading3"/>
        <w:spacing w:after="180"/>
        <w:ind w:left="180" w:right="116"/>
        <w:rPr>
          <w:b/>
        </w:rPr>
      </w:pPr>
      <w:r>
        <w:rPr>
          <w:b/>
        </w:rPr>
        <w:t>The following fields must be completed by the Borrower regardless of forgiveness application submission method:</w:t>
      </w:r>
    </w:p>
    <w:p w:rsidRPr="00F21ED9" w:rsidR="00CB7047" w:rsidP="00780D6A" w:rsidRDefault="00CB7047" w14:paraId="7A63C2B9" w14:textId="74B9F6FB">
      <w:pPr>
        <w:pStyle w:val="Heading3"/>
        <w:spacing w:after="180"/>
        <w:ind w:left="180" w:right="116"/>
      </w:pPr>
      <w:r>
        <w:rPr>
          <w:b/>
        </w:rPr>
        <w:t xml:space="preserve">Employees at </w:t>
      </w:r>
      <w:r w:rsidR="003C01C6">
        <w:rPr>
          <w:b/>
        </w:rPr>
        <w:t xml:space="preserve">Time of Loan </w:t>
      </w:r>
      <w:r>
        <w:rPr>
          <w:b/>
        </w:rPr>
        <w:t>Application:</w:t>
      </w:r>
      <w:r w:rsidR="00166E29">
        <w:rPr>
          <w:b/>
        </w:rPr>
        <w:t xml:space="preserve"> </w:t>
      </w:r>
      <w:r>
        <w:rPr>
          <w:b/>
        </w:rPr>
        <w:t xml:space="preserve"> </w:t>
      </w:r>
      <w:r>
        <w:t>Enter the total number of employees</w:t>
      </w:r>
      <w:r w:rsidR="007C616D">
        <w:t xml:space="preserve"> (including owners/partners)</w:t>
      </w:r>
      <w:r>
        <w:t xml:space="preserve"> at the time of </w:t>
      </w:r>
      <w:r w:rsidR="000E2CA6">
        <w:t xml:space="preserve">the </w:t>
      </w:r>
      <w:r>
        <w:t xml:space="preserve">PPP </w:t>
      </w:r>
      <w:r w:rsidR="005F696F">
        <w:t>l</w:t>
      </w:r>
      <w:r>
        <w:t xml:space="preserve">oan </w:t>
      </w:r>
      <w:r w:rsidR="005F696F">
        <w:t>a</w:t>
      </w:r>
      <w:r>
        <w:t>pplication.</w:t>
      </w:r>
    </w:p>
    <w:p w:rsidR="00CB7047" w:rsidP="00780D6A" w:rsidRDefault="00CB7047" w14:paraId="590526B6" w14:textId="2440AE3E">
      <w:pPr>
        <w:pStyle w:val="Heading3"/>
        <w:spacing w:after="180"/>
        <w:ind w:left="180" w:right="116"/>
        <w:rPr>
          <w:b/>
        </w:rPr>
      </w:pPr>
      <w:r>
        <w:rPr>
          <w:b/>
        </w:rPr>
        <w:t xml:space="preserve">Employees at </w:t>
      </w:r>
      <w:r w:rsidR="003C01C6">
        <w:rPr>
          <w:b/>
        </w:rPr>
        <w:t xml:space="preserve">Time of </w:t>
      </w:r>
      <w:r>
        <w:rPr>
          <w:b/>
        </w:rPr>
        <w:t>Forgiveness</w:t>
      </w:r>
      <w:r w:rsidR="00A0719E">
        <w:rPr>
          <w:b/>
        </w:rPr>
        <w:t xml:space="preserve"> Application</w:t>
      </w:r>
      <w:r>
        <w:rPr>
          <w:b/>
        </w:rPr>
        <w:t xml:space="preserve">: </w:t>
      </w:r>
      <w:r w:rsidR="00166E29">
        <w:rPr>
          <w:b/>
        </w:rPr>
        <w:t xml:space="preserve"> </w:t>
      </w:r>
      <w:r>
        <w:t>Enter the total number of employees</w:t>
      </w:r>
      <w:r w:rsidR="007C616D">
        <w:t xml:space="preserve"> (including owners/partners)</w:t>
      </w:r>
      <w:r>
        <w:t xml:space="preserve"> </w:t>
      </w:r>
      <w:r w:rsidR="003C01C6">
        <w:t xml:space="preserve">at the time the Borrower is </w:t>
      </w:r>
      <w:r w:rsidR="007042F9">
        <w:t xml:space="preserve">applying for </w:t>
      </w:r>
      <w:r w:rsidR="00873490">
        <w:t xml:space="preserve">loan </w:t>
      </w:r>
      <w:r w:rsidR="003C01C6">
        <w:t>forgiveness.</w:t>
      </w:r>
    </w:p>
    <w:p w:rsidRPr="00763B0A" w:rsidR="00592C8C" w:rsidP="00C31CFE" w:rsidRDefault="00872273" w14:paraId="44EAB5AA" w14:textId="7C550406">
      <w:pPr>
        <w:spacing w:after="120"/>
        <w:ind w:left="180"/>
        <w:rPr>
          <w:sz w:val="20"/>
          <w:szCs w:val="20"/>
        </w:rPr>
      </w:pPr>
      <w:r w:rsidRPr="000528B3">
        <w:rPr>
          <w:b/>
          <w:bCs/>
          <w:sz w:val="20"/>
          <w:szCs w:val="20"/>
        </w:rPr>
        <w:t>Covered Period:</w:t>
      </w:r>
      <w:r w:rsidRPr="00763B0A">
        <w:rPr>
          <w:sz w:val="20"/>
          <w:szCs w:val="20"/>
        </w:rPr>
        <w:t xml:space="preserve">  The Covered Period</w:t>
      </w:r>
      <w:r>
        <w:rPr>
          <w:sz w:val="20"/>
          <w:szCs w:val="20"/>
        </w:rPr>
        <w:t xml:space="preserve"> begins on the date the loan was originally disbursed.  It ends on a date selected by the </w:t>
      </w:r>
      <w:r w:rsidR="00AD2458">
        <w:rPr>
          <w:sz w:val="20"/>
          <w:szCs w:val="20"/>
        </w:rPr>
        <w:t>B</w:t>
      </w:r>
      <w:r>
        <w:rPr>
          <w:sz w:val="20"/>
          <w:szCs w:val="20"/>
        </w:rPr>
        <w:t>orrower that is at least 8 weeks following the date of loan disbursement and not more than 24 weeks after the date of loan disbursement</w:t>
      </w:r>
      <w:r w:rsidRPr="00763B0A">
        <w:rPr>
          <w:sz w:val="20"/>
          <w:szCs w:val="20"/>
        </w:rPr>
        <w:t>.</w:t>
      </w:r>
      <w:r>
        <w:rPr>
          <w:sz w:val="20"/>
          <w:szCs w:val="20"/>
        </w:rPr>
        <w:t xml:space="preserve">  For example, if the </w:t>
      </w:r>
      <w:r w:rsidR="00AD2458">
        <w:rPr>
          <w:sz w:val="20"/>
          <w:szCs w:val="20"/>
        </w:rPr>
        <w:t>B</w:t>
      </w:r>
      <w:r>
        <w:rPr>
          <w:sz w:val="20"/>
          <w:szCs w:val="20"/>
        </w:rPr>
        <w:t>orrower received their PPP loan proceeds on Monday, April 20, 2020, the first day of the Covered Period is Monday, April 20, 2020</w:t>
      </w:r>
      <w:r w:rsidR="00A449AA">
        <w:rPr>
          <w:sz w:val="20"/>
          <w:szCs w:val="20"/>
        </w:rPr>
        <w:t>,</w:t>
      </w:r>
      <w:r>
        <w:rPr>
          <w:sz w:val="20"/>
          <w:szCs w:val="20"/>
        </w:rPr>
        <w:t xml:space="preserve"> and the final day of the Covered Period is any date selected by the </w:t>
      </w:r>
      <w:r w:rsidR="00AD2458">
        <w:rPr>
          <w:sz w:val="20"/>
          <w:szCs w:val="20"/>
        </w:rPr>
        <w:t>B</w:t>
      </w:r>
      <w:r>
        <w:rPr>
          <w:sz w:val="20"/>
          <w:szCs w:val="20"/>
        </w:rPr>
        <w:t xml:space="preserve">orrower between </w:t>
      </w:r>
      <w:r w:rsidR="007464E4">
        <w:rPr>
          <w:sz w:val="20"/>
          <w:szCs w:val="20"/>
        </w:rPr>
        <w:t>Sunday</w:t>
      </w:r>
      <w:r>
        <w:rPr>
          <w:sz w:val="20"/>
          <w:szCs w:val="20"/>
        </w:rPr>
        <w:t>, June 1</w:t>
      </w:r>
      <w:r w:rsidR="007464E4">
        <w:rPr>
          <w:sz w:val="20"/>
          <w:szCs w:val="20"/>
        </w:rPr>
        <w:t>4</w:t>
      </w:r>
      <w:r>
        <w:rPr>
          <w:sz w:val="20"/>
          <w:szCs w:val="20"/>
        </w:rPr>
        <w:t>, 2020</w:t>
      </w:r>
      <w:r w:rsidR="00A449AA">
        <w:rPr>
          <w:sz w:val="20"/>
          <w:szCs w:val="20"/>
        </w:rPr>
        <w:t>,</w:t>
      </w:r>
      <w:r>
        <w:rPr>
          <w:sz w:val="20"/>
          <w:szCs w:val="20"/>
        </w:rPr>
        <w:t xml:space="preserve"> and </w:t>
      </w:r>
      <w:r w:rsidR="007464E4">
        <w:rPr>
          <w:sz w:val="20"/>
          <w:szCs w:val="20"/>
        </w:rPr>
        <w:t>Sunday</w:t>
      </w:r>
      <w:r>
        <w:rPr>
          <w:sz w:val="20"/>
          <w:szCs w:val="20"/>
        </w:rPr>
        <w:t xml:space="preserve">, October </w:t>
      </w:r>
      <w:r w:rsidR="007464E4">
        <w:rPr>
          <w:sz w:val="20"/>
          <w:szCs w:val="20"/>
        </w:rPr>
        <w:t>4</w:t>
      </w:r>
      <w:r>
        <w:rPr>
          <w:sz w:val="20"/>
          <w:szCs w:val="20"/>
        </w:rPr>
        <w:t>, 2020.</w:t>
      </w:r>
    </w:p>
    <w:p w:rsidR="00BD3E5C" w:rsidP="000D700E" w:rsidRDefault="00872273" w14:paraId="2C9092EB" w14:textId="185974EE">
      <w:pPr>
        <w:tabs>
          <w:tab w:val="left" w:pos="180"/>
        </w:tabs>
        <w:spacing w:after="180"/>
        <w:ind w:left="180" w:right="117"/>
        <w:rPr>
          <w:sz w:val="20"/>
          <w:szCs w:val="20"/>
        </w:rPr>
      </w:pPr>
      <w:r>
        <w:rPr>
          <w:b/>
          <w:sz w:val="20"/>
          <w:szCs w:val="20"/>
        </w:rPr>
        <w:t xml:space="preserve">Amount </w:t>
      </w:r>
      <w:r w:rsidR="007C2BE9">
        <w:rPr>
          <w:b/>
          <w:sz w:val="20"/>
          <w:szCs w:val="20"/>
        </w:rPr>
        <w:t xml:space="preserve">of Loan </w:t>
      </w:r>
      <w:r>
        <w:rPr>
          <w:b/>
          <w:sz w:val="20"/>
          <w:szCs w:val="20"/>
        </w:rPr>
        <w:t>Spent on Payroll Costs:</w:t>
      </w:r>
      <w:r w:rsidRPr="00BD3E5C" w:rsidR="00BD3E5C">
        <w:rPr>
          <w:sz w:val="20"/>
          <w:szCs w:val="20"/>
        </w:rPr>
        <w:t xml:space="preserve"> </w:t>
      </w:r>
      <w:r w:rsidR="00BD3E5C">
        <w:rPr>
          <w:sz w:val="20"/>
          <w:szCs w:val="20"/>
        </w:rPr>
        <w:t>Borrowers are generally eligible for forgiveness for the p</w:t>
      </w:r>
      <w:r w:rsidRPr="004E5B6E" w:rsidR="00BD3E5C">
        <w:rPr>
          <w:sz w:val="20"/>
          <w:szCs w:val="20"/>
        </w:rPr>
        <w:t xml:space="preserve">ayroll costs </w:t>
      </w:r>
      <w:r w:rsidR="00BD3E5C">
        <w:rPr>
          <w:sz w:val="20"/>
          <w:szCs w:val="20"/>
        </w:rPr>
        <w:t>paid and payroll costs incurred during the Covered Period.</w:t>
      </w:r>
      <w:r w:rsidRPr="00BD3E5C" w:rsidR="00BD3E5C">
        <w:rPr>
          <w:sz w:val="20"/>
          <w:szCs w:val="20"/>
        </w:rPr>
        <w:t xml:space="preserve"> </w:t>
      </w:r>
      <w:r w:rsidRPr="00813037" w:rsidR="00BD3E5C">
        <w:rPr>
          <w:sz w:val="20"/>
          <w:szCs w:val="20"/>
        </w:rPr>
        <w:t xml:space="preserve">To calculate </w:t>
      </w:r>
      <w:r w:rsidR="00BD3E5C">
        <w:rPr>
          <w:sz w:val="20"/>
          <w:szCs w:val="20"/>
        </w:rPr>
        <w:t>eligible p</w:t>
      </w:r>
      <w:r w:rsidRPr="00813037" w:rsidR="00BD3E5C">
        <w:rPr>
          <w:sz w:val="20"/>
          <w:szCs w:val="20"/>
        </w:rPr>
        <w:t xml:space="preserve">ayroll </w:t>
      </w:r>
      <w:r w:rsidR="00BD3E5C">
        <w:rPr>
          <w:sz w:val="20"/>
          <w:szCs w:val="20"/>
        </w:rPr>
        <w:t>c</w:t>
      </w:r>
      <w:r w:rsidRPr="00813037" w:rsidR="00BD3E5C">
        <w:rPr>
          <w:sz w:val="20"/>
          <w:szCs w:val="20"/>
        </w:rPr>
        <w:t xml:space="preserve">osts incurred </w:t>
      </w:r>
      <w:r w:rsidR="00BD3E5C">
        <w:rPr>
          <w:sz w:val="20"/>
          <w:szCs w:val="20"/>
        </w:rPr>
        <w:t>or</w:t>
      </w:r>
      <w:r w:rsidRPr="00813037" w:rsidR="00BD3E5C">
        <w:rPr>
          <w:sz w:val="20"/>
          <w:szCs w:val="20"/>
        </w:rPr>
        <w:t xml:space="preserve"> paid </w:t>
      </w:r>
      <w:r w:rsidR="00BD3E5C">
        <w:rPr>
          <w:sz w:val="20"/>
          <w:szCs w:val="20"/>
        </w:rPr>
        <w:t xml:space="preserve">during </w:t>
      </w:r>
      <w:r w:rsidRPr="00813037" w:rsidR="00BD3E5C">
        <w:rPr>
          <w:sz w:val="20"/>
          <w:szCs w:val="20"/>
        </w:rPr>
        <w:t xml:space="preserve">the Covered Period, </w:t>
      </w:r>
      <w:r w:rsidR="0040261C">
        <w:rPr>
          <w:sz w:val="20"/>
          <w:szCs w:val="20"/>
        </w:rPr>
        <w:t>add</w:t>
      </w:r>
      <w:r w:rsidR="00BD3E5C">
        <w:rPr>
          <w:sz w:val="20"/>
          <w:szCs w:val="20"/>
        </w:rPr>
        <w:t xml:space="preserve"> Cash Compensation, Employee Benefits, and Owner Compensation, as follows:</w:t>
      </w:r>
    </w:p>
    <w:p w:rsidRPr="00674412" w:rsidR="00BD3E5C" w:rsidP="000528B3" w:rsidRDefault="00BD3E5C" w14:paraId="4161063B" w14:textId="0D44BABA">
      <w:pPr>
        <w:tabs>
          <w:tab w:val="left" w:pos="720"/>
        </w:tabs>
        <w:spacing w:after="180"/>
        <w:ind w:left="720" w:right="115"/>
        <w:rPr>
          <w:sz w:val="20"/>
          <w:szCs w:val="20"/>
        </w:rPr>
      </w:pPr>
      <w:r w:rsidRPr="008A70F7">
        <w:rPr>
          <w:sz w:val="20"/>
          <w:szCs w:val="20"/>
          <w:u w:val="single"/>
        </w:rPr>
        <w:t>Cash Compensation</w:t>
      </w:r>
      <w:r w:rsidRPr="009D342E">
        <w:rPr>
          <w:sz w:val="20"/>
          <w:szCs w:val="20"/>
        </w:rPr>
        <w:t>:</w:t>
      </w:r>
      <w:r>
        <w:rPr>
          <w:sz w:val="20"/>
          <w:szCs w:val="20"/>
        </w:rPr>
        <w:t xml:space="preserve"> </w:t>
      </w:r>
      <w:r w:rsidRPr="00674412">
        <w:rPr>
          <w:sz w:val="20"/>
          <w:szCs w:val="20"/>
        </w:rPr>
        <w:t xml:space="preserve"> </w:t>
      </w:r>
      <w:r>
        <w:rPr>
          <w:bCs/>
          <w:sz w:val="20"/>
          <w:szCs w:val="20"/>
        </w:rPr>
        <w:t>T</w:t>
      </w:r>
      <w:r w:rsidRPr="00674412">
        <w:rPr>
          <w:bCs/>
          <w:sz w:val="20"/>
          <w:szCs w:val="20"/>
        </w:rPr>
        <w:t xml:space="preserve">he sum of </w:t>
      </w:r>
      <w:r>
        <w:rPr>
          <w:bCs/>
          <w:sz w:val="20"/>
          <w:szCs w:val="20"/>
        </w:rPr>
        <w:t xml:space="preserve">gross </w:t>
      </w:r>
      <w:r w:rsidRPr="00674412">
        <w:rPr>
          <w:bCs/>
          <w:sz w:val="20"/>
          <w:szCs w:val="20"/>
        </w:rPr>
        <w:t xml:space="preserve">salary, </w:t>
      </w:r>
      <w:r>
        <w:rPr>
          <w:bCs/>
          <w:sz w:val="20"/>
          <w:szCs w:val="20"/>
        </w:rPr>
        <w:t xml:space="preserve">gross </w:t>
      </w:r>
      <w:r w:rsidRPr="00674412">
        <w:rPr>
          <w:bCs/>
          <w:sz w:val="20"/>
          <w:szCs w:val="20"/>
        </w:rPr>
        <w:t xml:space="preserve">wages, </w:t>
      </w:r>
      <w:r>
        <w:rPr>
          <w:bCs/>
          <w:sz w:val="20"/>
          <w:szCs w:val="20"/>
        </w:rPr>
        <w:t xml:space="preserve">gross </w:t>
      </w:r>
      <w:r w:rsidRPr="00674412">
        <w:rPr>
          <w:bCs/>
          <w:sz w:val="20"/>
          <w:szCs w:val="20"/>
        </w:rPr>
        <w:t xml:space="preserve">tips, </w:t>
      </w:r>
      <w:r>
        <w:rPr>
          <w:bCs/>
          <w:sz w:val="20"/>
          <w:szCs w:val="20"/>
        </w:rPr>
        <w:t>gross</w:t>
      </w:r>
      <w:r w:rsidRPr="00674412">
        <w:rPr>
          <w:bCs/>
          <w:sz w:val="20"/>
          <w:szCs w:val="20"/>
        </w:rPr>
        <w:t xml:space="preserve"> commissions, paid leave (vacation, family, medical or sick leave, not including leave covered by the Families First Coronavirus Response Act), and allowances for dismissal or separation </w:t>
      </w:r>
      <w:r>
        <w:rPr>
          <w:bCs/>
          <w:sz w:val="20"/>
          <w:szCs w:val="20"/>
        </w:rPr>
        <w:t xml:space="preserve">paid or incurred </w:t>
      </w:r>
      <w:r w:rsidRPr="00674412">
        <w:rPr>
          <w:bCs/>
          <w:sz w:val="20"/>
          <w:szCs w:val="20"/>
        </w:rPr>
        <w:t xml:space="preserve">during the Covered Period.  </w:t>
      </w:r>
      <w:r w:rsidR="005F696F">
        <w:rPr>
          <w:bCs/>
          <w:sz w:val="20"/>
          <w:szCs w:val="20"/>
        </w:rPr>
        <w:t>Do not include</w:t>
      </w:r>
      <w:r w:rsidR="00C7453E">
        <w:rPr>
          <w:rFonts w:eastAsia="Calibri"/>
          <w:sz w:val="20"/>
          <w:szCs w:val="20"/>
        </w:rPr>
        <w:t xml:space="preserve"> </w:t>
      </w:r>
      <w:r w:rsidRPr="002A7D12" w:rsidR="00C7453E">
        <w:rPr>
          <w:rFonts w:eastAsia="Calibri"/>
          <w:sz w:val="20"/>
          <w:szCs w:val="20"/>
        </w:rPr>
        <w:t xml:space="preserve">qualified wages </w:t>
      </w:r>
      <w:proofErr w:type="gramStart"/>
      <w:r w:rsidRPr="002A7D12" w:rsidR="00C7453E">
        <w:rPr>
          <w:rFonts w:eastAsia="Calibri"/>
          <w:sz w:val="20"/>
          <w:szCs w:val="20"/>
        </w:rPr>
        <w:t>taken into account</w:t>
      </w:r>
      <w:proofErr w:type="gramEnd"/>
      <w:r w:rsidRPr="002A7D12" w:rsidR="00C7453E">
        <w:rPr>
          <w:rFonts w:eastAsia="Calibri"/>
          <w:sz w:val="20"/>
          <w:szCs w:val="20"/>
        </w:rPr>
        <w:t xml:space="preserve"> in </w:t>
      </w:r>
      <w:r w:rsidRPr="009E018C" w:rsidR="009E018C">
        <w:rPr>
          <w:rFonts w:eastAsia="Calibri"/>
          <w:sz w:val="20"/>
          <w:szCs w:val="20"/>
        </w:rPr>
        <w:t>determining (a) the Employee Retention Credit under section 2301 of the CARES Act, as amended by section</w:t>
      </w:r>
      <w:r w:rsidR="00C0674D">
        <w:rPr>
          <w:rFonts w:eastAsia="Calibri"/>
          <w:sz w:val="20"/>
          <w:szCs w:val="20"/>
        </w:rPr>
        <w:t>s</w:t>
      </w:r>
      <w:r w:rsidRPr="009E018C" w:rsidR="009E018C">
        <w:rPr>
          <w:rFonts w:eastAsia="Calibri"/>
          <w:sz w:val="20"/>
          <w:szCs w:val="20"/>
        </w:rPr>
        <w:t xml:space="preserve"> 206 </w:t>
      </w:r>
      <w:r w:rsidR="001A46A7">
        <w:rPr>
          <w:rFonts w:eastAsia="Calibri"/>
          <w:sz w:val="20"/>
          <w:szCs w:val="20"/>
        </w:rPr>
        <w:t xml:space="preserve">and 207 </w:t>
      </w:r>
      <w:r w:rsidRPr="009E018C" w:rsidR="009E018C">
        <w:rPr>
          <w:rFonts w:eastAsia="Calibri"/>
          <w:sz w:val="20"/>
          <w:szCs w:val="20"/>
        </w:rPr>
        <w:t>of the Taxpayer Certainty and Disaster Tax Relief Act of 2020; (b) the Employee Retention Credit under section 3134 of the Internal Revenue Code of 1986</w:t>
      </w:r>
      <w:r w:rsidR="000C285B">
        <w:rPr>
          <w:rFonts w:eastAsia="Calibri"/>
          <w:sz w:val="20"/>
          <w:szCs w:val="20"/>
        </w:rPr>
        <w:t xml:space="preserve">, as enacted by the American Rescue Plan Act of </w:t>
      </w:r>
      <w:r w:rsidR="000066C5">
        <w:rPr>
          <w:rFonts w:eastAsia="Calibri"/>
          <w:sz w:val="20"/>
          <w:szCs w:val="20"/>
        </w:rPr>
        <w:t>2021</w:t>
      </w:r>
      <w:r w:rsidRPr="009E018C" w:rsidR="009E018C">
        <w:rPr>
          <w:rFonts w:eastAsia="Calibri"/>
          <w:sz w:val="20"/>
          <w:szCs w:val="20"/>
        </w:rPr>
        <w:t>; and (c) the disaster credit under section 303 of the Taxpayer Certainty and Disaster Tax Relief Act of 2020</w:t>
      </w:r>
      <w:r w:rsidRPr="002A7D12" w:rsidR="00C7453E">
        <w:rPr>
          <w:rFonts w:eastAsia="Calibri"/>
          <w:sz w:val="20"/>
          <w:szCs w:val="20"/>
        </w:rPr>
        <w:t>.</w:t>
      </w:r>
      <w:r w:rsidR="00C7453E">
        <w:rPr>
          <w:rFonts w:eastAsia="Calibri"/>
          <w:sz w:val="20"/>
          <w:szCs w:val="20"/>
        </w:rPr>
        <w:t xml:space="preserve">  </w:t>
      </w:r>
      <w:r w:rsidRPr="00AE6085">
        <w:rPr>
          <w:bCs/>
          <w:sz w:val="20"/>
          <w:szCs w:val="20"/>
        </w:rPr>
        <w:t xml:space="preserve">For each individual employee, the total amount of </w:t>
      </w:r>
      <w:r>
        <w:rPr>
          <w:bCs/>
          <w:sz w:val="20"/>
          <w:szCs w:val="20"/>
        </w:rPr>
        <w:t>cash compensation</w:t>
      </w:r>
      <w:r w:rsidRPr="00AE6085">
        <w:rPr>
          <w:bCs/>
          <w:sz w:val="20"/>
          <w:szCs w:val="20"/>
        </w:rPr>
        <w:t xml:space="preserve"> eligible for forgiveness may not exceed </w:t>
      </w:r>
      <w:r w:rsidRPr="00AE6085">
        <w:rPr>
          <w:sz w:val="20"/>
          <w:szCs w:val="20"/>
        </w:rPr>
        <w:t xml:space="preserve">an annual salary of $100,000, as prorated for the </w:t>
      </w:r>
      <w:r>
        <w:rPr>
          <w:sz w:val="20"/>
          <w:szCs w:val="20"/>
        </w:rPr>
        <w:t>C</w:t>
      </w:r>
      <w:r w:rsidRPr="00AE6085">
        <w:rPr>
          <w:sz w:val="20"/>
          <w:szCs w:val="20"/>
        </w:rPr>
        <w:t xml:space="preserve">overed </w:t>
      </w:r>
      <w:r>
        <w:rPr>
          <w:sz w:val="20"/>
          <w:szCs w:val="20"/>
        </w:rPr>
        <w:t>P</w:t>
      </w:r>
      <w:r w:rsidRPr="00AE6085">
        <w:rPr>
          <w:sz w:val="20"/>
          <w:szCs w:val="20"/>
        </w:rPr>
        <w:t>eriod</w:t>
      </w:r>
      <w:r>
        <w:rPr>
          <w:sz w:val="20"/>
          <w:szCs w:val="20"/>
        </w:rPr>
        <w:t xml:space="preserve">.  For </w:t>
      </w:r>
      <w:r w:rsidR="005F696F">
        <w:rPr>
          <w:sz w:val="20"/>
          <w:szCs w:val="20"/>
        </w:rPr>
        <w:t>example, for</w:t>
      </w:r>
      <w:r>
        <w:rPr>
          <w:sz w:val="20"/>
          <w:szCs w:val="20"/>
        </w:rPr>
        <w:t xml:space="preserve"> an 8-week Covered Period, th</w:t>
      </w:r>
      <w:r w:rsidR="0040261C">
        <w:rPr>
          <w:sz w:val="20"/>
          <w:szCs w:val="20"/>
        </w:rPr>
        <w:t>e maximum</w:t>
      </w:r>
      <w:r>
        <w:rPr>
          <w:sz w:val="20"/>
          <w:szCs w:val="20"/>
        </w:rPr>
        <w:t xml:space="preserve"> is $15,385</w:t>
      </w:r>
      <w:r w:rsidR="0040261C">
        <w:rPr>
          <w:sz w:val="20"/>
          <w:szCs w:val="20"/>
        </w:rPr>
        <w:t>;</w:t>
      </w:r>
      <w:r>
        <w:rPr>
          <w:sz w:val="20"/>
          <w:szCs w:val="20"/>
        </w:rPr>
        <w:t xml:space="preserve"> </w:t>
      </w:r>
      <w:r w:rsidR="005F696F">
        <w:rPr>
          <w:sz w:val="20"/>
          <w:szCs w:val="20"/>
        </w:rPr>
        <w:t>f</w:t>
      </w:r>
      <w:r>
        <w:rPr>
          <w:sz w:val="20"/>
          <w:szCs w:val="20"/>
        </w:rPr>
        <w:t xml:space="preserve">or a 24-week Covered Period, </w:t>
      </w:r>
      <w:r w:rsidR="0040261C">
        <w:rPr>
          <w:sz w:val="20"/>
          <w:szCs w:val="20"/>
        </w:rPr>
        <w:t>the maximum</w:t>
      </w:r>
      <w:r>
        <w:rPr>
          <w:sz w:val="20"/>
          <w:szCs w:val="20"/>
        </w:rPr>
        <w:t xml:space="preserve"> is $46,154.  You can only include compensation of employees who were employed by the Borrower at any point during the Covered Period and whose principal place of residence is in the United States.</w:t>
      </w:r>
    </w:p>
    <w:p w:rsidRPr="00014246" w:rsidR="004041C6" w:rsidP="00042862" w:rsidRDefault="004041C6" w14:paraId="4459D8B6" w14:textId="77777777">
      <w:pPr>
        <w:ind w:left="720" w:right="115"/>
        <w:rPr>
          <w:bCs/>
          <w:sz w:val="20"/>
          <w:szCs w:val="20"/>
        </w:rPr>
      </w:pPr>
      <w:r w:rsidRPr="00EE07B9">
        <w:rPr>
          <w:sz w:val="20"/>
          <w:szCs w:val="20"/>
          <w:u w:val="single"/>
        </w:rPr>
        <w:t>Employee Benefits</w:t>
      </w:r>
      <w:r w:rsidRPr="009D342E">
        <w:rPr>
          <w:sz w:val="20"/>
          <w:szCs w:val="20"/>
        </w:rPr>
        <w:t>:</w:t>
      </w:r>
      <w:r w:rsidRPr="00014246">
        <w:rPr>
          <w:sz w:val="20"/>
          <w:szCs w:val="20"/>
        </w:rPr>
        <w:t xml:space="preserve">  </w:t>
      </w:r>
      <w:r>
        <w:rPr>
          <w:sz w:val="20"/>
          <w:szCs w:val="20"/>
        </w:rPr>
        <w:t>T</w:t>
      </w:r>
      <w:r w:rsidRPr="00014246">
        <w:rPr>
          <w:sz w:val="20"/>
          <w:szCs w:val="20"/>
        </w:rPr>
        <w:t xml:space="preserve">he </w:t>
      </w:r>
      <w:r w:rsidRPr="00014246">
        <w:rPr>
          <w:bCs/>
          <w:sz w:val="20"/>
          <w:szCs w:val="20"/>
        </w:rPr>
        <w:t>total amount paid by the Borrower for:</w:t>
      </w:r>
    </w:p>
    <w:p w:rsidRPr="009D342E" w:rsidR="004041C6" w:rsidP="00042862" w:rsidRDefault="004041C6" w14:paraId="45DBA24C" w14:textId="3404C72E">
      <w:pPr>
        <w:pStyle w:val="ListParagraph"/>
        <w:numPr>
          <w:ilvl w:val="0"/>
          <w:numId w:val="25"/>
        </w:numPr>
        <w:rPr>
          <w:sz w:val="20"/>
          <w:szCs w:val="20"/>
        </w:rPr>
      </w:pPr>
      <w:bookmarkStart w:name="_Hlk59539599" w:id="4"/>
      <w:r w:rsidRPr="00581C94">
        <w:rPr>
          <w:bCs/>
          <w:sz w:val="20"/>
          <w:szCs w:val="20"/>
        </w:rPr>
        <w:t>E</w:t>
      </w:r>
      <w:r w:rsidRPr="009D342E">
        <w:rPr>
          <w:bCs/>
          <w:sz w:val="20"/>
          <w:szCs w:val="20"/>
        </w:rPr>
        <w:t xml:space="preserve">mployer contributions for employee </w:t>
      </w:r>
      <w:r w:rsidR="00E37797">
        <w:rPr>
          <w:bCs/>
          <w:sz w:val="20"/>
          <w:szCs w:val="20"/>
        </w:rPr>
        <w:t xml:space="preserve">group </w:t>
      </w:r>
      <w:r w:rsidRPr="009D342E">
        <w:rPr>
          <w:bCs/>
          <w:sz w:val="20"/>
          <w:szCs w:val="20"/>
        </w:rPr>
        <w:t>health</w:t>
      </w:r>
      <w:r w:rsidR="00BD3E5C">
        <w:rPr>
          <w:bCs/>
          <w:sz w:val="20"/>
          <w:szCs w:val="20"/>
        </w:rPr>
        <w:t xml:space="preserve">, life, disability, vision, or dental insurance, </w:t>
      </w:r>
      <w:r w:rsidRPr="009D342E">
        <w:rPr>
          <w:bCs/>
          <w:sz w:val="20"/>
          <w:szCs w:val="20"/>
        </w:rPr>
        <w:t>including employer contributions to a self-insured, employer-sponsored group health plan, but excluding any pre-tax or after</w:t>
      </w:r>
      <w:r>
        <w:rPr>
          <w:bCs/>
          <w:sz w:val="20"/>
          <w:szCs w:val="20"/>
        </w:rPr>
        <w:t>-</w:t>
      </w:r>
      <w:r w:rsidRPr="009D342E">
        <w:rPr>
          <w:bCs/>
          <w:sz w:val="20"/>
          <w:szCs w:val="20"/>
        </w:rPr>
        <w:t>tax contributions by employees.</w:t>
      </w:r>
      <w:r>
        <w:rPr>
          <w:bCs/>
          <w:sz w:val="20"/>
          <w:szCs w:val="20"/>
        </w:rPr>
        <w:t xml:space="preserve"> </w:t>
      </w:r>
      <w:r w:rsidR="007D4720">
        <w:rPr>
          <w:bCs/>
          <w:sz w:val="20"/>
          <w:szCs w:val="20"/>
        </w:rPr>
        <w:t xml:space="preserve"> </w:t>
      </w:r>
      <w:r w:rsidRPr="000038D9">
        <w:rPr>
          <w:bCs/>
          <w:sz w:val="20"/>
          <w:szCs w:val="20"/>
        </w:rPr>
        <w:t xml:space="preserve">Do not add contributions </w:t>
      </w:r>
      <w:r w:rsidR="00EE023B">
        <w:rPr>
          <w:bCs/>
          <w:sz w:val="20"/>
          <w:szCs w:val="20"/>
        </w:rPr>
        <w:t xml:space="preserve">for these benefits </w:t>
      </w:r>
      <w:r w:rsidRPr="000038D9">
        <w:rPr>
          <w:bCs/>
          <w:sz w:val="20"/>
          <w:szCs w:val="20"/>
        </w:rPr>
        <w:t>made on behalf of a self-employed individual, general partners, or owner-employees of an S-corporation, because such payments are already included in their compensation.</w:t>
      </w:r>
      <w:r w:rsidR="0026456F">
        <w:rPr>
          <w:bCs/>
          <w:sz w:val="20"/>
          <w:szCs w:val="20"/>
        </w:rPr>
        <w:t xml:space="preserve">  </w:t>
      </w:r>
      <w:r w:rsidRPr="0026456F" w:rsidR="0026456F">
        <w:rPr>
          <w:bCs/>
          <w:sz w:val="20"/>
          <w:szCs w:val="20"/>
        </w:rPr>
        <w:t xml:space="preserve">Additionally, do not add premiums for COBRA continuation coverage </w:t>
      </w:r>
      <w:proofErr w:type="gramStart"/>
      <w:r w:rsidRPr="0026456F" w:rsidR="0026456F">
        <w:rPr>
          <w:bCs/>
          <w:sz w:val="20"/>
          <w:szCs w:val="20"/>
        </w:rPr>
        <w:t>taken into account</w:t>
      </w:r>
      <w:proofErr w:type="gramEnd"/>
      <w:r w:rsidRPr="0026456F" w:rsidR="0026456F">
        <w:rPr>
          <w:bCs/>
          <w:sz w:val="20"/>
          <w:szCs w:val="20"/>
        </w:rPr>
        <w:t xml:space="preserve"> in determining the credit under section 6432 of the Internal Revenue Code of 1986.</w:t>
      </w:r>
    </w:p>
    <w:bookmarkEnd w:id="4"/>
    <w:p w:rsidRPr="009D342E" w:rsidR="004041C6" w:rsidP="00042862" w:rsidRDefault="004041C6" w14:paraId="15EE11D5" w14:textId="3EF1C51E">
      <w:pPr>
        <w:pStyle w:val="ListParagraph"/>
        <w:numPr>
          <w:ilvl w:val="0"/>
          <w:numId w:val="25"/>
        </w:numPr>
        <w:ind w:right="115"/>
        <w:rPr>
          <w:sz w:val="20"/>
          <w:szCs w:val="20"/>
        </w:rPr>
      </w:pPr>
      <w:r w:rsidRPr="009D342E">
        <w:rPr>
          <w:bCs/>
          <w:sz w:val="20"/>
          <w:szCs w:val="20"/>
        </w:rPr>
        <w:lastRenderedPageBreak/>
        <w:t>Employer contributions to employee retirement plans, excluding any pre-tax or after-tax contributions by employees</w:t>
      </w:r>
      <w:r w:rsidRPr="009D342E">
        <w:rPr>
          <w:sz w:val="20"/>
          <w:szCs w:val="20"/>
        </w:rPr>
        <w:t>.</w:t>
      </w:r>
      <w:r>
        <w:rPr>
          <w:sz w:val="20"/>
          <w:szCs w:val="20"/>
        </w:rPr>
        <w:t xml:space="preserve">  </w:t>
      </w:r>
      <w:r w:rsidRPr="000038D9">
        <w:rPr>
          <w:sz w:val="20"/>
          <w:szCs w:val="20"/>
        </w:rPr>
        <w:t>Do not add employer retirement contributions made on behalf of a self-employed individual or general partners, because such payments are already included in their compensation</w:t>
      </w:r>
      <w:r w:rsidRPr="00F33825">
        <w:rPr>
          <w:sz w:val="20"/>
          <w:szCs w:val="20"/>
        </w:rPr>
        <w:t>.</w:t>
      </w:r>
    </w:p>
    <w:p w:rsidRPr="009D342E" w:rsidR="004041C6" w:rsidP="00042862" w:rsidRDefault="004041C6" w14:paraId="692ED225" w14:textId="1D9BD667">
      <w:pPr>
        <w:pStyle w:val="ListParagraph"/>
        <w:numPr>
          <w:ilvl w:val="0"/>
          <w:numId w:val="25"/>
        </w:numPr>
        <w:spacing w:after="180"/>
        <w:rPr>
          <w:sz w:val="20"/>
          <w:szCs w:val="20"/>
        </w:rPr>
      </w:pPr>
      <w:r w:rsidRPr="009D342E">
        <w:rPr>
          <w:bCs/>
          <w:sz w:val="20"/>
          <w:szCs w:val="20"/>
        </w:rPr>
        <w:t xml:space="preserve">Employer </w:t>
      </w:r>
      <w:r w:rsidRPr="009D342E">
        <w:rPr>
          <w:sz w:val="20"/>
          <w:szCs w:val="20"/>
        </w:rPr>
        <w:t xml:space="preserve">state and local taxes </w:t>
      </w:r>
      <w:r>
        <w:rPr>
          <w:sz w:val="20"/>
          <w:szCs w:val="20"/>
        </w:rPr>
        <w:t xml:space="preserve">paid by the </w:t>
      </w:r>
      <w:r w:rsidR="00AD2458">
        <w:rPr>
          <w:sz w:val="20"/>
          <w:szCs w:val="20"/>
        </w:rPr>
        <w:t>B</w:t>
      </w:r>
      <w:r>
        <w:rPr>
          <w:sz w:val="20"/>
          <w:szCs w:val="20"/>
        </w:rPr>
        <w:t xml:space="preserve">orrower and </w:t>
      </w:r>
      <w:r w:rsidRPr="009D342E">
        <w:rPr>
          <w:sz w:val="20"/>
          <w:szCs w:val="20"/>
        </w:rPr>
        <w:t>assessed on employee compensation (e.g., state unemployment insurance tax)</w:t>
      </w:r>
      <w:r>
        <w:rPr>
          <w:sz w:val="20"/>
          <w:szCs w:val="20"/>
        </w:rPr>
        <w:t>,</w:t>
      </w:r>
      <w:r w:rsidRPr="009D342E">
        <w:rPr>
          <w:sz w:val="20"/>
          <w:szCs w:val="20"/>
        </w:rPr>
        <w:t xml:space="preserve"> </w:t>
      </w:r>
      <w:r>
        <w:rPr>
          <w:sz w:val="20"/>
          <w:szCs w:val="20"/>
        </w:rPr>
        <w:t>excluding</w:t>
      </w:r>
      <w:r w:rsidRPr="009D342E">
        <w:rPr>
          <w:sz w:val="20"/>
          <w:szCs w:val="20"/>
        </w:rPr>
        <w:t xml:space="preserve"> any taxes withheld from employee earnings.</w:t>
      </w:r>
    </w:p>
    <w:p w:rsidRPr="00674412" w:rsidR="004041C6" w:rsidP="00042862" w:rsidRDefault="004041C6" w14:paraId="069309A5" w14:textId="2F75F94D">
      <w:pPr>
        <w:spacing w:after="180"/>
        <w:ind w:left="720" w:right="115"/>
        <w:rPr>
          <w:sz w:val="20"/>
          <w:szCs w:val="20"/>
        </w:rPr>
      </w:pPr>
      <w:bookmarkStart w:name="_Hlk61531718" w:id="5"/>
      <w:r w:rsidRPr="008A70F7">
        <w:rPr>
          <w:sz w:val="20"/>
          <w:szCs w:val="20"/>
          <w:u w:val="single"/>
        </w:rPr>
        <w:t>Owner Compensation</w:t>
      </w:r>
      <w:r w:rsidRPr="009D342E">
        <w:rPr>
          <w:sz w:val="20"/>
          <w:szCs w:val="20"/>
        </w:rPr>
        <w:t>:</w:t>
      </w:r>
      <w:r w:rsidRPr="00674412">
        <w:rPr>
          <w:sz w:val="20"/>
          <w:szCs w:val="20"/>
        </w:rPr>
        <w:t xml:space="preserve">  </w:t>
      </w:r>
      <w:r w:rsidR="005F696F">
        <w:rPr>
          <w:sz w:val="20"/>
          <w:szCs w:val="20"/>
        </w:rPr>
        <w:t>A</w:t>
      </w:r>
      <w:r>
        <w:rPr>
          <w:sz w:val="20"/>
          <w:szCs w:val="20"/>
        </w:rPr>
        <w:t xml:space="preserve">ny </w:t>
      </w:r>
      <w:r w:rsidRPr="00674412">
        <w:rPr>
          <w:sz w:val="20"/>
          <w:szCs w:val="20"/>
        </w:rPr>
        <w:t xml:space="preserve">amounts </w:t>
      </w:r>
      <w:r w:rsidR="00C447AB">
        <w:rPr>
          <w:sz w:val="20"/>
          <w:szCs w:val="20"/>
        </w:rPr>
        <w:t xml:space="preserve">the Borrower </w:t>
      </w:r>
      <w:r w:rsidRPr="00674412">
        <w:rPr>
          <w:sz w:val="20"/>
          <w:szCs w:val="20"/>
        </w:rPr>
        <w:t xml:space="preserve">paid to </w:t>
      </w:r>
      <w:r>
        <w:rPr>
          <w:sz w:val="20"/>
          <w:szCs w:val="20"/>
        </w:rPr>
        <w:t>owners (owner-employees</w:t>
      </w:r>
      <w:r w:rsidRPr="008A2AC9" w:rsidR="008A2AC9">
        <w:rPr>
          <w:sz w:val="20"/>
          <w:szCs w:val="20"/>
        </w:rPr>
        <w:t xml:space="preserve"> </w:t>
      </w:r>
      <w:bookmarkStart w:name="_Hlk61549701" w:id="6"/>
      <w:r w:rsidR="008A2AC9">
        <w:rPr>
          <w:sz w:val="20"/>
          <w:szCs w:val="20"/>
        </w:rPr>
        <w:t>(with an ownership stake of 5% or more)</w:t>
      </w:r>
      <w:bookmarkEnd w:id="6"/>
      <w:r>
        <w:rPr>
          <w:sz w:val="20"/>
          <w:szCs w:val="20"/>
        </w:rPr>
        <w:t>, a</w:t>
      </w:r>
      <w:r w:rsidRPr="00674412">
        <w:rPr>
          <w:sz w:val="20"/>
          <w:szCs w:val="20"/>
        </w:rPr>
        <w:t xml:space="preserve"> </w:t>
      </w:r>
      <w:r>
        <w:rPr>
          <w:sz w:val="20"/>
          <w:szCs w:val="20"/>
        </w:rPr>
        <w:t>self-employed individual, or general partners</w:t>
      </w:r>
      <w:r w:rsidRPr="009D342E">
        <w:rPr>
          <w:sz w:val="20"/>
          <w:szCs w:val="20"/>
        </w:rPr>
        <w:t xml:space="preserve">).  </w:t>
      </w:r>
      <w:bookmarkStart w:name="_Hlk61531814" w:id="7"/>
      <w:r w:rsidR="00C447AB">
        <w:rPr>
          <w:sz w:val="20"/>
          <w:szCs w:val="20"/>
        </w:rPr>
        <w:t xml:space="preserve">For each individual owner </w:t>
      </w:r>
      <w:r w:rsidR="004A6636">
        <w:rPr>
          <w:sz w:val="20"/>
          <w:szCs w:val="20"/>
        </w:rPr>
        <w:t xml:space="preserve">in total </w:t>
      </w:r>
      <w:r w:rsidR="00C447AB">
        <w:rPr>
          <w:sz w:val="20"/>
          <w:szCs w:val="20"/>
        </w:rPr>
        <w:t>across all businesses</w:t>
      </w:r>
      <w:r w:rsidRPr="009D342E" w:rsidDel="00BD3E5C">
        <w:rPr>
          <w:sz w:val="20"/>
          <w:szCs w:val="20"/>
        </w:rPr>
        <w:t>, t</w:t>
      </w:r>
      <w:r w:rsidRPr="009D342E">
        <w:rPr>
          <w:sz w:val="20"/>
          <w:szCs w:val="20"/>
        </w:rPr>
        <w:t xml:space="preserve">his amount is capped at </w:t>
      </w:r>
      <w:r w:rsidR="00C447AB">
        <w:rPr>
          <w:sz w:val="20"/>
          <w:szCs w:val="20"/>
        </w:rPr>
        <w:t xml:space="preserve">(a) </w:t>
      </w:r>
      <w:r w:rsidRPr="009D342E">
        <w:rPr>
          <w:sz w:val="20"/>
          <w:szCs w:val="20"/>
        </w:rPr>
        <w:t>$20,833 (the 2.5</w:t>
      </w:r>
      <w:r>
        <w:rPr>
          <w:sz w:val="20"/>
          <w:szCs w:val="20"/>
        </w:rPr>
        <w:t>-</w:t>
      </w:r>
      <w:r w:rsidRPr="009D342E">
        <w:rPr>
          <w:sz w:val="20"/>
          <w:szCs w:val="20"/>
        </w:rPr>
        <w:t>month equivalent of $100,000 per year)</w:t>
      </w:r>
      <w:r w:rsidR="00C447AB">
        <w:rPr>
          <w:sz w:val="20"/>
          <w:szCs w:val="20"/>
        </w:rPr>
        <w:t>,</w:t>
      </w:r>
      <w:r w:rsidRPr="009D342E">
        <w:rPr>
          <w:sz w:val="20"/>
          <w:szCs w:val="20"/>
        </w:rPr>
        <w:t xml:space="preserve"> or </w:t>
      </w:r>
      <w:r w:rsidR="00C447AB">
        <w:rPr>
          <w:sz w:val="20"/>
          <w:szCs w:val="20"/>
        </w:rPr>
        <w:t>(b)</w:t>
      </w:r>
      <w:r w:rsidRPr="009D342E">
        <w:rPr>
          <w:sz w:val="20"/>
          <w:szCs w:val="20"/>
        </w:rPr>
        <w:t xml:space="preserve"> the 2.5</w:t>
      </w:r>
      <w:r>
        <w:rPr>
          <w:sz w:val="20"/>
          <w:szCs w:val="20"/>
        </w:rPr>
        <w:t>-</w:t>
      </w:r>
      <w:r w:rsidRPr="009D342E">
        <w:rPr>
          <w:sz w:val="20"/>
          <w:szCs w:val="20"/>
        </w:rPr>
        <w:t>month equivalent</w:t>
      </w:r>
      <w:r w:rsidRPr="00674412">
        <w:rPr>
          <w:sz w:val="20"/>
          <w:szCs w:val="20"/>
        </w:rPr>
        <w:t xml:space="preserve"> of the</w:t>
      </w:r>
      <w:r w:rsidR="00C447AB">
        <w:rPr>
          <w:sz w:val="20"/>
          <w:szCs w:val="20"/>
        </w:rPr>
        <w:t xml:space="preserve"> individual’s</w:t>
      </w:r>
      <w:r w:rsidRPr="00674412">
        <w:rPr>
          <w:sz w:val="20"/>
          <w:szCs w:val="20"/>
        </w:rPr>
        <w:t xml:space="preserve"> </w:t>
      </w:r>
      <w:r>
        <w:rPr>
          <w:sz w:val="20"/>
          <w:szCs w:val="20"/>
        </w:rPr>
        <w:t>applicable compensation</w:t>
      </w:r>
      <w:r w:rsidRPr="00674412">
        <w:rPr>
          <w:sz w:val="20"/>
          <w:szCs w:val="20"/>
        </w:rPr>
        <w:t xml:space="preserve"> in </w:t>
      </w:r>
      <w:r w:rsidR="00E37797">
        <w:rPr>
          <w:sz w:val="20"/>
          <w:szCs w:val="20"/>
        </w:rPr>
        <w:t>the year that was used to calculate the loan amount</w:t>
      </w:r>
      <w:r w:rsidR="009F0B78">
        <w:rPr>
          <w:sz w:val="20"/>
          <w:szCs w:val="20"/>
        </w:rPr>
        <w:t xml:space="preserve"> (2019 or 2020)</w:t>
      </w:r>
      <w:r w:rsidRPr="00674412">
        <w:rPr>
          <w:sz w:val="20"/>
          <w:szCs w:val="20"/>
        </w:rPr>
        <w:t xml:space="preserve">, </w:t>
      </w:r>
      <w:r w:rsidRPr="00EF7D10">
        <w:rPr>
          <w:sz w:val="20"/>
          <w:szCs w:val="20"/>
        </w:rPr>
        <w:t>whichever is lower</w:t>
      </w:r>
      <w:r w:rsidRPr="00674412">
        <w:rPr>
          <w:sz w:val="20"/>
          <w:szCs w:val="20"/>
        </w:rPr>
        <w:t>.</w:t>
      </w:r>
      <w:bookmarkEnd w:id="7"/>
      <w:r>
        <w:rPr>
          <w:sz w:val="20"/>
          <w:szCs w:val="20"/>
        </w:rPr>
        <w:t xml:space="preserve">  </w:t>
      </w:r>
      <w:r w:rsidRPr="00F343CB" w:rsidR="00F343CB">
        <w:rPr>
          <w:sz w:val="20"/>
          <w:szCs w:val="20"/>
          <w:lang w:bidi="en-US"/>
        </w:rPr>
        <w:t>If Borrower applied for the loan using SBA Form 2483-C or 2483-SD-C, owner compensation includes proprietor expenses (business expenses plus owner compensation).  Proprietor expenses equal the difference between the Borrower’s gross income and employee payroll costs.  The Borrower’s proprietor expenses are capped at (a) $20,833 (the 2.5-month equivalent of $100,000 per year), or (b) the 2.5-month equivalent of the borrower’s gross income in the year that was used to calculate the loan amount (2019 or 2020), whichever is lower.</w:t>
      </w:r>
    </w:p>
    <w:bookmarkEnd w:id="5"/>
    <w:p w:rsidR="006C3895" w:rsidP="00F33825" w:rsidRDefault="00D01945" w14:paraId="55AF6471" w14:textId="44D6DAE2">
      <w:pPr>
        <w:pStyle w:val="ListParagraph"/>
        <w:ind w:left="187" w:right="117" w:firstLine="0"/>
        <w:rPr>
          <w:sz w:val="20"/>
          <w:szCs w:val="20"/>
        </w:rPr>
      </w:pPr>
      <w:r>
        <w:rPr>
          <w:sz w:val="20"/>
          <w:szCs w:val="20"/>
        </w:rPr>
        <w:t xml:space="preserve">Payroll costs are considered paid on the day that paychecks are </w:t>
      </w:r>
      <w:r w:rsidR="007D61E1">
        <w:rPr>
          <w:sz w:val="20"/>
          <w:szCs w:val="20"/>
        </w:rPr>
        <w:t>distributed</w:t>
      </w:r>
      <w:r w:rsidR="001E6F04">
        <w:rPr>
          <w:sz w:val="20"/>
          <w:szCs w:val="20"/>
        </w:rPr>
        <w:t xml:space="preserve"> or </w:t>
      </w:r>
      <w:r w:rsidR="00C447AB">
        <w:rPr>
          <w:sz w:val="20"/>
          <w:szCs w:val="20"/>
        </w:rPr>
        <w:t xml:space="preserve">that </w:t>
      </w:r>
      <w:r w:rsidR="001E6F04">
        <w:rPr>
          <w:sz w:val="20"/>
          <w:szCs w:val="20"/>
        </w:rPr>
        <w:t>the Borrower originates an ACH credit transaction</w:t>
      </w:r>
      <w:r>
        <w:rPr>
          <w:sz w:val="20"/>
          <w:szCs w:val="20"/>
        </w:rPr>
        <w:t xml:space="preserve">.  </w:t>
      </w:r>
      <w:r w:rsidR="00107CF2">
        <w:rPr>
          <w:sz w:val="20"/>
          <w:szCs w:val="20"/>
        </w:rPr>
        <w:t xml:space="preserve">Payroll costs are considered incurred </w:t>
      </w:r>
      <w:r w:rsidRPr="004E5B6E" w:rsidR="00281928">
        <w:rPr>
          <w:sz w:val="20"/>
          <w:szCs w:val="20"/>
        </w:rPr>
        <w:t xml:space="preserve">on the day </w:t>
      </w:r>
      <w:r w:rsidRPr="004E5B6E" w:rsidR="007E4280">
        <w:rPr>
          <w:sz w:val="20"/>
          <w:szCs w:val="20"/>
        </w:rPr>
        <w:t>that the</w:t>
      </w:r>
      <w:r w:rsidRPr="004E5B6E" w:rsidR="00281928">
        <w:rPr>
          <w:sz w:val="20"/>
          <w:szCs w:val="20"/>
        </w:rPr>
        <w:t xml:space="preserve"> employee’s </w:t>
      </w:r>
      <w:r w:rsidR="00EA61E2">
        <w:rPr>
          <w:sz w:val="20"/>
          <w:szCs w:val="20"/>
        </w:rPr>
        <w:t>pay</w:t>
      </w:r>
      <w:r w:rsidRPr="004E5B6E" w:rsidR="00281928">
        <w:rPr>
          <w:sz w:val="20"/>
          <w:szCs w:val="20"/>
        </w:rPr>
        <w:t xml:space="preserve"> is </w:t>
      </w:r>
      <w:r w:rsidR="001B477F">
        <w:rPr>
          <w:sz w:val="20"/>
          <w:szCs w:val="20"/>
        </w:rPr>
        <w:t>earned</w:t>
      </w:r>
      <w:r w:rsidRPr="004E5B6E" w:rsidR="00281928">
        <w:rPr>
          <w:sz w:val="20"/>
          <w:szCs w:val="20"/>
        </w:rPr>
        <w:t>.</w:t>
      </w:r>
      <w:r w:rsidRPr="0062494F" w:rsidR="006666C1">
        <w:rPr>
          <w:sz w:val="20"/>
          <w:szCs w:val="20"/>
        </w:rPr>
        <w:t xml:space="preserve">  </w:t>
      </w:r>
      <w:r w:rsidR="00E908B1">
        <w:rPr>
          <w:sz w:val="20"/>
          <w:szCs w:val="20"/>
        </w:rPr>
        <w:t>Payroll costs</w:t>
      </w:r>
      <w:r w:rsidRPr="0062494F" w:rsidR="006666C1">
        <w:rPr>
          <w:sz w:val="20"/>
          <w:szCs w:val="20"/>
        </w:rPr>
        <w:t xml:space="preserve"> incurred </w:t>
      </w:r>
      <w:r w:rsidR="009F4DD8">
        <w:rPr>
          <w:sz w:val="20"/>
          <w:szCs w:val="20"/>
        </w:rPr>
        <w:t xml:space="preserve">but not paid </w:t>
      </w:r>
      <w:r w:rsidRPr="0062494F" w:rsidR="006666C1">
        <w:rPr>
          <w:sz w:val="20"/>
          <w:szCs w:val="20"/>
        </w:rPr>
        <w:t xml:space="preserve">during the </w:t>
      </w:r>
      <w:r w:rsidDel="00AA7C20" w:rsidR="00E908B1">
        <w:rPr>
          <w:sz w:val="20"/>
          <w:szCs w:val="20"/>
        </w:rPr>
        <w:t xml:space="preserve">Borrower’s </w:t>
      </w:r>
      <w:r w:rsidRPr="0062494F" w:rsidDel="00AA7C20" w:rsidR="006666C1">
        <w:rPr>
          <w:sz w:val="20"/>
          <w:szCs w:val="20"/>
        </w:rPr>
        <w:t>last pay period of the</w:t>
      </w:r>
      <w:r w:rsidDel="00AA7C20" w:rsidR="00E908B1">
        <w:rPr>
          <w:sz w:val="20"/>
          <w:szCs w:val="20"/>
        </w:rPr>
        <w:t xml:space="preserve"> </w:t>
      </w:r>
      <w:r w:rsidR="00E908B1">
        <w:rPr>
          <w:sz w:val="20"/>
          <w:szCs w:val="20"/>
        </w:rPr>
        <w:t>Covered P</w:t>
      </w:r>
      <w:r w:rsidRPr="0062494F" w:rsidR="006666C1">
        <w:rPr>
          <w:sz w:val="20"/>
          <w:szCs w:val="20"/>
        </w:rPr>
        <w:t>eriod</w:t>
      </w:r>
      <w:r w:rsidDel="00BD3E5C" w:rsidR="00C83765">
        <w:rPr>
          <w:sz w:val="20"/>
          <w:szCs w:val="20"/>
        </w:rPr>
        <w:t xml:space="preserve"> </w:t>
      </w:r>
      <w:r w:rsidR="00E908B1">
        <w:rPr>
          <w:sz w:val="20"/>
          <w:szCs w:val="20"/>
        </w:rPr>
        <w:t>are eligible</w:t>
      </w:r>
      <w:r w:rsidRPr="0062494F" w:rsidR="006666C1">
        <w:rPr>
          <w:sz w:val="20"/>
          <w:szCs w:val="20"/>
        </w:rPr>
        <w:t xml:space="preserve"> </w:t>
      </w:r>
      <w:r w:rsidR="003163D2">
        <w:rPr>
          <w:sz w:val="20"/>
          <w:szCs w:val="20"/>
        </w:rPr>
        <w:t>for forgiveness</w:t>
      </w:r>
      <w:r w:rsidRPr="0062494F" w:rsidR="006666C1">
        <w:rPr>
          <w:sz w:val="20"/>
          <w:szCs w:val="20"/>
        </w:rPr>
        <w:t xml:space="preserve"> if</w:t>
      </w:r>
      <w:r w:rsidR="00AA7C20">
        <w:rPr>
          <w:sz w:val="20"/>
          <w:szCs w:val="20"/>
        </w:rPr>
        <w:t xml:space="preserve"> </w:t>
      </w:r>
      <w:r w:rsidRPr="0062494F" w:rsidR="006666C1">
        <w:rPr>
          <w:sz w:val="20"/>
          <w:szCs w:val="20"/>
        </w:rPr>
        <w:t xml:space="preserve">paid on or before the </w:t>
      </w:r>
      <w:r w:rsidR="00E908B1">
        <w:rPr>
          <w:sz w:val="20"/>
          <w:szCs w:val="20"/>
        </w:rPr>
        <w:t>next</w:t>
      </w:r>
      <w:r w:rsidRPr="0062494F" w:rsidR="006666C1">
        <w:rPr>
          <w:sz w:val="20"/>
          <w:szCs w:val="20"/>
        </w:rPr>
        <w:t xml:space="preserve"> regular payroll date.</w:t>
      </w:r>
      <w:r w:rsidR="00E908B1">
        <w:rPr>
          <w:sz w:val="20"/>
          <w:szCs w:val="20"/>
        </w:rPr>
        <w:t xml:space="preserve">  </w:t>
      </w:r>
      <w:r w:rsidDel="00AA7C20" w:rsidR="00E908B1">
        <w:rPr>
          <w:sz w:val="20"/>
          <w:szCs w:val="20"/>
        </w:rPr>
        <w:t>Otherwise, payroll costs must be paid during the Covered Period.</w:t>
      </w:r>
      <w:r w:rsidRPr="0062494F" w:rsidDel="00AA7C20" w:rsidR="006666C1">
        <w:rPr>
          <w:sz w:val="20"/>
          <w:szCs w:val="20"/>
        </w:rPr>
        <w:t xml:space="preserve"> </w:t>
      </w:r>
      <w:r w:rsidDel="00AA7C20" w:rsidR="00E908B1">
        <w:rPr>
          <w:sz w:val="20"/>
          <w:szCs w:val="20"/>
        </w:rPr>
        <w:t xml:space="preserve"> </w:t>
      </w:r>
      <w:r w:rsidR="003D224F">
        <w:rPr>
          <w:sz w:val="20"/>
          <w:szCs w:val="20"/>
        </w:rPr>
        <w:t>Count payroll costs that were both paid and incurred only once</w:t>
      </w:r>
      <w:r w:rsidR="00625146">
        <w:rPr>
          <w:sz w:val="20"/>
          <w:szCs w:val="20"/>
        </w:rPr>
        <w:t>.</w:t>
      </w:r>
      <w:r w:rsidR="003F2967">
        <w:rPr>
          <w:sz w:val="20"/>
          <w:szCs w:val="20"/>
        </w:rPr>
        <w:t xml:space="preserve">  </w:t>
      </w:r>
      <w:r w:rsidR="00763B0A">
        <w:rPr>
          <w:sz w:val="20"/>
          <w:szCs w:val="20"/>
        </w:rPr>
        <w:t>I</w:t>
      </w:r>
      <w:r w:rsidRPr="00C5305A" w:rsidR="00C5305A">
        <w:rPr>
          <w:sz w:val="20"/>
          <w:szCs w:val="20"/>
        </w:rPr>
        <w:t xml:space="preserve">nclude </w:t>
      </w:r>
      <w:r w:rsidR="00763B0A">
        <w:rPr>
          <w:sz w:val="20"/>
          <w:szCs w:val="20"/>
        </w:rPr>
        <w:t xml:space="preserve">only </w:t>
      </w:r>
      <w:r w:rsidR="00C5305A">
        <w:rPr>
          <w:sz w:val="20"/>
          <w:szCs w:val="20"/>
        </w:rPr>
        <w:t>payroll costs for</w:t>
      </w:r>
      <w:r w:rsidRPr="00C5305A" w:rsidR="00C5305A">
        <w:rPr>
          <w:sz w:val="20"/>
          <w:szCs w:val="20"/>
        </w:rPr>
        <w:t xml:space="preserve"> employees whose principal place of residence is in the United States.</w:t>
      </w:r>
      <w:r w:rsidR="00210DA0">
        <w:rPr>
          <w:sz w:val="20"/>
          <w:szCs w:val="20"/>
        </w:rPr>
        <w:t xml:space="preserve"> </w:t>
      </w:r>
      <w:bookmarkStart w:name="_Hlk61550259" w:id="8"/>
      <w:r w:rsidR="003F2967">
        <w:rPr>
          <w:sz w:val="20"/>
          <w:szCs w:val="20"/>
        </w:rPr>
        <w:t xml:space="preserve">For information on what qualifies as payroll costs, see </w:t>
      </w:r>
      <w:r w:rsidR="00210DA0">
        <w:rPr>
          <w:sz w:val="20"/>
          <w:szCs w:val="20"/>
        </w:rPr>
        <w:t xml:space="preserve">SBA’s </w:t>
      </w:r>
      <w:r w:rsidR="00EC3FA2">
        <w:rPr>
          <w:sz w:val="20"/>
          <w:szCs w:val="20"/>
        </w:rPr>
        <w:t>interim final rule</w:t>
      </w:r>
      <w:r w:rsidRPr="00813037" w:rsidR="003F2967">
        <w:rPr>
          <w:sz w:val="20"/>
          <w:szCs w:val="20"/>
        </w:rPr>
        <w:t xml:space="preserve"> posted on </w:t>
      </w:r>
      <w:r w:rsidR="00883EA7">
        <w:rPr>
          <w:sz w:val="20"/>
          <w:szCs w:val="20"/>
        </w:rPr>
        <w:t>January 6</w:t>
      </w:r>
      <w:r w:rsidRPr="00813037" w:rsidR="003F2967">
        <w:rPr>
          <w:sz w:val="20"/>
          <w:szCs w:val="20"/>
        </w:rPr>
        <w:t>, 202</w:t>
      </w:r>
      <w:r w:rsidR="00883EA7">
        <w:rPr>
          <w:sz w:val="20"/>
          <w:szCs w:val="20"/>
        </w:rPr>
        <w:t>1</w:t>
      </w:r>
      <w:r w:rsidRPr="00813037" w:rsidR="003F2967">
        <w:rPr>
          <w:sz w:val="20"/>
          <w:szCs w:val="20"/>
        </w:rPr>
        <w:t xml:space="preserve"> (</w:t>
      </w:r>
      <w:r w:rsidRPr="00F33825" w:rsidR="00F33825">
        <w:rPr>
          <w:sz w:val="20"/>
          <w:szCs w:val="20"/>
        </w:rPr>
        <w:t>8</w:t>
      </w:r>
      <w:r w:rsidR="00AD3A15">
        <w:rPr>
          <w:sz w:val="20"/>
          <w:szCs w:val="20"/>
        </w:rPr>
        <w:t>6</w:t>
      </w:r>
      <w:r w:rsidRPr="00F33825" w:rsidR="00F33825">
        <w:rPr>
          <w:sz w:val="20"/>
          <w:szCs w:val="20"/>
        </w:rPr>
        <w:t xml:space="preserve"> FR </w:t>
      </w:r>
      <w:r w:rsidR="00AD3A15">
        <w:rPr>
          <w:sz w:val="20"/>
          <w:szCs w:val="20"/>
        </w:rPr>
        <w:t>3692</w:t>
      </w:r>
      <w:r w:rsidRPr="00D33B6A" w:rsidR="00D33B6A">
        <w:rPr>
          <w:sz w:val="20"/>
          <w:szCs w:val="20"/>
        </w:rPr>
        <w:t xml:space="preserve">), as amended by SBA’s interim final rule posted on March 18, 2021 (86 FR 15083).  For information on what qualifies as payroll costs for a Borrower that applied for the loan </w:t>
      </w:r>
      <w:r w:rsidRPr="00684432" w:rsidR="00D33B6A">
        <w:rPr>
          <w:sz w:val="20"/>
          <w:szCs w:val="20"/>
        </w:rPr>
        <w:t>using SBA Form 2483-C or 2483-SD</w:t>
      </w:r>
      <w:r w:rsidRPr="00684432" w:rsidR="00730ACA">
        <w:rPr>
          <w:sz w:val="20"/>
          <w:szCs w:val="20"/>
        </w:rPr>
        <w:t>-C</w:t>
      </w:r>
      <w:r w:rsidRPr="00684432" w:rsidR="00D33B6A">
        <w:rPr>
          <w:sz w:val="20"/>
          <w:szCs w:val="20"/>
        </w:rPr>
        <w:t>, see SBA’s</w:t>
      </w:r>
      <w:r w:rsidRPr="00D33B6A" w:rsidR="00D33B6A">
        <w:rPr>
          <w:sz w:val="20"/>
          <w:szCs w:val="20"/>
        </w:rPr>
        <w:t xml:space="preserve"> interim final rule on loan amount calculation and eligibility posted on March 3, 2021 (86 FR 13149), as amended by SBA’s interim final rule posted on March 18, 2021 (86 FR 15083).</w:t>
      </w:r>
      <w:r w:rsidR="00C5305A">
        <w:rPr>
          <w:sz w:val="20"/>
          <w:szCs w:val="20"/>
        </w:rPr>
        <w:t xml:space="preserve"> </w:t>
      </w:r>
      <w:bookmarkEnd w:id="8"/>
    </w:p>
    <w:p w:rsidRPr="005F47E1" w:rsidR="00BD3E5C" w:rsidP="00E26C6B" w:rsidRDefault="00BD3E5C" w14:paraId="70F8BAF7" w14:textId="475A855A">
      <w:pPr>
        <w:pStyle w:val="ListParagraph"/>
        <w:ind w:left="720" w:right="117" w:firstLine="0"/>
        <w:rPr>
          <w:sz w:val="20"/>
          <w:szCs w:val="20"/>
        </w:rPr>
      </w:pPr>
    </w:p>
    <w:p w:rsidR="006D1A13" w:rsidP="00E23EAA" w:rsidRDefault="007C2BE9" w14:paraId="397D5FBC" w14:textId="77777777">
      <w:pPr>
        <w:ind w:left="187" w:right="115"/>
        <w:rPr>
          <w:sz w:val="20"/>
          <w:szCs w:val="20"/>
        </w:rPr>
      </w:pPr>
      <w:bookmarkStart w:name="_Hlk61264580" w:id="9"/>
      <w:bookmarkStart w:name="_Hlk61262421" w:id="10"/>
      <w:r w:rsidRPr="00337B35">
        <w:rPr>
          <w:b/>
          <w:sz w:val="20"/>
          <w:szCs w:val="20"/>
        </w:rPr>
        <w:t xml:space="preserve">Requested Loan </w:t>
      </w:r>
      <w:bookmarkEnd w:id="9"/>
      <w:bookmarkEnd w:id="10"/>
      <w:r w:rsidRPr="00337B35" w:rsidR="00BD3E5C">
        <w:rPr>
          <w:b/>
          <w:sz w:val="20"/>
          <w:szCs w:val="20"/>
        </w:rPr>
        <w:t xml:space="preserve">Forgiveness Amount:  </w:t>
      </w:r>
      <w:r w:rsidRPr="00337B35" w:rsidR="00BD3E5C">
        <w:rPr>
          <w:sz w:val="20"/>
          <w:szCs w:val="20"/>
        </w:rPr>
        <w:t xml:space="preserve">Enter the total amount of your </w:t>
      </w:r>
      <w:r w:rsidR="00E26C6B">
        <w:rPr>
          <w:sz w:val="20"/>
          <w:szCs w:val="20"/>
        </w:rPr>
        <w:t xml:space="preserve">PPP </w:t>
      </w:r>
      <w:r w:rsidRPr="00337B35">
        <w:rPr>
          <w:sz w:val="20"/>
          <w:szCs w:val="20"/>
        </w:rPr>
        <w:t>loan that is</w:t>
      </w:r>
      <w:r w:rsidRPr="00337B35" w:rsidR="00BD3E5C">
        <w:rPr>
          <w:sz w:val="20"/>
          <w:szCs w:val="20"/>
        </w:rPr>
        <w:t xml:space="preserve"> eligible for </w:t>
      </w:r>
      <w:r w:rsidRPr="00337B35">
        <w:rPr>
          <w:sz w:val="20"/>
          <w:szCs w:val="20"/>
        </w:rPr>
        <w:t xml:space="preserve">loan </w:t>
      </w:r>
      <w:r w:rsidRPr="00337B35" w:rsidR="00BD3E5C">
        <w:rPr>
          <w:sz w:val="20"/>
          <w:szCs w:val="20"/>
        </w:rPr>
        <w:t>forgiveness.</w:t>
      </w:r>
      <w:r w:rsidRPr="00C8433A" w:rsidR="00BD3E5C">
        <w:rPr>
          <w:sz w:val="20"/>
          <w:szCs w:val="20"/>
        </w:rPr>
        <w:t xml:space="preserve">  </w:t>
      </w:r>
      <w:r w:rsidRPr="00C8433A">
        <w:rPr>
          <w:sz w:val="20"/>
          <w:szCs w:val="20"/>
        </w:rPr>
        <w:t>This amount is the “</w:t>
      </w:r>
      <w:r w:rsidRPr="00337B35">
        <w:rPr>
          <w:sz w:val="20"/>
          <w:szCs w:val="20"/>
        </w:rPr>
        <w:t xml:space="preserve">Amount of Loan Spent on Payroll Costs” plus </w:t>
      </w:r>
      <w:r w:rsidR="00E26C6B">
        <w:rPr>
          <w:sz w:val="20"/>
          <w:szCs w:val="20"/>
        </w:rPr>
        <w:t>any</w:t>
      </w:r>
      <w:r w:rsidRPr="00337B35" w:rsidR="00E26C6B">
        <w:rPr>
          <w:sz w:val="20"/>
          <w:szCs w:val="20"/>
        </w:rPr>
        <w:t xml:space="preserve"> </w:t>
      </w:r>
      <w:r w:rsidRPr="00337B35">
        <w:rPr>
          <w:sz w:val="20"/>
          <w:szCs w:val="20"/>
        </w:rPr>
        <w:t xml:space="preserve">amount spent on </w:t>
      </w:r>
      <w:r w:rsidR="00337B35">
        <w:rPr>
          <w:sz w:val="20"/>
          <w:szCs w:val="20"/>
        </w:rPr>
        <w:t xml:space="preserve">eligible </w:t>
      </w:r>
      <w:r w:rsidRPr="00337B35">
        <w:rPr>
          <w:sz w:val="20"/>
          <w:szCs w:val="20"/>
        </w:rPr>
        <w:t>nonpayroll costs</w:t>
      </w:r>
      <w:r w:rsidR="00C8433A">
        <w:rPr>
          <w:sz w:val="20"/>
          <w:szCs w:val="20"/>
        </w:rPr>
        <w:t xml:space="preserve"> </w:t>
      </w:r>
      <w:r w:rsidR="00E26C6B">
        <w:rPr>
          <w:sz w:val="20"/>
          <w:szCs w:val="20"/>
        </w:rPr>
        <w:t xml:space="preserve">(described below) </w:t>
      </w:r>
      <w:r w:rsidR="00C8433A">
        <w:rPr>
          <w:sz w:val="20"/>
          <w:szCs w:val="20"/>
        </w:rPr>
        <w:t xml:space="preserve">minus any </w:t>
      </w:r>
      <w:r w:rsidR="00AD2458">
        <w:rPr>
          <w:sz w:val="20"/>
          <w:szCs w:val="20"/>
        </w:rPr>
        <w:t>required</w:t>
      </w:r>
      <w:r w:rsidR="00C8433A">
        <w:rPr>
          <w:sz w:val="20"/>
          <w:szCs w:val="20"/>
        </w:rPr>
        <w:t xml:space="preserve"> reductions</w:t>
      </w:r>
      <w:r w:rsidR="00E26C6B">
        <w:rPr>
          <w:sz w:val="20"/>
          <w:szCs w:val="20"/>
        </w:rPr>
        <w:t xml:space="preserve"> (described below)</w:t>
      </w:r>
      <w:r w:rsidRPr="00337B35">
        <w:rPr>
          <w:sz w:val="20"/>
          <w:szCs w:val="20"/>
        </w:rPr>
        <w:t>, up to</w:t>
      </w:r>
      <w:r w:rsidRPr="00C8433A" w:rsidR="00BD3E5C">
        <w:rPr>
          <w:sz w:val="20"/>
          <w:szCs w:val="20"/>
        </w:rPr>
        <w:t xml:space="preserve"> the principal amount of the PPP loan.  </w:t>
      </w:r>
    </w:p>
    <w:p w:rsidR="006D1A13" w:rsidRDefault="006D1A13" w14:paraId="22226464" w14:textId="77777777">
      <w:pPr>
        <w:spacing w:after="40"/>
        <w:ind w:left="187" w:right="115"/>
        <w:rPr>
          <w:sz w:val="20"/>
          <w:szCs w:val="20"/>
        </w:rPr>
      </w:pPr>
    </w:p>
    <w:p w:rsidRPr="00896C7D" w:rsidR="000A7DDC" w:rsidP="00213F05" w:rsidRDefault="006D1A13" w14:paraId="7F1D7221" w14:textId="718C43B2">
      <w:pPr>
        <w:spacing w:after="40"/>
        <w:ind w:left="187" w:right="115"/>
        <w:rPr>
          <w:sz w:val="20"/>
          <w:szCs w:val="20"/>
        </w:rPr>
      </w:pPr>
      <w:r w:rsidRPr="000423AA">
        <w:rPr>
          <w:sz w:val="20"/>
          <w:szCs w:val="20"/>
          <w:u w:val="single"/>
        </w:rPr>
        <w:t xml:space="preserve">Nonpayroll </w:t>
      </w:r>
      <w:r w:rsidR="00792522">
        <w:rPr>
          <w:sz w:val="20"/>
          <w:szCs w:val="20"/>
          <w:u w:val="single"/>
        </w:rPr>
        <w:t>C</w:t>
      </w:r>
      <w:r w:rsidRPr="000423AA">
        <w:rPr>
          <w:sz w:val="20"/>
          <w:szCs w:val="20"/>
          <w:u w:val="single"/>
        </w:rPr>
        <w:t>osts</w:t>
      </w:r>
      <w:r>
        <w:rPr>
          <w:sz w:val="20"/>
          <w:szCs w:val="20"/>
        </w:rPr>
        <w:t xml:space="preserve">: </w:t>
      </w:r>
      <w:r w:rsidRPr="005F47E1" w:rsidR="0062494F">
        <w:rPr>
          <w:sz w:val="20"/>
          <w:szCs w:val="20"/>
        </w:rPr>
        <w:t xml:space="preserve">Eligible nonpayroll </w:t>
      </w:r>
      <w:r w:rsidRPr="005F47E1" w:rsidR="002D7DBA">
        <w:rPr>
          <w:sz w:val="20"/>
          <w:szCs w:val="20"/>
        </w:rPr>
        <w:t>costs</w:t>
      </w:r>
      <w:r w:rsidRPr="00896C7D" w:rsidR="00337B35">
        <w:rPr>
          <w:sz w:val="20"/>
          <w:szCs w:val="20"/>
        </w:rPr>
        <w:t xml:space="preserve"> </w:t>
      </w:r>
      <w:r w:rsidRPr="00896C7D" w:rsidR="0062494F">
        <w:rPr>
          <w:sz w:val="20"/>
          <w:szCs w:val="20"/>
        </w:rPr>
        <w:t>co</w:t>
      </w:r>
      <w:r w:rsidRPr="00896C7D" w:rsidR="00F255F7">
        <w:rPr>
          <w:sz w:val="20"/>
          <w:szCs w:val="20"/>
        </w:rPr>
        <w:t>nsist of</w:t>
      </w:r>
      <w:r w:rsidRPr="00896C7D" w:rsidR="0006548A">
        <w:rPr>
          <w:sz w:val="20"/>
          <w:szCs w:val="20"/>
        </w:rPr>
        <w:t>:</w:t>
      </w:r>
      <w:r w:rsidRPr="00896C7D" w:rsidR="0062494F">
        <w:rPr>
          <w:sz w:val="20"/>
          <w:szCs w:val="20"/>
        </w:rPr>
        <w:t xml:space="preserve"> </w:t>
      </w:r>
    </w:p>
    <w:p w:rsidR="000A7DDC" w:rsidP="00213F05" w:rsidRDefault="009605B0" w14:paraId="50FF78FB" w14:textId="6B196630">
      <w:pPr>
        <w:pStyle w:val="ListParagraph"/>
        <w:numPr>
          <w:ilvl w:val="0"/>
          <w:numId w:val="26"/>
        </w:numPr>
        <w:spacing w:after="40"/>
        <w:ind w:left="720"/>
        <w:rPr>
          <w:sz w:val="20"/>
          <w:szCs w:val="20"/>
        </w:rPr>
      </w:pPr>
      <w:proofErr w:type="gramStart"/>
      <w:r w:rsidRPr="00337B35" w:rsidDel="008E5D4A">
        <w:rPr>
          <w:sz w:val="20"/>
          <w:szCs w:val="20"/>
        </w:rPr>
        <w:t>covered</w:t>
      </w:r>
      <w:r w:rsidRPr="00337B35" w:rsidDel="00015B4F">
        <w:rPr>
          <w:sz w:val="20"/>
          <w:szCs w:val="20"/>
        </w:rPr>
        <w:t xml:space="preserve"> </w:t>
      </w:r>
      <w:r w:rsidR="00015B4F">
        <w:rPr>
          <w:sz w:val="20"/>
          <w:szCs w:val="20"/>
        </w:rPr>
        <w:t xml:space="preserve"> </w:t>
      </w:r>
      <w:r w:rsidRPr="00337B35">
        <w:rPr>
          <w:sz w:val="20"/>
          <w:szCs w:val="20"/>
        </w:rPr>
        <w:t>mortgage</w:t>
      </w:r>
      <w:proofErr w:type="gramEnd"/>
      <w:r w:rsidRPr="00337B35">
        <w:rPr>
          <w:sz w:val="20"/>
          <w:szCs w:val="20"/>
        </w:rPr>
        <w:t xml:space="preserve"> </w:t>
      </w:r>
      <w:r w:rsidRPr="00337B35" w:rsidDel="008E5D4A">
        <w:rPr>
          <w:sz w:val="20"/>
          <w:szCs w:val="20"/>
        </w:rPr>
        <w:t>obligation</w:t>
      </w:r>
      <w:r w:rsidRPr="00337B35" w:rsidDel="008E5D4A" w:rsidR="00532C3A">
        <w:rPr>
          <w:sz w:val="20"/>
          <w:szCs w:val="20"/>
        </w:rPr>
        <w:t>s</w:t>
      </w:r>
      <w:r w:rsidRPr="00337B35" w:rsidR="00127590">
        <w:rPr>
          <w:sz w:val="20"/>
          <w:szCs w:val="20"/>
        </w:rPr>
        <w:t>:</w:t>
      </w:r>
      <w:r w:rsidRPr="00337B35" w:rsidDel="00127590" w:rsidR="00532C3A">
        <w:rPr>
          <w:sz w:val="20"/>
          <w:szCs w:val="20"/>
        </w:rPr>
        <w:t xml:space="preserve"> </w:t>
      </w:r>
      <w:r w:rsidRPr="00337B35" w:rsidR="00200BE2">
        <w:rPr>
          <w:sz w:val="20"/>
          <w:szCs w:val="20"/>
        </w:rPr>
        <w:t>payments</w:t>
      </w:r>
      <w:r w:rsidR="00200BE2">
        <w:rPr>
          <w:sz w:val="20"/>
          <w:szCs w:val="20"/>
        </w:rPr>
        <w:t xml:space="preserve"> of </w:t>
      </w:r>
      <w:r w:rsidR="00ED5DBA">
        <w:rPr>
          <w:sz w:val="20"/>
          <w:szCs w:val="20"/>
        </w:rPr>
        <w:t xml:space="preserve">mortgage </w:t>
      </w:r>
      <w:r w:rsidR="00200BE2">
        <w:rPr>
          <w:sz w:val="20"/>
          <w:szCs w:val="20"/>
        </w:rPr>
        <w:t>interest</w:t>
      </w:r>
      <w:r w:rsidRPr="0062494F" w:rsidR="0062494F">
        <w:rPr>
          <w:sz w:val="20"/>
          <w:szCs w:val="20"/>
        </w:rPr>
        <w:t xml:space="preserve"> </w:t>
      </w:r>
      <w:r w:rsidRPr="004E5B6E" w:rsidR="0062494F">
        <w:rPr>
          <w:sz w:val="20"/>
          <w:szCs w:val="20"/>
        </w:rPr>
        <w:t>(</w:t>
      </w:r>
      <w:r w:rsidR="00F70E5E">
        <w:rPr>
          <w:sz w:val="20"/>
          <w:szCs w:val="20"/>
        </w:rPr>
        <w:t>not including</w:t>
      </w:r>
      <w:r w:rsidRPr="004E5B6E" w:rsidR="0062494F">
        <w:rPr>
          <w:sz w:val="20"/>
          <w:szCs w:val="20"/>
        </w:rPr>
        <w:t xml:space="preserve"> any prepayment </w:t>
      </w:r>
      <w:r w:rsidRPr="00F70E5E" w:rsidR="00F70E5E">
        <w:rPr>
          <w:sz w:val="20"/>
          <w:szCs w:val="20"/>
        </w:rPr>
        <w:t>or payment of princi</w:t>
      </w:r>
      <w:r w:rsidR="00F70E5E">
        <w:rPr>
          <w:sz w:val="20"/>
          <w:szCs w:val="20"/>
        </w:rPr>
        <w:t>pal)</w:t>
      </w:r>
      <w:r w:rsidR="00670342">
        <w:rPr>
          <w:sz w:val="20"/>
          <w:szCs w:val="20"/>
        </w:rPr>
        <w:t xml:space="preserve"> </w:t>
      </w:r>
      <w:r w:rsidR="00337AB7">
        <w:rPr>
          <w:rFonts w:eastAsiaTheme="minorHAnsi"/>
          <w:sz w:val="20"/>
          <w:szCs w:val="20"/>
        </w:rPr>
        <w:t>on</w:t>
      </w:r>
      <w:r w:rsidR="005258A0">
        <w:rPr>
          <w:rFonts w:eastAsiaTheme="minorHAnsi"/>
          <w:sz w:val="20"/>
          <w:szCs w:val="20"/>
        </w:rPr>
        <w:t xml:space="preserve"> </w:t>
      </w:r>
      <w:r w:rsidRPr="00813037" w:rsidR="00670342">
        <w:rPr>
          <w:rFonts w:eastAsiaTheme="minorHAnsi"/>
          <w:sz w:val="20"/>
          <w:szCs w:val="20"/>
        </w:rPr>
        <w:t xml:space="preserve">any business mortgage obligation on real or personal property </w:t>
      </w:r>
      <w:r w:rsidR="00433AC1">
        <w:rPr>
          <w:rFonts w:eastAsiaTheme="minorHAnsi"/>
          <w:sz w:val="20"/>
          <w:szCs w:val="20"/>
        </w:rPr>
        <w:t>incurred</w:t>
      </w:r>
      <w:r w:rsidRPr="00813037" w:rsidDel="00433AC1" w:rsidR="00D31004">
        <w:rPr>
          <w:rFonts w:eastAsiaTheme="minorHAnsi"/>
          <w:sz w:val="20"/>
          <w:szCs w:val="20"/>
        </w:rPr>
        <w:t xml:space="preserve"> </w:t>
      </w:r>
      <w:r w:rsidRPr="00813037" w:rsidR="00670342">
        <w:rPr>
          <w:rFonts w:eastAsiaTheme="minorHAnsi"/>
          <w:sz w:val="20"/>
          <w:szCs w:val="20"/>
        </w:rPr>
        <w:t>before February 15, 2020</w:t>
      </w:r>
      <w:r w:rsidR="00200BE2">
        <w:rPr>
          <w:rFonts w:eastAsiaTheme="minorHAnsi"/>
          <w:sz w:val="20"/>
          <w:szCs w:val="20"/>
        </w:rPr>
        <w:t xml:space="preserve"> (“business mortgage interest payments”</w:t>
      </w:r>
      <w:r w:rsidR="002D0BA1">
        <w:rPr>
          <w:rFonts w:eastAsiaTheme="minorHAnsi"/>
          <w:sz w:val="20"/>
          <w:szCs w:val="20"/>
        </w:rPr>
        <w:t>)</w:t>
      </w:r>
      <w:r w:rsidRPr="004E5B6E" w:rsidR="0062494F">
        <w:rPr>
          <w:sz w:val="20"/>
          <w:szCs w:val="20"/>
        </w:rPr>
        <w:t>;</w:t>
      </w:r>
    </w:p>
    <w:p w:rsidR="000A7DDC" w:rsidP="00213F05" w:rsidRDefault="009605B0" w14:paraId="1B4CD866" w14:textId="0B843360">
      <w:pPr>
        <w:pStyle w:val="ListParagraph"/>
        <w:numPr>
          <w:ilvl w:val="0"/>
          <w:numId w:val="26"/>
        </w:numPr>
        <w:spacing w:after="40"/>
        <w:ind w:left="720"/>
        <w:rPr>
          <w:sz w:val="20"/>
          <w:szCs w:val="20"/>
        </w:rPr>
      </w:pPr>
      <w:r w:rsidDel="008E5D4A">
        <w:rPr>
          <w:sz w:val="20"/>
          <w:szCs w:val="20"/>
        </w:rPr>
        <w:t>covered rent obligations</w:t>
      </w:r>
      <w:r w:rsidDel="008E5D4A" w:rsidR="00240C13">
        <w:rPr>
          <w:sz w:val="20"/>
          <w:szCs w:val="20"/>
        </w:rPr>
        <w:t>:</w:t>
      </w:r>
      <w:r w:rsidDel="008E5D4A" w:rsidR="00532C3A">
        <w:rPr>
          <w:sz w:val="20"/>
          <w:szCs w:val="20"/>
        </w:rPr>
        <w:t xml:space="preserve"> </w:t>
      </w:r>
      <w:r w:rsidDel="00015B4F" w:rsidR="00F70E5E">
        <w:rPr>
          <w:sz w:val="20"/>
          <w:szCs w:val="20"/>
        </w:rPr>
        <w:t xml:space="preserve">business </w:t>
      </w:r>
      <w:r w:rsidRPr="004E5B6E" w:rsidR="0062494F">
        <w:rPr>
          <w:sz w:val="20"/>
          <w:szCs w:val="20"/>
        </w:rPr>
        <w:t>rent</w:t>
      </w:r>
      <w:r w:rsidR="00AD7EA9">
        <w:rPr>
          <w:sz w:val="20"/>
          <w:szCs w:val="20"/>
        </w:rPr>
        <w:t xml:space="preserve"> </w:t>
      </w:r>
      <w:r w:rsidDel="00015B4F" w:rsidR="00AD7EA9">
        <w:rPr>
          <w:sz w:val="20"/>
          <w:szCs w:val="20"/>
        </w:rPr>
        <w:t xml:space="preserve">or </w:t>
      </w:r>
      <w:r w:rsidDel="00015B4F" w:rsidR="00F70E5E">
        <w:rPr>
          <w:sz w:val="20"/>
          <w:szCs w:val="20"/>
        </w:rPr>
        <w:t>lease</w:t>
      </w:r>
      <w:r w:rsidDel="00015B4F" w:rsidR="00AD7EA9">
        <w:rPr>
          <w:sz w:val="20"/>
          <w:szCs w:val="20"/>
        </w:rPr>
        <w:t xml:space="preserve"> </w:t>
      </w:r>
      <w:r w:rsidR="008E5D4A">
        <w:rPr>
          <w:sz w:val="20"/>
          <w:szCs w:val="20"/>
        </w:rPr>
        <w:t>payments</w:t>
      </w:r>
      <w:r w:rsidRPr="00813037" w:rsidR="00670342">
        <w:rPr>
          <w:sz w:val="20"/>
          <w:szCs w:val="20"/>
        </w:rPr>
        <w:t xml:space="preserve"> pursuant to </w:t>
      </w:r>
      <w:r w:rsidR="00670342">
        <w:rPr>
          <w:sz w:val="20"/>
          <w:szCs w:val="20"/>
        </w:rPr>
        <w:t xml:space="preserve">lease </w:t>
      </w:r>
      <w:r w:rsidRPr="00813037" w:rsidR="00670342">
        <w:rPr>
          <w:sz w:val="20"/>
          <w:szCs w:val="20"/>
        </w:rPr>
        <w:t xml:space="preserve">agreements </w:t>
      </w:r>
      <w:r w:rsidR="00C2550E">
        <w:rPr>
          <w:sz w:val="20"/>
          <w:szCs w:val="20"/>
        </w:rPr>
        <w:t xml:space="preserve">for real or personal property </w:t>
      </w:r>
      <w:r w:rsidR="00433AC1">
        <w:rPr>
          <w:sz w:val="20"/>
          <w:szCs w:val="20"/>
        </w:rPr>
        <w:t>in force</w:t>
      </w:r>
      <w:r w:rsidRPr="00813037" w:rsidR="00D31004">
        <w:rPr>
          <w:sz w:val="20"/>
          <w:szCs w:val="20"/>
        </w:rPr>
        <w:t xml:space="preserve"> </w:t>
      </w:r>
      <w:r w:rsidRPr="00813037" w:rsidR="00670342">
        <w:rPr>
          <w:sz w:val="20"/>
          <w:szCs w:val="20"/>
        </w:rPr>
        <w:t>before February 15, 2020</w:t>
      </w:r>
      <w:r w:rsidR="00200BE2">
        <w:rPr>
          <w:sz w:val="20"/>
          <w:szCs w:val="20"/>
        </w:rPr>
        <w:t xml:space="preserve"> (“business rent or lease payments”</w:t>
      </w:r>
      <w:proofErr w:type="gramStart"/>
      <w:r w:rsidR="00200BE2">
        <w:rPr>
          <w:sz w:val="20"/>
          <w:szCs w:val="20"/>
        </w:rPr>
        <w:t>)</w:t>
      </w:r>
      <w:r w:rsidRPr="004E5B6E" w:rsidR="0062494F">
        <w:rPr>
          <w:sz w:val="20"/>
          <w:szCs w:val="20"/>
        </w:rPr>
        <w:t>;</w:t>
      </w:r>
      <w:proofErr w:type="gramEnd"/>
      <w:r w:rsidRPr="004E5B6E" w:rsidR="0062494F">
        <w:rPr>
          <w:sz w:val="20"/>
          <w:szCs w:val="20"/>
        </w:rPr>
        <w:t xml:space="preserve">  </w:t>
      </w:r>
    </w:p>
    <w:p w:rsidR="000A7DDC" w:rsidP="00213F05" w:rsidRDefault="00015B4F" w14:paraId="6947354B" w14:textId="3BE1686A">
      <w:pPr>
        <w:pStyle w:val="ListParagraph"/>
        <w:numPr>
          <w:ilvl w:val="0"/>
          <w:numId w:val="26"/>
        </w:numPr>
        <w:tabs>
          <w:tab w:val="left" w:pos="7470"/>
        </w:tabs>
        <w:spacing w:after="40"/>
        <w:ind w:left="720"/>
        <w:rPr>
          <w:sz w:val="20"/>
          <w:szCs w:val="20"/>
        </w:rPr>
      </w:pPr>
      <w:r w:rsidRPr="00193839">
        <w:rPr>
          <w:sz w:val="20"/>
          <w:szCs w:val="20"/>
        </w:rPr>
        <w:t>covered</w:t>
      </w:r>
      <w:r w:rsidRPr="00193839" w:rsidR="009605B0">
        <w:rPr>
          <w:sz w:val="20"/>
          <w:szCs w:val="20"/>
        </w:rPr>
        <w:t xml:space="preserve"> </w:t>
      </w:r>
      <w:r w:rsidR="009605B0">
        <w:rPr>
          <w:sz w:val="20"/>
          <w:szCs w:val="20"/>
        </w:rPr>
        <w:t>utility payments</w:t>
      </w:r>
      <w:r w:rsidR="00D6286A">
        <w:rPr>
          <w:sz w:val="20"/>
          <w:szCs w:val="20"/>
        </w:rPr>
        <w:t>:</w:t>
      </w:r>
      <w:r w:rsidDel="00D6286A" w:rsidR="00532C3A">
        <w:rPr>
          <w:sz w:val="20"/>
          <w:szCs w:val="20"/>
        </w:rPr>
        <w:t xml:space="preserve"> </w:t>
      </w:r>
      <w:r w:rsidR="00C2550E">
        <w:rPr>
          <w:sz w:val="20"/>
          <w:szCs w:val="20"/>
        </w:rPr>
        <w:t xml:space="preserve">business </w:t>
      </w:r>
      <w:r w:rsidRPr="004E5B6E" w:rsidR="0062494F">
        <w:rPr>
          <w:sz w:val="20"/>
          <w:szCs w:val="20"/>
        </w:rPr>
        <w:t>payments</w:t>
      </w:r>
      <w:r w:rsidR="00670342">
        <w:rPr>
          <w:sz w:val="20"/>
          <w:szCs w:val="20"/>
        </w:rPr>
        <w:t xml:space="preserve"> </w:t>
      </w:r>
      <w:r w:rsidRPr="00FD5341" w:rsidR="00FD5341">
        <w:rPr>
          <w:sz w:val="20"/>
          <w:szCs w:val="20"/>
        </w:rPr>
        <w:t>for a service for the distribution of electricity, gas, water,</w:t>
      </w:r>
      <w:r w:rsidR="00891005">
        <w:rPr>
          <w:sz w:val="20"/>
          <w:szCs w:val="20"/>
        </w:rPr>
        <w:t xml:space="preserve"> </w:t>
      </w:r>
      <w:r w:rsidRPr="00FD5341" w:rsidR="00FD5341">
        <w:rPr>
          <w:sz w:val="20"/>
          <w:szCs w:val="20"/>
        </w:rPr>
        <w:t xml:space="preserve">telephone, </w:t>
      </w:r>
      <w:r w:rsidRPr="00FD5341" w:rsidR="00763B0A">
        <w:rPr>
          <w:sz w:val="20"/>
          <w:szCs w:val="20"/>
        </w:rPr>
        <w:t xml:space="preserve">transportation, </w:t>
      </w:r>
      <w:r w:rsidRPr="00FD5341" w:rsidR="00FD5341">
        <w:rPr>
          <w:sz w:val="20"/>
          <w:szCs w:val="20"/>
        </w:rPr>
        <w:t xml:space="preserve">or internet access </w:t>
      </w:r>
      <w:r w:rsidRPr="00813037" w:rsidDel="00ED5836" w:rsidR="00670342">
        <w:rPr>
          <w:sz w:val="20"/>
          <w:szCs w:val="20"/>
        </w:rPr>
        <w:t xml:space="preserve">for </w:t>
      </w:r>
      <w:r w:rsidRPr="00813037" w:rsidR="00670342">
        <w:rPr>
          <w:sz w:val="20"/>
          <w:szCs w:val="20"/>
        </w:rPr>
        <w:t>which service began before February 15, 2020</w:t>
      </w:r>
      <w:r w:rsidR="00200BE2">
        <w:rPr>
          <w:sz w:val="20"/>
          <w:szCs w:val="20"/>
        </w:rPr>
        <w:t xml:space="preserve"> (“business utility payments</w:t>
      </w:r>
      <w:r w:rsidRPr="00193839" w:rsidR="00200BE2">
        <w:rPr>
          <w:sz w:val="20"/>
          <w:szCs w:val="20"/>
        </w:rPr>
        <w:t>”)</w:t>
      </w:r>
      <w:r w:rsidRPr="00193839" w:rsidR="008E5D4A">
        <w:rPr>
          <w:sz w:val="20"/>
          <w:szCs w:val="20"/>
        </w:rPr>
        <w:t>;</w:t>
      </w:r>
      <w:r w:rsidRPr="0062494F" w:rsidR="000A7DDC">
        <w:rPr>
          <w:sz w:val="20"/>
          <w:szCs w:val="20"/>
        </w:rPr>
        <w:t xml:space="preserve">  </w:t>
      </w:r>
    </w:p>
    <w:p w:rsidR="00E772B9" w:rsidP="00213F05" w:rsidRDefault="00337B35" w14:paraId="3C9D95E0" w14:textId="13605D64">
      <w:pPr>
        <w:pStyle w:val="ListParagraph"/>
        <w:numPr>
          <w:ilvl w:val="0"/>
          <w:numId w:val="26"/>
        </w:numPr>
        <w:tabs>
          <w:tab w:val="left" w:pos="7470"/>
        </w:tabs>
        <w:spacing w:after="40"/>
        <w:ind w:left="720"/>
        <w:rPr>
          <w:sz w:val="20"/>
          <w:szCs w:val="20"/>
        </w:rPr>
      </w:pPr>
      <w:r>
        <w:rPr>
          <w:sz w:val="20"/>
          <w:szCs w:val="20"/>
        </w:rPr>
        <w:t>covered</w:t>
      </w:r>
      <w:r w:rsidR="00BD3E5C">
        <w:rPr>
          <w:sz w:val="20"/>
          <w:szCs w:val="20"/>
        </w:rPr>
        <w:t xml:space="preserve"> operati</w:t>
      </w:r>
      <w:r w:rsidR="00F37D7A">
        <w:rPr>
          <w:sz w:val="20"/>
          <w:szCs w:val="20"/>
        </w:rPr>
        <w:t>o</w:t>
      </w:r>
      <w:r w:rsidR="00BD3E5C">
        <w:rPr>
          <w:sz w:val="20"/>
          <w:szCs w:val="20"/>
        </w:rPr>
        <w:t>n</w:t>
      </w:r>
      <w:r>
        <w:rPr>
          <w:sz w:val="20"/>
          <w:szCs w:val="20"/>
        </w:rPr>
        <w:t>s</w:t>
      </w:r>
      <w:r w:rsidR="00BD3E5C">
        <w:rPr>
          <w:sz w:val="20"/>
          <w:szCs w:val="20"/>
        </w:rPr>
        <w:t xml:space="preserve"> expen</w:t>
      </w:r>
      <w:r w:rsidR="00F37D7A">
        <w:rPr>
          <w:sz w:val="20"/>
          <w:szCs w:val="20"/>
        </w:rPr>
        <w:t>diture</w:t>
      </w:r>
      <w:r w:rsidR="008E5D4A">
        <w:rPr>
          <w:sz w:val="20"/>
          <w:szCs w:val="20"/>
        </w:rPr>
        <w:t>s</w:t>
      </w:r>
      <w:r w:rsidR="00BD3E5C">
        <w:rPr>
          <w:sz w:val="20"/>
          <w:szCs w:val="20"/>
        </w:rPr>
        <w:t xml:space="preserve">: payments for </w:t>
      </w:r>
      <w:r w:rsidR="008A2AC9">
        <w:rPr>
          <w:sz w:val="20"/>
          <w:szCs w:val="20"/>
        </w:rPr>
        <w:t xml:space="preserve">any </w:t>
      </w:r>
      <w:r w:rsidR="00BD3E5C">
        <w:rPr>
          <w:sz w:val="20"/>
          <w:szCs w:val="20"/>
        </w:rPr>
        <w:t xml:space="preserve">business software or cloud computing service that </w:t>
      </w:r>
      <w:r w:rsidR="00004803">
        <w:rPr>
          <w:sz w:val="20"/>
          <w:szCs w:val="20"/>
        </w:rPr>
        <w:t>f</w:t>
      </w:r>
      <w:r w:rsidR="00BD3E5C">
        <w:rPr>
          <w:sz w:val="20"/>
          <w:szCs w:val="20"/>
        </w:rPr>
        <w:t xml:space="preserve">acilitates business operations, </w:t>
      </w:r>
      <w:bookmarkStart w:name="_Hlk59540181" w:id="11"/>
      <w:r w:rsidR="00BD3E5C">
        <w:rPr>
          <w:sz w:val="20"/>
          <w:szCs w:val="20"/>
        </w:rPr>
        <w:t>product or service delivery, the processing, payment, or tracking of payroll expenses, human resources, sales and billing functions, or accou</w:t>
      </w:r>
      <w:r w:rsidR="00004803">
        <w:rPr>
          <w:sz w:val="20"/>
          <w:szCs w:val="20"/>
        </w:rPr>
        <w:t>n</w:t>
      </w:r>
      <w:r w:rsidR="00BD3E5C">
        <w:rPr>
          <w:sz w:val="20"/>
          <w:szCs w:val="20"/>
        </w:rPr>
        <w:t>ting of tracking of supplies, inventory, records, and expenses</w:t>
      </w:r>
      <w:bookmarkEnd w:id="11"/>
      <w:r w:rsidR="008E5D4A">
        <w:rPr>
          <w:sz w:val="20"/>
          <w:szCs w:val="20"/>
        </w:rPr>
        <w:t>;</w:t>
      </w:r>
    </w:p>
    <w:p w:rsidR="00896C7D" w:rsidP="000D700E" w:rsidRDefault="00896C7D" w14:paraId="1400C18F" w14:textId="19870615">
      <w:pPr>
        <w:pStyle w:val="ListParagraph"/>
        <w:numPr>
          <w:ilvl w:val="0"/>
          <w:numId w:val="26"/>
        </w:numPr>
        <w:tabs>
          <w:tab w:val="left" w:pos="7470"/>
        </w:tabs>
        <w:spacing w:after="40"/>
        <w:ind w:left="720"/>
        <w:rPr>
          <w:sz w:val="20"/>
          <w:szCs w:val="20"/>
        </w:rPr>
      </w:pPr>
      <w:r>
        <w:rPr>
          <w:sz w:val="20"/>
          <w:szCs w:val="20"/>
        </w:rPr>
        <w:t>covered property damage costs: costs related to property damage and vandalism or looting due to public disturbances that occurred during 2020 that were not covered by insurance or other compensation;</w:t>
      </w:r>
    </w:p>
    <w:p w:rsidR="008E5D4A" w:rsidP="00213F05" w:rsidRDefault="00337B35" w14:paraId="20E9E031" w14:textId="5F9F6871">
      <w:pPr>
        <w:pStyle w:val="ListParagraph"/>
        <w:numPr>
          <w:ilvl w:val="0"/>
          <w:numId w:val="26"/>
        </w:numPr>
        <w:tabs>
          <w:tab w:val="left" w:pos="7470"/>
        </w:tabs>
        <w:spacing w:after="40"/>
        <w:ind w:left="720"/>
        <w:rPr>
          <w:sz w:val="20"/>
          <w:szCs w:val="20"/>
        </w:rPr>
      </w:pPr>
      <w:bookmarkStart w:name="_Hlk61549806" w:id="12"/>
      <w:r>
        <w:rPr>
          <w:sz w:val="20"/>
          <w:szCs w:val="20"/>
        </w:rPr>
        <w:t>covered</w:t>
      </w:r>
      <w:r w:rsidR="008E5D4A">
        <w:rPr>
          <w:sz w:val="20"/>
          <w:szCs w:val="20"/>
        </w:rPr>
        <w:t xml:space="preserve"> supplier costs: expenditures </w:t>
      </w:r>
      <w:r>
        <w:rPr>
          <w:sz w:val="20"/>
          <w:szCs w:val="20"/>
        </w:rPr>
        <w:t>made</w:t>
      </w:r>
      <w:r w:rsidR="008E5D4A">
        <w:rPr>
          <w:sz w:val="20"/>
          <w:szCs w:val="20"/>
        </w:rPr>
        <w:t xml:space="preserve"> to a supplier of goods for </w:t>
      </w:r>
      <w:r w:rsidR="008A2AC9">
        <w:rPr>
          <w:sz w:val="20"/>
          <w:szCs w:val="20"/>
        </w:rPr>
        <w:t xml:space="preserve">the supply of </w:t>
      </w:r>
      <w:r w:rsidR="008E5D4A">
        <w:rPr>
          <w:sz w:val="20"/>
          <w:szCs w:val="20"/>
        </w:rPr>
        <w:t xml:space="preserve">goods that are essential to the operations of the </w:t>
      </w:r>
      <w:r>
        <w:rPr>
          <w:sz w:val="20"/>
          <w:szCs w:val="20"/>
        </w:rPr>
        <w:t>Borrower</w:t>
      </w:r>
      <w:r w:rsidR="008E5D4A">
        <w:rPr>
          <w:sz w:val="20"/>
          <w:szCs w:val="20"/>
        </w:rPr>
        <w:t xml:space="preserve"> </w:t>
      </w:r>
      <w:r w:rsidR="008A2AC9">
        <w:rPr>
          <w:sz w:val="20"/>
          <w:szCs w:val="20"/>
        </w:rPr>
        <w:t xml:space="preserve">at the time at which the expenditure is made, and made </w:t>
      </w:r>
      <w:r>
        <w:rPr>
          <w:sz w:val="20"/>
          <w:szCs w:val="20"/>
        </w:rPr>
        <w:t>pursuant to a contract, order, or purchase order</w:t>
      </w:r>
      <w:r w:rsidR="008E5D4A">
        <w:rPr>
          <w:sz w:val="20"/>
          <w:szCs w:val="20"/>
        </w:rPr>
        <w:t xml:space="preserve"> in effect </w:t>
      </w:r>
      <w:r>
        <w:rPr>
          <w:sz w:val="20"/>
          <w:szCs w:val="20"/>
        </w:rPr>
        <w:t>prior to the beginning of</w:t>
      </w:r>
      <w:r w:rsidR="008E5D4A">
        <w:rPr>
          <w:sz w:val="20"/>
          <w:szCs w:val="20"/>
        </w:rPr>
        <w:t xml:space="preserve"> the Covered Period</w:t>
      </w:r>
      <w:r w:rsidR="00896C7D">
        <w:rPr>
          <w:sz w:val="20"/>
          <w:szCs w:val="20"/>
        </w:rPr>
        <w:t xml:space="preserve"> </w:t>
      </w:r>
      <w:r>
        <w:rPr>
          <w:sz w:val="20"/>
          <w:szCs w:val="20"/>
        </w:rPr>
        <w:t>(f</w:t>
      </w:r>
      <w:r w:rsidR="008E5D4A">
        <w:rPr>
          <w:sz w:val="20"/>
          <w:szCs w:val="20"/>
        </w:rPr>
        <w:t>or perishable goods, the contract</w:t>
      </w:r>
      <w:r w:rsidR="00443D85">
        <w:rPr>
          <w:sz w:val="20"/>
          <w:szCs w:val="20"/>
        </w:rPr>
        <w:t>,</w:t>
      </w:r>
      <w:r w:rsidR="008E5D4A">
        <w:rPr>
          <w:sz w:val="20"/>
          <w:szCs w:val="20"/>
        </w:rPr>
        <w:t xml:space="preserve"> </w:t>
      </w:r>
      <w:r w:rsidR="00443D85">
        <w:rPr>
          <w:sz w:val="20"/>
          <w:szCs w:val="20"/>
        </w:rPr>
        <w:t xml:space="preserve">order, or purchase order </w:t>
      </w:r>
      <w:r w:rsidR="008E5D4A">
        <w:rPr>
          <w:sz w:val="20"/>
          <w:szCs w:val="20"/>
        </w:rPr>
        <w:t>may have been in effect before or at any time during the Covered Period</w:t>
      </w:r>
      <w:r>
        <w:rPr>
          <w:sz w:val="20"/>
          <w:szCs w:val="20"/>
        </w:rPr>
        <w:t>)</w:t>
      </w:r>
      <w:r w:rsidR="008E5D4A">
        <w:rPr>
          <w:sz w:val="20"/>
          <w:szCs w:val="20"/>
        </w:rPr>
        <w:t xml:space="preserve">; </w:t>
      </w:r>
      <w:r>
        <w:rPr>
          <w:sz w:val="20"/>
          <w:szCs w:val="20"/>
        </w:rPr>
        <w:t>and</w:t>
      </w:r>
    </w:p>
    <w:p w:rsidR="00BD3E5C" w:rsidP="00213F05" w:rsidRDefault="00443D85" w14:paraId="44667CA2" w14:textId="1BD1F27B">
      <w:pPr>
        <w:pStyle w:val="ListParagraph"/>
        <w:numPr>
          <w:ilvl w:val="0"/>
          <w:numId w:val="26"/>
        </w:numPr>
        <w:tabs>
          <w:tab w:val="left" w:pos="7470"/>
        </w:tabs>
        <w:spacing w:after="40"/>
        <w:ind w:left="720"/>
        <w:rPr>
          <w:sz w:val="20"/>
          <w:szCs w:val="20"/>
        </w:rPr>
      </w:pPr>
      <w:bookmarkStart w:name="_Hlk61550446" w:id="13"/>
      <w:bookmarkStart w:name="_Hlk61549871" w:id="14"/>
      <w:bookmarkEnd w:id="12"/>
      <w:r>
        <w:rPr>
          <w:sz w:val="20"/>
          <w:szCs w:val="20"/>
        </w:rPr>
        <w:t>covered</w:t>
      </w:r>
      <w:r w:rsidR="00BD3E5C">
        <w:rPr>
          <w:sz w:val="20"/>
          <w:szCs w:val="20"/>
        </w:rPr>
        <w:t xml:space="preserve"> worker protection expenditures:</w:t>
      </w:r>
      <w:r w:rsidR="00A4087E">
        <w:rPr>
          <w:sz w:val="20"/>
          <w:szCs w:val="20"/>
        </w:rPr>
        <w:t xml:space="preserve"> operating or capital </w:t>
      </w:r>
      <w:bookmarkStart w:name="_Hlk59541454" w:id="15"/>
      <w:r w:rsidR="00A4087E">
        <w:rPr>
          <w:sz w:val="20"/>
          <w:szCs w:val="20"/>
        </w:rPr>
        <w:t>expenditure</w:t>
      </w:r>
      <w:r>
        <w:rPr>
          <w:sz w:val="20"/>
          <w:szCs w:val="20"/>
        </w:rPr>
        <w:t>s</w:t>
      </w:r>
      <w:r w:rsidR="00A4087E">
        <w:rPr>
          <w:sz w:val="20"/>
          <w:szCs w:val="20"/>
        </w:rPr>
        <w:t xml:space="preserve"> </w:t>
      </w:r>
      <w:r>
        <w:rPr>
          <w:sz w:val="20"/>
          <w:szCs w:val="20"/>
        </w:rPr>
        <w:t>that</w:t>
      </w:r>
      <w:r w:rsidR="00A4087E">
        <w:rPr>
          <w:sz w:val="20"/>
          <w:szCs w:val="20"/>
        </w:rPr>
        <w:t xml:space="preserve"> facilitate the adapt</w:t>
      </w:r>
      <w:r>
        <w:rPr>
          <w:sz w:val="20"/>
          <w:szCs w:val="20"/>
        </w:rPr>
        <w:t>at</w:t>
      </w:r>
      <w:r w:rsidR="00A4087E">
        <w:rPr>
          <w:sz w:val="20"/>
          <w:szCs w:val="20"/>
        </w:rPr>
        <w:t xml:space="preserve">ion of the business activities of an entity to comply with the requirements established or guidance issued by the Department of Health and Human Services, the Centers for Disease Control, or the </w:t>
      </w:r>
      <w:r w:rsidR="00491B8C">
        <w:rPr>
          <w:sz w:val="20"/>
          <w:szCs w:val="20"/>
        </w:rPr>
        <w:t>O</w:t>
      </w:r>
      <w:r w:rsidR="00A4087E">
        <w:rPr>
          <w:sz w:val="20"/>
          <w:szCs w:val="20"/>
        </w:rPr>
        <w:t>ccupational Safety and Health Administration, or any  equ</w:t>
      </w:r>
      <w:r w:rsidR="00053DE2">
        <w:rPr>
          <w:sz w:val="20"/>
          <w:szCs w:val="20"/>
        </w:rPr>
        <w:t>i</w:t>
      </w:r>
      <w:r w:rsidR="00A4087E">
        <w:rPr>
          <w:sz w:val="20"/>
          <w:szCs w:val="20"/>
        </w:rPr>
        <w:t>valent requirements established or guidance issued by a State or local government</w:t>
      </w:r>
      <w:r w:rsidR="00491B8C">
        <w:rPr>
          <w:sz w:val="20"/>
          <w:szCs w:val="20"/>
        </w:rPr>
        <w:t>, during the period starting March 1, 2020 and ending on the date on which the natio</w:t>
      </w:r>
      <w:r w:rsidR="00053DE2">
        <w:rPr>
          <w:sz w:val="20"/>
          <w:szCs w:val="20"/>
        </w:rPr>
        <w:t>n</w:t>
      </w:r>
      <w:r w:rsidR="00491B8C">
        <w:rPr>
          <w:sz w:val="20"/>
          <w:szCs w:val="20"/>
        </w:rPr>
        <w:t>al emerge</w:t>
      </w:r>
      <w:r w:rsidR="00053DE2">
        <w:rPr>
          <w:sz w:val="20"/>
          <w:szCs w:val="20"/>
        </w:rPr>
        <w:t>n</w:t>
      </w:r>
      <w:r w:rsidR="00491B8C">
        <w:rPr>
          <w:sz w:val="20"/>
          <w:szCs w:val="20"/>
        </w:rPr>
        <w:t>cy declar</w:t>
      </w:r>
      <w:r w:rsidR="00053DE2">
        <w:rPr>
          <w:sz w:val="20"/>
          <w:szCs w:val="20"/>
        </w:rPr>
        <w:t>e</w:t>
      </w:r>
      <w:r w:rsidR="00491B8C">
        <w:rPr>
          <w:sz w:val="20"/>
          <w:szCs w:val="20"/>
        </w:rPr>
        <w:t xml:space="preserve">d by the President with respect to the Coronavirus Disease </w:t>
      </w:r>
      <w:r w:rsidR="008A2AC9">
        <w:rPr>
          <w:sz w:val="20"/>
          <w:szCs w:val="20"/>
        </w:rPr>
        <w:t xml:space="preserve">2019 (COVID-19) </w:t>
      </w:r>
      <w:r w:rsidR="00491B8C">
        <w:rPr>
          <w:sz w:val="20"/>
          <w:szCs w:val="20"/>
        </w:rPr>
        <w:t>expires</w:t>
      </w:r>
      <w:r w:rsidR="00A4087E">
        <w:rPr>
          <w:sz w:val="20"/>
          <w:szCs w:val="20"/>
        </w:rPr>
        <w:t xml:space="preserve"> related to </w:t>
      </w:r>
      <w:r w:rsidR="00491B8C">
        <w:rPr>
          <w:sz w:val="20"/>
          <w:szCs w:val="20"/>
        </w:rPr>
        <w:t xml:space="preserve">maintenance standards for sanitation, social distancing, or any other worker or customer safety requirement related to </w:t>
      </w:r>
      <w:r w:rsidR="00A4087E">
        <w:rPr>
          <w:sz w:val="20"/>
          <w:szCs w:val="20"/>
        </w:rPr>
        <w:t>COVID-19</w:t>
      </w:r>
      <w:r w:rsidR="008A2AC9">
        <w:rPr>
          <w:sz w:val="20"/>
          <w:szCs w:val="20"/>
        </w:rPr>
        <w:t>, but does not include residential real property or intangible property</w:t>
      </w:r>
      <w:bookmarkEnd w:id="13"/>
      <w:r w:rsidR="00A4087E">
        <w:rPr>
          <w:sz w:val="20"/>
          <w:szCs w:val="20"/>
        </w:rPr>
        <w:t>.</w:t>
      </w:r>
      <w:bookmarkEnd w:id="14"/>
      <w:bookmarkEnd w:id="15"/>
    </w:p>
    <w:p w:rsidR="00C910AD" w:rsidP="005F47E1" w:rsidRDefault="009E2A36" w14:paraId="40AE7A1B" w14:textId="7B289B37">
      <w:pPr>
        <w:pStyle w:val="ListParagraph"/>
        <w:ind w:left="180" w:firstLine="0"/>
        <w:rPr>
          <w:sz w:val="20"/>
          <w:szCs w:val="20"/>
        </w:rPr>
      </w:pPr>
      <w:r w:rsidRPr="00315855">
        <w:rPr>
          <w:sz w:val="20"/>
          <w:szCs w:val="20"/>
        </w:rPr>
        <w:t xml:space="preserve">Eligible nonpayroll costs cannot exceed </w:t>
      </w:r>
      <w:r>
        <w:rPr>
          <w:sz w:val="20"/>
          <w:szCs w:val="20"/>
        </w:rPr>
        <w:t>40</w:t>
      </w:r>
      <w:r w:rsidRPr="00315855">
        <w:rPr>
          <w:sz w:val="20"/>
          <w:szCs w:val="20"/>
        </w:rPr>
        <w:t>% of the total forgiveness amount.</w:t>
      </w:r>
      <w:r>
        <w:rPr>
          <w:sz w:val="20"/>
          <w:szCs w:val="20"/>
        </w:rPr>
        <w:t xml:space="preserve">  </w:t>
      </w:r>
      <w:r w:rsidRPr="001D51CC" w:rsidR="00946AB2">
        <w:rPr>
          <w:sz w:val="20"/>
          <w:szCs w:val="20"/>
        </w:rPr>
        <w:t>An</w:t>
      </w:r>
      <w:r w:rsidRPr="001D51CC" w:rsidR="000A7DDC">
        <w:rPr>
          <w:sz w:val="20"/>
          <w:szCs w:val="20"/>
        </w:rPr>
        <w:t xml:space="preserve"> eligible nonpayroll cost </w:t>
      </w:r>
      <w:r w:rsidRPr="001D51CC" w:rsidR="00946AB2">
        <w:rPr>
          <w:sz w:val="20"/>
          <w:szCs w:val="20"/>
        </w:rPr>
        <w:t xml:space="preserve">must be </w:t>
      </w:r>
      <w:r w:rsidR="00973C55">
        <w:rPr>
          <w:sz w:val="20"/>
          <w:szCs w:val="20"/>
        </w:rPr>
        <w:t xml:space="preserve">either </w:t>
      </w:r>
      <w:r w:rsidRPr="001D51CC" w:rsidR="00946AB2">
        <w:rPr>
          <w:sz w:val="20"/>
          <w:szCs w:val="20"/>
        </w:rPr>
        <w:t>pa</w:t>
      </w:r>
      <w:r w:rsidRPr="001D51CC" w:rsidR="00333404">
        <w:rPr>
          <w:sz w:val="20"/>
          <w:szCs w:val="20"/>
        </w:rPr>
        <w:t>id during the Covered Period or</w:t>
      </w:r>
      <w:r w:rsidRPr="00584FBA" w:rsidR="00333404">
        <w:rPr>
          <w:sz w:val="20"/>
          <w:szCs w:val="20"/>
        </w:rPr>
        <w:t xml:space="preserve"> incurred during the Covered Period and paid on or before the next regular billing date</w:t>
      </w:r>
      <w:r w:rsidR="00E02CBB">
        <w:rPr>
          <w:sz w:val="20"/>
          <w:szCs w:val="20"/>
        </w:rPr>
        <w:t>, even if the billing date is after the Covered Period</w:t>
      </w:r>
      <w:r w:rsidRPr="00584FBA" w:rsidR="00333404">
        <w:rPr>
          <w:sz w:val="20"/>
          <w:szCs w:val="20"/>
        </w:rPr>
        <w:t>.</w:t>
      </w:r>
      <w:r w:rsidR="001D51CC">
        <w:rPr>
          <w:sz w:val="20"/>
          <w:szCs w:val="20"/>
        </w:rPr>
        <w:t xml:space="preserve"> </w:t>
      </w:r>
      <w:r w:rsidR="00891005">
        <w:rPr>
          <w:sz w:val="20"/>
          <w:szCs w:val="20"/>
        </w:rPr>
        <w:t xml:space="preserve"> </w:t>
      </w:r>
      <w:r w:rsidR="003D224F">
        <w:rPr>
          <w:sz w:val="20"/>
          <w:szCs w:val="20"/>
        </w:rPr>
        <w:t xml:space="preserve">Count </w:t>
      </w:r>
      <w:r w:rsidR="00DD1D77">
        <w:rPr>
          <w:sz w:val="20"/>
          <w:szCs w:val="20"/>
        </w:rPr>
        <w:t>non</w:t>
      </w:r>
      <w:r w:rsidR="003D224F">
        <w:rPr>
          <w:sz w:val="20"/>
          <w:szCs w:val="20"/>
        </w:rPr>
        <w:t>payroll costs that were both paid and incurred only once.</w:t>
      </w:r>
    </w:p>
    <w:p w:rsidR="00C910AD" w:rsidP="00E772B9" w:rsidRDefault="00C910AD" w14:paraId="130019D7" w14:textId="77777777">
      <w:pPr>
        <w:pStyle w:val="ListParagraph"/>
        <w:ind w:left="720" w:firstLine="0"/>
        <w:rPr>
          <w:sz w:val="20"/>
          <w:szCs w:val="20"/>
        </w:rPr>
      </w:pPr>
    </w:p>
    <w:p w:rsidR="0051283E" w:rsidP="0077348D" w:rsidRDefault="009E2A36" w14:paraId="268726DB" w14:textId="4F436BAD">
      <w:pPr>
        <w:ind w:left="180"/>
        <w:rPr>
          <w:bCs/>
          <w:sz w:val="20"/>
          <w:szCs w:val="20"/>
        </w:rPr>
      </w:pPr>
      <w:bookmarkStart w:name="_Hlk61339243" w:id="16"/>
      <w:r w:rsidRPr="000423AA">
        <w:rPr>
          <w:sz w:val="20"/>
          <w:szCs w:val="20"/>
          <w:u w:val="single"/>
        </w:rPr>
        <w:t>FTE and Salary/Wage Reductions</w:t>
      </w:r>
      <w:r w:rsidRPr="000423AA">
        <w:rPr>
          <w:sz w:val="20"/>
          <w:szCs w:val="20"/>
        </w:rPr>
        <w:t>:</w:t>
      </w:r>
      <w:r>
        <w:rPr>
          <w:b/>
          <w:sz w:val="20"/>
          <w:szCs w:val="20"/>
        </w:rPr>
        <w:t xml:space="preserve"> </w:t>
      </w:r>
      <w:r w:rsidRPr="0051283E" w:rsidR="0051283E">
        <w:rPr>
          <w:bCs/>
          <w:sz w:val="20"/>
          <w:szCs w:val="20"/>
        </w:rPr>
        <w:t>Borrowers that received a PPP loan of more than</w:t>
      </w:r>
      <w:r w:rsidRPr="0051283E" w:rsidR="0051283E">
        <w:rPr>
          <w:sz w:val="20"/>
          <w:szCs w:val="20"/>
        </w:rPr>
        <w:t xml:space="preserve"> $50,000</w:t>
      </w:r>
      <w:r w:rsidRPr="0051283E" w:rsidR="0051283E">
        <w:rPr>
          <w:b/>
          <w:sz w:val="20"/>
          <w:szCs w:val="20"/>
        </w:rPr>
        <w:t xml:space="preserve"> </w:t>
      </w:r>
      <w:r w:rsidRPr="00BB50E7" w:rsidR="00BB50E7">
        <w:rPr>
          <w:bCs/>
          <w:sz w:val="20"/>
          <w:szCs w:val="20"/>
        </w:rPr>
        <w:t xml:space="preserve">and Borrowers </w:t>
      </w:r>
      <w:r w:rsidRPr="00C349FF" w:rsidR="00BB50E7">
        <w:rPr>
          <w:bCs/>
          <w:sz w:val="20"/>
          <w:szCs w:val="20"/>
        </w:rPr>
        <w:t xml:space="preserve">of $50,000 </w:t>
      </w:r>
      <w:r w:rsidRPr="00BB50E7" w:rsidR="00BB50E7">
        <w:rPr>
          <w:bCs/>
          <w:sz w:val="20"/>
          <w:szCs w:val="20"/>
        </w:rPr>
        <w:t xml:space="preserve">or less </w:t>
      </w:r>
      <w:r w:rsidRPr="00BB50E7" w:rsidR="00BB50E7">
        <w:rPr>
          <w:rFonts w:eastAsia="Calibri"/>
          <w:sz w:val="20"/>
          <w:szCs w:val="20"/>
        </w:rPr>
        <w:t xml:space="preserve">that </w:t>
      </w:r>
      <w:r w:rsidRPr="00BB50E7" w:rsidR="00BB50E7">
        <w:rPr>
          <w:rFonts w:eastAsia="Calibri"/>
          <w:sz w:val="20"/>
          <w:szCs w:val="20"/>
        </w:rPr>
        <w:lastRenderedPageBreak/>
        <w:t>together with their affiliates received First Draw PPP Loans totaling $2 million or more or Second Draw PPP Loans totaling $2 million or more</w:t>
      </w:r>
      <w:r w:rsidR="00BB50E7">
        <w:rPr>
          <w:rFonts w:eastAsia="Calibri"/>
          <w:sz w:val="20"/>
          <w:szCs w:val="20"/>
        </w:rPr>
        <w:t xml:space="preserve"> </w:t>
      </w:r>
      <w:r w:rsidR="009632C3">
        <w:rPr>
          <w:bCs/>
          <w:sz w:val="20"/>
          <w:szCs w:val="20"/>
        </w:rPr>
        <w:t>must adjust</w:t>
      </w:r>
      <w:r w:rsidRPr="0051283E" w:rsidR="0051283E">
        <w:rPr>
          <w:bCs/>
          <w:sz w:val="20"/>
          <w:szCs w:val="20"/>
        </w:rPr>
        <w:t xml:space="preserve"> their “Requested Loan Fo</w:t>
      </w:r>
      <w:r w:rsidRPr="0051283E" w:rsidR="0051283E">
        <w:rPr>
          <w:sz w:val="20"/>
          <w:szCs w:val="20"/>
        </w:rPr>
        <w:t>rgiveness Amount” due to statutory requirements concerning reductions in either full-time equivalent employees</w:t>
      </w:r>
      <w:r w:rsidRPr="0051283E" w:rsidR="0051283E">
        <w:rPr>
          <w:bCs/>
          <w:sz w:val="20"/>
          <w:szCs w:val="20"/>
        </w:rPr>
        <w:t xml:space="preserve"> or </w:t>
      </w:r>
      <w:r w:rsidRPr="0051283E" w:rsidR="0051283E">
        <w:rPr>
          <w:sz w:val="20"/>
          <w:szCs w:val="20"/>
        </w:rPr>
        <w:t>employee</w:t>
      </w:r>
      <w:r w:rsidRPr="0051283E" w:rsidR="0051283E">
        <w:rPr>
          <w:bCs/>
          <w:sz w:val="20"/>
          <w:szCs w:val="20"/>
        </w:rPr>
        <w:t xml:space="preserve"> salary and wage</w:t>
      </w:r>
      <w:r w:rsidRPr="0051283E" w:rsidR="0051283E">
        <w:rPr>
          <w:sz w:val="20"/>
          <w:szCs w:val="20"/>
        </w:rPr>
        <w:t xml:space="preserve">s.  Such a Borrower is not subject to any reductions </w:t>
      </w:r>
      <w:r w:rsidRPr="0051283E" w:rsidR="0051283E">
        <w:rPr>
          <w:bCs/>
          <w:sz w:val="20"/>
          <w:szCs w:val="20"/>
        </w:rPr>
        <w:t>if the Authorized Representative of the Borrower can attest (1) that the Borrower did not reduce annual salaries or hourly wages of any employee by more than 25 percent during the Covered Period</w:t>
      </w:r>
      <w:r w:rsidR="00C26A87">
        <w:rPr>
          <w:bCs/>
          <w:sz w:val="20"/>
          <w:szCs w:val="20"/>
        </w:rPr>
        <w:t xml:space="preserve"> </w:t>
      </w:r>
      <w:r w:rsidR="00C26A87">
        <w:rPr>
          <w:sz w:val="20"/>
          <w:szCs w:val="20"/>
        </w:rPr>
        <w:t xml:space="preserve">compared </w:t>
      </w:r>
      <w:r w:rsidRPr="006A052F" w:rsidR="00C26A87">
        <w:rPr>
          <w:sz w:val="20"/>
          <w:szCs w:val="20"/>
        </w:rPr>
        <w:t>to the most recent full quarter before the Covered Period</w:t>
      </w:r>
      <w:r w:rsidRPr="0051283E" w:rsidR="0051283E">
        <w:rPr>
          <w:bCs/>
          <w:sz w:val="20"/>
          <w:szCs w:val="20"/>
        </w:rPr>
        <w:t xml:space="preserve">, </w:t>
      </w:r>
      <w:r w:rsidRPr="0051283E" w:rsidR="0051283E">
        <w:rPr>
          <w:sz w:val="20"/>
          <w:szCs w:val="20"/>
          <w:u w:val="single"/>
        </w:rPr>
        <w:t>and</w:t>
      </w:r>
      <w:r w:rsidRPr="0051283E" w:rsidR="0051283E">
        <w:rPr>
          <w:bCs/>
          <w:sz w:val="20"/>
          <w:szCs w:val="20"/>
        </w:rPr>
        <w:t xml:space="preserve"> (2) that either (a) t</w:t>
      </w:r>
      <w:r w:rsidRPr="0051283E" w:rsidR="0051283E">
        <w:rPr>
          <w:sz w:val="20"/>
          <w:szCs w:val="20"/>
        </w:rPr>
        <w:t xml:space="preserve">he Borrower did not reduce the number of employees or the average paid hours of employees between January 1, 2020 and the end of the Covered Period or (b) the Borrower was unable to operate during the Covered Period at the same level of business activity as before February 15, 2020, due to compliance with requirements established or guidance issued between March 1, 2020, and December 31, 2020 (or, for a PPP loan made after December 27, 2020, </w:t>
      </w:r>
      <w:r w:rsidRPr="00260D10" w:rsidR="00260D10">
        <w:rPr>
          <w:sz w:val="20"/>
          <w:szCs w:val="20"/>
        </w:rPr>
        <w:t xml:space="preserve">requirements established or guidance issued between March 1, 2020 and </w:t>
      </w:r>
      <w:r w:rsidRPr="0051283E" w:rsidR="0051283E">
        <w:rPr>
          <w:sz w:val="20"/>
          <w:szCs w:val="20"/>
        </w:rPr>
        <w:t xml:space="preserve">the last day of the Covered Period) by the Secretary of Health and Human Services, the Director of the Centers for Disease Control and Prevention, or the Occupational Safety and Health Administration, related to the maintenance of standards of sanitation, social distancing, or any other work or customer safety requirement related to COVID-19.  </w:t>
      </w:r>
      <w:r w:rsidRPr="0051283E" w:rsidR="0051283E">
        <w:rPr>
          <w:bCs/>
          <w:sz w:val="20"/>
          <w:szCs w:val="20"/>
        </w:rPr>
        <w:t xml:space="preserve">If the Borrower does not satisfy these requirements </w:t>
      </w:r>
      <w:r w:rsidRPr="0051283E" w:rsidR="0051283E">
        <w:rPr>
          <w:sz w:val="20"/>
          <w:szCs w:val="20"/>
        </w:rPr>
        <w:t>and is potentially subject to reductions in its Requested Loan Forgiveness Amount</w:t>
      </w:r>
      <w:r w:rsidRPr="0051283E" w:rsidR="0051283E">
        <w:rPr>
          <w:bCs/>
          <w:sz w:val="20"/>
          <w:szCs w:val="20"/>
        </w:rPr>
        <w:t xml:space="preserve">, the Borrower must follow SBA Form 3508 and its instructions to calculate its Requested Loan Forgiveness Amount.  The Borrower is not required to submit the Form 3508 or any related documentation with this forgiveness application.  However, SBA may request information and documents to review those calculations as part of its loan review and audit processes. </w:t>
      </w:r>
      <w:r w:rsidRPr="0051283E" w:rsidR="0051283E">
        <w:rPr>
          <w:bCs/>
          <w:sz w:val="20"/>
          <w:szCs w:val="20"/>
        </w:rPr>
        <w:cr/>
      </w:r>
    </w:p>
    <w:p w:rsidRPr="00E23EAA" w:rsidR="009F36CB" w:rsidP="0077348D" w:rsidRDefault="006177D3" w14:paraId="2A92D641" w14:textId="7A161B26">
      <w:pPr>
        <w:ind w:left="180"/>
      </w:pPr>
      <w:r>
        <w:rPr>
          <w:b/>
          <w:sz w:val="20"/>
          <w:szCs w:val="20"/>
          <w:u w:val="single"/>
        </w:rPr>
        <w:t>Borrower Responsibilities</w:t>
      </w:r>
      <w:r w:rsidR="009F36CB">
        <w:rPr>
          <w:b/>
          <w:sz w:val="20"/>
          <w:szCs w:val="20"/>
          <w:u w:val="single"/>
        </w:rPr>
        <w:t>:</w:t>
      </w:r>
      <w:r w:rsidR="009F36CB">
        <w:rPr>
          <w:sz w:val="20"/>
          <w:szCs w:val="20"/>
        </w:rPr>
        <w:t xml:space="preserve"> </w:t>
      </w:r>
      <w:r w:rsidRPr="00E23EAA" w:rsidR="00A95413">
        <w:rPr>
          <w:sz w:val="20"/>
          <w:szCs w:val="20"/>
        </w:rPr>
        <w:t xml:space="preserve">The </w:t>
      </w:r>
      <w:r w:rsidRPr="00E23EAA" w:rsidR="009F36CB">
        <w:rPr>
          <w:sz w:val="20"/>
          <w:szCs w:val="20"/>
        </w:rPr>
        <w:t xml:space="preserve">Borrower must comply </w:t>
      </w:r>
      <w:r w:rsidRPr="009F36CB" w:rsidR="009F36CB">
        <w:rPr>
          <w:rStyle w:val="normaltextrun1"/>
          <w:sz w:val="20"/>
          <w:szCs w:val="20"/>
        </w:rPr>
        <w:t xml:space="preserve">with all requirements in the Paycheck Protection Program Rules (Sections 7(a)(36), 7(a)(37), and 7A of the Small Business Act, the PPP interim final rules, and </w:t>
      </w:r>
      <w:r w:rsidR="009F36CB">
        <w:rPr>
          <w:rStyle w:val="normaltextrun1"/>
          <w:sz w:val="20"/>
          <w:szCs w:val="20"/>
        </w:rPr>
        <w:t xml:space="preserve">SBA </w:t>
      </w:r>
      <w:r w:rsidRPr="009F36CB" w:rsidR="009F36CB">
        <w:rPr>
          <w:rStyle w:val="normaltextrun1"/>
          <w:sz w:val="20"/>
          <w:szCs w:val="20"/>
        </w:rPr>
        <w:t>guidance issue</w:t>
      </w:r>
      <w:r w:rsidR="009F36CB">
        <w:rPr>
          <w:rStyle w:val="normaltextrun1"/>
          <w:sz w:val="20"/>
          <w:szCs w:val="20"/>
        </w:rPr>
        <w:t>d</w:t>
      </w:r>
      <w:r w:rsidRPr="009F36CB" w:rsidR="009F36CB">
        <w:rPr>
          <w:rStyle w:val="normaltextrun1"/>
          <w:sz w:val="20"/>
          <w:szCs w:val="20"/>
        </w:rPr>
        <w:t xml:space="preserve"> through the date of this application), and must attest to its compliance on th</w:t>
      </w:r>
      <w:r w:rsidR="009F36CB">
        <w:rPr>
          <w:rStyle w:val="normaltextrun1"/>
          <w:sz w:val="20"/>
          <w:szCs w:val="20"/>
        </w:rPr>
        <w:t>e</w:t>
      </w:r>
      <w:r w:rsidRPr="009F36CB" w:rsidR="009F36CB">
        <w:rPr>
          <w:rStyle w:val="normaltextrun1"/>
          <w:sz w:val="20"/>
          <w:szCs w:val="20"/>
        </w:rPr>
        <w:t xml:space="preserve"> Loan Forgiveness Application.  </w:t>
      </w:r>
      <w:r w:rsidR="009F36CB">
        <w:rPr>
          <w:rStyle w:val="normaltextrun1"/>
          <w:sz w:val="20"/>
          <w:szCs w:val="20"/>
        </w:rPr>
        <w:t xml:space="preserve">Those requirements include the following: </w:t>
      </w:r>
    </w:p>
    <w:p w:rsidRPr="00A449AA" w:rsidR="00A449AA" w:rsidP="0077348D" w:rsidRDefault="00A95413" w14:paraId="7711DA7D" w14:textId="238AC468">
      <w:pPr>
        <w:pStyle w:val="ListParagraph"/>
        <w:numPr>
          <w:ilvl w:val="0"/>
          <w:numId w:val="10"/>
        </w:numPr>
        <w:ind w:left="720"/>
      </w:pPr>
      <w:r w:rsidRPr="00A95413">
        <w:rPr>
          <w:sz w:val="20"/>
          <w:szCs w:val="20"/>
        </w:rPr>
        <w:t xml:space="preserve">Requested Loan Forgiveness Amount (which </w:t>
      </w:r>
      <w:r w:rsidR="006177D3">
        <w:rPr>
          <w:sz w:val="20"/>
          <w:szCs w:val="20"/>
        </w:rPr>
        <w:t xml:space="preserve">may </w:t>
      </w:r>
      <w:r w:rsidRPr="00A95413">
        <w:rPr>
          <w:sz w:val="20"/>
          <w:szCs w:val="20"/>
        </w:rPr>
        <w:t>not exceed the principal amount of the PPP loan)</w:t>
      </w:r>
      <w:r w:rsidR="00A449AA">
        <w:rPr>
          <w:sz w:val="20"/>
          <w:szCs w:val="20"/>
        </w:rPr>
        <w:t>:</w:t>
      </w:r>
      <w:r w:rsidRPr="00A95413">
        <w:rPr>
          <w:sz w:val="20"/>
          <w:szCs w:val="20"/>
        </w:rPr>
        <w:t xml:space="preserve"> </w:t>
      </w:r>
    </w:p>
    <w:p w:rsidR="009F36CB" w:rsidP="0077348D" w:rsidRDefault="006177D3" w14:paraId="2B59E412" w14:textId="77777777">
      <w:pPr>
        <w:pStyle w:val="ListParagraph"/>
        <w:numPr>
          <w:ilvl w:val="1"/>
          <w:numId w:val="10"/>
        </w:numPr>
        <w:spacing w:after="40"/>
        <w:ind w:left="1440"/>
        <w:rPr>
          <w:sz w:val="20"/>
          <w:szCs w:val="20"/>
        </w:rPr>
      </w:pPr>
      <w:r w:rsidRPr="008F05EB">
        <w:rPr>
          <w:sz w:val="20"/>
          <w:szCs w:val="20"/>
        </w:rPr>
        <w:t xml:space="preserve">must </w:t>
      </w:r>
      <w:r w:rsidRPr="00BD2234" w:rsidR="007C60D3">
        <w:rPr>
          <w:sz w:val="20"/>
          <w:szCs w:val="20"/>
        </w:rPr>
        <w:t xml:space="preserve">have </w:t>
      </w:r>
      <w:r w:rsidRPr="00BD2234">
        <w:rPr>
          <w:sz w:val="20"/>
          <w:szCs w:val="20"/>
        </w:rPr>
        <w:t>be</w:t>
      </w:r>
      <w:r w:rsidRPr="00BD2234" w:rsidR="007C60D3">
        <w:rPr>
          <w:sz w:val="20"/>
          <w:szCs w:val="20"/>
        </w:rPr>
        <w:t>en</w:t>
      </w:r>
      <w:r w:rsidRPr="00BD2234" w:rsidR="00A95413">
        <w:rPr>
          <w:sz w:val="20"/>
          <w:szCs w:val="20"/>
        </w:rPr>
        <w:t xml:space="preserve"> used </w:t>
      </w:r>
      <w:r w:rsidRPr="00BD2234" w:rsidR="007C60D3">
        <w:rPr>
          <w:sz w:val="20"/>
          <w:szCs w:val="20"/>
        </w:rPr>
        <w:t xml:space="preserve">by the Borrower </w:t>
      </w:r>
      <w:r w:rsidRPr="00BD2234" w:rsidR="00A95413">
        <w:rPr>
          <w:sz w:val="20"/>
          <w:szCs w:val="20"/>
        </w:rPr>
        <w:t>to pay business costs that are eligible for forgiveness (payroll costs to retain employees,</w:t>
      </w:r>
      <w:r w:rsidRPr="00BD2234" w:rsidDel="00127590" w:rsidR="00A95413">
        <w:rPr>
          <w:sz w:val="20"/>
          <w:szCs w:val="20"/>
        </w:rPr>
        <w:t xml:space="preserve"> </w:t>
      </w:r>
      <w:r w:rsidRPr="00BD2234" w:rsidR="00A95413">
        <w:rPr>
          <w:sz w:val="20"/>
          <w:szCs w:val="20"/>
        </w:rPr>
        <w:t>business mortgage interest payments, business rent or lease payments, business utility payments, covered operations expenditures, covered property damage costs, covered supplier costs, or covered worker protection expenditures)</w:t>
      </w:r>
      <w:r w:rsidRPr="00BD2234" w:rsidR="007C60D3">
        <w:rPr>
          <w:sz w:val="20"/>
          <w:szCs w:val="20"/>
        </w:rPr>
        <w:t xml:space="preserve"> during the Covered Period</w:t>
      </w:r>
      <w:r w:rsidRPr="00BD2234" w:rsidR="00A95413">
        <w:rPr>
          <w:sz w:val="20"/>
          <w:szCs w:val="20"/>
        </w:rPr>
        <w:t>;</w:t>
      </w:r>
    </w:p>
    <w:p w:rsidRPr="00A449AA" w:rsidR="00A449AA" w:rsidP="0077348D" w:rsidRDefault="006177D3" w14:paraId="1362962E" w14:textId="2D5E44C7">
      <w:pPr>
        <w:pStyle w:val="ListParagraph"/>
        <w:numPr>
          <w:ilvl w:val="1"/>
          <w:numId w:val="10"/>
        </w:numPr>
        <w:spacing w:after="40"/>
        <w:ind w:left="1440"/>
        <w:rPr>
          <w:sz w:val="20"/>
          <w:szCs w:val="20"/>
        </w:rPr>
      </w:pPr>
      <w:r>
        <w:rPr>
          <w:sz w:val="20"/>
          <w:szCs w:val="20"/>
        </w:rPr>
        <w:t xml:space="preserve">must </w:t>
      </w:r>
      <w:r w:rsidRPr="00BD2234" w:rsidR="00A95413">
        <w:rPr>
          <w:sz w:val="20"/>
          <w:szCs w:val="20"/>
        </w:rPr>
        <w:t>include</w:t>
      </w:r>
      <w:r w:rsidRPr="00A95413" w:rsidR="00A95413">
        <w:rPr>
          <w:sz w:val="20"/>
          <w:szCs w:val="20"/>
        </w:rPr>
        <w:t xml:space="preserve"> payroll costs equal to at least 60% of the Requested Loan Forgiveness </w:t>
      </w:r>
      <w:proofErr w:type="gramStart"/>
      <w:r w:rsidRPr="00A95413" w:rsidR="00A95413">
        <w:rPr>
          <w:sz w:val="20"/>
          <w:szCs w:val="20"/>
        </w:rPr>
        <w:t>Amount;</w:t>
      </w:r>
      <w:proofErr w:type="gramEnd"/>
      <w:r w:rsidRPr="00A95413" w:rsidR="00A95413">
        <w:rPr>
          <w:sz w:val="20"/>
          <w:szCs w:val="20"/>
        </w:rPr>
        <w:t xml:space="preserve"> </w:t>
      </w:r>
    </w:p>
    <w:p w:rsidRPr="00761AC0" w:rsidR="00FF4ED4" w:rsidP="00C31CFE" w:rsidRDefault="00A95413" w14:paraId="5B555D16" w14:textId="4012AAB1">
      <w:pPr>
        <w:pStyle w:val="ListParagraph"/>
        <w:keepLines/>
        <w:numPr>
          <w:ilvl w:val="1"/>
          <w:numId w:val="10"/>
        </w:numPr>
        <w:spacing w:after="40"/>
        <w:ind w:left="1440"/>
        <w:rPr>
          <w:sz w:val="20"/>
          <w:szCs w:val="20"/>
        </w:rPr>
      </w:pPr>
      <w:r w:rsidRPr="00A95413">
        <w:rPr>
          <w:sz w:val="20"/>
          <w:szCs w:val="20"/>
        </w:rPr>
        <w:t>for any owner-employee (with an ownership stake of 5% or more) or self-employed individual/general partner,</w:t>
      </w:r>
      <w:r w:rsidRPr="00A95413" w:rsidDel="000B3CC9">
        <w:rPr>
          <w:sz w:val="20"/>
          <w:szCs w:val="20"/>
        </w:rPr>
        <w:t xml:space="preserve"> </w:t>
      </w:r>
      <w:r w:rsidRPr="00BD2234" w:rsidR="006177D3">
        <w:rPr>
          <w:sz w:val="20"/>
          <w:szCs w:val="20"/>
        </w:rPr>
        <w:t>must</w:t>
      </w:r>
      <w:r w:rsidRPr="00BD2234">
        <w:rPr>
          <w:sz w:val="20"/>
          <w:szCs w:val="20"/>
        </w:rPr>
        <w:t xml:space="preserve"> not exceed 2.5 months’ worth of compensation received during the year used to calculate the PPP loan amount, capped at $20,833 per individual in total across all businesses</w:t>
      </w:r>
      <w:r w:rsidRPr="00BD2234" w:rsidR="00FF4ED4">
        <w:rPr>
          <w:sz w:val="20"/>
          <w:szCs w:val="20"/>
        </w:rPr>
        <w:t>;</w:t>
      </w:r>
      <w:r w:rsidR="00FF4ED4">
        <w:rPr>
          <w:sz w:val="20"/>
          <w:szCs w:val="20"/>
        </w:rPr>
        <w:t xml:space="preserve"> and</w:t>
      </w:r>
    </w:p>
    <w:p w:rsidRPr="00BD2234" w:rsidR="00A449AA" w:rsidP="0077348D" w:rsidRDefault="00FF4ED4" w14:paraId="67BF1FFA" w14:textId="5F73B7C9">
      <w:pPr>
        <w:pStyle w:val="ListParagraph"/>
        <w:numPr>
          <w:ilvl w:val="1"/>
          <w:numId w:val="10"/>
        </w:numPr>
        <w:spacing w:after="40"/>
        <w:ind w:left="1440"/>
        <w:rPr>
          <w:sz w:val="20"/>
          <w:szCs w:val="20"/>
        </w:rPr>
      </w:pPr>
      <w:r w:rsidRPr="00761AC0">
        <w:rPr>
          <w:sz w:val="20"/>
          <w:szCs w:val="20"/>
        </w:rPr>
        <w:t xml:space="preserve">for loans </w:t>
      </w:r>
      <w:r w:rsidR="0083087E">
        <w:rPr>
          <w:bCs/>
          <w:sz w:val="20"/>
          <w:szCs w:val="20"/>
        </w:rPr>
        <w:t xml:space="preserve">of more than $50,000 and loans </w:t>
      </w:r>
      <w:r w:rsidR="00BE01AF">
        <w:rPr>
          <w:bCs/>
          <w:sz w:val="20"/>
          <w:szCs w:val="20"/>
        </w:rPr>
        <w:t xml:space="preserve">of $50,000 or less </w:t>
      </w:r>
      <w:r w:rsidR="00BB50E7">
        <w:rPr>
          <w:bCs/>
          <w:sz w:val="20"/>
          <w:szCs w:val="20"/>
        </w:rPr>
        <w:t xml:space="preserve">to Borrowers </w:t>
      </w:r>
      <w:r w:rsidRPr="00BB50E7" w:rsidR="00BB50E7">
        <w:rPr>
          <w:rFonts w:eastAsia="Calibri"/>
          <w:sz w:val="20"/>
          <w:szCs w:val="20"/>
        </w:rPr>
        <w:t>that together with their affiliates received First Draw PPP Loans totaling $2 million or more or Second Draw PPP Loans totaling $2 million or more</w:t>
      </w:r>
      <w:r w:rsidRPr="008F05EB">
        <w:rPr>
          <w:sz w:val="20"/>
          <w:szCs w:val="20"/>
        </w:rPr>
        <w:t xml:space="preserve">, </w:t>
      </w:r>
      <w:r w:rsidRPr="00070B6A" w:rsidR="007C60D3">
        <w:rPr>
          <w:sz w:val="20"/>
          <w:szCs w:val="20"/>
        </w:rPr>
        <w:t xml:space="preserve">must meet the requirements of either </w:t>
      </w:r>
      <w:r w:rsidRPr="00BD2234" w:rsidR="007C60D3">
        <w:rPr>
          <w:b/>
          <w:sz w:val="20"/>
          <w:szCs w:val="20"/>
        </w:rPr>
        <w:t xml:space="preserve">(A) </w:t>
      </w:r>
      <w:r w:rsidRPr="00BD2234" w:rsidR="007C60D3">
        <w:rPr>
          <w:sz w:val="20"/>
          <w:szCs w:val="20"/>
        </w:rPr>
        <w:t xml:space="preserve">or </w:t>
      </w:r>
      <w:r w:rsidRPr="00BD2234" w:rsidR="007C60D3">
        <w:rPr>
          <w:b/>
          <w:sz w:val="20"/>
          <w:szCs w:val="20"/>
        </w:rPr>
        <w:t>(B)</w:t>
      </w:r>
      <w:r w:rsidRPr="00BD2234" w:rsidR="007C60D3">
        <w:rPr>
          <w:sz w:val="20"/>
          <w:szCs w:val="20"/>
        </w:rPr>
        <w:t>:</w:t>
      </w:r>
      <w:r w:rsidRPr="00761AC0">
        <w:rPr>
          <w:sz w:val="20"/>
          <w:szCs w:val="20"/>
        </w:rPr>
        <w:t xml:space="preserve"> </w:t>
      </w:r>
      <w:r w:rsidRPr="00761AC0">
        <w:rPr>
          <w:b/>
          <w:bCs/>
          <w:sz w:val="20"/>
          <w:szCs w:val="20"/>
        </w:rPr>
        <w:t xml:space="preserve">(A) </w:t>
      </w:r>
      <w:r w:rsidRPr="00761AC0">
        <w:rPr>
          <w:sz w:val="20"/>
          <w:szCs w:val="20"/>
        </w:rPr>
        <w:t xml:space="preserve">is not subject to reductions because the Borrower </w:t>
      </w:r>
      <w:r w:rsidRPr="00761AC0">
        <w:rPr>
          <w:bCs/>
          <w:sz w:val="20"/>
          <w:szCs w:val="20"/>
        </w:rPr>
        <w:t xml:space="preserve">did not reduce annual salaries or hourly wages of any employee by more than 25 percent during the Covered Period </w:t>
      </w:r>
      <w:r w:rsidRPr="00BD2234" w:rsidR="00761AC0">
        <w:rPr>
          <w:sz w:val="20"/>
          <w:szCs w:val="20"/>
        </w:rPr>
        <w:t>compared to the most recent full quarter before the Covered Period</w:t>
      </w:r>
      <w:r w:rsidRPr="00C26A87" w:rsidR="00761AC0">
        <w:rPr>
          <w:bCs/>
          <w:sz w:val="20"/>
          <w:szCs w:val="20"/>
        </w:rPr>
        <w:t xml:space="preserve"> </w:t>
      </w:r>
      <w:r w:rsidRPr="00761AC0">
        <w:rPr>
          <w:bCs/>
          <w:i/>
          <w:iCs/>
          <w:sz w:val="20"/>
          <w:szCs w:val="20"/>
        </w:rPr>
        <w:t>and</w:t>
      </w:r>
      <w:r w:rsidRPr="00761AC0">
        <w:rPr>
          <w:bCs/>
          <w:sz w:val="20"/>
          <w:szCs w:val="20"/>
        </w:rPr>
        <w:t xml:space="preserve"> either (1) t</w:t>
      </w:r>
      <w:r w:rsidRPr="00761AC0">
        <w:rPr>
          <w:sz w:val="20"/>
          <w:szCs w:val="20"/>
        </w:rPr>
        <w:t xml:space="preserve">he Borrower did not reduce the number of employees or the average paid hours of employees between January 1, 2020 and the end of the Covered Period or (2) the Borrower was unable to operate during the Covered Period at the same level of business activity as before February 15, 2020, due to compliance with requirements established or guidance issued between March 1, 2020 and December 31, 2020 (or, for a PPP loan made after December 27, 2020, requirements established or guidance issued </w:t>
      </w:r>
      <w:r w:rsidRPr="00BD2234" w:rsidR="008B22DB">
        <w:rPr>
          <w:sz w:val="20"/>
          <w:szCs w:val="20"/>
        </w:rPr>
        <w:t>between March 1, 2020 and the last day of the Covered Period</w:t>
      </w:r>
      <w:r w:rsidRPr="00761AC0">
        <w:rPr>
          <w:sz w:val="20"/>
          <w:szCs w:val="20"/>
        </w:rPr>
        <w:t xml:space="preserve">) by the Secretary of Health and Human Services, the Director of the Centers for Disease Control and Prevention, or the Occupational Safety and Health Administration, related to the maintenance of standards of sanitation, social distancing, or any other work or customer safety requirement related to COVID-19, </w:t>
      </w:r>
      <w:r w:rsidRPr="00BD2234">
        <w:rPr>
          <w:b/>
          <w:sz w:val="20"/>
          <w:szCs w:val="20"/>
          <w:u w:val="single"/>
        </w:rPr>
        <w:t>or</w:t>
      </w:r>
      <w:r w:rsidRPr="00761AC0">
        <w:rPr>
          <w:sz w:val="20"/>
          <w:szCs w:val="20"/>
        </w:rPr>
        <w:t xml:space="preserve"> </w:t>
      </w:r>
      <w:r w:rsidRPr="00761AC0">
        <w:rPr>
          <w:b/>
          <w:bCs/>
          <w:sz w:val="20"/>
          <w:szCs w:val="20"/>
        </w:rPr>
        <w:t>(B)</w:t>
      </w:r>
      <w:r w:rsidRPr="00761AC0">
        <w:rPr>
          <w:bCs/>
          <w:sz w:val="20"/>
          <w:szCs w:val="20"/>
        </w:rPr>
        <w:t xml:space="preserve"> </w:t>
      </w:r>
      <w:r w:rsidRPr="00BD2234" w:rsidR="007C60D3">
        <w:rPr>
          <w:sz w:val="20"/>
          <w:szCs w:val="20"/>
        </w:rPr>
        <w:t xml:space="preserve">the Borrower has </w:t>
      </w:r>
      <w:r w:rsidRPr="00BD2234">
        <w:rPr>
          <w:sz w:val="20"/>
          <w:szCs w:val="20"/>
        </w:rPr>
        <w:t>include</w:t>
      </w:r>
      <w:r w:rsidRPr="00BD2234" w:rsidR="007C60D3">
        <w:rPr>
          <w:sz w:val="20"/>
          <w:szCs w:val="20"/>
        </w:rPr>
        <w:t>d</w:t>
      </w:r>
      <w:r w:rsidRPr="00761AC0">
        <w:rPr>
          <w:bCs/>
          <w:sz w:val="20"/>
          <w:szCs w:val="20"/>
        </w:rPr>
        <w:t xml:space="preserve"> any required reductions as described in SBA Form 3508 and its instructions.</w:t>
      </w:r>
    </w:p>
    <w:p w:rsidR="006177D3" w:rsidP="0077348D" w:rsidRDefault="00A95413" w14:paraId="3F5E24A7" w14:textId="02BAAD04">
      <w:pPr>
        <w:pStyle w:val="ListParagraph"/>
        <w:numPr>
          <w:ilvl w:val="0"/>
          <w:numId w:val="10"/>
        </w:numPr>
        <w:spacing w:after="40"/>
        <w:ind w:left="720"/>
        <w:rPr>
          <w:sz w:val="20"/>
          <w:szCs w:val="20"/>
        </w:rPr>
      </w:pPr>
      <w:bookmarkStart w:name="_Hlk61538523" w:id="17"/>
      <w:r w:rsidRPr="00A95413" w:rsidDel="00CC64AA">
        <w:rPr>
          <w:sz w:val="20"/>
          <w:szCs w:val="20"/>
        </w:rPr>
        <w:t>The Borrower</w:t>
      </w:r>
      <w:r w:rsidRPr="00A95413">
        <w:rPr>
          <w:sz w:val="20"/>
          <w:szCs w:val="20"/>
        </w:rPr>
        <w:t xml:space="preserve"> </w:t>
      </w:r>
      <w:r w:rsidR="006177D3">
        <w:rPr>
          <w:sz w:val="20"/>
          <w:szCs w:val="20"/>
        </w:rPr>
        <w:t>must</w:t>
      </w:r>
      <w:r w:rsidRPr="00A95413">
        <w:rPr>
          <w:sz w:val="20"/>
          <w:szCs w:val="20"/>
        </w:rPr>
        <w:t xml:space="preserve"> accurately calculate the Requested Loan Forgiveness Amount</w:t>
      </w:r>
      <w:r w:rsidR="006177D3">
        <w:rPr>
          <w:sz w:val="20"/>
          <w:szCs w:val="20"/>
        </w:rPr>
        <w:t xml:space="preserve"> and </w:t>
      </w:r>
      <w:r w:rsidRPr="00A95413">
        <w:rPr>
          <w:sz w:val="20"/>
          <w:szCs w:val="20"/>
        </w:rPr>
        <w:t>verif</w:t>
      </w:r>
      <w:r w:rsidR="006177D3">
        <w:rPr>
          <w:sz w:val="20"/>
          <w:szCs w:val="20"/>
        </w:rPr>
        <w:t>y</w:t>
      </w:r>
      <w:r w:rsidRPr="00A95413">
        <w:rPr>
          <w:sz w:val="20"/>
          <w:szCs w:val="20"/>
        </w:rPr>
        <w:t xml:space="preserve"> the payments for the eligible costs included in it</w:t>
      </w:r>
      <w:r w:rsidR="006177D3">
        <w:rPr>
          <w:sz w:val="20"/>
          <w:szCs w:val="20"/>
        </w:rPr>
        <w:t>.</w:t>
      </w:r>
    </w:p>
    <w:p w:rsidR="006177D3" w:rsidP="0077348D" w:rsidRDefault="006177D3" w14:paraId="547B851B" w14:textId="06C37EE4">
      <w:pPr>
        <w:pStyle w:val="ListParagraph"/>
        <w:numPr>
          <w:ilvl w:val="0"/>
          <w:numId w:val="10"/>
        </w:numPr>
        <w:spacing w:after="40"/>
        <w:ind w:left="720"/>
        <w:rPr>
          <w:sz w:val="20"/>
          <w:szCs w:val="20"/>
        </w:rPr>
      </w:pPr>
      <w:r>
        <w:rPr>
          <w:sz w:val="20"/>
          <w:szCs w:val="20"/>
        </w:rPr>
        <w:t>I</w:t>
      </w:r>
      <w:r w:rsidRPr="00A449AA" w:rsidR="00A95413">
        <w:rPr>
          <w:sz w:val="20"/>
          <w:szCs w:val="20"/>
        </w:rPr>
        <w:t>f th</w:t>
      </w:r>
      <w:r w:rsidR="00FF4ED4">
        <w:rPr>
          <w:sz w:val="20"/>
          <w:szCs w:val="20"/>
        </w:rPr>
        <w:t>e</w:t>
      </w:r>
      <w:r w:rsidRPr="00A449AA" w:rsidR="00A95413">
        <w:rPr>
          <w:sz w:val="20"/>
          <w:szCs w:val="20"/>
        </w:rPr>
        <w:t xml:space="preserve"> </w:t>
      </w:r>
      <w:r w:rsidR="009E3036">
        <w:rPr>
          <w:sz w:val="20"/>
          <w:szCs w:val="20"/>
        </w:rPr>
        <w:t>loan forgiveness</w:t>
      </w:r>
      <w:r w:rsidRPr="00A449AA" w:rsidR="00A95413">
        <w:rPr>
          <w:sz w:val="20"/>
          <w:szCs w:val="20"/>
        </w:rPr>
        <w:t xml:space="preserve"> application is being submitted for a Second Draw PPP Loan, </w:t>
      </w:r>
      <w:r>
        <w:rPr>
          <w:sz w:val="20"/>
          <w:szCs w:val="20"/>
        </w:rPr>
        <w:t xml:space="preserve">the </w:t>
      </w:r>
      <w:r w:rsidR="00DC5870">
        <w:rPr>
          <w:sz w:val="20"/>
          <w:szCs w:val="20"/>
        </w:rPr>
        <w:t>B</w:t>
      </w:r>
      <w:r>
        <w:rPr>
          <w:sz w:val="20"/>
          <w:szCs w:val="20"/>
        </w:rPr>
        <w:t>orrower must</w:t>
      </w:r>
      <w:r w:rsidRPr="00A449AA" w:rsidR="00A95413">
        <w:rPr>
          <w:sz w:val="20"/>
          <w:szCs w:val="20"/>
        </w:rPr>
        <w:t xml:space="preserve"> </w:t>
      </w:r>
      <w:r w:rsidR="003656A4">
        <w:rPr>
          <w:sz w:val="20"/>
          <w:szCs w:val="20"/>
        </w:rPr>
        <w:t>comply with all</w:t>
      </w:r>
      <w:r w:rsidRPr="00A449AA" w:rsidR="00A95413">
        <w:rPr>
          <w:sz w:val="20"/>
          <w:szCs w:val="20"/>
        </w:rPr>
        <w:t xml:space="preserve"> revenue reduction documentation </w:t>
      </w:r>
      <w:r w:rsidR="003656A4">
        <w:rPr>
          <w:sz w:val="20"/>
          <w:szCs w:val="20"/>
        </w:rPr>
        <w:t xml:space="preserve">requirements </w:t>
      </w:r>
      <w:r w:rsidRPr="00A449AA" w:rsidR="00A95413">
        <w:rPr>
          <w:sz w:val="20"/>
          <w:szCs w:val="20"/>
        </w:rPr>
        <w:t xml:space="preserve">and </w:t>
      </w:r>
      <w:r w:rsidR="003656A4">
        <w:rPr>
          <w:sz w:val="20"/>
          <w:szCs w:val="20"/>
        </w:rPr>
        <w:t xml:space="preserve">must </w:t>
      </w:r>
      <w:r w:rsidR="000423AA">
        <w:rPr>
          <w:sz w:val="20"/>
          <w:szCs w:val="20"/>
        </w:rPr>
        <w:t xml:space="preserve">have </w:t>
      </w:r>
      <w:r w:rsidRPr="00A449AA" w:rsidR="00A95413">
        <w:rPr>
          <w:sz w:val="20"/>
          <w:szCs w:val="20"/>
        </w:rPr>
        <w:t>used all First Draw PPP Loan</w:t>
      </w:r>
      <w:r w:rsidRPr="00A95413" w:rsidR="00A95413">
        <w:rPr>
          <w:sz w:val="20"/>
          <w:szCs w:val="20"/>
        </w:rPr>
        <w:t xml:space="preserve"> amounts on eligible expenses prior to disbursement of the Second Draw PPP Loan</w:t>
      </w:r>
      <w:r w:rsidRPr="00A449AA" w:rsidR="00A95413">
        <w:rPr>
          <w:sz w:val="20"/>
          <w:szCs w:val="20"/>
        </w:rPr>
        <w:t>.</w:t>
      </w:r>
    </w:p>
    <w:p w:rsidR="006177D3" w:rsidP="00C31CFE" w:rsidRDefault="006177D3" w14:paraId="21AE4676" w14:textId="10C40C8E">
      <w:pPr>
        <w:pStyle w:val="CommentText"/>
        <w:spacing w:after="240"/>
        <w:ind w:left="360"/>
      </w:pPr>
      <w:r w:rsidRPr="00A95413">
        <w:t>If the funds were knowingly used for unauthorized purposes, the federal government may pursue recovery of loan amounts and/or civil or criminal fraud charges.</w:t>
      </w:r>
    </w:p>
    <w:bookmarkEnd w:id="16"/>
    <w:bookmarkEnd w:id="17"/>
    <w:p w:rsidR="00E33144" w:rsidP="00E23EAA" w:rsidRDefault="00E33144" w14:paraId="6C96CAA5" w14:textId="0752A01B">
      <w:pPr>
        <w:jc w:val="center"/>
        <w:rPr>
          <w:b/>
          <w:sz w:val="20"/>
          <w:szCs w:val="20"/>
          <w:u w:val="single"/>
        </w:rPr>
      </w:pPr>
      <w:r w:rsidRPr="00813037">
        <w:rPr>
          <w:b/>
          <w:sz w:val="20"/>
          <w:szCs w:val="20"/>
          <w:u w:val="single"/>
        </w:rPr>
        <w:t xml:space="preserve">Documents that Each Borrower Must </w:t>
      </w:r>
      <w:r>
        <w:rPr>
          <w:b/>
          <w:sz w:val="20"/>
          <w:szCs w:val="20"/>
          <w:u w:val="single"/>
        </w:rPr>
        <w:t xml:space="preserve">Maintain but is Not Required to </w:t>
      </w:r>
      <w:r w:rsidRPr="00813037">
        <w:rPr>
          <w:b/>
          <w:sz w:val="20"/>
          <w:szCs w:val="20"/>
          <w:u w:val="single"/>
        </w:rPr>
        <w:t>Submit</w:t>
      </w:r>
    </w:p>
    <w:p w:rsidRPr="002E3372" w:rsidR="00F14320" w:rsidP="00E67899" w:rsidRDefault="00F14320" w14:paraId="01D51724" w14:textId="49DB3A88">
      <w:pPr>
        <w:ind w:firstLine="180"/>
        <w:jc w:val="center"/>
        <w:rPr>
          <w:b/>
          <w:sz w:val="20"/>
          <w:szCs w:val="20"/>
        </w:rPr>
      </w:pPr>
    </w:p>
    <w:p w:rsidRPr="002F7207" w:rsidR="004F0B81" w:rsidP="00D72A38" w:rsidRDefault="006C64F5" w14:paraId="625D3231" w14:textId="34E90772">
      <w:pPr>
        <w:pStyle w:val="ListParagraph"/>
        <w:ind w:left="180" w:firstLine="0"/>
        <w:rPr>
          <w:sz w:val="20"/>
          <w:szCs w:val="20"/>
        </w:rPr>
      </w:pPr>
      <w:r w:rsidRPr="00535A9A">
        <w:rPr>
          <w:b/>
          <w:sz w:val="20"/>
          <w:szCs w:val="20"/>
        </w:rPr>
        <w:t>Payroll</w:t>
      </w:r>
      <w:r w:rsidR="007526E1">
        <w:rPr>
          <w:b/>
          <w:sz w:val="20"/>
          <w:szCs w:val="20"/>
        </w:rPr>
        <w:t>:</w:t>
      </w:r>
      <w:r w:rsidRPr="007526E1">
        <w:rPr>
          <w:b/>
          <w:sz w:val="20"/>
          <w:szCs w:val="20"/>
        </w:rPr>
        <w:t xml:space="preserve">  </w:t>
      </w:r>
      <w:r w:rsidR="00795CE5">
        <w:rPr>
          <w:sz w:val="20"/>
          <w:szCs w:val="20"/>
        </w:rPr>
        <w:t>D</w:t>
      </w:r>
      <w:r w:rsidRPr="00786C2D" w:rsidR="004F0B81">
        <w:rPr>
          <w:sz w:val="20"/>
          <w:szCs w:val="20"/>
        </w:rPr>
        <w:t xml:space="preserve">ocumentation </w:t>
      </w:r>
      <w:r w:rsidRPr="002F7207" w:rsidR="004F0B81">
        <w:rPr>
          <w:sz w:val="20"/>
          <w:szCs w:val="20"/>
        </w:rPr>
        <w:t xml:space="preserve">verifying the </w:t>
      </w:r>
      <w:r w:rsidR="00622665">
        <w:rPr>
          <w:sz w:val="20"/>
          <w:szCs w:val="20"/>
        </w:rPr>
        <w:t xml:space="preserve">eligible </w:t>
      </w:r>
      <w:r w:rsidR="00ED6979">
        <w:rPr>
          <w:sz w:val="20"/>
          <w:szCs w:val="20"/>
        </w:rPr>
        <w:t>c</w:t>
      </w:r>
      <w:r w:rsidR="00937507">
        <w:rPr>
          <w:sz w:val="20"/>
          <w:szCs w:val="20"/>
        </w:rPr>
        <w:t xml:space="preserve">ash </w:t>
      </w:r>
      <w:r w:rsidR="00ED6979">
        <w:rPr>
          <w:sz w:val="20"/>
          <w:szCs w:val="20"/>
        </w:rPr>
        <w:t>c</w:t>
      </w:r>
      <w:r w:rsidR="00937507">
        <w:rPr>
          <w:sz w:val="20"/>
          <w:szCs w:val="20"/>
        </w:rPr>
        <w:t>ompensation</w:t>
      </w:r>
      <w:r w:rsidRPr="002F7207" w:rsidR="000702BA">
        <w:rPr>
          <w:sz w:val="20"/>
          <w:szCs w:val="20"/>
        </w:rPr>
        <w:t xml:space="preserve"> </w:t>
      </w:r>
      <w:r w:rsidR="00183104">
        <w:rPr>
          <w:sz w:val="20"/>
          <w:szCs w:val="20"/>
        </w:rPr>
        <w:t xml:space="preserve">and non-cash benefit </w:t>
      </w:r>
      <w:r w:rsidR="00992D25">
        <w:rPr>
          <w:sz w:val="20"/>
          <w:szCs w:val="20"/>
        </w:rPr>
        <w:t xml:space="preserve">payments </w:t>
      </w:r>
      <w:r w:rsidR="00F1054F">
        <w:rPr>
          <w:sz w:val="20"/>
          <w:szCs w:val="20"/>
        </w:rPr>
        <w:t>from</w:t>
      </w:r>
      <w:r w:rsidRPr="002F7207" w:rsidR="004F0B81">
        <w:rPr>
          <w:sz w:val="20"/>
          <w:szCs w:val="20"/>
        </w:rPr>
        <w:t xml:space="preserve"> the Covered Period </w:t>
      </w:r>
      <w:r w:rsidRPr="002F7207" w:rsidR="00510C58">
        <w:rPr>
          <w:sz w:val="20"/>
          <w:szCs w:val="20"/>
        </w:rPr>
        <w:t>consisting of</w:t>
      </w:r>
      <w:r w:rsidR="000B1C12">
        <w:rPr>
          <w:sz w:val="20"/>
          <w:szCs w:val="20"/>
        </w:rPr>
        <w:t xml:space="preserve"> each of the following</w:t>
      </w:r>
      <w:r w:rsidRPr="002F7207" w:rsidR="00510C58">
        <w:rPr>
          <w:sz w:val="20"/>
          <w:szCs w:val="20"/>
        </w:rPr>
        <w:t>:</w:t>
      </w:r>
    </w:p>
    <w:p w:rsidR="002F7207" w:rsidP="00925F15" w:rsidRDefault="002455EA" w14:paraId="0CB0EDBB" w14:textId="0887E450">
      <w:pPr>
        <w:pStyle w:val="ListParagraph"/>
        <w:widowControl/>
        <w:numPr>
          <w:ilvl w:val="0"/>
          <w:numId w:val="4"/>
        </w:numPr>
        <w:adjustRightInd w:val="0"/>
        <w:ind w:left="720" w:right="117"/>
        <w:rPr>
          <w:sz w:val="20"/>
          <w:szCs w:val="20"/>
        </w:rPr>
      </w:pPr>
      <w:r>
        <w:rPr>
          <w:sz w:val="20"/>
          <w:szCs w:val="20"/>
        </w:rPr>
        <w:t>Bank a</w:t>
      </w:r>
      <w:r w:rsidRPr="002F7207" w:rsidR="002F7207">
        <w:rPr>
          <w:sz w:val="20"/>
          <w:szCs w:val="20"/>
        </w:rPr>
        <w:t xml:space="preserve">ccount statements </w:t>
      </w:r>
      <w:r w:rsidR="00A71EA4">
        <w:rPr>
          <w:sz w:val="20"/>
          <w:szCs w:val="20"/>
        </w:rPr>
        <w:t>or third-party payroll service provider</w:t>
      </w:r>
      <w:r w:rsidRPr="00FF3022" w:rsidR="00A71EA4">
        <w:rPr>
          <w:sz w:val="20"/>
          <w:szCs w:val="20"/>
        </w:rPr>
        <w:t xml:space="preserve"> reports </w:t>
      </w:r>
      <w:r w:rsidR="00183104">
        <w:rPr>
          <w:sz w:val="20"/>
          <w:szCs w:val="20"/>
        </w:rPr>
        <w:t>documenting</w:t>
      </w:r>
      <w:r w:rsidRPr="002F7207" w:rsidR="002F7207">
        <w:rPr>
          <w:sz w:val="20"/>
          <w:szCs w:val="20"/>
        </w:rPr>
        <w:t xml:space="preserve"> the amount of cash compensation</w:t>
      </w:r>
      <w:r w:rsidR="000A01A2">
        <w:rPr>
          <w:sz w:val="20"/>
          <w:szCs w:val="20"/>
        </w:rPr>
        <w:t xml:space="preserve"> paid to employees</w:t>
      </w:r>
      <w:r w:rsidR="00183104">
        <w:rPr>
          <w:sz w:val="20"/>
          <w:szCs w:val="20"/>
        </w:rPr>
        <w:t>.</w:t>
      </w:r>
    </w:p>
    <w:p w:rsidRPr="00EE0BAC" w:rsidR="006C64F5" w:rsidP="00925F15" w:rsidRDefault="006C64F5" w14:paraId="3309C7D0" w14:textId="247D9B3B">
      <w:pPr>
        <w:pStyle w:val="ListParagraph"/>
        <w:widowControl/>
        <w:numPr>
          <w:ilvl w:val="0"/>
          <w:numId w:val="4"/>
        </w:numPr>
        <w:adjustRightInd w:val="0"/>
        <w:ind w:left="720" w:right="117"/>
        <w:rPr>
          <w:sz w:val="20"/>
          <w:szCs w:val="20"/>
        </w:rPr>
      </w:pPr>
      <w:r>
        <w:rPr>
          <w:sz w:val="20"/>
          <w:szCs w:val="20"/>
        </w:rPr>
        <w:t xml:space="preserve">Tax forms (or equivalent </w:t>
      </w:r>
      <w:r w:rsidR="002C502D">
        <w:rPr>
          <w:sz w:val="20"/>
          <w:szCs w:val="20"/>
        </w:rPr>
        <w:t>t</w:t>
      </w:r>
      <w:r w:rsidR="00FF0C75">
        <w:rPr>
          <w:sz w:val="20"/>
          <w:szCs w:val="20"/>
        </w:rPr>
        <w:t>hird-</w:t>
      </w:r>
      <w:r w:rsidR="002C502D">
        <w:rPr>
          <w:sz w:val="20"/>
          <w:szCs w:val="20"/>
        </w:rPr>
        <w:t xml:space="preserve">party </w:t>
      </w:r>
      <w:r>
        <w:rPr>
          <w:sz w:val="20"/>
          <w:szCs w:val="20"/>
        </w:rPr>
        <w:t xml:space="preserve">payroll </w:t>
      </w:r>
      <w:r w:rsidR="002C502D">
        <w:rPr>
          <w:sz w:val="20"/>
          <w:szCs w:val="20"/>
        </w:rPr>
        <w:t xml:space="preserve">service provider </w:t>
      </w:r>
      <w:r>
        <w:rPr>
          <w:sz w:val="20"/>
          <w:szCs w:val="20"/>
        </w:rPr>
        <w:t xml:space="preserve">reports) </w:t>
      </w:r>
      <w:r w:rsidRPr="00EE0BAC">
        <w:rPr>
          <w:sz w:val="20"/>
          <w:szCs w:val="20"/>
        </w:rPr>
        <w:t xml:space="preserve">for the </w:t>
      </w:r>
      <w:r>
        <w:rPr>
          <w:sz w:val="20"/>
          <w:szCs w:val="20"/>
        </w:rPr>
        <w:t>periods</w:t>
      </w:r>
      <w:r w:rsidRPr="00EE0BAC">
        <w:rPr>
          <w:sz w:val="20"/>
          <w:szCs w:val="20"/>
        </w:rPr>
        <w:t xml:space="preserve"> that overlap with the Covered Period</w:t>
      </w:r>
      <w:r>
        <w:rPr>
          <w:sz w:val="20"/>
          <w:szCs w:val="20"/>
        </w:rPr>
        <w:t>:</w:t>
      </w:r>
      <w:r w:rsidRPr="00EE0BAC">
        <w:rPr>
          <w:sz w:val="20"/>
          <w:szCs w:val="20"/>
        </w:rPr>
        <w:t xml:space="preserve"> </w:t>
      </w:r>
    </w:p>
    <w:p w:rsidR="006C64F5" w:rsidP="00925F15" w:rsidRDefault="006C64F5" w14:paraId="19434B75" w14:textId="1983ABE9">
      <w:pPr>
        <w:pStyle w:val="ListParagraph"/>
        <w:widowControl/>
        <w:numPr>
          <w:ilvl w:val="0"/>
          <w:numId w:val="14"/>
        </w:numPr>
        <w:adjustRightInd w:val="0"/>
        <w:ind w:right="117"/>
        <w:rPr>
          <w:sz w:val="20"/>
          <w:szCs w:val="20"/>
        </w:rPr>
      </w:pPr>
      <w:r>
        <w:rPr>
          <w:sz w:val="20"/>
          <w:szCs w:val="20"/>
        </w:rPr>
        <w:t xml:space="preserve">Payroll </w:t>
      </w:r>
      <w:r w:rsidRPr="00942E1C">
        <w:rPr>
          <w:sz w:val="20"/>
          <w:szCs w:val="20"/>
        </w:rPr>
        <w:t>tax filings reported</w:t>
      </w:r>
      <w:r w:rsidR="00586CCF">
        <w:rPr>
          <w:sz w:val="20"/>
          <w:szCs w:val="20"/>
        </w:rPr>
        <w:t>,</w:t>
      </w:r>
      <w:r w:rsidRPr="00942E1C">
        <w:rPr>
          <w:sz w:val="20"/>
          <w:szCs w:val="20"/>
        </w:rPr>
        <w:t xml:space="preserve"> or that will be reported</w:t>
      </w:r>
      <w:r w:rsidR="00586CCF">
        <w:rPr>
          <w:sz w:val="20"/>
          <w:szCs w:val="20"/>
        </w:rPr>
        <w:t>,</w:t>
      </w:r>
      <w:r w:rsidRPr="00942E1C">
        <w:rPr>
          <w:sz w:val="20"/>
          <w:szCs w:val="20"/>
        </w:rPr>
        <w:t xml:space="preserve"> to the IRS (typically, Form 941)</w:t>
      </w:r>
      <w:r>
        <w:rPr>
          <w:sz w:val="20"/>
          <w:szCs w:val="20"/>
        </w:rPr>
        <w:t>; and</w:t>
      </w:r>
    </w:p>
    <w:p w:rsidR="006C64F5" w:rsidP="00925F15" w:rsidRDefault="00885042" w14:paraId="45B299A0" w14:textId="5ACCBA4E">
      <w:pPr>
        <w:pStyle w:val="ListParagraph"/>
        <w:widowControl/>
        <w:numPr>
          <w:ilvl w:val="0"/>
          <w:numId w:val="14"/>
        </w:numPr>
        <w:adjustRightInd w:val="0"/>
        <w:ind w:right="117"/>
        <w:rPr>
          <w:sz w:val="20"/>
          <w:szCs w:val="20"/>
        </w:rPr>
      </w:pPr>
      <w:r w:rsidRPr="00885042">
        <w:rPr>
          <w:sz w:val="20"/>
          <w:szCs w:val="20"/>
        </w:rPr>
        <w:lastRenderedPageBreak/>
        <w:t xml:space="preserve">State quarterly </w:t>
      </w:r>
      <w:r w:rsidRPr="00A3679B" w:rsidR="00A3679B">
        <w:rPr>
          <w:sz w:val="20"/>
          <w:szCs w:val="20"/>
        </w:rPr>
        <w:t xml:space="preserve">business </w:t>
      </w:r>
      <w:r w:rsidRPr="00885042">
        <w:rPr>
          <w:sz w:val="20"/>
          <w:szCs w:val="20"/>
        </w:rPr>
        <w:t xml:space="preserve">and </w:t>
      </w:r>
      <w:r w:rsidRPr="00A3679B" w:rsidR="00A3679B">
        <w:rPr>
          <w:sz w:val="20"/>
          <w:szCs w:val="20"/>
        </w:rPr>
        <w:t xml:space="preserve">individual </w:t>
      </w:r>
      <w:r w:rsidRPr="00885042">
        <w:rPr>
          <w:sz w:val="20"/>
          <w:szCs w:val="20"/>
        </w:rPr>
        <w:t xml:space="preserve">employee wage reporting and unemployment insurance tax </w:t>
      </w:r>
      <w:r w:rsidR="00811087">
        <w:rPr>
          <w:sz w:val="20"/>
          <w:szCs w:val="20"/>
        </w:rPr>
        <w:t>filings</w:t>
      </w:r>
      <w:r w:rsidR="00433710">
        <w:rPr>
          <w:sz w:val="20"/>
          <w:szCs w:val="20"/>
        </w:rPr>
        <w:t xml:space="preserve"> </w:t>
      </w:r>
      <w:r w:rsidRPr="004F75EF" w:rsidR="006C64F5">
        <w:rPr>
          <w:sz w:val="20"/>
          <w:szCs w:val="20"/>
        </w:rPr>
        <w:t>reported</w:t>
      </w:r>
      <w:r w:rsidR="006114D5">
        <w:rPr>
          <w:sz w:val="20"/>
          <w:szCs w:val="20"/>
        </w:rPr>
        <w:t>,</w:t>
      </w:r>
      <w:r w:rsidRPr="004F75EF" w:rsidR="006C64F5">
        <w:rPr>
          <w:sz w:val="20"/>
          <w:szCs w:val="20"/>
        </w:rPr>
        <w:t xml:space="preserve"> or that will be reported</w:t>
      </w:r>
      <w:r w:rsidR="006114D5">
        <w:rPr>
          <w:sz w:val="20"/>
          <w:szCs w:val="20"/>
        </w:rPr>
        <w:t>,</w:t>
      </w:r>
      <w:r w:rsidRPr="004F75EF" w:rsidR="006C64F5">
        <w:rPr>
          <w:sz w:val="20"/>
          <w:szCs w:val="20"/>
        </w:rPr>
        <w:t xml:space="preserve"> to the</w:t>
      </w:r>
      <w:r w:rsidR="006C64F5">
        <w:rPr>
          <w:sz w:val="20"/>
          <w:szCs w:val="20"/>
        </w:rPr>
        <w:t xml:space="preserve"> relevant</w:t>
      </w:r>
      <w:r w:rsidRPr="004F75EF" w:rsidR="006C64F5">
        <w:rPr>
          <w:sz w:val="20"/>
          <w:szCs w:val="20"/>
        </w:rPr>
        <w:t xml:space="preserve"> </w:t>
      </w:r>
      <w:r w:rsidR="006C64F5">
        <w:rPr>
          <w:sz w:val="20"/>
          <w:szCs w:val="20"/>
        </w:rPr>
        <w:t>state.</w:t>
      </w:r>
    </w:p>
    <w:p w:rsidRPr="00FD4451" w:rsidR="00EE5048" w:rsidP="00272385" w:rsidRDefault="006C64F5" w14:paraId="7D07D83A" w14:textId="557E348C">
      <w:pPr>
        <w:pStyle w:val="ListParagraph"/>
        <w:widowControl/>
        <w:numPr>
          <w:ilvl w:val="0"/>
          <w:numId w:val="4"/>
        </w:numPr>
        <w:adjustRightInd w:val="0"/>
        <w:ind w:left="720" w:right="117"/>
        <w:rPr>
          <w:rFonts w:eastAsiaTheme="minorHAnsi"/>
          <w:sz w:val="20"/>
          <w:szCs w:val="20"/>
        </w:rPr>
      </w:pPr>
      <w:r>
        <w:rPr>
          <w:sz w:val="20"/>
          <w:szCs w:val="20"/>
        </w:rPr>
        <w:t>P</w:t>
      </w:r>
      <w:r w:rsidRPr="00F81B6F">
        <w:rPr>
          <w:sz w:val="20"/>
          <w:szCs w:val="20"/>
        </w:rPr>
        <w:t xml:space="preserve">ayment </w:t>
      </w:r>
      <w:r>
        <w:rPr>
          <w:sz w:val="20"/>
          <w:szCs w:val="20"/>
        </w:rPr>
        <w:t>receipts, cancel</w:t>
      </w:r>
      <w:r w:rsidR="00433710">
        <w:rPr>
          <w:sz w:val="20"/>
          <w:szCs w:val="20"/>
        </w:rPr>
        <w:t>l</w:t>
      </w:r>
      <w:r>
        <w:rPr>
          <w:sz w:val="20"/>
          <w:szCs w:val="20"/>
        </w:rPr>
        <w:t>ed checks, or account statements</w:t>
      </w:r>
      <w:r w:rsidRPr="00F81B6F">
        <w:rPr>
          <w:sz w:val="20"/>
          <w:szCs w:val="20"/>
        </w:rPr>
        <w:t xml:space="preserve"> documenting the amoun</w:t>
      </w:r>
      <w:r>
        <w:rPr>
          <w:sz w:val="20"/>
          <w:szCs w:val="20"/>
        </w:rPr>
        <w:t xml:space="preserve">t </w:t>
      </w:r>
      <w:r w:rsidRPr="00813037">
        <w:rPr>
          <w:sz w:val="20"/>
          <w:szCs w:val="20"/>
        </w:rPr>
        <w:t xml:space="preserve">of any </w:t>
      </w:r>
      <w:r w:rsidR="00FB2B0F">
        <w:rPr>
          <w:sz w:val="20"/>
          <w:szCs w:val="20"/>
        </w:rPr>
        <w:t xml:space="preserve">employer contributions to </w:t>
      </w:r>
      <w:r w:rsidRPr="00FD4451" w:rsidR="00FB2B0F">
        <w:rPr>
          <w:sz w:val="20"/>
          <w:szCs w:val="20"/>
        </w:rPr>
        <w:t xml:space="preserve">employee </w:t>
      </w:r>
      <w:bookmarkStart w:name="_Hlk61549964" w:id="18"/>
      <w:r w:rsidR="0033202E">
        <w:rPr>
          <w:sz w:val="20"/>
          <w:szCs w:val="20"/>
        </w:rPr>
        <w:t>group health, life, disability, vision or dental</w:t>
      </w:r>
      <w:r w:rsidR="00AF1B69">
        <w:rPr>
          <w:sz w:val="20"/>
          <w:szCs w:val="20"/>
        </w:rPr>
        <w:t xml:space="preserve"> </w:t>
      </w:r>
      <w:bookmarkEnd w:id="18"/>
      <w:r w:rsidR="00AF1B69">
        <w:rPr>
          <w:sz w:val="20"/>
          <w:szCs w:val="20"/>
        </w:rPr>
        <w:t xml:space="preserve">insurance and </w:t>
      </w:r>
      <w:r w:rsidRPr="00FD4451">
        <w:rPr>
          <w:sz w:val="20"/>
          <w:szCs w:val="20"/>
        </w:rPr>
        <w:t xml:space="preserve">retirement </w:t>
      </w:r>
      <w:r w:rsidR="00A12327">
        <w:rPr>
          <w:sz w:val="20"/>
          <w:szCs w:val="20"/>
        </w:rPr>
        <w:t xml:space="preserve">plans </w:t>
      </w:r>
      <w:r w:rsidRPr="00FD4451">
        <w:rPr>
          <w:sz w:val="20"/>
          <w:szCs w:val="20"/>
        </w:rPr>
        <w:t>that the Borrower include</w:t>
      </w:r>
      <w:r w:rsidRPr="00FD4451" w:rsidR="000E2897">
        <w:rPr>
          <w:sz w:val="20"/>
          <w:szCs w:val="20"/>
        </w:rPr>
        <w:t>d</w:t>
      </w:r>
      <w:r w:rsidRPr="00FD4451">
        <w:rPr>
          <w:sz w:val="20"/>
          <w:szCs w:val="20"/>
        </w:rPr>
        <w:t xml:space="preserve"> in the </w:t>
      </w:r>
      <w:r w:rsidR="00EB6DA3">
        <w:rPr>
          <w:sz w:val="20"/>
          <w:szCs w:val="20"/>
        </w:rPr>
        <w:t>Requested Loan F</w:t>
      </w:r>
      <w:r w:rsidRPr="00FD4451">
        <w:rPr>
          <w:sz w:val="20"/>
          <w:szCs w:val="20"/>
        </w:rPr>
        <w:t>orgiveness</w:t>
      </w:r>
      <w:r w:rsidR="004E7F30">
        <w:rPr>
          <w:sz w:val="20"/>
          <w:szCs w:val="20"/>
        </w:rPr>
        <w:t xml:space="preserve"> </w:t>
      </w:r>
      <w:r w:rsidR="00EB6DA3">
        <w:rPr>
          <w:sz w:val="20"/>
          <w:szCs w:val="20"/>
        </w:rPr>
        <w:t>A</w:t>
      </w:r>
      <w:r w:rsidR="004E7F30">
        <w:rPr>
          <w:sz w:val="20"/>
          <w:szCs w:val="20"/>
        </w:rPr>
        <w:t>mount</w:t>
      </w:r>
      <w:r w:rsidRPr="00FD4451">
        <w:rPr>
          <w:sz w:val="20"/>
          <w:szCs w:val="20"/>
        </w:rPr>
        <w:t>.</w:t>
      </w:r>
    </w:p>
    <w:p w:rsidRPr="008467CE" w:rsidR="008467CE" w:rsidRDefault="008467CE" w14:paraId="4040594F" w14:textId="65B2CB47">
      <w:pPr>
        <w:pStyle w:val="ListParagraph"/>
        <w:ind w:left="1440" w:firstLine="0"/>
        <w:rPr>
          <w:b/>
          <w:sz w:val="16"/>
          <w:szCs w:val="16"/>
        </w:rPr>
      </w:pPr>
    </w:p>
    <w:p w:rsidRPr="00C8433A" w:rsidR="006C64F5" w:rsidP="00D72A38" w:rsidRDefault="000702BA" w14:paraId="088ADD96" w14:textId="1AC51E79">
      <w:pPr>
        <w:ind w:left="180" w:right="117"/>
        <w:rPr>
          <w:sz w:val="20"/>
          <w:szCs w:val="20"/>
        </w:rPr>
      </w:pPr>
      <w:r w:rsidRPr="00C8433A">
        <w:rPr>
          <w:b/>
          <w:sz w:val="20"/>
          <w:szCs w:val="20"/>
        </w:rPr>
        <w:t>Non</w:t>
      </w:r>
      <w:r w:rsidRPr="00C8433A" w:rsidR="004E2F20">
        <w:rPr>
          <w:b/>
          <w:sz w:val="20"/>
          <w:szCs w:val="20"/>
        </w:rPr>
        <w:t>p</w:t>
      </w:r>
      <w:r w:rsidRPr="00C8433A">
        <w:rPr>
          <w:b/>
          <w:sz w:val="20"/>
          <w:szCs w:val="20"/>
        </w:rPr>
        <w:t>ayroll</w:t>
      </w:r>
      <w:r w:rsidRPr="00C8433A" w:rsidR="007526E1">
        <w:rPr>
          <w:b/>
          <w:sz w:val="20"/>
          <w:szCs w:val="20"/>
        </w:rPr>
        <w:t>:</w:t>
      </w:r>
      <w:r w:rsidRPr="00247AF5" w:rsidR="00D63B97">
        <w:rPr>
          <w:sz w:val="20"/>
          <w:szCs w:val="20"/>
        </w:rPr>
        <w:t xml:space="preserve">  </w:t>
      </w:r>
      <w:r w:rsidRPr="00247AF5" w:rsidR="009D17D3">
        <w:rPr>
          <w:sz w:val="20"/>
          <w:szCs w:val="20"/>
        </w:rPr>
        <w:t xml:space="preserve">For categories a-c, </w:t>
      </w:r>
      <w:r w:rsidRPr="00C8433A" w:rsidR="009D17D3">
        <w:rPr>
          <w:sz w:val="20"/>
          <w:szCs w:val="20"/>
        </w:rPr>
        <w:t>d</w:t>
      </w:r>
      <w:r w:rsidRPr="00C8433A" w:rsidR="006C64F5">
        <w:rPr>
          <w:sz w:val="20"/>
          <w:szCs w:val="20"/>
        </w:rPr>
        <w:t>ocumentation verifying existence of the obligations/service</w:t>
      </w:r>
      <w:r w:rsidRPr="00C8433A" w:rsidR="00510C58">
        <w:rPr>
          <w:sz w:val="20"/>
          <w:szCs w:val="20"/>
        </w:rPr>
        <w:t>s</w:t>
      </w:r>
      <w:r w:rsidRPr="00C8433A" w:rsidR="006C64F5">
        <w:rPr>
          <w:sz w:val="20"/>
          <w:szCs w:val="20"/>
        </w:rPr>
        <w:t xml:space="preserve"> prior to February 15, </w:t>
      </w:r>
      <w:proofErr w:type="gramStart"/>
      <w:r w:rsidRPr="00C8433A" w:rsidR="006C64F5">
        <w:rPr>
          <w:sz w:val="20"/>
          <w:szCs w:val="20"/>
        </w:rPr>
        <w:t>2020</w:t>
      </w:r>
      <w:proofErr w:type="gramEnd"/>
      <w:r w:rsidRPr="00C8433A" w:rsidR="006C64F5">
        <w:rPr>
          <w:sz w:val="20"/>
          <w:szCs w:val="20"/>
        </w:rPr>
        <w:t xml:space="preserve"> and</w:t>
      </w:r>
      <w:r w:rsidRPr="00C8433A" w:rsidR="009D17D3">
        <w:rPr>
          <w:sz w:val="20"/>
          <w:szCs w:val="20"/>
        </w:rPr>
        <w:t>, for all categories,</w:t>
      </w:r>
      <w:r w:rsidRPr="00C8433A" w:rsidR="006C64F5">
        <w:rPr>
          <w:sz w:val="20"/>
          <w:szCs w:val="20"/>
        </w:rPr>
        <w:t xml:space="preserve"> eligible payments from the Covered Period.</w:t>
      </w:r>
    </w:p>
    <w:p w:rsidRPr="003455BE" w:rsidR="006C64F5" w:rsidP="00925F15" w:rsidRDefault="003F60B6" w14:paraId="52638847" w14:textId="18A3762D">
      <w:pPr>
        <w:pStyle w:val="ListParagraph"/>
        <w:widowControl/>
        <w:numPr>
          <w:ilvl w:val="0"/>
          <w:numId w:val="5"/>
        </w:numPr>
        <w:autoSpaceDE/>
        <w:autoSpaceDN/>
        <w:ind w:left="720"/>
        <w:contextualSpacing/>
        <w:rPr>
          <w:sz w:val="20"/>
          <w:szCs w:val="20"/>
        </w:rPr>
      </w:pPr>
      <w:r>
        <w:rPr>
          <w:sz w:val="20"/>
          <w:szCs w:val="20"/>
        </w:rPr>
        <w:t>Business m</w:t>
      </w:r>
      <w:r w:rsidRPr="003455BE" w:rsidR="006C64F5">
        <w:rPr>
          <w:sz w:val="20"/>
          <w:szCs w:val="20"/>
        </w:rPr>
        <w:t>ortgage interest</w:t>
      </w:r>
      <w:r w:rsidR="006C64F5">
        <w:rPr>
          <w:sz w:val="20"/>
          <w:szCs w:val="20"/>
        </w:rPr>
        <w:t xml:space="preserve"> </w:t>
      </w:r>
      <w:r>
        <w:rPr>
          <w:sz w:val="20"/>
          <w:szCs w:val="20"/>
        </w:rPr>
        <w:t>payments</w:t>
      </w:r>
      <w:r w:rsidRPr="003455BE" w:rsidR="006C64F5">
        <w:rPr>
          <w:sz w:val="20"/>
          <w:szCs w:val="20"/>
        </w:rPr>
        <w:t xml:space="preserve">: </w:t>
      </w:r>
      <w:r w:rsidRPr="00B16709" w:rsidR="006C64F5">
        <w:rPr>
          <w:sz w:val="20"/>
          <w:szCs w:val="20"/>
        </w:rPr>
        <w:t xml:space="preserve">Copy of lender amortization schedule and receipts or cancelled checks verifying eligible payments from the Covered Period; or </w:t>
      </w:r>
      <w:r w:rsidR="002455EA">
        <w:rPr>
          <w:sz w:val="20"/>
          <w:szCs w:val="20"/>
        </w:rPr>
        <w:t xml:space="preserve">lender </w:t>
      </w:r>
      <w:r w:rsidRPr="00B16709" w:rsidR="006C64F5">
        <w:rPr>
          <w:sz w:val="20"/>
          <w:szCs w:val="20"/>
        </w:rPr>
        <w:t>account statements from February 2020 and the months of the Covered Period</w:t>
      </w:r>
      <w:r w:rsidR="006C64F5">
        <w:rPr>
          <w:sz w:val="20"/>
          <w:szCs w:val="20"/>
        </w:rPr>
        <w:t xml:space="preserve"> </w:t>
      </w:r>
      <w:r w:rsidRPr="0044018A" w:rsidR="006C64F5">
        <w:rPr>
          <w:sz w:val="20"/>
          <w:szCs w:val="20"/>
        </w:rPr>
        <w:t>through one month after the end of the Covered Period verifying interest amounts and eligible payments</w:t>
      </w:r>
      <w:r w:rsidRPr="006C64F5" w:rsidR="006C64F5">
        <w:rPr>
          <w:sz w:val="20"/>
          <w:szCs w:val="20"/>
        </w:rPr>
        <w:t>.</w:t>
      </w:r>
    </w:p>
    <w:p w:rsidRPr="006C64F5" w:rsidR="006C64F5" w:rsidP="00925F15" w:rsidRDefault="003F60B6" w14:paraId="4F6FDBE4" w14:textId="3AA4128F">
      <w:pPr>
        <w:pStyle w:val="ListParagraph"/>
        <w:widowControl/>
        <w:numPr>
          <w:ilvl w:val="0"/>
          <w:numId w:val="5"/>
        </w:numPr>
        <w:autoSpaceDE/>
        <w:autoSpaceDN/>
        <w:ind w:left="720"/>
        <w:contextualSpacing/>
        <w:rPr>
          <w:sz w:val="20"/>
          <w:szCs w:val="20"/>
        </w:rPr>
      </w:pPr>
      <w:r>
        <w:rPr>
          <w:sz w:val="20"/>
          <w:szCs w:val="20"/>
        </w:rPr>
        <w:t>Business r</w:t>
      </w:r>
      <w:r w:rsidRPr="003455BE" w:rsidR="006C64F5">
        <w:rPr>
          <w:sz w:val="20"/>
          <w:szCs w:val="20"/>
        </w:rPr>
        <w:t>ent</w:t>
      </w:r>
      <w:r>
        <w:rPr>
          <w:sz w:val="20"/>
          <w:szCs w:val="20"/>
        </w:rPr>
        <w:t xml:space="preserve"> or </w:t>
      </w:r>
      <w:r w:rsidR="006C64F5">
        <w:rPr>
          <w:sz w:val="20"/>
          <w:szCs w:val="20"/>
        </w:rPr>
        <w:t>lease</w:t>
      </w:r>
      <w:r w:rsidRPr="003455BE" w:rsidR="006C64F5">
        <w:rPr>
          <w:sz w:val="20"/>
          <w:szCs w:val="20"/>
        </w:rPr>
        <w:t xml:space="preserve"> </w:t>
      </w:r>
      <w:r>
        <w:rPr>
          <w:sz w:val="20"/>
          <w:szCs w:val="20"/>
        </w:rPr>
        <w:t>payments</w:t>
      </w:r>
      <w:r w:rsidRPr="003455BE" w:rsidR="006C64F5">
        <w:rPr>
          <w:sz w:val="20"/>
          <w:szCs w:val="20"/>
        </w:rPr>
        <w:t xml:space="preserve">: </w:t>
      </w:r>
      <w:r w:rsidRPr="00B16709" w:rsidR="006C64F5">
        <w:rPr>
          <w:sz w:val="20"/>
          <w:szCs w:val="20"/>
        </w:rPr>
        <w:t xml:space="preserve">Copy of current lease agreement and receipts or cancelled checks verifying eligible payments from the Covered Period; or </w:t>
      </w:r>
      <w:r w:rsidR="008C4B7A">
        <w:rPr>
          <w:sz w:val="20"/>
          <w:szCs w:val="20"/>
        </w:rPr>
        <w:t xml:space="preserve">lessor </w:t>
      </w:r>
      <w:r w:rsidRPr="00B16709" w:rsidR="006C64F5">
        <w:rPr>
          <w:sz w:val="20"/>
          <w:szCs w:val="20"/>
        </w:rPr>
        <w:t xml:space="preserve">account statements from February 2020 and from the Covered Period </w:t>
      </w:r>
      <w:r w:rsidRPr="0044018A" w:rsidR="006C64F5">
        <w:rPr>
          <w:sz w:val="20"/>
          <w:szCs w:val="20"/>
        </w:rPr>
        <w:t>through one month after the end of the Covered Period verifying eligible payments</w:t>
      </w:r>
      <w:r w:rsidRPr="006C64F5" w:rsidR="006C64F5">
        <w:rPr>
          <w:sz w:val="20"/>
          <w:szCs w:val="20"/>
        </w:rPr>
        <w:t xml:space="preserve">. </w:t>
      </w:r>
    </w:p>
    <w:p w:rsidR="006A3E98" w:rsidP="00925F15" w:rsidRDefault="006A3E98" w14:paraId="46D6BF26" w14:textId="3FEAD660">
      <w:pPr>
        <w:pStyle w:val="ListParagraph"/>
        <w:widowControl/>
        <w:numPr>
          <w:ilvl w:val="0"/>
          <w:numId w:val="5"/>
        </w:numPr>
        <w:autoSpaceDE/>
        <w:autoSpaceDN/>
        <w:ind w:left="720"/>
        <w:contextualSpacing/>
        <w:rPr>
          <w:sz w:val="20"/>
          <w:szCs w:val="20"/>
        </w:rPr>
      </w:pPr>
      <w:r>
        <w:rPr>
          <w:sz w:val="20"/>
          <w:szCs w:val="20"/>
        </w:rPr>
        <w:t>B</w:t>
      </w:r>
      <w:r w:rsidRPr="00845141">
        <w:rPr>
          <w:sz w:val="20"/>
          <w:szCs w:val="20"/>
        </w:rPr>
        <w:t>usiness utility payments: Copy of invoices from February 2020 and those paid during the Covered Period and receipts, cancelled checks, or account statements verifying those eligible payments</w:t>
      </w:r>
      <w:r w:rsidR="00896C7D">
        <w:rPr>
          <w:sz w:val="20"/>
          <w:szCs w:val="20"/>
        </w:rPr>
        <w:t>.</w:t>
      </w:r>
    </w:p>
    <w:p w:rsidR="00A4087E" w:rsidP="00925F15" w:rsidRDefault="00C8433A" w14:paraId="0189B27F" w14:textId="4C4A2177">
      <w:pPr>
        <w:pStyle w:val="ListParagraph"/>
        <w:widowControl/>
        <w:numPr>
          <w:ilvl w:val="0"/>
          <w:numId w:val="5"/>
        </w:numPr>
        <w:autoSpaceDE/>
        <w:autoSpaceDN/>
        <w:ind w:left="720"/>
        <w:contextualSpacing/>
        <w:rPr>
          <w:sz w:val="20"/>
          <w:szCs w:val="20"/>
        </w:rPr>
      </w:pPr>
      <w:bookmarkStart w:name="_Hlk61550883" w:id="19"/>
      <w:r>
        <w:rPr>
          <w:sz w:val="20"/>
          <w:szCs w:val="20"/>
        </w:rPr>
        <w:t>Covered</w:t>
      </w:r>
      <w:r w:rsidR="00A4087E">
        <w:rPr>
          <w:sz w:val="20"/>
          <w:szCs w:val="20"/>
        </w:rPr>
        <w:t xml:space="preserve"> operati</w:t>
      </w:r>
      <w:r w:rsidR="009D17D3">
        <w:rPr>
          <w:sz w:val="20"/>
          <w:szCs w:val="20"/>
        </w:rPr>
        <w:t>o</w:t>
      </w:r>
      <w:r w:rsidR="00A4087E">
        <w:rPr>
          <w:sz w:val="20"/>
          <w:szCs w:val="20"/>
        </w:rPr>
        <w:t>n</w:t>
      </w:r>
      <w:r w:rsidR="009D17D3">
        <w:rPr>
          <w:sz w:val="20"/>
          <w:szCs w:val="20"/>
        </w:rPr>
        <w:t>s</w:t>
      </w:r>
      <w:r w:rsidR="00A4087E">
        <w:rPr>
          <w:sz w:val="20"/>
          <w:szCs w:val="20"/>
        </w:rPr>
        <w:t xml:space="preserve"> expen</w:t>
      </w:r>
      <w:r w:rsidR="009D17D3">
        <w:rPr>
          <w:sz w:val="20"/>
          <w:szCs w:val="20"/>
        </w:rPr>
        <w:t>ditures</w:t>
      </w:r>
      <w:r w:rsidR="00A4087E">
        <w:rPr>
          <w:sz w:val="20"/>
          <w:szCs w:val="20"/>
        </w:rPr>
        <w:t>:</w:t>
      </w:r>
      <w:r w:rsidR="00F37D7A">
        <w:rPr>
          <w:sz w:val="20"/>
          <w:szCs w:val="20"/>
        </w:rPr>
        <w:t xml:space="preserve"> </w:t>
      </w:r>
      <w:r w:rsidRPr="009D1429" w:rsidR="00896C7D">
        <w:rPr>
          <w:sz w:val="20"/>
          <w:szCs w:val="20"/>
        </w:rPr>
        <w:t xml:space="preserve">Copy of invoices, orders, or purchase orders paid during the Covered Period and receipts, </w:t>
      </w:r>
      <w:r w:rsidRPr="009D1429" w:rsidR="00896C7D">
        <w:rPr>
          <w:color w:val="000000"/>
          <w:sz w:val="20"/>
          <w:szCs w:val="20"/>
        </w:rPr>
        <w:t xml:space="preserve">cancelled checks, </w:t>
      </w:r>
      <w:r w:rsidR="00896C7D">
        <w:rPr>
          <w:color w:val="000000"/>
          <w:sz w:val="20"/>
          <w:szCs w:val="20"/>
        </w:rPr>
        <w:t xml:space="preserve">or </w:t>
      </w:r>
      <w:r w:rsidRPr="009D1429" w:rsidR="00896C7D">
        <w:rPr>
          <w:color w:val="000000"/>
          <w:sz w:val="20"/>
          <w:szCs w:val="20"/>
        </w:rPr>
        <w:t>account statements</w:t>
      </w:r>
      <w:r w:rsidRPr="009D1429" w:rsidR="00896C7D">
        <w:rPr>
          <w:sz w:val="20"/>
          <w:szCs w:val="20"/>
        </w:rPr>
        <w:t xml:space="preserve"> verifying those eligible</w:t>
      </w:r>
      <w:r w:rsidRPr="009D1429" w:rsidR="00896C7D">
        <w:rPr>
          <w:spacing w:val="-1"/>
          <w:sz w:val="20"/>
          <w:szCs w:val="20"/>
        </w:rPr>
        <w:t xml:space="preserve"> </w:t>
      </w:r>
      <w:r w:rsidRPr="009D1429" w:rsidR="00896C7D">
        <w:rPr>
          <w:sz w:val="20"/>
          <w:szCs w:val="20"/>
        </w:rPr>
        <w:t>payments</w:t>
      </w:r>
      <w:r w:rsidR="00896C7D">
        <w:rPr>
          <w:sz w:val="20"/>
          <w:szCs w:val="20"/>
        </w:rPr>
        <w:t>.</w:t>
      </w:r>
    </w:p>
    <w:p w:rsidR="00442C91" w:rsidP="00442C91" w:rsidRDefault="00442C91" w14:paraId="3625A438" w14:textId="40A41EED">
      <w:pPr>
        <w:pStyle w:val="ListParagraph"/>
        <w:widowControl/>
        <w:numPr>
          <w:ilvl w:val="0"/>
          <w:numId w:val="5"/>
        </w:numPr>
        <w:autoSpaceDE/>
        <w:autoSpaceDN/>
        <w:ind w:left="720"/>
        <w:contextualSpacing/>
        <w:rPr>
          <w:sz w:val="20"/>
          <w:szCs w:val="20"/>
        </w:rPr>
      </w:pPr>
      <w:r>
        <w:rPr>
          <w:sz w:val="20"/>
          <w:szCs w:val="20"/>
        </w:rPr>
        <w:t xml:space="preserve">Covered property damage costs: </w:t>
      </w:r>
      <w:r w:rsidRPr="009D1429">
        <w:rPr>
          <w:sz w:val="20"/>
          <w:szCs w:val="20"/>
        </w:rPr>
        <w:t xml:space="preserve">Copy of invoices, orders, or purchase orders paid during the Covered Period and receipts, </w:t>
      </w:r>
      <w:r w:rsidRPr="009D1429">
        <w:rPr>
          <w:color w:val="000000"/>
          <w:sz w:val="20"/>
          <w:szCs w:val="20"/>
        </w:rPr>
        <w:t xml:space="preserve">cancelled checks, </w:t>
      </w:r>
      <w:r>
        <w:rPr>
          <w:color w:val="000000"/>
          <w:sz w:val="20"/>
          <w:szCs w:val="20"/>
        </w:rPr>
        <w:t xml:space="preserve">or </w:t>
      </w:r>
      <w:r w:rsidRPr="009D1429">
        <w:rPr>
          <w:color w:val="000000"/>
          <w:sz w:val="20"/>
          <w:szCs w:val="20"/>
        </w:rPr>
        <w:t>account statements</w:t>
      </w:r>
      <w:r w:rsidRPr="009D1429">
        <w:rPr>
          <w:sz w:val="20"/>
          <w:szCs w:val="20"/>
        </w:rPr>
        <w:t xml:space="preserve"> verifying those eligible</w:t>
      </w:r>
      <w:r w:rsidRPr="009D1429">
        <w:rPr>
          <w:spacing w:val="-1"/>
          <w:sz w:val="20"/>
          <w:szCs w:val="20"/>
        </w:rPr>
        <w:t xml:space="preserve"> </w:t>
      </w:r>
      <w:r w:rsidRPr="009D1429">
        <w:rPr>
          <w:sz w:val="20"/>
          <w:szCs w:val="20"/>
        </w:rPr>
        <w:t>payments</w:t>
      </w:r>
      <w:bookmarkStart w:name="_Hlk61549982" w:id="20"/>
      <w:r w:rsidR="0033202E">
        <w:rPr>
          <w:sz w:val="20"/>
          <w:szCs w:val="20"/>
        </w:rPr>
        <w:t>, and documentation that the costs were related to property damage and vandalism or looting due to public disturbances that occurred during 2020 and such costs were not covered by insurance or other compensation</w:t>
      </w:r>
      <w:bookmarkEnd w:id="20"/>
      <w:r>
        <w:rPr>
          <w:sz w:val="20"/>
          <w:szCs w:val="20"/>
        </w:rPr>
        <w:t>.</w:t>
      </w:r>
    </w:p>
    <w:p w:rsidR="00292CF5" w:rsidP="00292CF5" w:rsidRDefault="00C8433A" w14:paraId="551E6BEE" w14:textId="2E01E4F9">
      <w:pPr>
        <w:pStyle w:val="ListParagraph"/>
        <w:widowControl/>
        <w:numPr>
          <w:ilvl w:val="0"/>
          <w:numId w:val="5"/>
        </w:numPr>
        <w:autoSpaceDE/>
        <w:autoSpaceDN/>
        <w:ind w:left="720"/>
        <w:contextualSpacing/>
        <w:rPr>
          <w:sz w:val="20"/>
          <w:szCs w:val="20"/>
        </w:rPr>
      </w:pPr>
      <w:r>
        <w:rPr>
          <w:sz w:val="20"/>
          <w:szCs w:val="20"/>
        </w:rPr>
        <w:t>Covered</w:t>
      </w:r>
      <w:r w:rsidR="00292CF5">
        <w:rPr>
          <w:sz w:val="20"/>
          <w:szCs w:val="20"/>
        </w:rPr>
        <w:t xml:space="preserve"> supplier costs:</w:t>
      </w:r>
      <w:r w:rsidR="00F37D7A">
        <w:rPr>
          <w:sz w:val="20"/>
          <w:szCs w:val="20"/>
        </w:rPr>
        <w:t xml:space="preserve"> </w:t>
      </w:r>
      <w:r w:rsidRPr="00431027" w:rsidR="00896C7D">
        <w:rPr>
          <w:sz w:val="20"/>
          <w:szCs w:val="20"/>
        </w:rPr>
        <w:t xml:space="preserve">Copy </w:t>
      </w:r>
      <w:bookmarkStart w:name="_Hlk61549992" w:id="21"/>
      <w:r w:rsidRPr="00431027" w:rsidR="00896C7D">
        <w:rPr>
          <w:sz w:val="20"/>
          <w:szCs w:val="20"/>
        </w:rPr>
        <w:t xml:space="preserve">of </w:t>
      </w:r>
      <w:r w:rsidR="0033202E">
        <w:rPr>
          <w:sz w:val="20"/>
          <w:szCs w:val="20"/>
        </w:rPr>
        <w:t xml:space="preserve">contracts, orders, or purchase orders in effect at any time before the Covered Period (except for perishable goods), copy </w:t>
      </w:r>
      <w:bookmarkEnd w:id="21"/>
      <w:r w:rsidRPr="00431027" w:rsidR="00896C7D">
        <w:rPr>
          <w:sz w:val="20"/>
          <w:szCs w:val="20"/>
        </w:rPr>
        <w:t xml:space="preserve">of invoices, orders, or purchase orders paid during the Covered Period and receipts, </w:t>
      </w:r>
      <w:r w:rsidRPr="009D1429" w:rsidR="00896C7D">
        <w:rPr>
          <w:color w:val="000000"/>
          <w:sz w:val="20"/>
          <w:szCs w:val="20"/>
        </w:rPr>
        <w:t xml:space="preserve">cancelled checks, </w:t>
      </w:r>
      <w:r w:rsidR="00896C7D">
        <w:rPr>
          <w:color w:val="000000"/>
          <w:sz w:val="20"/>
          <w:szCs w:val="20"/>
        </w:rPr>
        <w:t xml:space="preserve">or </w:t>
      </w:r>
      <w:r w:rsidRPr="009D1429" w:rsidR="00896C7D">
        <w:rPr>
          <w:color w:val="000000"/>
          <w:sz w:val="20"/>
          <w:szCs w:val="20"/>
        </w:rPr>
        <w:t>account statements</w:t>
      </w:r>
      <w:r w:rsidRPr="009D1429" w:rsidR="00896C7D">
        <w:rPr>
          <w:sz w:val="20"/>
          <w:szCs w:val="20"/>
        </w:rPr>
        <w:t xml:space="preserve"> verifying those eligible</w:t>
      </w:r>
      <w:r w:rsidRPr="009D1429" w:rsidR="00896C7D">
        <w:rPr>
          <w:spacing w:val="-1"/>
          <w:sz w:val="20"/>
          <w:szCs w:val="20"/>
        </w:rPr>
        <w:t xml:space="preserve"> </w:t>
      </w:r>
      <w:r w:rsidRPr="009D1429" w:rsidR="00896C7D">
        <w:rPr>
          <w:sz w:val="20"/>
          <w:szCs w:val="20"/>
        </w:rPr>
        <w:t>payments</w:t>
      </w:r>
      <w:r w:rsidR="00896C7D">
        <w:rPr>
          <w:sz w:val="20"/>
          <w:szCs w:val="20"/>
        </w:rPr>
        <w:t>.</w:t>
      </w:r>
    </w:p>
    <w:p w:rsidRPr="006C64F5" w:rsidR="00A4087E" w:rsidP="00925F15" w:rsidRDefault="00C8433A" w14:paraId="649E8B98" w14:textId="69AF6AD9">
      <w:pPr>
        <w:pStyle w:val="ListParagraph"/>
        <w:widowControl/>
        <w:numPr>
          <w:ilvl w:val="0"/>
          <w:numId w:val="5"/>
        </w:numPr>
        <w:autoSpaceDE/>
        <w:autoSpaceDN/>
        <w:ind w:left="720"/>
        <w:contextualSpacing/>
        <w:rPr>
          <w:sz w:val="20"/>
          <w:szCs w:val="20"/>
        </w:rPr>
      </w:pPr>
      <w:r>
        <w:rPr>
          <w:sz w:val="20"/>
          <w:szCs w:val="20"/>
        </w:rPr>
        <w:t>Covered</w:t>
      </w:r>
      <w:r w:rsidR="00A4087E">
        <w:rPr>
          <w:sz w:val="20"/>
          <w:szCs w:val="20"/>
        </w:rPr>
        <w:t xml:space="preserve"> worker protection expenditures:</w:t>
      </w:r>
      <w:r w:rsidR="00F37D7A">
        <w:rPr>
          <w:sz w:val="20"/>
          <w:szCs w:val="20"/>
        </w:rPr>
        <w:t xml:space="preserve"> </w:t>
      </w:r>
      <w:r w:rsidRPr="009D1429" w:rsidR="00896C7D">
        <w:rPr>
          <w:sz w:val="20"/>
          <w:szCs w:val="20"/>
        </w:rPr>
        <w:t xml:space="preserve">Copy of invoices, orders, or purchase orders paid during the Covered Period and receipts, </w:t>
      </w:r>
      <w:r w:rsidRPr="009D1429" w:rsidR="00896C7D">
        <w:rPr>
          <w:color w:val="000000"/>
          <w:sz w:val="20"/>
          <w:szCs w:val="20"/>
        </w:rPr>
        <w:t xml:space="preserve">cancelled checks, </w:t>
      </w:r>
      <w:r w:rsidR="00896C7D">
        <w:rPr>
          <w:color w:val="000000"/>
          <w:sz w:val="20"/>
          <w:szCs w:val="20"/>
        </w:rPr>
        <w:t xml:space="preserve">or </w:t>
      </w:r>
      <w:r w:rsidRPr="009D1429" w:rsidR="00896C7D">
        <w:rPr>
          <w:color w:val="000000"/>
          <w:sz w:val="20"/>
          <w:szCs w:val="20"/>
        </w:rPr>
        <w:t>account statements</w:t>
      </w:r>
      <w:r w:rsidRPr="009D1429" w:rsidR="00896C7D">
        <w:rPr>
          <w:sz w:val="20"/>
          <w:szCs w:val="20"/>
        </w:rPr>
        <w:t xml:space="preserve"> verifying those eligible</w:t>
      </w:r>
      <w:r w:rsidRPr="009D1429" w:rsidR="00896C7D">
        <w:rPr>
          <w:spacing w:val="-1"/>
          <w:sz w:val="20"/>
          <w:szCs w:val="20"/>
        </w:rPr>
        <w:t xml:space="preserve"> </w:t>
      </w:r>
      <w:r w:rsidRPr="009D1429" w:rsidR="00896C7D">
        <w:rPr>
          <w:sz w:val="20"/>
          <w:szCs w:val="20"/>
        </w:rPr>
        <w:t>payments</w:t>
      </w:r>
      <w:bookmarkStart w:name="_Hlk61550001" w:id="22"/>
      <w:r w:rsidR="0033202E">
        <w:rPr>
          <w:sz w:val="20"/>
          <w:szCs w:val="20"/>
        </w:rPr>
        <w:t>, and documentation that the expenditures were used by the Borrower to comply with applicable COVID-19 guidance during the Covered Period</w:t>
      </w:r>
      <w:bookmarkEnd w:id="22"/>
      <w:r w:rsidR="00896C7D">
        <w:rPr>
          <w:sz w:val="20"/>
          <w:szCs w:val="20"/>
        </w:rPr>
        <w:t>.</w:t>
      </w:r>
    </w:p>
    <w:bookmarkEnd w:id="19"/>
    <w:p w:rsidRPr="008467CE" w:rsidR="008467CE" w:rsidRDefault="008467CE" w14:paraId="370D1749" w14:textId="46B17A2B">
      <w:pPr>
        <w:pStyle w:val="ListParagraph"/>
        <w:ind w:left="2160" w:firstLine="0"/>
        <w:rPr>
          <w:b/>
          <w:sz w:val="16"/>
          <w:szCs w:val="16"/>
        </w:rPr>
      </w:pPr>
    </w:p>
    <w:p w:rsidR="00EC3A44" w:rsidP="009F0B78" w:rsidRDefault="0033202E" w14:paraId="5DC979F8" w14:textId="07D4D8C5">
      <w:pPr>
        <w:pStyle w:val="BodyText"/>
        <w:ind w:left="180" w:right="115"/>
        <w:rPr>
          <w:sz w:val="20"/>
          <w:szCs w:val="20"/>
        </w:rPr>
      </w:pPr>
      <w:r w:rsidRPr="0033202E">
        <w:rPr>
          <w:b/>
          <w:bCs/>
          <w:sz w:val="20"/>
          <w:szCs w:val="20"/>
        </w:rPr>
        <w:t>Other Records:</w:t>
      </w:r>
      <w:r>
        <w:rPr>
          <w:sz w:val="20"/>
          <w:szCs w:val="20"/>
        </w:rPr>
        <w:t xml:space="preserve"> </w:t>
      </w:r>
      <w:r w:rsidR="00915195">
        <w:rPr>
          <w:sz w:val="20"/>
          <w:szCs w:val="20"/>
        </w:rPr>
        <w:t>A</w:t>
      </w:r>
      <w:r w:rsidR="008E6AA3">
        <w:rPr>
          <w:sz w:val="20"/>
          <w:szCs w:val="20"/>
        </w:rPr>
        <w:t xml:space="preserve">ll records relating to </w:t>
      </w:r>
      <w:r w:rsidR="00DD76F5">
        <w:rPr>
          <w:sz w:val="20"/>
          <w:szCs w:val="20"/>
        </w:rPr>
        <w:t xml:space="preserve">the Borrower’s </w:t>
      </w:r>
      <w:r w:rsidR="008E6AA3">
        <w:rPr>
          <w:sz w:val="20"/>
          <w:szCs w:val="20"/>
        </w:rPr>
        <w:t>PPP loan, including documentation submitted with its PPP loan application, documentation supporting the Borrower’s certification</w:t>
      </w:r>
      <w:r w:rsidR="007A67DE">
        <w:rPr>
          <w:sz w:val="20"/>
          <w:szCs w:val="20"/>
        </w:rPr>
        <w:t>s</w:t>
      </w:r>
      <w:r w:rsidR="008E6AA3">
        <w:rPr>
          <w:sz w:val="20"/>
          <w:szCs w:val="20"/>
        </w:rPr>
        <w:t xml:space="preserve"> as to </w:t>
      </w:r>
      <w:r w:rsidR="001E43D5">
        <w:rPr>
          <w:sz w:val="20"/>
          <w:szCs w:val="20"/>
        </w:rPr>
        <w:t xml:space="preserve">its </w:t>
      </w:r>
      <w:r w:rsidR="008E6AA3">
        <w:rPr>
          <w:sz w:val="20"/>
          <w:szCs w:val="20"/>
        </w:rPr>
        <w:t>eligibility</w:t>
      </w:r>
      <w:r w:rsidR="009A5BD2">
        <w:rPr>
          <w:sz w:val="20"/>
          <w:szCs w:val="20"/>
        </w:rPr>
        <w:t xml:space="preserve"> for a PPP loan</w:t>
      </w:r>
      <w:r>
        <w:rPr>
          <w:sz w:val="20"/>
          <w:szCs w:val="20"/>
        </w:rPr>
        <w:t xml:space="preserve"> </w:t>
      </w:r>
      <w:bookmarkStart w:name="_Hlk61550091" w:id="23"/>
      <w:r>
        <w:rPr>
          <w:sz w:val="20"/>
          <w:szCs w:val="20"/>
        </w:rPr>
        <w:t xml:space="preserve">(including the Borrower’s </w:t>
      </w:r>
      <w:r w:rsidR="007170EB">
        <w:rPr>
          <w:sz w:val="20"/>
          <w:szCs w:val="20"/>
        </w:rPr>
        <w:t>revenue</w:t>
      </w:r>
      <w:r>
        <w:rPr>
          <w:sz w:val="20"/>
          <w:szCs w:val="20"/>
        </w:rPr>
        <w:t xml:space="preserve"> reduction certification for a Second Draw PPP Loan, if applicable)</w:t>
      </w:r>
      <w:bookmarkEnd w:id="23"/>
      <w:r w:rsidR="008E6AA3">
        <w:rPr>
          <w:sz w:val="20"/>
          <w:szCs w:val="20"/>
        </w:rPr>
        <w:t xml:space="preserve">, </w:t>
      </w:r>
      <w:r w:rsidRPr="007E6264" w:rsidR="008E6AA3">
        <w:rPr>
          <w:sz w:val="20"/>
          <w:szCs w:val="20"/>
        </w:rPr>
        <w:t xml:space="preserve">documentation necessary to support </w:t>
      </w:r>
      <w:r w:rsidR="008E6AA3">
        <w:rPr>
          <w:sz w:val="20"/>
          <w:szCs w:val="20"/>
        </w:rPr>
        <w:t>the</w:t>
      </w:r>
      <w:r w:rsidRPr="007E6264" w:rsidR="008E6AA3">
        <w:rPr>
          <w:sz w:val="20"/>
          <w:szCs w:val="20"/>
        </w:rPr>
        <w:t xml:space="preserve"> </w:t>
      </w:r>
      <w:r w:rsidR="001B76BC">
        <w:rPr>
          <w:sz w:val="20"/>
          <w:szCs w:val="20"/>
        </w:rPr>
        <w:t xml:space="preserve">Borrower’s loan </w:t>
      </w:r>
      <w:r w:rsidRPr="007E6264" w:rsidR="008E6AA3">
        <w:rPr>
          <w:sz w:val="20"/>
          <w:szCs w:val="20"/>
        </w:rPr>
        <w:t xml:space="preserve">forgiveness </w:t>
      </w:r>
      <w:r w:rsidR="008E6AA3">
        <w:rPr>
          <w:sz w:val="20"/>
          <w:szCs w:val="20"/>
        </w:rPr>
        <w:t>application</w:t>
      </w:r>
      <w:r w:rsidR="001E43D5">
        <w:rPr>
          <w:sz w:val="20"/>
          <w:szCs w:val="20"/>
        </w:rPr>
        <w:t>,</w:t>
      </w:r>
      <w:r w:rsidRPr="007E6264" w:rsidR="008E6AA3">
        <w:rPr>
          <w:sz w:val="20"/>
          <w:szCs w:val="20"/>
        </w:rPr>
        <w:t xml:space="preserve"> and</w:t>
      </w:r>
      <w:r w:rsidR="008E6AA3">
        <w:rPr>
          <w:sz w:val="20"/>
          <w:szCs w:val="20"/>
        </w:rPr>
        <w:t xml:space="preserve"> </w:t>
      </w:r>
      <w:r w:rsidR="001E43D5">
        <w:rPr>
          <w:sz w:val="20"/>
          <w:szCs w:val="20"/>
        </w:rPr>
        <w:t xml:space="preserve">documentation </w:t>
      </w:r>
      <w:r w:rsidR="008E6AA3">
        <w:rPr>
          <w:sz w:val="20"/>
          <w:szCs w:val="20"/>
        </w:rPr>
        <w:t>demonstrating</w:t>
      </w:r>
      <w:r w:rsidRPr="007E6264" w:rsidR="008E6AA3">
        <w:rPr>
          <w:sz w:val="20"/>
          <w:szCs w:val="20"/>
        </w:rPr>
        <w:t xml:space="preserve"> </w:t>
      </w:r>
      <w:r w:rsidR="003F334B">
        <w:rPr>
          <w:sz w:val="20"/>
          <w:szCs w:val="20"/>
        </w:rPr>
        <w:t xml:space="preserve">the Borrower’s </w:t>
      </w:r>
      <w:r w:rsidRPr="007E6264" w:rsidR="008E6AA3">
        <w:rPr>
          <w:sz w:val="20"/>
          <w:szCs w:val="20"/>
        </w:rPr>
        <w:t>material compliance with PPP requirements</w:t>
      </w:r>
      <w:r w:rsidR="008E6AA3">
        <w:rPr>
          <w:sz w:val="20"/>
          <w:szCs w:val="20"/>
        </w:rPr>
        <w:t xml:space="preserve">.  </w:t>
      </w:r>
    </w:p>
    <w:p w:rsidR="00EC3A44" w:rsidP="009F0B78" w:rsidRDefault="00EC3A44" w14:paraId="13862127" w14:textId="0606FAE9">
      <w:pPr>
        <w:pStyle w:val="BodyText"/>
        <w:ind w:left="180" w:right="115"/>
        <w:rPr>
          <w:sz w:val="20"/>
          <w:szCs w:val="20"/>
        </w:rPr>
      </w:pPr>
    </w:p>
    <w:p w:rsidRPr="00674412" w:rsidR="007E214D" w:rsidP="009F0B78" w:rsidRDefault="00EC3A44" w14:paraId="2CCF43BD" w14:textId="47D4D525">
      <w:pPr>
        <w:pStyle w:val="BodyText"/>
        <w:ind w:left="180" w:right="115"/>
      </w:pPr>
      <w:bookmarkStart w:name="_Hlk61550053" w:id="24"/>
      <w:r w:rsidRPr="00EC3A44">
        <w:rPr>
          <w:b/>
          <w:bCs/>
          <w:sz w:val="20"/>
          <w:szCs w:val="20"/>
        </w:rPr>
        <w:t>Records Retention Requirement:</w:t>
      </w:r>
      <w:r>
        <w:rPr>
          <w:sz w:val="20"/>
          <w:szCs w:val="20"/>
        </w:rPr>
        <w:t xml:space="preserve"> </w:t>
      </w:r>
      <w:bookmarkEnd w:id="24"/>
      <w:r w:rsidR="0068016B">
        <w:rPr>
          <w:sz w:val="20"/>
          <w:szCs w:val="20"/>
        </w:rPr>
        <w:t xml:space="preserve">The </w:t>
      </w:r>
      <w:r w:rsidR="008E6AA3">
        <w:rPr>
          <w:sz w:val="20"/>
          <w:szCs w:val="20"/>
        </w:rPr>
        <w:t>Borrower must</w:t>
      </w:r>
      <w:r w:rsidRPr="007E6264" w:rsidR="008E6AA3">
        <w:rPr>
          <w:sz w:val="20"/>
          <w:szCs w:val="20"/>
        </w:rPr>
        <w:t xml:space="preserve"> retain all</w:t>
      </w:r>
      <w:r w:rsidRPr="007E6264" w:rsidDel="004C712B" w:rsidR="008E6AA3">
        <w:rPr>
          <w:sz w:val="20"/>
          <w:szCs w:val="20"/>
        </w:rPr>
        <w:t xml:space="preserve"> </w:t>
      </w:r>
      <w:r w:rsidR="00EB6DA3">
        <w:rPr>
          <w:sz w:val="20"/>
          <w:szCs w:val="20"/>
        </w:rPr>
        <w:t>employment records/</w:t>
      </w:r>
      <w:r w:rsidR="004C712B">
        <w:rPr>
          <w:sz w:val="20"/>
          <w:szCs w:val="20"/>
        </w:rPr>
        <w:t>payroll</w:t>
      </w:r>
      <w:r w:rsidRPr="007E6264" w:rsidR="004C712B">
        <w:rPr>
          <w:sz w:val="20"/>
          <w:szCs w:val="20"/>
        </w:rPr>
        <w:t xml:space="preserve"> </w:t>
      </w:r>
      <w:r w:rsidRPr="007E6264" w:rsidR="008E6AA3">
        <w:rPr>
          <w:sz w:val="20"/>
          <w:szCs w:val="20"/>
        </w:rPr>
        <w:t xml:space="preserve">documentation in its files </w:t>
      </w:r>
      <w:r w:rsidRPr="00AA5424" w:rsidR="008E6AA3">
        <w:rPr>
          <w:sz w:val="20"/>
          <w:szCs w:val="20"/>
        </w:rPr>
        <w:t xml:space="preserve">for </w:t>
      </w:r>
      <w:r w:rsidR="004C712B">
        <w:rPr>
          <w:sz w:val="20"/>
          <w:szCs w:val="20"/>
        </w:rPr>
        <w:t>four</w:t>
      </w:r>
      <w:r w:rsidRPr="00AA5424" w:rsidR="008E6AA3">
        <w:rPr>
          <w:sz w:val="20"/>
          <w:szCs w:val="20"/>
        </w:rPr>
        <w:t xml:space="preserve"> ye</w:t>
      </w:r>
      <w:r w:rsidRPr="007E6264" w:rsidR="008E6AA3">
        <w:rPr>
          <w:sz w:val="20"/>
          <w:szCs w:val="20"/>
        </w:rPr>
        <w:t xml:space="preserve">ars </w:t>
      </w:r>
      <w:r w:rsidR="004C712B">
        <w:rPr>
          <w:sz w:val="20"/>
          <w:szCs w:val="20"/>
        </w:rPr>
        <w:t xml:space="preserve">and </w:t>
      </w:r>
      <w:r w:rsidR="00EB6DA3">
        <w:rPr>
          <w:sz w:val="20"/>
          <w:szCs w:val="20"/>
        </w:rPr>
        <w:t xml:space="preserve">all other </w:t>
      </w:r>
      <w:r w:rsidR="004C712B">
        <w:rPr>
          <w:sz w:val="20"/>
          <w:szCs w:val="20"/>
        </w:rPr>
        <w:t xml:space="preserve">documentation for three years </w:t>
      </w:r>
      <w:r w:rsidR="0005603B">
        <w:rPr>
          <w:sz w:val="20"/>
          <w:szCs w:val="20"/>
        </w:rPr>
        <w:t xml:space="preserve">after </w:t>
      </w:r>
      <w:r w:rsidRPr="007E6264" w:rsidR="008E6AA3">
        <w:rPr>
          <w:sz w:val="20"/>
          <w:szCs w:val="20"/>
        </w:rPr>
        <w:t xml:space="preserve">the date </w:t>
      </w:r>
      <w:r w:rsidR="0005603B">
        <w:rPr>
          <w:sz w:val="20"/>
          <w:szCs w:val="20"/>
        </w:rPr>
        <w:t>the loan forgiven</w:t>
      </w:r>
      <w:r w:rsidR="004C712B">
        <w:rPr>
          <w:sz w:val="20"/>
          <w:szCs w:val="20"/>
        </w:rPr>
        <w:t>ess application is submitted to the lender,</w:t>
      </w:r>
      <w:r w:rsidRPr="007E6264" w:rsidDel="004C712B" w:rsidR="008E6AA3">
        <w:rPr>
          <w:sz w:val="20"/>
          <w:szCs w:val="20"/>
        </w:rPr>
        <w:t xml:space="preserve"> </w:t>
      </w:r>
      <w:r w:rsidRPr="007E6264" w:rsidR="008E6AA3">
        <w:rPr>
          <w:sz w:val="20"/>
          <w:szCs w:val="20"/>
        </w:rPr>
        <w:t xml:space="preserve">and permit authorized representatives of SBA, including representatives of </w:t>
      </w:r>
      <w:r w:rsidR="00E61944">
        <w:rPr>
          <w:sz w:val="20"/>
          <w:szCs w:val="20"/>
        </w:rPr>
        <w:t>its</w:t>
      </w:r>
      <w:r w:rsidRPr="007E6264" w:rsidR="00E61944">
        <w:rPr>
          <w:sz w:val="20"/>
          <w:szCs w:val="20"/>
        </w:rPr>
        <w:t xml:space="preserve"> </w:t>
      </w:r>
      <w:r w:rsidRPr="007E6264" w:rsidR="008E6AA3">
        <w:rPr>
          <w:sz w:val="20"/>
          <w:szCs w:val="20"/>
        </w:rPr>
        <w:t>Office of Inspector General, to access such files upon request.</w:t>
      </w:r>
      <w:r>
        <w:rPr>
          <w:sz w:val="20"/>
          <w:szCs w:val="20"/>
        </w:rPr>
        <w:t xml:space="preserve">  </w:t>
      </w:r>
      <w:bookmarkStart w:name="_Hlk61550062" w:id="25"/>
      <w:r>
        <w:rPr>
          <w:sz w:val="20"/>
          <w:szCs w:val="20"/>
        </w:rPr>
        <w:t>The Borrower must provide documentation independently to a lender to satisfy relevant Federal, State, local or other statutory or regulatory requirements or in connection with an SBA loan review or audit</w:t>
      </w:r>
      <w:r w:rsidRPr="007E6264" w:rsidR="008E6AA3">
        <w:rPr>
          <w:sz w:val="20"/>
          <w:szCs w:val="20"/>
        </w:rPr>
        <w:t>.</w:t>
      </w:r>
      <w:bookmarkEnd w:id="25"/>
    </w:p>
    <w:sectPr w:rsidRPr="00674412" w:rsidR="007E214D" w:rsidSect="00780D6A">
      <w:headerReference w:type="even" r:id="rId11"/>
      <w:headerReference w:type="default" r:id="rId12"/>
      <w:footerReference w:type="even" r:id="rId13"/>
      <w:footerReference w:type="default" r:id="rId14"/>
      <w:headerReference w:type="first" r:id="rId15"/>
      <w:footerReference w:type="first" r:id="rId16"/>
      <w:pgSz w:w="12240" w:h="15840"/>
      <w:pgMar w:top="1008" w:right="720" w:bottom="432" w:left="720" w:header="331"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C60E" w14:textId="77777777" w:rsidR="00BB3D0D" w:rsidRDefault="00BB3D0D">
      <w:r>
        <w:separator/>
      </w:r>
    </w:p>
  </w:endnote>
  <w:endnote w:type="continuationSeparator" w:id="0">
    <w:p w14:paraId="0B4894AA" w14:textId="77777777" w:rsidR="00BB3D0D" w:rsidRDefault="00BB3D0D">
      <w:r>
        <w:continuationSeparator/>
      </w:r>
    </w:p>
  </w:endnote>
  <w:endnote w:type="continuationNotice" w:id="1">
    <w:p w14:paraId="02B0FC24" w14:textId="77777777" w:rsidR="00BB3D0D" w:rsidRDefault="00BB3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27EE" w14:textId="77777777" w:rsidR="00834F93" w:rsidRDefault="0083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FEA2" w14:textId="206F3FD2" w:rsidR="00C26A87" w:rsidRDefault="00C26A87">
    <w:pPr>
      <w:pStyle w:val="Footer"/>
      <w:rPr>
        <w:sz w:val="18"/>
        <w:szCs w:val="18"/>
      </w:rPr>
    </w:pPr>
    <w:r w:rsidRPr="0085499B">
      <w:rPr>
        <w:sz w:val="18"/>
        <w:szCs w:val="18"/>
      </w:rPr>
      <w:t xml:space="preserve">SBA Form </w:t>
    </w:r>
    <w:r>
      <w:rPr>
        <w:sz w:val="18"/>
        <w:szCs w:val="18"/>
      </w:rPr>
      <w:t>3508</w:t>
    </w:r>
    <w:r w:rsidRPr="00AC476B">
      <w:rPr>
        <w:sz w:val="18"/>
        <w:szCs w:val="18"/>
      </w:rPr>
      <w:t xml:space="preserve">S </w:t>
    </w:r>
    <w:r w:rsidRPr="000D7358">
      <w:rPr>
        <w:sz w:val="18"/>
        <w:szCs w:val="18"/>
      </w:rPr>
      <w:t>(</w:t>
    </w:r>
    <w:r w:rsidR="000D7358">
      <w:rPr>
        <w:sz w:val="18"/>
        <w:szCs w:val="18"/>
      </w:rPr>
      <w:t>07</w:t>
    </w:r>
    <w:r w:rsidRPr="000D7358">
      <w:rPr>
        <w:sz w:val="18"/>
        <w:szCs w:val="18"/>
      </w:rPr>
      <w:t>/21)</w:t>
    </w:r>
    <w:r>
      <w:rPr>
        <w:sz w:val="18"/>
        <w:szCs w:val="18"/>
      </w:rPr>
      <w:tab/>
    </w:r>
  </w:p>
  <w:p w14:paraId="6B01072F" w14:textId="24945C0A" w:rsidR="00C26A87" w:rsidRPr="0085499B" w:rsidRDefault="00C26A87">
    <w:pPr>
      <w:pStyle w:val="Footer"/>
      <w:rPr>
        <w:sz w:val="18"/>
        <w:szCs w:val="18"/>
      </w:rPr>
    </w:pPr>
    <w:r>
      <w:rPr>
        <w:sz w:val="18"/>
        <w:szCs w:val="18"/>
      </w:rPr>
      <w:t xml:space="preserve">Page </w:t>
    </w:r>
    <w:r w:rsidRPr="00C2550E">
      <w:rPr>
        <w:sz w:val="18"/>
        <w:szCs w:val="18"/>
      </w:rPr>
      <w:fldChar w:fldCharType="begin"/>
    </w:r>
    <w:r w:rsidRPr="00C2550E">
      <w:rPr>
        <w:sz w:val="18"/>
        <w:szCs w:val="18"/>
      </w:rPr>
      <w:instrText xml:space="preserve"> PAGE   \* MERGEFORMAT </w:instrText>
    </w:r>
    <w:r w:rsidRPr="00C2550E">
      <w:rPr>
        <w:sz w:val="18"/>
        <w:szCs w:val="18"/>
      </w:rPr>
      <w:fldChar w:fldCharType="separate"/>
    </w:r>
    <w:r>
      <w:rPr>
        <w:noProof/>
        <w:sz w:val="18"/>
        <w:szCs w:val="18"/>
      </w:rPr>
      <w:t>2</w:t>
    </w:r>
    <w:r w:rsidRPr="00C2550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010C" w14:textId="100B1C7F" w:rsidR="00C26A87" w:rsidRDefault="00C26A87" w:rsidP="007C0AC1">
    <w:pPr>
      <w:pStyle w:val="Footer"/>
      <w:rPr>
        <w:sz w:val="18"/>
        <w:szCs w:val="18"/>
      </w:rPr>
    </w:pPr>
    <w:r w:rsidRPr="0085499B">
      <w:rPr>
        <w:sz w:val="18"/>
        <w:szCs w:val="18"/>
      </w:rPr>
      <w:t xml:space="preserve">SBA Form </w:t>
    </w:r>
    <w:r>
      <w:rPr>
        <w:sz w:val="18"/>
        <w:szCs w:val="18"/>
      </w:rPr>
      <w:t>3508S</w:t>
    </w:r>
    <w:r w:rsidRPr="0085499B">
      <w:rPr>
        <w:sz w:val="18"/>
        <w:szCs w:val="18"/>
      </w:rPr>
      <w:t xml:space="preserve"> </w:t>
    </w:r>
    <w:r w:rsidRPr="000D7358">
      <w:rPr>
        <w:sz w:val="18"/>
        <w:szCs w:val="18"/>
      </w:rPr>
      <w:t>(</w:t>
    </w:r>
    <w:r w:rsidR="000D7358">
      <w:rPr>
        <w:sz w:val="18"/>
        <w:szCs w:val="18"/>
      </w:rPr>
      <w:t>07</w:t>
    </w:r>
    <w:r w:rsidR="00D4285C" w:rsidRPr="000D7358">
      <w:rPr>
        <w:sz w:val="18"/>
        <w:szCs w:val="18"/>
      </w:rPr>
      <w:t>/21</w:t>
    </w:r>
    <w:r w:rsidRPr="00EC0281">
      <w:rPr>
        <w:sz w:val="18"/>
        <w:szCs w:val="18"/>
      </w:rPr>
      <w:t>)</w:t>
    </w:r>
    <w:r>
      <w:rPr>
        <w:sz w:val="18"/>
        <w:szCs w:val="18"/>
      </w:rPr>
      <w:tab/>
    </w:r>
  </w:p>
  <w:p w14:paraId="22396624" w14:textId="4566B1A3" w:rsidR="00C26A87" w:rsidRPr="007C0AC1" w:rsidRDefault="00C26A87" w:rsidP="00EC0281">
    <w:pPr>
      <w:pStyle w:val="Footer"/>
      <w:spacing w:after="60"/>
      <w:rPr>
        <w:sz w:val="18"/>
        <w:szCs w:val="18"/>
      </w:rPr>
    </w:pPr>
    <w:r>
      <w:rPr>
        <w:sz w:val="18"/>
        <w:szCs w:val="18"/>
      </w:rPr>
      <w:t xml:space="preserve">Page </w:t>
    </w:r>
    <w:r w:rsidRPr="00C2550E">
      <w:rPr>
        <w:sz w:val="18"/>
        <w:szCs w:val="18"/>
      </w:rPr>
      <w:fldChar w:fldCharType="begin"/>
    </w:r>
    <w:r w:rsidRPr="00C2550E">
      <w:rPr>
        <w:sz w:val="18"/>
        <w:szCs w:val="18"/>
      </w:rPr>
      <w:instrText xml:space="preserve"> PAGE   \* MERGEFORMAT </w:instrText>
    </w:r>
    <w:r w:rsidRPr="00C2550E">
      <w:rPr>
        <w:sz w:val="18"/>
        <w:szCs w:val="18"/>
      </w:rPr>
      <w:fldChar w:fldCharType="separate"/>
    </w:r>
    <w:r>
      <w:rPr>
        <w:noProof/>
        <w:sz w:val="18"/>
        <w:szCs w:val="18"/>
      </w:rPr>
      <w:t>1</w:t>
    </w:r>
    <w:r w:rsidRPr="00C2550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51AB" w14:textId="77777777" w:rsidR="00BB3D0D" w:rsidRDefault="00BB3D0D">
      <w:r>
        <w:separator/>
      </w:r>
    </w:p>
  </w:footnote>
  <w:footnote w:type="continuationSeparator" w:id="0">
    <w:p w14:paraId="3F93FEDA" w14:textId="77777777" w:rsidR="00BB3D0D" w:rsidRDefault="00BB3D0D">
      <w:r>
        <w:continuationSeparator/>
      </w:r>
    </w:p>
  </w:footnote>
  <w:footnote w:type="continuationNotice" w:id="1">
    <w:p w14:paraId="69228B90" w14:textId="77777777" w:rsidR="00BB3D0D" w:rsidRDefault="00BB3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B00C" w14:textId="77777777" w:rsidR="00834F93" w:rsidRDefault="00834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9243" w14:textId="0B8CB072" w:rsidR="00C26A87" w:rsidRDefault="00C26A87" w:rsidP="000B612A">
    <w:pPr>
      <w:spacing w:before="11" w:line="250" w:lineRule="exact"/>
      <w:ind w:left="20"/>
      <w:jc w:val="center"/>
      <w:rPr>
        <w:b/>
      </w:rPr>
    </w:pPr>
    <w:r>
      <w:rPr>
        <w:noProof/>
      </w:rPr>
      <w:drawing>
        <wp:anchor distT="0" distB="0" distL="0" distR="0" simplePos="0" relativeHeight="251656704" behindDoc="1" locked="0" layoutInCell="1" allowOverlap="1" wp14:anchorId="7510FBEA" wp14:editId="279D2D7B">
          <wp:simplePos x="0" y="0"/>
          <wp:positionH relativeFrom="page">
            <wp:posOffset>457200</wp:posOffset>
          </wp:positionH>
          <wp:positionV relativeFrom="page">
            <wp:posOffset>210185</wp:posOffset>
          </wp:positionV>
          <wp:extent cx="401955" cy="411092"/>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Pr>
        <w:b/>
      </w:rPr>
      <w:t>Paycheck Protection Program</w:t>
    </w:r>
  </w:p>
  <w:p w14:paraId="1B493CB5" w14:textId="1171196E" w:rsidR="00C26A87" w:rsidRDefault="00C26A87" w:rsidP="00C31CFE">
    <w:pPr>
      <w:pStyle w:val="Header"/>
      <w:jc w:val="center"/>
      <w:rPr>
        <w:sz w:val="20"/>
      </w:rPr>
    </w:pPr>
    <w:r>
      <w:rPr>
        <w:b/>
        <w:bCs/>
        <w:sz w:val="20"/>
      </w:rPr>
      <w:t xml:space="preserve">PPP Loan Forgiveness Application Form 3508S </w:t>
    </w:r>
    <w:r w:rsidR="000D7358" w:rsidRPr="000D7358">
      <w:rPr>
        <w:b/>
        <w:sz w:val="20"/>
        <w:szCs w:val="20"/>
      </w:rPr>
      <w:t xml:space="preserve">Revised </w:t>
    </w:r>
    <w:proofErr w:type="gramStart"/>
    <w:r w:rsidR="000D7358">
      <w:rPr>
        <w:b/>
        <w:sz w:val="20"/>
        <w:szCs w:val="20"/>
      </w:rPr>
      <w:t xml:space="preserve">July </w:t>
    </w:r>
    <w:r w:rsidR="001F4351">
      <w:rPr>
        <w:b/>
        <w:sz w:val="20"/>
        <w:szCs w:val="20"/>
      </w:rPr>
      <w:t>XX</w:t>
    </w:r>
    <w:r w:rsidR="000D7358" w:rsidRPr="000D7358">
      <w:rPr>
        <w:b/>
        <w:sz w:val="20"/>
        <w:szCs w:val="20"/>
      </w:rPr>
      <w:t>,</w:t>
    </w:r>
    <w:proofErr w:type="gramEnd"/>
    <w:r w:rsidR="000D7358" w:rsidRPr="000D7358">
      <w:rPr>
        <w:b/>
        <w:sz w:val="20"/>
        <w:szCs w:val="20"/>
      </w:rP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6F3" w14:textId="66F02192" w:rsidR="00C26A87" w:rsidRPr="007724F2" w:rsidRDefault="00C26A87" w:rsidP="00A5556C">
    <w:pPr>
      <w:pStyle w:val="Header"/>
      <w:jc w:val="center"/>
      <w:rPr>
        <w:b/>
        <w:sz w:val="18"/>
        <w:szCs w:val="18"/>
      </w:rPr>
    </w:pPr>
    <w:r>
      <w:rPr>
        <w:noProof/>
      </w:rPr>
      <w:drawing>
        <wp:anchor distT="0" distB="0" distL="0" distR="0" simplePos="0" relativeHeight="251657728" behindDoc="1" locked="0" layoutInCell="1" allowOverlap="1" wp14:anchorId="5B921318" wp14:editId="7BA9A3A9">
          <wp:simplePos x="0" y="0"/>
          <wp:positionH relativeFrom="page">
            <wp:posOffset>582930</wp:posOffset>
          </wp:positionH>
          <wp:positionV relativeFrom="page">
            <wp:posOffset>105410</wp:posOffset>
          </wp:positionV>
          <wp:extent cx="401955" cy="411092"/>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Pr>
        <w:b/>
      </w:rPr>
      <w:t>Paycheck Protection Program</w:t>
    </w:r>
  </w:p>
  <w:p w14:paraId="1247446A" w14:textId="09491473" w:rsidR="00C26A87" w:rsidRPr="00E44B88" w:rsidRDefault="00C26A87" w:rsidP="00A5556C">
    <w:pPr>
      <w:spacing w:line="227" w:lineRule="exact"/>
      <w:jc w:val="center"/>
      <w:rPr>
        <w:b/>
        <w:sz w:val="18"/>
        <w:szCs w:val="18"/>
      </w:rPr>
    </w:pPr>
    <w:r w:rsidRPr="007724F2">
      <w:rPr>
        <w:b/>
        <w:bCs/>
        <w:sz w:val="20"/>
      </w:rPr>
      <w:t xml:space="preserve">PPP Loan Forgiveness Application Form 3508S </w:t>
    </w:r>
    <w:r w:rsidRPr="000D7358">
      <w:rPr>
        <w:b/>
        <w:sz w:val="20"/>
        <w:szCs w:val="20"/>
      </w:rPr>
      <w:t xml:space="preserve">Revised </w:t>
    </w:r>
    <w:proofErr w:type="gramStart"/>
    <w:r w:rsidR="000D7358">
      <w:rPr>
        <w:b/>
        <w:sz w:val="20"/>
        <w:szCs w:val="20"/>
      </w:rPr>
      <w:t xml:space="preserve">July </w:t>
    </w:r>
    <w:r w:rsidR="001F4351">
      <w:rPr>
        <w:b/>
        <w:sz w:val="20"/>
        <w:szCs w:val="20"/>
      </w:rPr>
      <w:t>XX</w:t>
    </w:r>
    <w:r w:rsidRPr="000D7358">
      <w:rPr>
        <w:b/>
        <w:sz w:val="20"/>
        <w:szCs w:val="20"/>
      </w:rPr>
      <w:t>,</w:t>
    </w:r>
    <w:proofErr w:type="gramEnd"/>
    <w:r w:rsidRPr="000D7358">
      <w:rPr>
        <w:b/>
        <w:sz w:val="20"/>
        <w:szCs w:val="20"/>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40A"/>
    <w:multiLevelType w:val="hybridMultilevel"/>
    <w:tmpl w:val="7CB2264C"/>
    <w:lvl w:ilvl="0" w:tplc="AEBE3C98">
      <w:start w:val="1"/>
      <w:numFmt w:val="decimal"/>
      <w:lvlText w:val="Step %1."/>
      <w:lvlJc w:val="left"/>
      <w:pPr>
        <w:ind w:left="7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4A9"/>
    <w:multiLevelType w:val="hybridMultilevel"/>
    <w:tmpl w:val="D4EA8EAC"/>
    <w:lvl w:ilvl="0" w:tplc="236AE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95182"/>
    <w:multiLevelType w:val="hybridMultilevel"/>
    <w:tmpl w:val="B6DEE1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DB39D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D425F4"/>
    <w:multiLevelType w:val="hybridMultilevel"/>
    <w:tmpl w:val="9814D2F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 w15:restartNumberingAfterBreak="0">
    <w:nsid w:val="31B76915"/>
    <w:multiLevelType w:val="hybridMultilevel"/>
    <w:tmpl w:val="42E6D4B6"/>
    <w:lvl w:ilvl="0" w:tplc="F05ED6C0">
      <w:start w:val="1"/>
      <w:numFmt w:val="lowerRoman"/>
      <w:lvlText w:val="%1."/>
      <w:lvlJc w:val="left"/>
      <w:pPr>
        <w:ind w:left="1440" w:hanging="360"/>
      </w:pPr>
      <w:rPr>
        <w:rFonts w:hint="default"/>
      </w:rPr>
    </w:lvl>
    <w:lvl w:ilvl="1" w:tplc="F05ED6C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C413A7"/>
    <w:multiLevelType w:val="hybridMultilevel"/>
    <w:tmpl w:val="6058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423343"/>
    <w:multiLevelType w:val="hybridMultilevel"/>
    <w:tmpl w:val="BFCA5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A3EB6"/>
    <w:multiLevelType w:val="hybridMultilevel"/>
    <w:tmpl w:val="516635DE"/>
    <w:lvl w:ilvl="0" w:tplc="04090001">
      <w:start w:val="1"/>
      <w:numFmt w:val="bullet"/>
      <w:lvlText w:val=""/>
      <w:lvlJc w:val="left"/>
      <w:pPr>
        <w:ind w:left="1485" w:hanging="360"/>
      </w:pPr>
      <w:rPr>
        <w:rFonts w:ascii="Symbol" w:hAnsi="Symbol" w:hint="default"/>
      </w:rPr>
    </w:lvl>
    <w:lvl w:ilvl="1" w:tplc="0E6C83F2">
      <w:start w:val="1"/>
      <w:numFmt w:val="lowerLetter"/>
      <w:lvlText w:val="%2."/>
      <w:lvlJc w:val="left"/>
      <w:pPr>
        <w:ind w:left="1530" w:hanging="360"/>
      </w:pPr>
      <w:rPr>
        <w:rFonts w:hint="default"/>
        <w:sz w:val="20"/>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377FBC"/>
    <w:multiLevelType w:val="hybridMultilevel"/>
    <w:tmpl w:val="230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2052A"/>
    <w:multiLevelType w:val="hybridMultilevel"/>
    <w:tmpl w:val="C55029E2"/>
    <w:lvl w:ilvl="0" w:tplc="7ECCC2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861978"/>
    <w:multiLevelType w:val="hybridMultilevel"/>
    <w:tmpl w:val="6B02C6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861C99"/>
    <w:multiLevelType w:val="hybridMultilevel"/>
    <w:tmpl w:val="87122CF0"/>
    <w:lvl w:ilvl="0" w:tplc="D082AD12">
      <w:start w:val="1"/>
      <w:numFmt w:val="decimal"/>
      <w:lvlText w:val="Line %1."/>
      <w:lvlJc w:val="left"/>
      <w:pPr>
        <w:ind w:left="547"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F5B39"/>
    <w:multiLevelType w:val="hybridMultilevel"/>
    <w:tmpl w:val="D844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4FA24621"/>
    <w:multiLevelType w:val="hybridMultilevel"/>
    <w:tmpl w:val="77EC2D26"/>
    <w:lvl w:ilvl="0" w:tplc="04090001">
      <w:start w:val="1"/>
      <w:numFmt w:val="bullet"/>
      <w:lvlText w:val=""/>
      <w:lvlJc w:val="left"/>
      <w:pPr>
        <w:ind w:left="1612" w:hanging="360"/>
      </w:pPr>
      <w:rPr>
        <w:rFonts w:ascii="Symbol" w:hAnsi="Symbol" w:hint="default"/>
      </w:rPr>
    </w:lvl>
    <w:lvl w:ilvl="1" w:tplc="04090003">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8" w15:restartNumberingAfterBreak="0">
    <w:nsid w:val="50075335"/>
    <w:multiLevelType w:val="hybridMultilevel"/>
    <w:tmpl w:val="C8BC54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1277CC6"/>
    <w:multiLevelType w:val="hybridMultilevel"/>
    <w:tmpl w:val="20C6C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360F5D"/>
    <w:multiLevelType w:val="hybridMultilevel"/>
    <w:tmpl w:val="1D0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A2D52"/>
    <w:multiLevelType w:val="hybridMultilevel"/>
    <w:tmpl w:val="D042F87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1196F"/>
    <w:multiLevelType w:val="hybridMultilevel"/>
    <w:tmpl w:val="BBC8703C"/>
    <w:lvl w:ilvl="0" w:tplc="D5FA5BC2">
      <w:numFmt w:val="bullet"/>
      <w:lvlText w:val="☐"/>
      <w:lvlJc w:val="left"/>
      <w:pPr>
        <w:ind w:left="900"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13306C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A54C49"/>
    <w:multiLevelType w:val="hybridMultilevel"/>
    <w:tmpl w:val="098E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768D0"/>
    <w:multiLevelType w:val="hybridMultilevel"/>
    <w:tmpl w:val="A5843976"/>
    <w:lvl w:ilvl="0" w:tplc="0E6C83F2">
      <w:start w:val="1"/>
      <w:numFmt w:val="lowerLetter"/>
      <w:lvlText w:val="%1."/>
      <w:lvlJc w:val="left"/>
      <w:pPr>
        <w:ind w:left="1800" w:hanging="360"/>
      </w:pPr>
      <w:rPr>
        <w:rFonts w:hint="default"/>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6"/>
  </w:num>
  <w:num w:numId="2">
    <w:abstractNumId w:val="9"/>
  </w:num>
  <w:num w:numId="3">
    <w:abstractNumId w:val="12"/>
  </w:num>
  <w:num w:numId="4">
    <w:abstractNumId w:val="13"/>
  </w:num>
  <w:num w:numId="5">
    <w:abstractNumId w:val="3"/>
  </w:num>
  <w:num w:numId="6">
    <w:abstractNumId w:val="1"/>
  </w:num>
  <w:num w:numId="7">
    <w:abstractNumId w:val="26"/>
  </w:num>
  <w:num w:numId="8">
    <w:abstractNumId w:val="14"/>
  </w:num>
  <w:num w:numId="9">
    <w:abstractNumId w:val="18"/>
  </w:num>
  <w:num w:numId="10">
    <w:abstractNumId w:val="17"/>
  </w:num>
  <w:num w:numId="11">
    <w:abstractNumId w:val="20"/>
  </w:num>
  <w:num w:numId="12">
    <w:abstractNumId w:val="11"/>
  </w:num>
  <w:num w:numId="13">
    <w:abstractNumId w:val="0"/>
  </w:num>
  <w:num w:numId="14">
    <w:abstractNumId w:val="6"/>
  </w:num>
  <w:num w:numId="15">
    <w:abstractNumId w:val="8"/>
  </w:num>
  <w:num w:numId="16">
    <w:abstractNumId w:val="22"/>
  </w:num>
  <w:num w:numId="17">
    <w:abstractNumId w:val="10"/>
  </w:num>
  <w:num w:numId="18">
    <w:abstractNumId w:val="15"/>
  </w:num>
  <w:num w:numId="19">
    <w:abstractNumId w:val="19"/>
  </w:num>
  <w:num w:numId="20">
    <w:abstractNumId w:val="21"/>
  </w:num>
  <w:num w:numId="21">
    <w:abstractNumId w:val="7"/>
  </w:num>
  <w:num w:numId="22">
    <w:abstractNumId w:val="4"/>
  </w:num>
  <w:num w:numId="23">
    <w:abstractNumId w:val="23"/>
  </w:num>
  <w:num w:numId="24">
    <w:abstractNumId w:val="2"/>
  </w:num>
  <w:num w:numId="25">
    <w:abstractNumId w:val="24"/>
  </w:num>
  <w:num w:numId="26">
    <w:abstractNumId w:val="5"/>
  </w:num>
  <w:num w:numId="2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8E"/>
    <w:rsid w:val="0000021E"/>
    <w:rsid w:val="00000495"/>
    <w:rsid w:val="0000052A"/>
    <w:rsid w:val="00000D23"/>
    <w:rsid w:val="00000EA9"/>
    <w:rsid w:val="00001171"/>
    <w:rsid w:val="0000123D"/>
    <w:rsid w:val="00001771"/>
    <w:rsid w:val="0000234F"/>
    <w:rsid w:val="000025B6"/>
    <w:rsid w:val="000026AF"/>
    <w:rsid w:val="00002AAF"/>
    <w:rsid w:val="00002CAE"/>
    <w:rsid w:val="00003098"/>
    <w:rsid w:val="000032D9"/>
    <w:rsid w:val="000038D9"/>
    <w:rsid w:val="0000395A"/>
    <w:rsid w:val="00003E7B"/>
    <w:rsid w:val="00003EBA"/>
    <w:rsid w:val="00004803"/>
    <w:rsid w:val="00004820"/>
    <w:rsid w:val="00004D45"/>
    <w:rsid w:val="00005290"/>
    <w:rsid w:val="000052E0"/>
    <w:rsid w:val="000055FB"/>
    <w:rsid w:val="00005B98"/>
    <w:rsid w:val="000061B8"/>
    <w:rsid w:val="000062D5"/>
    <w:rsid w:val="0000659B"/>
    <w:rsid w:val="00006619"/>
    <w:rsid w:val="000066C5"/>
    <w:rsid w:val="00006E2E"/>
    <w:rsid w:val="000071A8"/>
    <w:rsid w:val="0000771B"/>
    <w:rsid w:val="00007D07"/>
    <w:rsid w:val="00007DD3"/>
    <w:rsid w:val="00010475"/>
    <w:rsid w:val="000106FC"/>
    <w:rsid w:val="00010ACA"/>
    <w:rsid w:val="00010B0B"/>
    <w:rsid w:val="00010C46"/>
    <w:rsid w:val="000112F7"/>
    <w:rsid w:val="00011930"/>
    <w:rsid w:val="0001211B"/>
    <w:rsid w:val="000122E2"/>
    <w:rsid w:val="00012BBD"/>
    <w:rsid w:val="000133E9"/>
    <w:rsid w:val="00013E68"/>
    <w:rsid w:val="00013EED"/>
    <w:rsid w:val="00013F90"/>
    <w:rsid w:val="00014246"/>
    <w:rsid w:val="000145DB"/>
    <w:rsid w:val="000148CD"/>
    <w:rsid w:val="00014DCD"/>
    <w:rsid w:val="00015222"/>
    <w:rsid w:val="0001541C"/>
    <w:rsid w:val="00015573"/>
    <w:rsid w:val="00015A3C"/>
    <w:rsid w:val="00015B4F"/>
    <w:rsid w:val="0001638D"/>
    <w:rsid w:val="00016739"/>
    <w:rsid w:val="00017025"/>
    <w:rsid w:val="0001737D"/>
    <w:rsid w:val="00017559"/>
    <w:rsid w:val="00017926"/>
    <w:rsid w:val="00017E57"/>
    <w:rsid w:val="00020E3D"/>
    <w:rsid w:val="000211C7"/>
    <w:rsid w:val="000212C9"/>
    <w:rsid w:val="000212F9"/>
    <w:rsid w:val="000215FB"/>
    <w:rsid w:val="0002378D"/>
    <w:rsid w:val="00023D16"/>
    <w:rsid w:val="00024184"/>
    <w:rsid w:val="00024329"/>
    <w:rsid w:val="0002450F"/>
    <w:rsid w:val="0002463D"/>
    <w:rsid w:val="00024657"/>
    <w:rsid w:val="00024C74"/>
    <w:rsid w:val="000259D7"/>
    <w:rsid w:val="00025B14"/>
    <w:rsid w:val="00025C98"/>
    <w:rsid w:val="00025D50"/>
    <w:rsid w:val="000266F3"/>
    <w:rsid w:val="00026806"/>
    <w:rsid w:val="00026990"/>
    <w:rsid w:val="00026BBF"/>
    <w:rsid w:val="00026CBE"/>
    <w:rsid w:val="00026E5C"/>
    <w:rsid w:val="00027894"/>
    <w:rsid w:val="00027E28"/>
    <w:rsid w:val="00027F89"/>
    <w:rsid w:val="000303D4"/>
    <w:rsid w:val="0003053D"/>
    <w:rsid w:val="00030D56"/>
    <w:rsid w:val="00030D77"/>
    <w:rsid w:val="00030E9D"/>
    <w:rsid w:val="00031616"/>
    <w:rsid w:val="00031808"/>
    <w:rsid w:val="00031844"/>
    <w:rsid w:val="00031C34"/>
    <w:rsid w:val="00031D1C"/>
    <w:rsid w:val="0003252B"/>
    <w:rsid w:val="000326AF"/>
    <w:rsid w:val="00032C96"/>
    <w:rsid w:val="00032F61"/>
    <w:rsid w:val="00033080"/>
    <w:rsid w:val="00033E03"/>
    <w:rsid w:val="000344D2"/>
    <w:rsid w:val="0003526B"/>
    <w:rsid w:val="00035587"/>
    <w:rsid w:val="0003597D"/>
    <w:rsid w:val="00036131"/>
    <w:rsid w:val="000364F7"/>
    <w:rsid w:val="00036CC0"/>
    <w:rsid w:val="0003765B"/>
    <w:rsid w:val="000376D0"/>
    <w:rsid w:val="00037DCA"/>
    <w:rsid w:val="000404E7"/>
    <w:rsid w:val="000405D1"/>
    <w:rsid w:val="00040C66"/>
    <w:rsid w:val="00040F5A"/>
    <w:rsid w:val="0004138E"/>
    <w:rsid w:val="000418E2"/>
    <w:rsid w:val="00041AC1"/>
    <w:rsid w:val="00041D55"/>
    <w:rsid w:val="00041F96"/>
    <w:rsid w:val="0004215E"/>
    <w:rsid w:val="000423AA"/>
    <w:rsid w:val="00042505"/>
    <w:rsid w:val="0004284A"/>
    <w:rsid w:val="00042862"/>
    <w:rsid w:val="00042D23"/>
    <w:rsid w:val="00043611"/>
    <w:rsid w:val="00043865"/>
    <w:rsid w:val="0004495B"/>
    <w:rsid w:val="00044C98"/>
    <w:rsid w:val="00045C1D"/>
    <w:rsid w:val="00045EC6"/>
    <w:rsid w:val="00045FEE"/>
    <w:rsid w:val="00047345"/>
    <w:rsid w:val="000473AE"/>
    <w:rsid w:val="000476E2"/>
    <w:rsid w:val="000479EA"/>
    <w:rsid w:val="00050158"/>
    <w:rsid w:val="000510DE"/>
    <w:rsid w:val="00051315"/>
    <w:rsid w:val="00051D01"/>
    <w:rsid w:val="00051EF9"/>
    <w:rsid w:val="00051F7D"/>
    <w:rsid w:val="0005217F"/>
    <w:rsid w:val="000521C7"/>
    <w:rsid w:val="000528B3"/>
    <w:rsid w:val="00052EBA"/>
    <w:rsid w:val="00052FAF"/>
    <w:rsid w:val="00053BB2"/>
    <w:rsid w:val="00053DE2"/>
    <w:rsid w:val="00053E58"/>
    <w:rsid w:val="00053FB2"/>
    <w:rsid w:val="00054E63"/>
    <w:rsid w:val="000557CE"/>
    <w:rsid w:val="00055C69"/>
    <w:rsid w:val="00055F94"/>
    <w:rsid w:val="0005603B"/>
    <w:rsid w:val="00056D35"/>
    <w:rsid w:val="00056E0E"/>
    <w:rsid w:val="000575B8"/>
    <w:rsid w:val="00057C79"/>
    <w:rsid w:val="00057D52"/>
    <w:rsid w:val="00057EE3"/>
    <w:rsid w:val="00057FA9"/>
    <w:rsid w:val="00060E2B"/>
    <w:rsid w:val="00061042"/>
    <w:rsid w:val="000611F8"/>
    <w:rsid w:val="000613DD"/>
    <w:rsid w:val="00061465"/>
    <w:rsid w:val="0006187C"/>
    <w:rsid w:val="00061CA5"/>
    <w:rsid w:val="00061F39"/>
    <w:rsid w:val="00062421"/>
    <w:rsid w:val="000624FB"/>
    <w:rsid w:val="00062F84"/>
    <w:rsid w:val="00063205"/>
    <w:rsid w:val="00063A92"/>
    <w:rsid w:val="00063F8D"/>
    <w:rsid w:val="0006431C"/>
    <w:rsid w:val="00064522"/>
    <w:rsid w:val="000646D4"/>
    <w:rsid w:val="00064DD3"/>
    <w:rsid w:val="000650D4"/>
    <w:rsid w:val="000650E2"/>
    <w:rsid w:val="00065334"/>
    <w:rsid w:val="0006548A"/>
    <w:rsid w:val="00065F53"/>
    <w:rsid w:val="0006642B"/>
    <w:rsid w:val="00066916"/>
    <w:rsid w:val="000669C6"/>
    <w:rsid w:val="00066B98"/>
    <w:rsid w:val="00066F1E"/>
    <w:rsid w:val="0006709D"/>
    <w:rsid w:val="00067150"/>
    <w:rsid w:val="0006739B"/>
    <w:rsid w:val="00067685"/>
    <w:rsid w:val="00067A88"/>
    <w:rsid w:val="00067D8B"/>
    <w:rsid w:val="000702BA"/>
    <w:rsid w:val="00070770"/>
    <w:rsid w:val="000709FB"/>
    <w:rsid w:val="00070B6A"/>
    <w:rsid w:val="00070F68"/>
    <w:rsid w:val="00071694"/>
    <w:rsid w:val="000717AC"/>
    <w:rsid w:val="00071B94"/>
    <w:rsid w:val="00071C2C"/>
    <w:rsid w:val="00072698"/>
    <w:rsid w:val="00072903"/>
    <w:rsid w:val="00072EC3"/>
    <w:rsid w:val="00072F35"/>
    <w:rsid w:val="00073157"/>
    <w:rsid w:val="0007320E"/>
    <w:rsid w:val="00073253"/>
    <w:rsid w:val="0007351C"/>
    <w:rsid w:val="00073770"/>
    <w:rsid w:val="00074119"/>
    <w:rsid w:val="000741DE"/>
    <w:rsid w:val="000749F8"/>
    <w:rsid w:val="00074B96"/>
    <w:rsid w:val="00075452"/>
    <w:rsid w:val="000755C4"/>
    <w:rsid w:val="000756EE"/>
    <w:rsid w:val="000759F2"/>
    <w:rsid w:val="00075C91"/>
    <w:rsid w:val="00075E15"/>
    <w:rsid w:val="00076314"/>
    <w:rsid w:val="00076529"/>
    <w:rsid w:val="00076572"/>
    <w:rsid w:val="0007776D"/>
    <w:rsid w:val="000778EA"/>
    <w:rsid w:val="000778F1"/>
    <w:rsid w:val="0008018D"/>
    <w:rsid w:val="00080979"/>
    <w:rsid w:val="00080CF9"/>
    <w:rsid w:val="00081193"/>
    <w:rsid w:val="0008170C"/>
    <w:rsid w:val="0008191B"/>
    <w:rsid w:val="00081BFD"/>
    <w:rsid w:val="000821D6"/>
    <w:rsid w:val="000832F9"/>
    <w:rsid w:val="0008336F"/>
    <w:rsid w:val="000837BC"/>
    <w:rsid w:val="000838B7"/>
    <w:rsid w:val="00084155"/>
    <w:rsid w:val="00084BD6"/>
    <w:rsid w:val="00084CB4"/>
    <w:rsid w:val="00085934"/>
    <w:rsid w:val="000859B6"/>
    <w:rsid w:val="00085D06"/>
    <w:rsid w:val="00085D3F"/>
    <w:rsid w:val="00085EA6"/>
    <w:rsid w:val="00086A9E"/>
    <w:rsid w:val="00086B98"/>
    <w:rsid w:val="000901D2"/>
    <w:rsid w:val="000901FD"/>
    <w:rsid w:val="0009117F"/>
    <w:rsid w:val="000911AA"/>
    <w:rsid w:val="00091C9F"/>
    <w:rsid w:val="00091F3E"/>
    <w:rsid w:val="00092CE9"/>
    <w:rsid w:val="00093129"/>
    <w:rsid w:val="00093274"/>
    <w:rsid w:val="000933B9"/>
    <w:rsid w:val="000935F4"/>
    <w:rsid w:val="00093607"/>
    <w:rsid w:val="00093694"/>
    <w:rsid w:val="0009374D"/>
    <w:rsid w:val="00093BC2"/>
    <w:rsid w:val="00093C03"/>
    <w:rsid w:val="0009410F"/>
    <w:rsid w:val="000941E6"/>
    <w:rsid w:val="00094964"/>
    <w:rsid w:val="00094A03"/>
    <w:rsid w:val="00094A61"/>
    <w:rsid w:val="00094A66"/>
    <w:rsid w:val="00094B96"/>
    <w:rsid w:val="0009525F"/>
    <w:rsid w:val="00095532"/>
    <w:rsid w:val="00095723"/>
    <w:rsid w:val="00095E9E"/>
    <w:rsid w:val="000962C5"/>
    <w:rsid w:val="0009690B"/>
    <w:rsid w:val="00096A0D"/>
    <w:rsid w:val="00096CBD"/>
    <w:rsid w:val="00096F40"/>
    <w:rsid w:val="0009711E"/>
    <w:rsid w:val="000978D2"/>
    <w:rsid w:val="0009798A"/>
    <w:rsid w:val="000A01A2"/>
    <w:rsid w:val="000A0321"/>
    <w:rsid w:val="000A0622"/>
    <w:rsid w:val="000A081D"/>
    <w:rsid w:val="000A0984"/>
    <w:rsid w:val="000A1259"/>
    <w:rsid w:val="000A151C"/>
    <w:rsid w:val="000A1858"/>
    <w:rsid w:val="000A1A02"/>
    <w:rsid w:val="000A22CD"/>
    <w:rsid w:val="000A2698"/>
    <w:rsid w:val="000A26BB"/>
    <w:rsid w:val="000A295C"/>
    <w:rsid w:val="000A2BEE"/>
    <w:rsid w:val="000A318D"/>
    <w:rsid w:val="000A35A9"/>
    <w:rsid w:val="000A370F"/>
    <w:rsid w:val="000A37A1"/>
    <w:rsid w:val="000A3808"/>
    <w:rsid w:val="000A3D32"/>
    <w:rsid w:val="000A4289"/>
    <w:rsid w:val="000A4949"/>
    <w:rsid w:val="000A4BA9"/>
    <w:rsid w:val="000A4E4D"/>
    <w:rsid w:val="000A56D1"/>
    <w:rsid w:val="000A5BD6"/>
    <w:rsid w:val="000A6690"/>
    <w:rsid w:val="000A6824"/>
    <w:rsid w:val="000A6855"/>
    <w:rsid w:val="000A6C92"/>
    <w:rsid w:val="000A7046"/>
    <w:rsid w:val="000A72C3"/>
    <w:rsid w:val="000A7C76"/>
    <w:rsid w:val="000A7DDC"/>
    <w:rsid w:val="000B05EA"/>
    <w:rsid w:val="000B075F"/>
    <w:rsid w:val="000B0976"/>
    <w:rsid w:val="000B0A41"/>
    <w:rsid w:val="000B114C"/>
    <w:rsid w:val="000B1844"/>
    <w:rsid w:val="000B1BA8"/>
    <w:rsid w:val="000B1C12"/>
    <w:rsid w:val="000B1C21"/>
    <w:rsid w:val="000B22C8"/>
    <w:rsid w:val="000B2590"/>
    <w:rsid w:val="000B2F7D"/>
    <w:rsid w:val="000B345D"/>
    <w:rsid w:val="000B375A"/>
    <w:rsid w:val="000B3B76"/>
    <w:rsid w:val="000B3B9B"/>
    <w:rsid w:val="000B42FC"/>
    <w:rsid w:val="000B44E8"/>
    <w:rsid w:val="000B4582"/>
    <w:rsid w:val="000B4791"/>
    <w:rsid w:val="000B4C72"/>
    <w:rsid w:val="000B612A"/>
    <w:rsid w:val="000B6E91"/>
    <w:rsid w:val="000B71B9"/>
    <w:rsid w:val="000B75A9"/>
    <w:rsid w:val="000B7685"/>
    <w:rsid w:val="000B7766"/>
    <w:rsid w:val="000B77B8"/>
    <w:rsid w:val="000C00D3"/>
    <w:rsid w:val="000C09DF"/>
    <w:rsid w:val="000C0D7C"/>
    <w:rsid w:val="000C0E06"/>
    <w:rsid w:val="000C11DB"/>
    <w:rsid w:val="000C14B5"/>
    <w:rsid w:val="000C1570"/>
    <w:rsid w:val="000C16AE"/>
    <w:rsid w:val="000C1A58"/>
    <w:rsid w:val="000C21B6"/>
    <w:rsid w:val="000C2410"/>
    <w:rsid w:val="000C254D"/>
    <w:rsid w:val="000C2642"/>
    <w:rsid w:val="000C285B"/>
    <w:rsid w:val="000C35F2"/>
    <w:rsid w:val="000C378E"/>
    <w:rsid w:val="000C3E0F"/>
    <w:rsid w:val="000C3EAE"/>
    <w:rsid w:val="000C3F3D"/>
    <w:rsid w:val="000C41F0"/>
    <w:rsid w:val="000C4B12"/>
    <w:rsid w:val="000C510E"/>
    <w:rsid w:val="000C5159"/>
    <w:rsid w:val="000C58B7"/>
    <w:rsid w:val="000C5C5D"/>
    <w:rsid w:val="000C68B1"/>
    <w:rsid w:val="000C6E06"/>
    <w:rsid w:val="000C731F"/>
    <w:rsid w:val="000C74DC"/>
    <w:rsid w:val="000C764F"/>
    <w:rsid w:val="000C7FD1"/>
    <w:rsid w:val="000D0023"/>
    <w:rsid w:val="000D014A"/>
    <w:rsid w:val="000D089F"/>
    <w:rsid w:val="000D0F50"/>
    <w:rsid w:val="000D0F59"/>
    <w:rsid w:val="000D10E9"/>
    <w:rsid w:val="000D11A7"/>
    <w:rsid w:val="000D14E7"/>
    <w:rsid w:val="000D1890"/>
    <w:rsid w:val="000D1987"/>
    <w:rsid w:val="000D1EF3"/>
    <w:rsid w:val="000D1FE5"/>
    <w:rsid w:val="000D2575"/>
    <w:rsid w:val="000D2729"/>
    <w:rsid w:val="000D2CFF"/>
    <w:rsid w:val="000D2ED4"/>
    <w:rsid w:val="000D305A"/>
    <w:rsid w:val="000D37F1"/>
    <w:rsid w:val="000D384B"/>
    <w:rsid w:val="000D388B"/>
    <w:rsid w:val="000D38FF"/>
    <w:rsid w:val="000D3B51"/>
    <w:rsid w:val="000D3D3A"/>
    <w:rsid w:val="000D4583"/>
    <w:rsid w:val="000D4BEF"/>
    <w:rsid w:val="000D5262"/>
    <w:rsid w:val="000D56F6"/>
    <w:rsid w:val="000D57C0"/>
    <w:rsid w:val="000D6EC7"/>
    <w:rsid w:val="000D700E"/>
    <w:rsid w:val="000D7358"/>
    <w:rsid w:val="000D737F"/>
    <w:rsid w:val="000D79DB"/>
    <w:rsid w:val="000D7A33"/>
    <w:rsid w:val="000E0160"/>
    <w:rsid w:val="000E04DB"/>
    <w:rsid w:val="000E071E"/>
    <w:rsid w:val="000E0D45"/>
    <w:rsid w:val="000E1291"/>
    <w:rsid w:val="000E18EE"/>
    <w:rsid w:val="000E1CAE"/>
    <w:rsid w:val="000E1E12"/>
    <w:rsid w:val="000E2500"/>
    <w:rsid w:val="000E26EC"/>
    <w:rsid w:val="000E271D"/>
    <w:rsid w:val="000E2897"/>
    <w:rsid w:val="000E2BA9"/>
    <w:rsid w:val="000E2CA6"/>
    <w:rsid w:val="000E2CE6"/>
    <w:rsid w:val="000E4079"/>
    <w:rsid w:val="000E429A"/>
    <w:rsid w:val="000E43C2"/>
    <w:rsid w:val="000E5918"/>
    <w:rsid w:val="000E5EC3"/>
    <w:rsid w:val="000E758B"/>
    <w:rsid w:val="000E7708"/>
    <w:rsid w:val="000E7EB3"/>
    <w:rsid w:val="000F054D"/>
    <w:rsid w:val="000F109A"/>
    <w:rsid w:val="000F1128"/>
    <w:rsid w:val="000F1E65"/>
    <w:rsid w:val="000F202A"/>
    <w:rsid w:val="000F2220"/>
    <w:rsid w:val="000F2271"/>
    <w:rsid w:val="000F22F7"/>
    <w:rsid w:val="000F232E"/>
    <w:rsid w:val="000F23FC"/>
    <w:rsid w:val="000F2404"/>
    <w:rsid w:val="000F2F0A"/>
    <w:rsid w:val="000F2F7E"/>
    <w:rsid w:val="000F331E"/>
    <w:rsid w:val="000F342F"/>
    <w:rsid w:val="000F3DD4"/>
    <w:rsid w:val="000F3E01"/>
    <w:rsid w:val="000F4BE3"/>
    <w:rsid w:val="000F5161"/>
    <w:rsid w:val="000F5871"/>
    <w:rsid w:val="000F62BF"/>
    <w:rsid w:val="000F673B"/>
    <w:rsid w:val="000F67AA"/>
    <w:rsid w:val="000F692A"/>
    <w:rsid w:val="000F6E57"/>
    <w:rsid w:val="000F6FD5"/>
    <w:rsid w:val="000F7147"/>
    <w:rsid w:val="000F747D"/>
    <w:rsid w:val="000F75F9"/>
    <w:rsid w:val="000F7A1C"/>
    <w:rsid w:val="000F7AA8"/>
    <w:rsid w:val="000F7C11"/>
    <w:rsid w:val="000F7CCD"/>
    <w:rsid w:val="000F7F1C"/>
    <w:rsid w:val="00100427"/>
    <w:rsid w:val="00100554"/>
    <w:rsid w:val="00100793"/>
    <w:rsid w:val="00100DD3"/>
    <w:rsid w:val="001014B7"/>
    <w:rsid w:val="00101553"/>
    <w:rsid w:val="00101F2B"/>
    <w:rsid w:val="0010260F"/>
    <w:rsid w:val="0010286C"/>
    <w:rsid w:val="001029B9"/>
    <w:rsid w:val="00102A51"/>
    <w:rsid w:val="00102C71"/>
    <w:rsid w:val="00102D3B"/>
    <w:rsid w:val="00103FC2"/>
    <w:rsid w:val="001041E6"/>
    <w:rsid w:val="001055B2"/>
    <w:rsid w:val="00105615"/>
    <w:rsid w:val="0010593E"/>
    <w:rsid w:val="00105C37"/>
    <w:rsid w:val="00105D12"/>
    <w:rsid w:val="001063F8"/>
    <w:rsid w:val="00106701"/>
    <w:rsid w:val="00106829"/>
    <w:rsid w:val="00106C1F"/>
    <w:rsid w:val="00107343"/>
    <w:rsid w:val="00107CF2"/>
    <w:rsid w:val="00107FFB"/>
    <w:rsid w:val="00110064"/>
    <w:rsid w:val="0011073E"/>
    <w:rsid w:val="001107A8"/>
    <w:rsid w:val="0011092C"/>
    <w:rsid w:val="00110E4B"/>
    <w:rsid w:val="00110F50"/>
    <w:rsid w:val="001111F9"/>
    <w:rsid w:val="00111991"/>
    <w:rsid w:val="00111DF0"/>
    <w:rsid w:val="00112CAA"/>
    <w:rsid w:val="001138A2"/>
    <w:rsid w:val="00113A94"/>
    <w:rsid w:val="00113D77"/>
    <w:rsid w:val="00113FE8"/>
    <w:rsid w:val="00114D17"/>
    <w:rsid w:val="00114FBA"/>
    <w:rsid w:val="00115563"/>
    <w:rsid w:val="00116037"/>
    <w:rsid w:val="001164EF"/>
    <w:rsid w:val="00116A20"/>
    <w:rsid w:val="00116EEF"/>
    <w:rsid w:val="00117482"/>
    <w:rsid w:val="0011772C"/>
    <w:rsid w:val="00120910"/>
    <w:rsid w:val="00120F13"/>
    <w:rsid w:val="00121929"/>
    <w:rsid w:val="00122439"/>
    <w:rsid w:val="0012274A"/>
    <w:rsid w:val="00122987"/>
    <w:rsid w:val="00122C12"/>
    <w:rsid w:val="00122DDE"/>
    <w:rsid w:val="00122ED0"/>
    <w:rsid w:val="00123020"/>
    <w:rsid w:val="00123310"/>
    <w:rsid w:val="00123417"/>
    <w:rsid w:val="00123551"/>
    <w:rsid w:val="001245DC"/>
    <w:rsid w:val="0012465F"/>
    <w:rsid w:val="00124758"/>
    <w:rsid w:val="00124AAB"/>
    <w:rsid w:val="00124EDC"/>
    <w:rsid w:val="001250E0"/>
    <w:rsid w:val="0012523F"/>
    <w:rsid w:val="0012581E"/>
    <w:rsid w:val="00125ED9"/>
    <w:rsid w:val="001260B4"/>
    <w:rsid w:val="00126648"/>
    <w:rsid w:val="001268CA"/>
    <w:rsid w:val="001269A6"/>
    <w:rsid w:val="00127382"/>
    <w:rsid w:val="001274BD"/>
    <w:rsid w:val="00127590"/>
    <w:rsid w:val="00127BC0"/>
    <w:rsid w:val="00130124"/>
    <w:rsid w:val="001304A3"/>
    <w:rsid w:val="001304D8"/>
    <w:rsid w:val="001306D9"/>
    <w:rsid w:val="001308CF"/>
    <w:rsid w:val="00132188"/>
    <w:rsid w:val="00132B22"/>
    <w:rsid w:val="00133371"/>
    <w:rsid w:val="00133E17"/>
    <w:rsid w:val="00133EF6"/>
    <w:rsid w:val="00133F37"/>
    <w:rsid w:val="001346E0"/>
    <w:rsid w:val="00134C68"/>
    <w:rsid w:val="00134ED3"/>
    <w:rsid w:val="00135004"/>
    <w:rsid w:val="001350E3"/>
    <w:rsid w:val="00135A98"/>
    <w:rsid w:val="00136621"/>
    <w:rsid w:val="00136E7A"/>
    <w:rsid w:val="0013716A"/>
    <w:rsid w:val="00137443"/>
    <w:rsid w:val="00137A91"/>
    <w:rsid w:val="00137D83"/>
    <w:rsid w:val="00137F15"/>
    <w:rsid w:val="001400C2"/>
    <w:rsid w:val="00140452"/>
    <w:rsid w:val="0014099B"/>
    <w:rsid w:val="00140D85"/>
    <w:rsid w:val="00140EB6"/>
    <w:rsid w:val="0014110C"/>
    <w:rsid w:val="00141462"/>
    <w:rsid w:val="001418CD"/>
    <w:rsid w:val="00141C8B"/>
    <w:rsid w:val="00142293"/>
    <w:rsid w:val="0014238C"/>
    <w:rsid w:val="0014264B"/>
    <w:rsid w:val="00142B57"/>
    <w:rsid w:val="001433AC"/>
    <w:rsid w:val="00143772"/>
    <w:rsid w:val="00143C0F"/>
    <w:rsid w:val="001442AE"/>
    <w:rsid w:val="001443A0"/>
    <w:rsid w:val="00144BBD"/>
    <w:rsid w:val="00145840"/>
    <w:rsid w:val="00145B45"/>
    <w:rsid w:val="00145F40"/>
    <w:rsid w:val="001466AD"/>
    <w:rsid w:val="00146A36"/>
    <w:rsid w:val="00146F73"/>
    <w:rsid w:val="00147270"/>
    <w:rsid w:val="0014786B"/>
    <w:rsid w:val="001479CC"/>
    <w:rsid w:val="0015003C"/>
    <w:rsid w:val="0015003F"/>
    <w:rsid w:val="00150A70"/>
    <w:rsid w:val="00151700"/>
    <w:rsid w:val="00151A0C"/>
    <w:rsid w:val="00151B88"/>
    <w:rsid w:val="00151BF2"/>
    <w:rsid w:val="00151D50"/>
    <w:rsid w:val="00151D5E"/>
    <w:rsid w:val="00151FD2"/>
    <w:rsid w:val="001521F0"/>
    <w:rsid w:val="001524F7"/>
    <w:rsid w:val="0015260C"/>
    <w:rsid w:val="0015367E"/>
    <w:rsid w:val="00153740"/>
    <w:rsid w:val="0015383A"/>
    <w:rsid w:val="001539CD"/>
    <w:rsid w:val="00153AC6"/>
    <w:rsid w:val="00153AED"/>
    <w:rsid w:val="00153E35"/>
    <w:rsid w:val="001542E8"/>
    <w:rsid w:val="00154706"/>
    <w:rsid w:val="00154A99"/>
    <w:rsid w:val="00154C0A"/>
    <w:rsid w:val="0015534B"/>
    <w:rsid w:val="00155832"/>
    <w:rsid w:val="00155FE4"/>
    <w:rsid w:val="00156B4A"/>
    <w:rsid w:val="00156D0A"/>
    <w:rsid w:val="00157031"/>
    <w:rsid w:val="001575C0"/>
    <w:rsid w:val="00157BF5"/>
    <w:rsid w:val="00157C55"/>
    <w:rsid w:val="00157E05"/>
    <w:rsid w:val="00160088"/>
    <w:rsid w:val="0016065E"/>
    <w:rsid w:val="00160798"/>
    <w:rsid w:val="0016097A"/>
    <w:rsid w:val="00162856"/>
    <w:rsid w:val="001634F3"/>
    <w:rsid w:val="001635DA"/>
    <w:rsid w:val="00163AFC"/>
    <w:rsid w:val="00163BB6"/>
    <w:rsid w:val="00163EAA"/>
    <w:rsid w:val="00163F90"/>
    <w:rsid w:val="00164205"/>
    <w:rsid w:val="00164578"/>
    <w:rsid w:val="001647CF"/>
    <w:rsid w:val="001648D8"/>
    <w:rsid w:val="001649E5"/>
    <w:rsid w:val="00164C72"/>
    <w:rsid w:val="0016529D"/>
    <w:rsid w:val="00165706"/>
    <w:rsid w:val="001664FE"/>
    <w:rsid w:val="00166E29"/>
    <w:rsid w:val="00166FEA"/>
    <w:rsid w:val="0016717B"/>
    <w:rsid w:val="0016729A"/>
    <w:rsid w:val="00167710"/>
    <w:rsid w:val="001677A4"/>
    <w:rsid w:val="00167E71"/>
    <w:rsid w:val="00167F52"/>
    <w:rsid w:val="00167F66"/>
    <w:rsid w:val="001706DF"/>
    <w:rsid w:val="00170A33"/>
    <w:rsid w:val="00170AEB"/>
    <w:rsid w:val="00171082"/>
    <w:rsid w:val="00171917"/>
    <w:rsid w:val="00172426"/>
    <w:rsid w:val="001729F3"/>
    <w:rsid w:val="00172A94"/>
    <w:rsid w:val="00172E04"/>
    <w:rsid w:val="00173683"/>
    <w:rsid w:val="001737AF"/>
    <w:rsid w:val="00173A3B"/>
    <w:rsid w:val="00173C28"/>
    <w:rsid w:val="00173E26"/>
    <w:rsid w:val="0017407D"/>
    <w:rsid w:val="001742B2"/>
    <w:rsid w:val="00175249"/>
    <w:rsid w:val="0017548F"/>
    <w:rsid w:val="001758E9"/>
    <w:rsid w:val="00176080"/>
    <w:rsid w:val="0017647C"/>
    <w:rsid w:val="00176502"/>
    <w:rsid w:val="001767F1"/>
    <w:rsid w:val="00176BA9"/>
    <w:rsid w:val="00177527"/>
    <w:rsid w:val="001775D8"/>
    <w:rsid w:val="001779DC"/>
    <w:rsid w:val="00177AB4"/>
    <w:rsid w:val="00177EC9"/>
    <w:rsid w:val="00180056"/>
    <w:rsid w:val="001802BC"/>
    <w:rsid w:val="001808CC"/>
    <w:rsid w:val="00180C39"/>
    <w:rsid w:val="00180C8C"/>
    <w:rsid w:val="00180EDA"/>
    <w:rsid w:val="00181095"/>
    <w:rsid w:val="001815AB"/>
    <w:rsid w:val="001817C2"/>
    <w:rsid w:val="00181890"/>
    <w:rsid w:val="00181FFD"/>
    <w:rsid w:val="001820AB"/>
    <w:rsid w:val="001824F1"/>
    <w:rsid w:val="00182E4A"/>
    <w:rsid w:val="00182ED5"/>
    <w:rsid w:val="00183104"/>
    <w:rsid w:val="0018323F"/>
    <w:rsid w:val="00183F7B"/>
    <w:rsid w:val="0018489F"/>
    <w:rsid w:val="0018499D"/>
    <w:rsid w:val="00184B4F"/>
    <w:rsid w:val="00185677"/>
    <w:rsid w:val="00185813"/>
    <w:rsid w:val="0018598B"/>
    <w:rsid w:val="00185B12"/>
    <w:rsid w:val="00185E89"/>
    <w:rsid w:val="001860DA"/>
    <w:rsid w:val="001868EE"/>
    <w:rsid w:val="001874E7"/>
    <w:rsid w:val="001879F5"/>
    <w:rsid w:val="00187D43"/>
    <w:rsid w:val="00190498"/>
    <w:rsid w:val="00190892"/>
    <w:rsid w:val="00190F5A"/>
    <w:rsid w:val="001911C6"/>
    <w:rsid w:val="00191305"/>
    <w:rsid w:val="0019153A"/>
    <w:rsid w:val="001916B8"/>
    <w:rsid w:val="00191962"/>
    <w:rsid w:val="00191DA9"/>
    <w:rsid w:val="00192B9F"/>
    <w:rsid w:val="00193130"/>
    <w:rsid w:val="001933D6"/>
    <w:rsid w:val="00193467"/>
    <w:rsid w:val="00193839"/>
    <w:rsid w:val="00193CA5"/>
    <w:rsid w:val="001944E0"/>
    <w:rsid w:val="0019458B"/>
    <w:rsid w:val="00194E61"/>
    <w:rsid w:val="00194ECD"/>
    <w:rsid w:val="00195344"/>
    <w:rsid w:val="0019535D"/>
    <w:rsid w:val="00195429"/>
    <w:rsid w:val="00195870"/>
    <w:rsid w:val="00195A7C"/>
    <w:rsid w:val="00195AEA"/>
    <w:rsid w:val="00195D0D"/>
    <w:rsid w:val="0019603B"/>
    <w:rsid w:val="001965FE"/>
    <w:rsid w:val="00196853"/>
    <w:rsid w:val="0019689C"/>
    <w:rsid w:val="0019771A"/>
    <w:rsid w:val="001A0677"/>
    <w:rsid w:val="001A0C31"/>
    <w:rsid w:val="001A0C8E"/>
    <w:rsid w:val="001A110C"/>
    <w:rsid w:val="001A12BD"/>
    <w:rsid w:val="001A191D"/>
    <w:rsid w:val="001A19F9"/>
    <w:rsid w:val="001A255B"/>
    <w:rsid w:val="001A290B"/>
    <w:rsid w:val="001A34CF"/>
    <w:rsid w:val="001A46A7"/>
    <w:rsid w:val="001A4C95"/>
    <w:rsid w:val="001A4D90"/>
    <w:rsid w:val="001A4EDA"/>
    <w:rsid w:val="001A5F1B"/>
    <w:rsid w:val="001A60DF"/>
    <w:rsid w:val="001A6149"/>
    <w:rsid w:val="001A6154"/>
    <w:rsid w:val="001A6A90"/>
    <w:rsid w:val="001A6B96"/>
    <w:rsid w:val="001A6E70"/>
    <w:rsid w:val="001A7059"/>
    <w:rsid w:val="001A707A"/>
    <w:rsid w:val="001A78B8"/>
    <w:rsid w:val="001A7C13"/>
    <w:rsid w:val="001A7D56"/>
    <w:rsid w:val="001B07D6"/>
    <w:rsid w:val="001B08B6"/>
    <w:rsid w:val="001B0C36"/>
    <w:rsid w:val="001B128A"/>
    <w:rsid w:val="001B12AE"/>
    <w:rsid w:val="001B1425"/>
    <w:rsid w:val="001B193E"/>
    <w:rsid w:val="001B233E"/>
    <w:rsid w:val="001B2489"/>
    <w:rsid w:val="001B2DF3"/>
    <w:rsid w:val="001B462E"/>
    <w:rsid w:val="001B477F"/>
    <w:rsid w:val="001B5099"/>
    <w:rsid w:val="001B589C"/>
    <w:rsid w:val="001B5C2E"/>
    <w:rsid w:val="001B611B"/>
    <w:rsid w:val="001B644A"/>
    <w:rsid w:val="001B6495"/>
    <w:rsid w:val="001B67E0"/>
    <w:rsid w:val="001B76BC"/>
    <w:rsid w:val="001B781D"/>
    <w:rsid w:val="001B79FD"/>
    <w:rsid w:val="001B7B30"/>
    <w:rsid w:val="001B7C62"/>
    <w:rsid w:val="001B7E33"/>
    <w:rsid w:val="001C03A9"/>
    <w:rsid w:val="001C04AB"/>
    <w:rsid w:val="001C08F5"/>
    <w:rsid w:val="001C111A"/>
    <w:rsid w:val="001C1274"/>
    <w:rsid w:val="001C158B"/>
    <w:rsid w:val="001C16F0"/>
    <w:rsid w:val="001C177D"/>
    <w:rsid w:val="001C18D8"/>
    <w:rsid w:val="001C1DEF"/>
    <w:rsid w:val="001C1F6A"/>
    <w:rsid w:val="001C2229"/>
    <w:rsid w:val="001C22A8"/>
    <w:rsid w:val="001C2DC3"/>
    <w:rsid w:val="001C2E32"/>
    <w:rsid w:val="001C2E58"/>
    <w:rsid w:val="001C3419"/>
    <w:rsid w:val="001C35B7"/>
    <w:rsid w:val="001C3FC8"/>
    <w:rsid w:val="001C46FB"/>
    <w:rsid w:val="001C4BA9"/>
    <w:rsid w:val="001C503B"/>
    <w:rsid w:val="001C5088"/>
    <w:rsid w:val="001C63BD"/>
    <w:rsid w:val="001C69F9"/>
    <w:rsid w:val="001C7562"/>
    <w:rsid w:val="001C79E8"/>
    <w:rsid w:val="001D0522"/>
    <w:rsid w:val="001D055B"/>
    <w:rsid w:val="001D091C"/>
    <w:rsid w:val="001D09F0"/>
    <w:rsid w:val="001D0A02"/>
    <w:rsid w:val="001D0B3B"/>
    <w:rsid w:val="001D0BD4"/>
    <w:rsid w:val="001D0F5D"/>
    <w:rsid w:val="001D13E3"/>
    <w:rsid w:val="001D159D"/>
    <w:rsid w:val="001D182E"/>
    <w:rsid w:val="001D191B"/>
    <w:rsid w:val="001D1B12"/>
    <w:rsid w:val="001D1E01"/>
    <w:rsid w:val="001D24E0"/>
    <w:rsid w:val="001D30B2"/>
    <w:rsid w:val="001D4491"/>
    <w:rsid w:val="001D46F6"/>
    <w:rsid w:val="001D486D"/>
    <w:rsid w:val="001D49E5"/>
    <w:rsid w:val="001D4DD1"/>
    <w:rsid w:val="001D4E31"/>
    <w:rsid w:val="001D4EF8"/>
    <w:rsid w:val="001D51CC"/>
    <w:rsid w:val="001D521C"/>
    <w:rsid w:val="001D5360"/>
    <w:rsid w:val="001D552F"/>
    <w:rsid w:val="001D5601"/>
    <w:rsid w:val="001D58BE"/>
    <w:rsid w:val="001D6AC5"/>
    <w:rsid w:val="001D6BCD"/>
    <w:rsid w:val="001D6D48"/>
    <w:rsid w:val="001D6FC0"/>
    <w:rsid w:val="001D7A56"/>
    <w:rsid w:val="001D7A59"/>
    <w:rsid w:val="001E15D0"/>
    <w:rsid w:val="001E1726"/>
    <w:rsid w:val="001E1784"/>
    <w:rsid w:val="001E1E26"/>
    <w:rsid w:val="001E2677"/>
    <w:rsid w:val="001E29F9"/>
    <w:rsid w:val="001E2B6F"/>
    <w:rsid w:val="001E2CD1"/>
    <w:rsid w:val="001E3137"/>
    <w:rsid w:val="001E3621"/>
    <w:rsid w:val="001E3A7C"/>
    <w:rsid w:val="001E3A94"/>
    <w:rsid w:val="001E3D6F"/>
    <w:rsid w:val="001E3EB5"/>
    <w:rsid w:val="001E3F32"/>
    <w:rsid w:val="001E43D5"/>
    <w:rsid w:val="001E54C9"/>
    <w:rsid w:val="001E6578"/>
    <w:rsid w:val="001E65C9"/>
    <w:rsid w:val="001E6A84"/>
    <w:rsid w:val="001E6DB4"/>
    <w:rsid w:val="001E6E92"/>
    <w:rsid w:val="001E6F04"/>
    <w:rsid w:val="001E74DA"/>
    <w:rsid w:val="001F04BE"/>
    <w:rsid w:val="001F058D"/>
    <w:rsid w:val="001F0A75"/>
    <w:rsid w:val="001F0B8C"/>
    <w:rsid w:val="001F0B95"/>
    <w:rsid w:val="001F0BA1"/>
    <w:rsid w:val="001F0CC5"/>
    <w:rsid w:val="001F15DC"/>
    <w:rsid w:val="001F1E0C"/>
    <w:rsid w:val="001F1E28"/>
    <w:rsid w:val="001F205B"/>
    <w:rsid w:val="001F20AC"/>
    <w:rsid w:val="001F29D0"/>
    <w:rsid w:val="001F2E85"/>
    <w:rsid w:val="001F309D"/>
    <w:rsid w:val="001F3485"/>
    <w:rsid w:val="001F40ED"/>
    <w:rsid w:val="001F4351"/>
    <w:rsid w:val="001F43A9"/>
    <w:rsid w:val="001F4E9F"/>
    <w:rsid w:val="001F4FB3"/>
    <w:rsid w:val="001F551C"/>
    <w:rsid w:val="001F575D"/>
    <w:rsid w:val="001F57E9"/>
    <w:rsid w:val="001F5A86"/>
    <w:rsid w:val="001F5CDD"/>
    <w:rsid w:val="001F635A"/>
    <w:rsid w:val="001F68A4"/>
    <w:rsid w:val="001F6C81"/>
    <w:rsid w:val="001F6D7B"/>
    <w:rsid w:val="001F7086"/>
    <w:rsid w:val="001F70B2"/>
    <w:rsid w:val="001F70F7"/>
    <w:rsid w:val="001F7329"/>
    <w:rsid w:val="001F7AA7"/>
    <w:rsid w:val="001F7D3A"/>
    <w:rsid w:val="00200B74"/>
    <w:rsid w:val="00200BE2"/>
    <w:rsid w:val="00200CA0"/>
    <w:rsid w:val="00200F19"/>
    <w:rsid w:val="0020184D"/>
    <w:rsid w:val="00201D94"/>
    <w:rsid w:val="00201FD7"/>
    <w:rsid w:val="00202442"/>
    <w:rsid w:val="002031F1"/>
    <w:rsid w:val="002033BA"/>
    <w:rsid w:val="0020357D"/>
    <w:rsid w:val="00203655"/>
    <w:rsid w:val="00203E90"/>
    <w:rsid w:val="00203F50"/>
    <w:rsid w:val="00204094"/>
    <w:rsid w:val="00204341"/>
    <w:rsid w:val="0020461E"/>
    <w:rsid w:val="002047D7"/>
    <w:rsid w:val="00204DD7"/>
    <w:rsid w:val="00204F6D"/>
    <w:rsid w:val="00205234"/>
    <w:rsid w:val="00205F76"/>
    <w:rsid w:val="00206D52"/>
    <w:rsid w:val="00206DDC"/>
    <w:rsid w:val="0020799F"/>
    <w:rsid w:val="00207B46"/>
    <w:rsid w:val="00207FF4"/>
    <w:rsid w:val="00210063"/>
    <w:rsid w:val="002103FB"/>
    <w:rsid w:val="00210435"/>
    <w:rsid w:val="002109D1"/>
    <w:rsid w:val="00210C6E"/>
    <w:rsid w:val="00210DA0"/>
    <w:rsid w:val="00210ED4"/>
    <w:rsid w:val="002110F3"/>
    <w:rsid w:val="0021190C"/>
    <w:rsid w:val="002122E7"/>
    <w:rsid w:val="00212663"/>
    <w:rsid w:val="0021339F"/>
    <w:rsid w:val="0021357D"/>
    <w:rsid w:val="00213670"/>
    <w:rsid w:val="00213C83"/>
    <w:rsid w:val="00213F05"/>
    <w:rsid w:val="00214ECB"/>
    <w:rsid w:val="00214F80"/>
    <w:rsid w:val="00215981"/>
    <w:rsid w:val="00215A32"/>
    <w:rsid w:val="00216E51"/>
    <w:rsid w:val="00217C98"/>
    <w:rsid w:val="00220174"/>
    <w:rsid w:val="00220987"/>
    <w:rsid w:val="002209AC"/>
    <w:rsid w:val="002209DE"/>
    <w:rsid w:val="00220AF8"/>
    <w:rsid w:val="00220B3F"/>
    <w:rsid w:val="00221121"/>
    <w:rsid w:val="002216EE"/>
    <w:rsid w:val="00221700"/>
    <w:rsid w:val="00221B73"/>
    <w:rsid w:val="00221C92"/>
    <w:rsid w:val="00221FDD"/>
    <w:rsid w:val="00222040"/>
    <w:rsid w:val="002220FC"/>
    <w:rsid w:val="002222BD"/>
    <w:rsid w:val="00222332"/>
    <w:rsid w:val="00222402"/>
    <w:rsid w:val="002224C8"/>
    <w:rsid w:val="00222FD3"/>
    <w:rsid w:val="0022319C"/>
    <w:rsid w:val="002237DC"/>
    <w:rsid w:val="00223806"/>
    <w:rsid w:val="0022396A"/>
    <w:rsid w:val="00223AA5"/>
    <w:rsid w:val="00223BF6"/>
    <w:rsid w:val="002253D2"/>
    <w:rsid w:val="00225604"/>
    <w:rsid w:val="00225BA9"/>
    <w:rsid w:val="00225CA2"/>
    <w:rsid w:val="00225E64"/>
    <w:rsid w:val="0022685B"/>
    <w:rsid w:val="00226A0C"/>
    <w:rsid w:val="002278D9"/>
    <w:rsid w:val="00227D43"/>
    <w:rsid w:val="00227E5A"/>
    <w:rsid w:val="0023000C"/>
    <w:rsid w:val="0023039E"/>
    <w:rsid w:val="002305DA"/>
    <w:rsid w:val="00230FD4"/>
    <w:rsid w:val="0023123D"/>
    <w:rsid w:val="0023149A"/>
    <w:rsid w:val="00231F5E"/>
    <w:rsid w:val="0023254D"/>
    <w:rsid w:val="00232598"/>
    <w:rsid w:val="00232A3A"/>
    <w:rsid w:val="00232BA8"/>
    <w:rsid w:val="00232D7B"/>
    <w:rsid w:val="00232E3D"/>
    <w:rsid w:val="00232FFE"/>
    <w:rsid w:val="0023308E"/>
    <w:rsid w:val="002331EB"/>
    <w:rsid w:val="00233266"/>
    <w:rsid w:val="0023398B"/>
    <w:rsid w:val="00233B42"/>
    <w:rsid w:val="00233B45"/>
    <w:rsid w:val="0023407A"/>
    <w:rsid w:val="00234C2F"/>
    <w:rsid w:val="00234CE6"/>
    <w:rsid w:val="00234F0C"/>
    <w:rsid w:val="00235465"/>
    <w:rsid w:val="0023563B"/>
    <w:rsid w:val="0023592F"/>
    <w:rsid w:val="002362AE"/>
    <w:rsid w:val="0023642F"/>
    <w:rsid w:val="00236735"/>
    <w:rsid w:val="002367EF"/>
    <w:rsid w:val="00236EDD"/>
    <w:rsid w:val="0023765F"/>
    <w:rsid w:val="002400C0"/>
    <w:rsid w:val="0024029B"/>
    <w:rsid w:val="002409A4"/>
    <w:rsid w:val="00240C13"/>
    <w:rsid w:val="00241681"/>
    <w:rsid w:val="00241CE7"/>
    <w:rsid w:val="0024206E"/>
    <w:rsid w:val="00242C12"/>
    <w:rsid w:val="002431E9"/>
    <w:rsid w:val="00243C06"/>
    <w:rsid w:val="00243D7B"/>
    <w:rsid w:val="00244205"/>
    <w:rsid w:val="00244889"/>
    <w:rsid w:val="00244A4D"/>
    <w:rsid w:val="00244F30"/>
    <w:rsid w:val="002450E0"/>
    <w:rsid w:val="002454A6"/>
    <w:rsid w:val="002455EA"/>
    <w:rsid w:val="00245943"/>
    <w:rsid w:val="0024605D"/>
    <w:rsid w:val="00246208"/>
    <w:rsid w:val="00246740"/>
    <w:rsid w:val="00246B70"/>
    <w:rsid w:val="00246C67"/>
    <w:rsid w:val="00246D9B"/>
    <w:rsid w:val="00247131"/>
    <w:rsid w:val="002471A3"/>
    <w:rsid w:val="002474FF"/>
    <w:rsid w:val="002475BB"/>
    <w:rsid w:val="0024786F"/>
    <w:rsid w:val="00247AF5"/>
    <w:rsid w:val="00247B75"/>
    <w:rsid w:val="00247B9F"/>
    <w:rsid w:val="0025019F"/>
    <w:rsid w:val="00250A7E"/>
    <w:rsid w:val="00250FC9"/>
    <w:rsid w:val="002511EE"/>
    <w:rsid w:val="0025124F"/>
    <w:rsid w:val="002514DA"/>
    <w:rsid w:val="00251A23"/>
    <w:rsid w:val="00251BA6"/>
    <w:rsid w:val="00251C2F"/>
    <w:rsid w:val="002522E3"/>
    <w:rsid w:val="00252406"/>
    <w:rsid w:val="00252527"/>
    <w:rsid w:val="00252643"/>
    <w:rsid w:val="002531F1"/>
    <w:rsid w:val="0025334C"/>
    <w:rsid w:val="00254B95"/>
    <w:rsid w:val="00254E6E"/>
    <w:rsid w:val="00255077"/>
    <w:rsid w:val="00255CD6"/>
    <w:rsid w:val="00255D1B"/>
    <w:rsid w:val="002564E6"/>
    <w:rsid w:val="002565C7"/>
    <w:rsid w:val="0025663F"/>
    <w:rsid w:val="002566A2"/>
    <w:rsid w:val="0025687C"/>
    <w:rsid w:val="00256E01"/>
    <w:rsid w:val="0025752B"/>
    <w:rsid w:val="00257AD9"/>
    <w:rsid w:val="00257E03"/>
    <w:rsid w:val="002605AB"/>
    <w:rsid w:val="00260702"/>
    <w:rsid w:val="0026077B"/>
    <w:rsid w:val="00260D10"/>
    <w:rsid w:val="00260D1A"/>
    <w:rsid w:val="002613A2"/>
    <w:rsid w:val="002617C9"/>
    <w:rsid w:val="00261822"/>
    <w:rsid w:val="0026185F"/>
    <w:rsid w:val="00261D0B"/>
    <w:rsid w:val="00261E72"/>
    <w:rsid w:val="00261E86"/>
    <w:rsid w:val="00262296"/>
    <w:rsid w:val="002622FF"/>
    <w:rsid w:val="00262738"/>
    <w:rsid w:val="002635C0"/>
    <w:rsid w:val="00263987"/>
    <w:rsid w:val="00263A8D"/>
    <w:rsid w:val="00263F9A"/>
    <w:rsid w:val="002642AE"/>
    <w:rsid w:val="0026456F"/>
    <w:rsid w:val="00264BFF"/>
    <w:rsid w:val="00264DBA"/>
    <w:rsid w:val="002652A5"/>
    <w:rsid w:val="002652AC"/>
    <w:rsid w:val="00265778"/>
    <w:rsid w:val="00265B48"/>
    <w:rsid w:val="00265C4E"/>
    <w:rsid w:val="002672E4"/>
    <w:rsid w:val="002673E5"/>
    <w:rsid w:val="00267527"/>
    <w:rsid w:val="0026774D"/>
    <w:rsid w:val="00267D10"/>
    <w:rsid w:val="002708A8"/>
    <w:rsid w:val="00270B0E"/>
    <w:rsid w:val="00270BB7"/>
    <w:rsid w:val="00270D3B"/>
    <w:rsid w:val="00270D64"/>
    <w:rsid w:val="00270FBD"/>
    <w:rsid w:val="00271288"/>
    <w:rsid w:val="00271340"/>
    <w:rsid w:val="0027223B"/>
    <w:rsid w:val="002722A1"/>
    <w:rsid w:val="00272385"/>
    <w:rsid w:val="00272751"/>
    <w:rsid w:val="00272B46"/>
    <w:rsid w:val="002735B3"/>
    <w:rsid w:val="00273BCD"/>
    <w:rsid w:val="0027500D"/>
    <w:rsid w:val="002753AE"/>
    <w:rsid w:val="002761CD"/>
    <w:rsid w:val="0027620D"/>
    <w:rsid w:val="0027699A"/>
    <w:rsid w:val="0027760E"/>
    <w:rsid w:val="0027775E"/>
    <w:rsid w:val="00277E3D"/>
    <w:rsid w:val="00280197"/>
    <w:rsid w:val="002808E7"/>
    <w:rsid w:val="002815D4"/>
    <w:rsid w:val="00281928"/>
    <w:rsid w:val="00281EB4"/>
    <w:rsid w:val="00282615"/>
    <w:rsid w:val="0028273C"/>
    <w:rsid w:val="002837D7"/>
    <w:rsid w:val="00283D37"/>
    <w:rsid w:val="00284521"/>
    <w:rsid w:val="00284661"/>
    <w:rsid w:val="00284EC2"/>
    <w:rsid w:val="00285448"/>
    <w:rsid w:val="00285960"/>
    <w:rsid w:val="00285F59"/>
    <w:rsid w:val="002860B0"/>
    <w:rsid w:val="002860B5"/>
    <w:rsid w:val="00286242"/>
    <w:rsid w:val="002862BC"/>
    <w:rsid w:val="0028647E"/>
    <w:rsid w:val="00287322"/>
    <w:rsid w:val="002873D9"/>
    <w:rsid w:val="00287A5D"/>
    <w:rsid w:val="002901B9"/>
    <w:rsid w:val="002902BC"/>
    <w:rsid w:val="002903BE"/>
    <w:rsid w:val="00290453"/>
    <w:rsid w:val="0029046D"/>
    <w:rsid w:val="002907D7"/>
    <w:rsid w:val="00291439"/>
    <w:rsid w:val="002917C5"/>
    <w:rsid w:val="002918E1"/>
    <w:rsid w:val="00291BA6"/>
    <w:rsid w:val="00291E08"/>
    <w:rsid w:val="00292482"/>
    <w:rsid w:val="002925BE"/>
    <w:rsid w:val="00292CF5"/>
    <w:rsid w:val="00292E0F"/>
    <w:rsid w:val="00293000"/>
    <w:rsid w:val="002931FD"/>
    <w:rsid w:val="002933A4"/>
    <w:rsid w:val="00293B20"/>
    <w:rsid w:val="00293EBE"/>
    <w:rsid w:val="00293ED5"/>
    <w:rsid w:val="00294A86"/>
    <w:rsid w:val="00294ACA"/>
    <w:rsid w:val="00294D9B"/>
    <w:rsid w:val="00295242"/>
    <w:rsid w:val="0029525E"/>
    <w:rsid w:val="00295538"/>
    <w:rsid w:val="00295809"/>
    <w:rsid w:val="002958AA"/>
    <w:rsid w:val="0029663A"/>
    <w:rsid w:val="002968FF"/>
    <w:rsid w:val="002970B6"/>
    <w:rsid w:val="002974A6"/>
    <w:rsid w:val="00297828"/>
    <w:rsid w:val="00297A23"/>
    <w:rsid w:val="00297F5F"/>
    <w:rsid w:val="002A044A"/>
    <w:rsid w:val="002A046B"/>
    <w:rsid w:val="002A0938"/>
    <w:rsid w:val="002A0CE8"/>
    <w:rsid w:val="002A13CE"/>
    <w:rsid w:val="002A15E7"/>
    <w:rsid w:val="002A17C8"/>
    <w:rsid w:val="002A1956"/>
    <w:rsid w:val="002A1F82"/>
    <w:rsid w:val="002A2134"/>
    <w:rsid w:val="002A21F1"/>
    <w:rsid w:val="002A26C5"/>
    <w:rsid w:val="002A295C"/>
    <w:rsid w:val="002A3237"/>
    <w:rsid w:val="002A463A"/>
    <w:rsid w:val="002A482C"/>
    <w:rsid w:val="002A4BEE"/>
    <w:rsid w:val="002A5293"/>
    <w:rsid w:val="002A5315"/>
    <w:rsid w:val="002A5BE7"/>
    <w:rsid w:val="002A6160"/>
    <w:rsid w:val="002A64D4"/>
    <w:rsid w:val="002A69D3"/>
    <w:rsid w:val="002A7088"/>
    <w:rsid w:val="002B0115"/>
    <w:rsid w:val="002B0480"/>
    <w:rsid w:val="002B049C"/>
    <w:rsid w:val="002B089C"/>
    <w:rsid w:val="002B0A92"/>
    <w:rsid w:val="002B0C9D"/>
    <w:rsid w:val="002B144C"/>
    <w:rsid w:val="002B17B6"/>
    <w:rsid w:val="002B1A69"/>
    <w:rsid w:val="002B2306"/>
    <w:rsid w:val="002B27DD"/>
    <w:rsid w:val="002B285B"/>
    <w:rsid w:val="002B36D8"/>
    <w:rsid w:val="002B38AE"/>
    <w:rsid w:val="002B39DB"/>
    <w:rsid w:val="002B3CE9"/>
    <w:rsid w:val="002B3D1B"/>
    <w:rsid w:val="002B4081"/>
    <w:rsid w:val="002B4AD6"/>
    <w:rsid w:val="002B4F3B"/>
    <w:rsid w:val="002B5AD6"/>
    <w:rsid w:val="002B5BA5"/>
    <w:rsid w:val="002B6510"/>
    <w:rsid w:val="002B6A23"/>
    <w:rsid w:val="002B6B31"/>
    <w:rsid w:val="002B6D59"/>
    <w:rsid w:val="002B718C"/>
    <w:rsid w:val="002B7355"/>
    <w:rsid w:val="002B7403"/>
    <w:rsid w:val="002B74F6"/>
    <w:rsid w:val="002B7C14"/>
    <w:rsid w:val="002B7CAA"/>
    <w:rsid w:val="002B7ECC"/>
    <w:rsid w:val="002C007F"/>
    <w:rsid w:val="002C0878"/>
    <w:rsid w:val="002C08C6"/>
    <w:rsid w:val="002C0CC4"/>
    <w:rsid w:val="002C0D3C"/>
    <w:rsid w:val="002C0E02"/>
    <w:rsid w:val="002C10BA"/>
    <w:rsid w:val="002C1420"/>
    <w:rsid w:val="002C1699"/>
    <w:rsid w:val="002C1BA6"/>
    <w:rsid w:val="002C2BF6"/>
    <w:rsid w:val="002C2E0C"/>
    <w:rsid w:val="002C30D7"/>
    <w:rsid w:val="002C39E6"/>
    <w:rsid w:val="002C3A3E"/>
    <w:rsid w:val="002C3D92"/>
    <w:rsid w:val="002C407C"/>
    <w:rsid w:val="002C4A1B"/>
    <w:rsid w:val="002C4F8A"/>
    <w:rsid w:val="002C502D"/>
    <w:rsid w:val="002C5245"/>
    <w:rsid w:val="002C58A2"/>
    <w:rsid w:val="002C5C0D"/>
    <w:rsid w:val="002C60AE"/>
    <w:rsid w:val="002C62CD"/>
    <w:rsid w:val="002C6D20"/>
    <w:rsid w:val="002C6F75"/>
    <w:rsid w:val="002C70D2"/>
    <w:rsid w:val="002C76B5"/>
    <w:rsid w:val="002C7A74"/>
    <w:rsid w:val="002D01EF"/>
    <w:rsid w:val="002D046F"/>
    <w:rsid w:val="002D0BA1"/>
    <w:rsid w:val="002D101C"/>
    <w:rsid w:val="002D1D2E"/>
    <w:rsid w:val="002D248E"/>
    <w:rsid w:val="002D2EF3"/>
    <w:rsid w:val="002D3151"/>
    <w:rsid w:val="002D326C"/>
    <w:rsid w:val="002D36EB"/>
    <w:rsid w:val="002D3C23"/>
    <w:rsid w:val="002D4C14"/>
    <w:rsid w:val="002D5A75"/>
    <w:rsid w:val="002D63C5"/>
    <w:rsid w:val="002D66F1"/>
    <w:rsid w:val="002D6788"/>
    <w:rsid w:val="002D71DA"/>
    <w:rsid w:val="002D776E"/>
    <w:rsid w:val="002D7C8A"/>
    <w:rsid w:val="002D7D73"/>
    <w:rsid w:val="002D7DBA"/>
    <w:rsid w:val="002E017F"/>
    <w:rsid w:val="002E02A4"/>
    <w:rsid w:val="002E0732"/>
    <w:rsid w:val="002E0A1C"/>
    <w:rsid w:val="002E0ACD"/>
    <w:rsid w:val="002E0C70"/>
    <w:rsid w:val="002E13B0"/>
    <w:rsid w:val="002E1BDB"/>
    <w:rsid w:val="002E2263"/>
    <w:rsid w:val="002E2329"/>
    <w:rsid w:val="002E23DA"/>
    <w:rsid w:val="002E249E"/>
    <w:rsid w:val="002E2972"/>
    <w:rsid w:val="002E2BAF"/>
    <w:rsid w:val="002E2BE7"/>
    <w:rsid w:val="002E2FCF"/>
    <w:rsid w:val="002E3372"/>
    <w:rsid w:val="002E34A1"/>
    <w:rsid w:val="002E3527"/>
    <w:rsid w:val="002E3582"/>
    <w:rsid w:val="002E35F2"/>
    <w:rsid w:val="002E3965"/>
    <w:rsid w:val="002E3D3D"/>
    <w:rsid w:val="002E485F"/>
    <w:rsid w:val="002E498A"/>
    <w:rsid w:val="002E49CA"/>
    <w:rsid w:val="002E4CE6"/>
    <w:rsid w:val="002E509D"/>
    <w:rsid w:val="002E53F1"/>
    <w:rsid w:val="002E6084"/>
    <w:rsid w:val="002E6227"/>
    <w:rsid w:val="002E6502"/>
    <w:rsid w:val="002E6DF1"/>
    <w:rsid w:val="002E6F11"/>
    <w:rsid w:val="002E7593"/>
    <w:rsid w:val="002E7756"/>
    <w:rsid w:val="002E7BEB"/>
    <w:rsid w:val="002F018F"/>
    <w:rsid w:val="002F0AA1"/>
    <w:rsid w:val="002F14E0"/>
    <w:rsid w:val="002F168F"/>
    <w:rsid w:val="002F1B8C"/>
    <w:rsid w:val="002F1EB1"/>
    <w:rsid w:val="002F21F4"/>
    <w:rsid w:val="002F2620"/>
    <w:rsid w:val="002F2841"/>
    <w:rsid w:val="002F3299"/>
    <w:rsid w:val="002F367E"/>
    <w:rsid w:val="002F4115"/>
    <w:rsid w:val="002F4A4F"/>
    <w:rsid w:val="002F5001"/>
    <w:rsid w:val="002F517F"/>
    <w:rsid w:val="002F5AE8"/>
    <w:rsid w:val="002F5D4B"/>
    <w:rsid w:val="002F60C3"/>
    <w:rsid w:val="002F6A56"/>
    <w:rsid w:val="002F6EEC"/>
    <w:rsid w:val="002F7069"/>
    <w:rsid w:val="002F7207"/>
    <w:rsid w:val="002F76BF"/>
    <w:rsid w:val="002F7806"/>
    <w:rsid w:val="002F7F0D"/>
    <w:rsid w:val="002F7F49"/>
    <w:rsid w:val="002F7F52"/>
    <w:rsid w:val="00300108"/>
    <w:rsid w:val="0030030F"/>
    <w:rsid w:val="00300FCA"/>
    <w:rsid w:val="0030106C"/>
    <w:rsid w:val="00301184"/>
    <w:rsid w:val="00301599"/>
    <w:rsid w:val="0030159B"/>
    <w:rsid w:val="003015C3"/>
    <w:rsid w:val="00301AEE"/>
    <w:rsid w:val="00301B97"/>
    <w:rsid w:val="00301C5E"/>
    <w:rsid w:val="003028A6"/>
    <w:rsid w:val="00303635"/>
    <w:rsid w:val="00303778"/>
    <w:rsid w:val="00303A38"/>
    <w:rsid w:val="00303C6E"/>
    <w:rsid w:val="00304354"/>
    <w:rsid w:val="00304A04"/>
    <w:rsid w:val="00304A6A"/>
    <w:rsid w:val="00304BB1"/>
    <w:rsid w:val="00304F5A"/>
    <w:rsid w:val="00304F99"/>
    <w:rsid w:val="0030507D"/>
    <w:rsid w:val="003053CF"/>
    <w:rsid w:val="00305438"/>
    <w:rsid w:val="00305962"/>
    <w:rsid w:val="00305CE1"/>
    <w:rsid w:val="00306022"/>
    <w:rsid w:val="0030640B"/>
    <w:rsid w:val="003066C2"/>
    <w:rsid w:val="003066E3"/>
    <w:rsid w:val="003069A0"/>
    <w:rsid w:val="00306F98"/>
    <w:rsid w:val="00307078"/>
    <w:rsid w:val="00307107"/>
    <w:rsid w:val="0030733B"/>
    <w:rsid w:val="00307472"/>
    <w:rsid w:val="00310833"/>
    <w:rsid w:val="0031091A"/>
    <w:rsid w:val="00310952"/>
    <w:rsid w:val="00310C03"/>
    <w:rsid w:val="00311A06"/>
    <w:rsid w:val="00311AA8"/>
    <w:rsid w:val="00311F69"/>
    <w:rsid w:val="00312204"/>
    <w:rsid w:val="003122C2"/>
    <w:rsid w:val="00312D24"/>
    <w:rsid w:val="0031374F"/>
    <w:rsid w:val="003137A9"/>
    <w:rsid w:val="003137F1"/>
    <w:rsid w:val="00313942"/>
    <w:rsid w:val="00313D99"/>
    <w:rsid w:val="00313FE5"/>
    <w:rsid w:val="00314457"/>
    <w:rsid w:val="00314465"/>
    <w:rsid w:val="003148BC"/>
    <w:rsid w:val="00314A5F"/>
    <w:rsid w:val="00314D60"/>
    <w:rsid w:val="00314F97"/>
    <w:rsid w:val="003151A1"/>
    <w:rsid w:val="00315855"/>
    <w:rsid w:val="00315AA6"/>
    <w:rsid w:val="00315CB6"/>
    <w:rsid w:val="00315EF4"/>
    <w:rsid w:val="00316087"/>
    <w:rsid w:val="00316219"/>
    <w:rsid w:val="003163D2"/>
    <w:rsid w:val="003163DB"/>
    <w:rsid w:val="00316D36"/>
    <w:rsid w:val="00317087"/>
    <w:rsid w:val="00317E6E"/>
    <w:rsid w:val="00320383"/>
    <w:rsid w:val="003203A8"/>
    <w:rsid w:val="003207EF"/>
    <w:rsid w:val="003208DE"/>
    <w:rsid w:val="00320A01"/>
    <w:rsid w:val="00320CCB"/>
    <w:rsid w:val="00320EC2"/>
    <w:rsid w:val="00321403"/>
    <w:rsid w:val="00321619"/>
    <w:rsid w:val="003216B9"/>
    <w:rsid w:val="00321869"/>
    <w:rsid w:val="0032215B"/>
    <w:rsid w:val="003222C3"/>
    <w:rsid w:val="00322669"/>
    <w:rsid w:val="003230C9"/>
    <w:rsid w:val="003238FB"/>
    <w:rsid w:val="00323A61"/>
    <w:rsid w:val="003242F3"/>
    <w:rsid w:val="003247C9"/>
    <w:rsid w:val="00324A7A"/>
    <w:rsid w:val="00324F1B"/>
    <w:rsid w:val="0032503B"/>
    <w:rsid w:val="00325068"/>
    <w:rsid w:val="00325681"/>
    <w:rsid w:val="00325956"/>
    <w:rsid w:val="00325C92"/>
    <w:rsid w:val="00325DE5"/>
    <w:rsid w:val="00325FAC"/>
    <w:rsid w:val="0032600E"/>
    <w:rsid w:val="0032609F"/>
    <w:rsid w:val="0032622A"/>
    <w:rsid w:val="003263DA"/>
    <w:rsid w:val="0032685F"/>
    <w:rsid w:val="00326C32"/>
    <w:rsid w:val="00326FF3"/>
    <w:rsid w:val="00327D01"/>
    <w:rsid w:val="00327DB6"/>
    <w:rsid w:val="0033004D"/>
    <w:rsid w:val="003307E3"/>
    <w:rsid w:val="0033082D"/>
    <w:rsid w:val="00331ADF"/>
    <w:rsid w:val="00331D19"/>
    <w:rsid w:val="00331FBF"/>
    <w:rsid w:val="0033202E"/>
    <w:rsid w:val="00332AE5"/>
    <w:rsid w:val="00333404"/>
    <w:rsid w:val="0033366A"/>
    <w:rsid w:val="00333835"/>
    <w:rsid w:val="00334249"/>
    <w:rsid w:val="00334EE9"/>
    <w:rsid w:val="0033535F"/>
    <w:rsid w:val="00335BC8"/>
    <w:rsid w:val="00336137"/>
    <w:rsid w:val="003367A6"/>
    <w:rsid w:val="0033691A"/>
    <w:rsid w:val="003371DD"/>
    <w:rsid w:val="00337AB7"/>
    <w:rsid w:val="00337B35"/>
    <w:rsid w:val="00337DC8"/>
    <w:rsid w:val="00337E18"/>
    <w:rsid w:val="00337FE0"/>
    <w:rsid w:val="00340547"/>
    <w:rsid w:val="0034078A"/>
    <w:rsid w:val="0034099F"/>
    <w:rsid w:val="00340B93"/>
    <w:rsid w:val="00340BA4"/>
    <w:rsid w:val="00341623"/>
    <w:rsid w:val="00341AD1"/>
    <w:rsid w:val="00341E21"/>
    <w:rsid w:val="0034220C"/>
    <w:rsid w:val="003425E7"/>
    <w:rsid w:val="0034268C"/>
    <w:rsid w:val="00342903"/>
    <w:rsid w:val="00343903"/>
    <w:rsid w:val="00343D83"/>
    <w:rsid w:val="003446B7"/>
    <w:rsid w:val="00345293"/>
    <w:rsid w:val="003455BE"/>
    <w:rsid w:val="00345718"/>
    <w:rsid w:val="00345ABD"/>
    <w:rsid w:val="00345CFD"/>
    <w:rsid w:val="0034600F"/>
    <w:rsid w:val="0034601E"/>
    <w:rsid w:val="003464FA"/>
    <w:rsid w:val="00347292"/>
    <w:rsid w:val="00347E4E"/>
    <w:rsid w:val="00347E95"/>
    <w:rsid w:val="0035004B"/>
    <w:rsid w:val="0035104B"/>
    <w:rsid w:val="00351999"/>
    <w:rsid w:val="00351EE1"/>
    <w:rsid w:val="003525D4"/>
    <w:rsid w:val="00352A27"/>
    <w:rsid w:val="00352BF2"/>
    <w:rsid w:val="00352F3F"/>
    <w:rsid w:val="0035308F"/>
    <w:rsid w:val="00353C05"/>
    <w:rsid w:val="00353E88"/>
    <w:rsid w:val="003542D8"/>
    <w:rsid w:val="0035563A"/>
    <w:rsid w:val="00356643"/>
    <w:rsid w:val="00356BCD"/>
    <w:rsid w:val="00357ACF"/>
    <w:rsid w:val="00357D8C"/>
    <w:rsid w:val="00357EB6"/>
    <w:rsid w:val="00360197"/>
    <w:rsid w:val="0036026C"/>
    <w:rsid w:val="00360EF9"/>
    <w:rsid w:val="00361225"/>
    <w:rsid w:val="0036147D"/>
    <w:rsid w:val="0036184D"/>
    <w:rsid w:val="00361FBA"/>
    <w:rsid w:val="00362194"/>
    <w:rsid w:val="003624AD"/>
    <w:rsid w:val="0036273B"/>
    <w:rsid w:val="00362EB1"/>
    <w:rsid w:val="00363075"/>
    <w:rsid w:val="003639CE"/>
    <w:rsid w:val="00363CD0"/>
    <w:rsid w:val="00364094"/>
    <w:rsid w:val="00364344"/>
    <w:rsid w:val="00364513"/>
    <w:rsid w:val="003652E9"/>
    <w:rsid w:val="00365483"/>
    <w:rsid w:val="003656A4"/>
    <w:rsid w:val="00365EA2"/>
    <w:rsid w:val="00366222"/>
    <w:rsid w:val="003663F7"/>
    <w:rsid w:val="003665E5"/>
    <w:rsid w:val="0036666B"/>
    <w:rsid w:val="00366AF1"/>
    <w:rsid w:val="00366E94"/>
    <w:rsid w:val="00366F96"/>
    <w:rsid w:val="003677DC"/>
    <w:rsid w:val="00367A73"/>
    <w:rsid w:val="00367BAD"/>
    <w:rsid w:val="00370336"/>
    <w:rsid w:val="00370721"/>
    <w:rsid w:val="00370723"/>
    <w:rsid w:val="00370960"/>
    <w:rsid w:val="00370C79"/>
    <w:rsid w:val="00370CF7"/>
    <w:rsid w:val="00371B4B"/>
    <w:rsid w:val="00371E6F"/>
    <w:rsid w:val="00371F7F"/>
    <w:rsid w:val="0037210E"/>
    <w:rsid w:val="003725FD"/>
    <w:rsid w:val="003729F7"/>
    <w:rsid w:val="00372B44"/>
    <w:rsid w:val="00372FE2"/>
    <w:rsid w:val="0037334C"/>
    <w:rsid w:val="00373704"/>
    <w:rsid w:val="0037385A"/>
    <w:rsid w:val="00373891"/>
    <w:rsid w:val="003738D6"/>
    <w:rsid w:val="00374298"/>
    <w:rsid w:val="003742F6"/>
    <w:rsid w:val="00375254"/>
    <w:rsid w:val="00375511"/>
    <w:rsid w:val="003756D0"/>
    <w:rsid w:val="00375E86"/>
    <w:rsid w:val="00375F72"/>
    <w:rsid w:val="00376527"/>
    <w:rsid w:val="003768D5"/>
    <w:rsid w:val="0037751E"/>
    <w:rsid w:val="00377CF5"/>
    <w:rsid w:val="003803C0"/>
    <w:rsid w:val="00380B3B"/>
    <w:rsid w:val="00380BAF"/>
    <w:rsid w:val="00380F23"/>
    <w:rsid w:val="00380FC3"/>
    <w:rsid w:val="0038113E"/>
    <w:rsid w:val="003816DC"/>
    <w:rsid w:val="003824E0"/>
    <w:rsid w:val="0038292C"/>
    <w:rsid w:val="00382AEB"/>
    <w:rsid w:val="00383266"/>
    <w:rsid w:val="003832F2"/>
    <w:rsid w:val="00383994"/>
    <w:rsid w:val="00383DFA"/>
    <w:rsid w:val="00383F1A"/>
    <w:rsid w:val="00384384"/>
    <w:rsid w:val="00384493"/>
    <w:rsid w:val="003844CA"/>
    <w:rsid w:val="003848E3"/>
    <w:rsid w:val="0038539D"/>
    <w:rsid w:val="0038591D"/>
    <w:rsid w:val="00385B1A"/>
    <w:rsid w:val="00385F98"/>
    <w:rsid w:val="00386F9B"/>
    <w:rsid w:val="00387125"/>
    <w:rsid w:val="003875FA"/>
    <w:rsid w:val="0038798A"/>
    <w:rsid w:val="003879DC"/>
    <w:rsid w:val="00387B78"/>
    <w:rsid w:val="00387CA6"/>
    <w:rsid w:val="00387DF2"/>
    <w:rsid w:val="00387EDA"/>
    <w:rsid w:val="0039029D"/>
    <w:rsid w:val="00390605"/>
    <w:rsid w:val="00390D9F"/>
    <w:rsid w:val="00390E48"/>
    <w:rsid w:val="00391463"/>
    <w:rsid w:val="00391525"/>
    <w:rsid w:val="00391766"/>
    <w:rsid w:val="00391CCE"/>
    <w:rsid w:val="00391FA3"/>
    <w:rsid w:val="00392110"/>
    <w:rsid w:val="003930CA"/>
    <w:rsid w:val="00393563"/>
    <w:rsid w:val="003938B6"/>
    <w:rsid w:val="00393CCB"/>
    <w:rsid w:val="00394243"/>
    <w:rsid w:val="003946BD"/>
    <w:rsid w:val="00394BF4"/>
    <w:rsid w:val="00394FA7"/>
    <w:rsid w:val="003954E5"/>
    <w:rsid w:val="003955D6"/>
    <w:rsid w:val="00395E38"/>
    <w:rsid w:val="0039600D"/>
    <w:rsid w:val="003965E1"/>
    <w:rsid w:val="00396C6D"/>
    <w:rsid w:val="00396F56"/>
    <w:rsid w:val="0039749A"/>
    <w:rsid w:val="0039786F"/>
    <w:rsid w:val="00397EE9"/>
    <w:rsid w:val="003A09A7"/>
    <w:rsid w:val="003A0BA9"/>
    <w:rsid w:val="003A1177"/>
    <w:rsid w:val="003A120C"/>
    <w:rsid w:val="003A168B"/>
    <w:rsid w:val="003A1A7F"/>
    <w:rsid w:val="003A2159"/>
    <w:rsid w:val="003A2570"/>
    <w:rsid w:val="003A276C"/>
    <w:rsid w:val="003A28D4"/>
    <w:rsid w:val="003A2AD7"/>
    <w:rsid w:val="003A3464"/>
    <w:rsid w:val="003A3853"/>
    <w:rsid w:val="003A3C9E"/>
    <w:rsid w:val="003A3D56"/>
    <w:rsid w:val="003A3DC6"/>
    <w:rsid w:val="003A3E79"/>
    <w:rsid w:val="003A40EB"/>
    <w:rsid w:val="003A43C9"/>
    <w:rsid w:val="003A44E3"/>
    <w:rsid w:val="003A4727"/>
    <w:rsid w:val="003A488E"/>
    <w:rsid w:val="003A5588"/>
    <w:rsid w:val="003A5780"/>
    <w:rsid w:val="003A5A89"/>
    <w:rsid w:val="003A5C90"/>
    <w:rsid w:val="003A5CA2"/>
    <w:rsid w:val="003A616B"/>
    <w:rsid w:val="003A626E"/>
    <w:rsid w:val="003A63E8"/>
    <w:rsid w:val="003A63FC"/>
    <w:rsid w:val="003A648C"/>
    <w:rsid w:val="003A6497"/>
    <w:rsid w:val="003A71EF"/>
    <w:rsid w:val="003A7662"/>
    <w:rsid w:val="003B0E91"/>
    <w:rsid w:val="003B0F62"/>
    <w:rsid w:val="003B1040"/>
    <w:rsid w:val="003B13E2"/>
    <w:rsid w:val="003B16C1"/>
    <w:rsid w:val="003B194A"/>
    <w:rsid w:val="003B1B12"/>
    <w:rsid w:val="003B1CDD"/>
    <w:rsid w:val="003B1CE0"/>
    <w:rsid w:val="003B1E2E"/>
    <w:rsid w:val="003B20A0"/>
    <w:rsid w:val="003B2130"/>
    <w:rsid w:val="003B21DB"/>
    <w:rsid w:val="003B24B8"/>
    <w:rsid w:val="003B2722"/>
    <w:rsid w:val="003B2C89"/>
    <w:rsid w:val="003B2F3C"/>
    <w:rsid w:val="003B3612"/>
    <w:rsid w:val="003B4F9D"/>
    <w:rsid w:val="003B50C4"/>
    <w:rsid w:val="003B599B"/>
    <w:rsid w:val="003B5BA0"/>
    <w:rsid w:val="003B7537"/>
    <w:rsid w:val="003B77DA"/>
    <w:rsid w:val="003B7BDE"/>
    <w:rsid w:val="003B7CF9"/>
    <w:rsid w:val="003B7EA3"/>
    <w:rsid w:val="003C0098"/>
    <w:rsid w:val="003C017F"/>
    <w:rsid w:val="003C01C6"/>
    <w:rsid w:val="003C078A"/>
    <w:rsid w:val="003C0B16"/>
    <w:rsid w:val="003C0EB2"/>
    <w:rsid w:val="003C1019"/>
    <w:rsid w:val="003C13C0"/>
    <w:rsid w:val="003C2940"/>
    <w:rsid w:val="003C2C88"/>
    <w:rsid w:val="003C2E46"/>
    <w:rsid w:val="003C314D"/>
    <w:rsid w:val="003C3308"/>
    <w:rsid w:val="003C3625"/>
    <w:rsid w:val="003C37AA"/>
    <w:rsid w:val="003C39B9"/>
    <w:rsid w:val="003C43BA"/>
    <w:rsid w:val="003C454F"/>
    <w:rsid w:val="003C45EC"/>
    <w:rsid w:val="003C464B"/>
    <w:rsid w:val="003C5508"/>
    <w:rsid w:val="003C5FD1"/>
    <w:rsid w:val="003C6876"/>
    <w:rsid w:val="003C6A26"/>
    <w:rsid w:val="003C6E85"/>
    <w:rsid w:val="003C74BB"/>
    <w:rsid w:val="003C7695"/>
    <w:rsid w:val="003C7A20"/>
    <w:rsid w:val="003D0886"/>
    <w:rsid w:val="003D0E0F"/>
    <w:rsid w:val="003D120C"/>
    <w:rsid w:val="003D224F"/>
    <w:rsid w:val="003D372C"/>
    <w:rsid w:val="003D3A37"/>
    <w:rsid w:val="003D3BC9"/>
    <w:rsid w:val="003D3F2C"/>
    <w:rsid w:val="003D4021"/>
    <w:rsid w:val="003D40D2"/>
    <w:rsid w:val="003D4FFF"/>
    <w:rsid w:val="003D5072"/>
    <w:rsid w:val="003D521D"/>
    <w:rsid w:val="003D537F"/>
    <w:rsid w:val="003D5473"/>
    <w:rsid w:val="003D657D"/>
    <w:rsid w:val="003D6A7D"/>
    <w:rsid w:val="003D747B"/>
    <w:rsid w:val="003D7A50"/>
    <w:rsid w:val="003D7A71"/>
    <w:rsid w:val="003D7ABE"/>
    <w:rsid w:val="003D7C82"/>
    <w:rsid w:val="003E05E5"/>
    <w:rsid w:val="003E0897"/>
    <w:rsid w:val="003E0AD4"/>
    <w:rsid w:val="003E1293"/>
    <w:rsid w:val="003E1FC1"/>
    <w:rsid w:val="003E2BF3"/>
    <w:rsid w:val="003E2DF2"/>
    <w:rsid w:val="003E3052"/>
    <w:rsid w:val="003E311E"/>
    <w:rsid w:val="003E336F"/>
    <w:rsid w:val="003E49B2"/>
    <w:rsid w:val="003E55C5"/>
    <w:rsid w:val="003E5A26"/>
    <w:rsid w:val="003E5ED7"/>
    <w:rsid w:val="003E615F"/>
    <w:rsid w:val="003E6265"/>
    <w:rsid w:val="003E6537"/>
    <w:rsid w:val="003E701A"/>
    <w:rsid w:val="003E7468"/>
    <w:rsid w:val="003F015E"/>
    <w:rsid w:val="003F01CC"/>
    <w:rsid w:val="003F0B70"/>
    <w:rsid w:val="003F11AD"/>
    <w:rsid w:val="003F13E6"/>
    <w:rsid w:val="003F1643"/>
    <w:rsid w:val="003F19F8"/>
    <w:rsid w:val="003F1B71"/>
    <w:rsid w:val="003F1CEF"/>
    <w:rsid w:val="003F21C4"/>
    <w:rsid w:val="003F23E6"/>
    <w:rsid w:val="003F2639"/>
    <w:rsid w:val="003F2967"/>
    <w:rsid w:val="003F29B3"/>
    <w:rsid w:val="003F2A07"/>
    <w:rsid w:val="003F2DF8"/>
    <w:rsid w:val="003F2EDC"/>
    <w:rsid w:val="003F334B"/>
    <w:rsid w:val="003F3442"/>
    <w:rsid w:val="003F3594"/>
    <w:rsid w:val="003F3620"/>
    <w:rsid w:val="003F3E95"/>
    <w:rsid w:val="003F417A"/>
    <w:rsid w:val="003F42A4"/>
    <w:rsid w:val="003F43D0"/>
    <w:rsid w:val="003F4562"/>
    <w:rsid w:val="003F45E9"/>
    <w:rsid w:val="003F4E46"/>
    <w:rsid w:val="003F5492"/>
    <w:rsid w:val="003F5E7D"/>
    <w:rsid w:val="003F60B6"/>
    <w:rsid w:val="003F60EA"/>
    <w:rsid w:val="003F6505"/>
    <w:rsid w:val="003F65CB"/>
    <w:rsid w:val="003F688F"/>
    <w:rsid w:val="003F70F3"/>
    <w:rsid w:val="003F7798"/>
    <w:rsid w:val="003F78BE"/>
    <w:rsid w:val="003F78BF"/>
    <w:rsid w:val="003F7DFF"/>
    <w:rsid w:val="003F7E22"/>
    <w:rsid w:val="003F7EBC"/>
    <w:rsid w:val="0040015B"/>
    <w:rsid w:val="0040017A"/>
    <w:rsid w:val="004004AF"/>
    <w:rsid w:val="00400B21"/>
    <w:rsid w:val="00400BFA"/>
    <w:rsid w:val="00400C7F"/>
    <w:rsid w:val="0040137F"/>
    <w:rsid w:val="00401EF7"/>
    <w:rsid w:val="004022ED"/>
    <w:rsid w:val="0040261C"/>
    <w:rsid w:val="00402A10"/>
    <w:rsid w:val="00402BEC"/>
    <w:rsid w:val="00403199"/>
    <w:rsid w:val="004032E5"/>
    <w:rsid w:val="0040359B"/>
    <w:rsid w:val="004036A0"/>
    <w:rsid w:val="00403C8D"/>
    <w:rsid w:val="00403F12"/>
    <w:rsid w:val="004041C6"/>
    <w:rsid w:val="004042C0"/>
    <w:rsid w:val="00404782"/>
    <w:rsid w:val="004048CE"/>
    <w:rsid w:val="004048FC"/>
    <w:rsid w:val="00404FD4"/>
    <w:rsid w:val="00405341"/>
    <w:rsid w:val="00405540"/>
    <w:rsid w:val="004058AA"/>
    <w:rsid w:val="00405AE7"/>
    <w:rsid w:val="00405BAF"/>
    <w:rsid w:val="00405DC3"/>
    <w:rsid w:val="00406458"/>
    <w:rsid w:val="004067B6"/>
    <w:rsid w:val="00406D31"/>
    <w:rsid w:val="00410EBB"/>
    <w:rsid w:val="00411984"/>
    <w:rsid w:val="00411A06"/>
    <w:rsid w:val="00411EBE"/>
    <w:rsid w:val="0041202B"/>
    <w:rsid w:val="004122F6"/>
    <w:rsid w:val="00412783"/>
    <w:rsid w:val="00412A1F"/>
    <w:rsid w:val="00412B60"/>
    <w:rsid w:val="00412C1A"/>
    <w:rsid w:val="00412D40"/>
    <w:rsid w:val="00412DB4"/>
    <w:rsid w:val="00412DDB"/>
    <w:rsid w:val="00413136"/>
    <w:rsid w:val="004131DF"/>
    <w:rsid w:val="0041436E"/>
    <w:rsid w:val="00414CC7"/>
    <w:rsid w:val="00414DCE"/>
    <w:rsid w:val="00414E31"/>
    <w:rsid w:val="00414F87"/>
    <w:rsid w:val="0041526D"/>
    <w:rsid w:val="00415425"/>
    <w:rsid w:val="00415594"/>
    <w:rsid w:val="00415C8D"/>
    <w:rsid w:val="00415D9C"/>
    <w:rsid w:val="00416053"/>
    <w:rsid w:val="00416069"/>
    <w:rsid w:val="0041638B"/>
    <w:rsid w:val="004167F8"/>
    <w:rsid w:val="00416ACC"/>
    <w:rsid w:val="00416BB5"/>
    <w:rsid w:val="00417145"/>
    <w:rsid w:val="00417821"/>
    <w:rsid w:val="00417D38"/>
    <w:rsid w:val="00417E87"/>
    <w:rsid w:val="0042019D"/>
    <w:rsid w:val="004210A3"/>
    <w:rsid w:val="004211BE"/>
    <w:rsid w:val="004211C1"/>
    <w:rsid w:val="0042270A"/>
    <w:rsid w:val="004227B0"/>
    <w:rsid w:val="00422DD1"/>
    <w:rsid w:val="00422E3E"/>
    <w:rsid w:val="00422F0F"/>
    <w:rsid w:val="00422FF0"/>
    <w:rsid w:val="0042309D"/>
    <w:rsid w:val="0042329A"/>
    <w:rsid w:val="00423320"/>
    <w:rsid w:val="004233E5"/>
    <w:rsid w:val="0042369A"/>
    <w:rsid w:val="004237DB"/>
    <w:rsid w:val="00423AB5"/>
    <w:rsid w:val="004242AC"/>
    <w:rsid w:val="004245E0"/>
    <w:rsid w:val="004246E5"/>
    <w:rsid w:val="00424804"/>
    <w:rsid w:val="0042503A"/>
    <w:rsid w:val="0042507E"/>
    <w:rsid w:val="004268DD"/>
    <w:rsid w:val="00426D1E"/>
    <w:rsid w:val="00427167"/>
    <w:rsid w:val="0042722C"/>
    <w:rsid w:val="00427458"/>
    <w:rsid w:val="004276B2"/>
    <w:rsid w:val="004278A2"/>
    <w:rsid w:val="00427F39"/>
    <w:rsid w:val="0043060A"/>
    <w:rsid w:val="0043084B"/>
    <w:rsid w:val="00431186"/>
    <w:rsid w:val="00431277"/>
    <w:rsid w:val="004318D8"/>
    <w:rsid w:val="004321BF"/>
    <w:rsid w:val="004322F7"/>
    <w:rsid w:val="00432AAA"/>
    <w:rsid w:val="00432B5E"/>
    <w:rsid w:val="00432D43"/>
    <w:rsid w:val="0043301B"/>
    <w:rsid w:val="0043320A"/>
    <w:rsid w:val="00433710"/>
    <w:rsid w:val="0043396C"/>
    <w:rsid w:val="00433AC1"/>
    <w:rsid w:val="00433C18"/>
    <w:rsid w:val="00433D13"/>
    <w:rsid w:val="0043430C"/>
    <w:rsid w:val="0043454D"/>
    <w:rsid w:val="004346E2"/>
    <w:rsid w:val="00434D1D"/>
    <w:rsid w:val="00435401"/>
    <w:rsid w:val="00435B12"/>
    <w:rsid w:val="00435B63"/>
    <w:rsid w:val="00437056"/>
    <w:rsid w:val="0043711A"/>
    <w:rsid w:val="00437573"/>
    <w:rsid w:val="00437CDC"/>
    <w:rsid w:val="00440081"/>
    <w:rsid w:val="00440827"/>
    <w:rsid w:val="00440966"/>
    <w:rsid w:val="0044149B"/>
    <w:rsid w:val="0044157F"/>
    <w:rsid w:val="0044161B"/>
    <w:rsid w:val="0044213A"/>
    <w:rsid w:val="004426E3"/>
    <w:rsid w:val="00442ABF"/>
    <w:rsid w:val="00442C91"/>
    <w:rsid w:val="00442DD8"/>
    <w:rsid w:val="00443166"/>
    <w:rsid w:val="004431DE"/>
    <w:rsid w:val="00443B39"/>
    <w:rsid w:val="00443C3B"/>
    <w:rsid w:val="00443D85"/>
    <w:rsid w:val="00443FFA"/>
    <w:rsid w:val="0044423E"/>
    <w:rsid w:val="00444510"/>
    <w:rsid w:val="0044495C"/>
    <w:rsid w:val="00444F04"/>
    <w:rsid w:val="004450C6"/>
    <w:rsid w:val="004454FB"/>
    <w:rsid w:val="00445730"/>
    <w:rsid w:val="004457E1"/>
    <w:rsid w:val="00445E3C"/>
    <w:rsid w:val="00446124"/>
    <w:rsid w:val="0044682F"/>
    <w:rsid w:val="00446E07"/>
    <w:rsid w:val="0044716C"/>
    <w:rsid w:val="0044772E"/>
    <w:rsid w:val="00447DF8"/>
    <w:rsid w:val="00447E3E"/>
    <w:rsid w:val="00450856"/>
    <w:rsid w:val="00450C86"/>
    <w:rsid w:val="00451300"/>
    <w:rsid w:val="004518AE"/>
    <w:rsid w:val="00451AED"/>
    <w:rsid w:val="00451D23"/>
    <w:rsid w:val="00452695"/>
    <w:rsid w:val="00452CB8"/>
    <w:rsid w:val="00452E21"/>
    <w:rsid w:val="00452F09"/>
    <w:rsid w:val="00453716"/>
    <w:rsid w:val="004539AA"/>
    <w:rsid w:val="00453A09"/>
    <w:rsid w:val="00453BD2"/>
    <w:rsid w:val="00454356"/>
    <w:rsid w:val="004545BD"/>
    <w:rsid w:val="00454B7D"/>
    <w:rsid w:val="00454E4C"/>
    <w:rsid w:val="00454FAF"/>
    <w:rsid w:val="004550CE"/>
    <w:rsid w:val="004556EF"/>
    <w:rsid w:val="00455AF3"/>
    <w:rsid w:val="00456001"/>
    <w:rsid w:val="004561F9"/>
    <w:rsid w:val="00456323"/>
    <w:rsid w:val="0045694E"/>
    <w:rsid w:val="004569FC"/>
    <w:rsid w:val="00456AC7"/>
    <w:rsid w:val="00456F93"/>
    <w:rsid w:val="004579C9"/>
    <w:rsid w:val="00457B65"/>
    <w:rsid w:val="00457CF2"/>
    <w:rsid w:val="00460623"/>
    <w:rsid w:val="00460839"/>
    <w:rsid w:val="00460EAD"/>
    <w:rsid w:val="0046107B"/>
    <w:rsid w:val="004610ED"/>
    <w:rsid w:val="00461D55"/>
    <w:rsid w:val="00462354"/>
    <w:rsid w:val="004625E1"/>
    <w:rsid w:val="00462F7B"/>
    <w:rsid w:val="0046304D"/>
    <w:rsid w:val="00463056"/>
    <w:rsid w:val="00463283"/>
    <w:rsid w:val="004633B5"/>
    <w:rsid w:val="004636F4"/>
    <w:rsid w:val="00463A3B"/>
    <w:rsid w:val="00463A84"/>
    <w:rsid w:val="00463D5F"/>
    <w:rsid w:val="00464E61"/>
    <w:rsid w:val="00465100"/>
    <w:rsid w:val="00465E67"/>
    <w:rsid w:val="00466131"/>
    <w:rsid w:val="00466172"/>
    <w:rsid w:val="004663FB"/>
    <w:rsid w:val="004665DC"/>
    <w:rsid w:val="004665FD"/>
    <w:rsid w:val="004666A8"/>
    <w:rsid w:val="004667B5"/>
    <w:rsid w:val="00466971"/>
    <w:rsid w:val="00466B0B"/>
    <w:rsid w:val="0046799A"/>
    <w:rsid w:val="00467B44"/>
    <w:rsid w:val="00470028"/>
    <w:rsid w:val="0047026A"/>
    <w:rsid w:val="00470994"/>
    <w:rsid w:val="00470A03"/>
    <w:rsid w:val="00470F09"/>
    <w:rsid w:val="00471487"/>
    <w:rsid w:val="00471642"/>
    <w:rsid w:val="00471AD3"/>
    <w:rsid w:val="00471B9D"/>
    <w:rsid w:val="00472388"/>
    <w:rsid w:val="0047261C"/>
    <w:rsid w:val="00472AA6"/>
    <w:rsid w:val="00472E7D"/>
    <w:rsid w:val="00473684"/>
    <w:rsid w:val="00474254"/>
    <w:rsid w:val="0047453B"/>
    <w:rsid w:val="00474604"/>
    <w:rsid w:val="00474ADD"/>
    <w:rsid w:val="00475085"/>
    <w:rsid w:val="0047522B"/>
    <w:rsid w:val="00475348"/>
    <w:rsid w:val="00475353"/>
    <w:rsid w:val="00475401"/>
    <w:rsid w:val="004754D1"/>
    <w:rsid w:val="00475670"/>
    <w:rsid w:val="004763B1"/>
    <w:rsid w:val="00476999"/>
    <w:rsid w:val="00476D3A"/>
    <w:rsid w:val="00476DD5"/>
    <w:rsid w:val="00477124"/>
    <w:rsid w:val="004772D3"/>
    <w:rsid w:val="0047791B"/>
    <w:rsid w:val="00477FBF"/>
    <w:rsid w:val="0048095C"/>
    <w:rsid w:val="00480E9C"/>
    <w:rsid w:val="004813A9"/>
    <w:rsid w:val="00481935"/>
    <w:rsid w:val="00481A4F"/>
    <w:rsid w:val="00481B52"/>
    <w:rsid w:val="00481BF5"/>
    <w:rsid w:val="004825A6"/>
    <w:rsid w:val="004825B2"/>
    <w:rsid w:val="00482DFA"/>
    <w:rsid w:val="004835B9"/>
    <w:rsid w:val="0048404F"/>
    <w:rsid w:val="00484219"/>
    <w:rsid w:val="00484264"/>
    <w:rsid w:val="004842C0"/>
    <w:rsid w:val="004843A6"/>
    <w:rsid w:val="004843DA"/>
    <w:rsid w:val="00484687"/>
    <w:rsid w:val="00484866"/>
    <w:rsid w:val="00484A36"/>
    <w:rsid w:val="00484B32"/>
    <w:rsid w:val="00484B79"/>
    <w:rsid w:val="00485475"/>
    <w:rsid w:val="00485D59"/>
    <w:rsid w:val="00485DD4"/>
    <w:rsid w:val="00485EEC"/>
    <w:rsid w:val="0048627E"/>
    <w:rsid w:val="004863C0"/>
    <w:rsid w:val="00486ED0"/>
    <w:rsid w:val="00486EFF"/>
    <w:rsid w:val="00486FC1"/>
    <w:rsid w:val="004877AE"/>
    <w:rsid w:val="00487950"/>
    <w:rsid w:val="00487C76"/>
    <w:rsid w:val="00487DD0"/>
    <w:rsid w:val="00490225"/>
    <w:rsid w:val="0049057B"/>
    <w:rsid w:val="00490A42"/>
    <w:rsid w:val="00490AEC"/>
    <w:rsid w:val="00490D96"/>
    <w:rsid w:val="004915B8"/>
    <w:rsid w:val="004919F4"/>
    <w:rsid w:val="00491B72"/>
    <w:rsid w:val="00491B8C"/>
    <w:rsid w:val="0049227D"/>
    <w:rsid w:val="00492327"/>
    <w:rsid w:val="00492414"/>
    <w:rsid w:val="0049258D"/>
    <w:rsid w:val="00492808"/>
    <w:rsid w:val="00492E3A"/>
    <w:rsid w:val="00493034"/>
    <w:rsid w:val="00493802"/>
    <w:rsid w:val="00493AAC"/>
    <w:rsid w:val="00493F6A"/>
    <w:rsid w:val="00493F90"/>
    <w:rsid w:val="004945B7"/>
    <w:rsid w:val="00494662"/>
    <w:rsid w:val="0049478D"/>
    <w:rsid w:val="00495081"/>
    <w:rsid w:val="004950C7"/>
    <w:rsid w:val="004954B6"/>
    <w:rsid w:val="004968F2"/>
    <w:rsid w:val="0049690D"/>
    <w:rsid w:val="00496AEA"/>
    <w:rsid w:val="00497141"/>
    <w:rsid w:val="00497631"/>
    <w:rsid w:val="00497A72"/>
    <w:rsid w:val="00497E0D"/>
    <w:rsid w:val="004A0236"/>
    <w:rsid w:val="004A0687"/>
    <w:rsid w:val="004A090A"/>
    <w:rsid w:val="004A0962"/>
    <w:rsid w:val="004A10B2"/>
    <w:rsid w:val="004A1100"/>
    <w:rsid w:val="004A1207"/>
    <w:rsid w:val="004A13D3"/>
    <w:rsid w:val="004A1684"/>
    <w:rsid w:val="004A197D"/>
    <w:rsid w:val="004A1DF5"/>
    <w:rsid w:val="004A2352"/>
    <w:rsid w:val="004A26C8"/>
    <w:rsid w:val="004A27A7"/>
    <w:rsid w:val="004A2856"/>
    <w:rsid w:val="004A28B9"/>
    <w:rsid w:val="004A29F4"/>
    <w:rsid w:val="004A2E53"/>
    <w:rsid w:val="004A3095"/>
    <w:rsid w:val="004A32D4"/>
    <w:rsid w:val="004A33FB"/>
    <w:rsid w:val="004A3793"/>
    <w:rsid w:val="004A3859"/>
    <w:rsid w:val="004A3AA3"/>
    <w:rsid w:val="004A3C27"/>
    <w:rsid w:val="004A3F9E"/>
    <w:rsid w:val="004A455B"/>
    <w:rsid w:val="004A491E"/>
    <w:rsid w:val="004A49DD"/>
    <w:rsid w:val="004A5180"/>
    <w:rsid w:val="004A5213"/>
    <w:rsid w:val="004A5874"/>
    <w:rsid w:val="004A63DB"/>
    <w:rsid w:val="004A65A6"/>
    <w:rsid w:val="004A6635"/>
    <w:rsid w:val="004A6636"/>
    <w:rsid w:val="004A6860"/>
    <w:rsid w:val="004A6868"/>
    <w:rsid w:val="004A6A67"/>
    <w:rsid w:val="004A76A7"/>
    <w:rsid w:val="004A7BD6"/>
    <w:rsid w:val="004A7D30"/>
    <w:rsid w:val="004B065D"/>
    <w:rsid w:val="004B104B"/>
    <w:rsid w:val="004B1202"/>
    <w:rsid w:val="004B13B2"/>
    <w:rsid w:val="004B166F"/>
    <w:rsid w:val="004B16C9"/>
    <w:rsid w:val="004B1A5A"/>
    <w:rsid w:val="004B1CA3"/>
    <w:rsid w:val="004B2DAE"/>
    <w:rsid w:val="004B30BB"/>
    <w:rsid w:val="004B3278"/>
    <w:rsid w:val="004B3319"/>
    <w:rsid w:val="004B3406"/>
    <w:rsid w:val="004B3555"/>
    <w:rsid w:val="004B36B8"/>
    <w:rsid w:val="004B36E1"/>
    <w:rsid w:val="004B3C77"/>
    <w:rsid w:val="004B43FD"/>
    <w:rsid w:val="004B4548"/>
    <w:rsid w:val="004B4658"/>
    <w:rsid w:val="004B4C35"/>
    <w:rsid w:val="004B5425"/>
    <w:rsid w:val="004B58FF"/>
    <w:rsid w:val="004B5C2B"/>
    <w:rsid w:val="004B5DED"/>
    <w:rsid w:val="004B6951"/>
    <w:rsid w:val="004B697E"/>
    <w:rsid w:val="004B6EDC"/>
    <w:rsid w:val="004B72E4"/>
    <w:rsid w:val="004B7329"/>
    <w:rsid w:val="004B748D"/>
    <w:rsid w:val="004B75C2"/>
    <w:rsid w:val="004B79F8"/>
    <w:rsid w:val="004B7B86"/>
    <w:rsid w:val="004C006A"/>
    <w:rsid w:val="004C0703"/>
    <w:rsid w:val="004C08B1"/>
    <w:rsid w:val="004C0B96"/>
    <w:rsid w:val="004C0FD1"/>
    <w:rsid w:val="004C1037"/>
    <w:rsid w:val="004C15E9"/>
    <w:rsid w:val="004C1E88"/>
    <w:rsid w:val="004C1EB1"/>
    <w:rsid w:val="004C2031"/>
    <w:rsid w:val="004C2651"/>
    <w:rsid w:val="004C26C2"/>
    <w:rsid w:val="004C2BF6"/>
    <w:rsid w:val="004C2C25"/>
    <w:rsid w:val="004C320A"/>
    <w:rsid w:val="004C3596"/>
    <w:rsid w:val="004C3A1E"/>
    <w:rsid w:val="004C4176"/>
    <w:rsid w:val="004C47DD"/>
    <w:rsid w:val="004C53C2"/>
    <w:rsid w:val="004C5871"/>
    <w:rsid w:val="004C5E87"/>
    <w:rsid w:val="004C63AE"/>
    <w:rsid w:val="004C65C9"/>
    <w:rsid w:val="004C6699"/>
    <w:rsid w:val="004C6F96"/>
    <w:rsid w:val="004C710E"/>
    <w:rsid w:val="004C712B"/>
    <w:rsid w:val="004C71A3"/>
    <w:rsid w:val="004C75FB"/>
    <w:rsid w:val="004C7B3F"/>
    <w:rsid w:val="004D0094"/>
    <w:rsid w:val="004D00AF"/>
    <w:rsid w:val="004D08F4"/>
    <w:rsid w:val="004D0D8A"/>
    <w:rsid w:val="004D107E"/>
    <w:rsid w:val="004D1F39"/>
    <w:rsid w:val="004D1FCC"/>
    <w:rsid w:val="004D24DB"/>
    <w:rsid w:val="004D26D7"/>
    <w:rsid w:val="004D3201"/>
    <w:rsid w:val="004D34DE"/>
    <w:rsid w:val="004D3718"/>
    <w:rsid w:val="004D3720"/>
    <w:rsid w:val="004D3779"/>
    <w:rsid w:val="004D3BAB"/>
    <w:rsid w:val="004D3DFC"/>
    <w:rsid w:val="004D4066"/>
    <w:rsid w:val="004D5C6F"/>
    <w:rsid w:val="004D5C9F"/>
    <w:rsid w:val="004D68C3"/>
    <w:rsid w:val="004D6930"/>
    <w:rsid w:val="004D6C6D"/>
    <w:rsid w:val="004D7443"/>
    <w:rsid w:val="004D75BB"/>
    <w:rsid w:val="004D7E27"/>
    <w:rsid w:val="004E021B"/>
    <w:rsid w:val="004E0270"/>
    <w:rsid w:val="004E0350"/>
    <w:rsid w:val="004E068B"/>
    <w:rsid w:val="004E1419"/>
    <w:rsid w:val="004E1574"/>
    <w:rsid w:val="004E1B69"/>
    <w:rsid w:val="004E208C"/>
    <w:rsid w:val="004E2C41"/>
    <w:rsid w:val="004E2D54"/>
    <w:rsid w:val="004E2F20"/>
    <w:rsid w:val="004E2F3A"/>
    <w:rsid w:val="004E3D87"/>
    <w:rsid w:val="004E3EED"/>
    <w:rsid w:val="004E4098"/>
    <w:rsid w:val="004E457F"/>
    <w:rsid w:val="004E4634"/>
    <w:rsid w:val="004E47BF"/>
    <w:rsid w:val="004E4A4E"/>
    <w:rsid w:val="004E4C34"/>
    <w:rsid w:val="004E4E81"/>
    <w:rsid w:val="004E5283"/>
    <w:rsid w:val="004E528A"/>
    <w:rsid w:val="004E5489"/>
    <w:rsid w:val="004E55C5"/>
    <w:rsid w:val="004E5B6E"/>
    <w:rsid w:val="004E5F26"/>
    <w:rsid w:val="004E6801"/>
    <w:rsid w:val="004E6A0B"/>
    <w:rsid w:val="004E7285"/>
    <w:rsid w:val="004E7AEC"/>
    <w:rsid w:val="004E7B08"/>
    <w:rsid w:val="004E7E48"/>
    <w:rsid w:val="004E7F30"/>
    <w:rsid w:val="004F000E"/>
    <w:rsid w:val="004F0068"/>
    <w:rsid w:val="004F038B"/>
    <w:rsid w:val="004F04A6"/>
    <w:rsid w:val="004F07A6"/>
    <w:rsid w:val="004F0B72"/>
    <w:rsid w:val="004F0B81"/>
    <w:rsid w:val="004F13C7"/>
    <w:rsid w:val="004F191F"/>
    <w:rsid w:val="004F1ACB"/>
    <w:rsid w:val="004F1D68"/>
    <w:rsid w:val="004F1FEA"/>
    <w:rsid w:val="004F21B9"/>
    <w:rsid w:val="004F2336"/>
    <w:rsid w:val="004F27CB"/>
    <w:rsid w:val="004F2BF4"/>
    <w:rsid w:val="004F321E"/>
    <w:rsid w:val="004F32A7"/>
    <w:rsid w:val="004F3570"/>
    <w:rsid w:val="004F3CBE"/>
    <w:rsid w:val="004F453B"/>
    <w:rsid w:val="004F47F2"/>
    <w:rsid w:val="004F4A2E"/>
    <w:rsid w:val="004F4BD6"/>
    <w:rsid w:val="004F4D44"/>
    <w:rsid w:val="004F4E92"/>
    <w:rsid w:val="004F5369"/>
    <w:rsid w:val="004F5384"/>
    <w:rsid w:val="004F56C4"/>
    <w:rsid w:val="004F7010"/>
    <w:rsid w:val="004F749C"/>
    <w:rsid w:val="004F75EF"/>
    <w:rsid w:val="004F7C2B"/>
    <w:rsid w:val="00500179"/>
    <w:rsid w:val="00500354"/>
    <w:rsid w:val="005003FC"/>
    <w:rsid w:val="00500744"/>
    <w:rsid w:val="00500AD9"/>
    <w:rsid w:val="00500CFA"/>
    <w:rsid w:val="00501348"/>
    <w:rsid w:val="00501379"/>
    <w:rsid w:val="00501B9A"/>
    <w:rsid w:val="00501BC0"/>
    <w:rsid w:val="00501DBC"/>
    <w:rsid w:val="0050204B"/>
    <w:rsid w:val="005020FA"/>
    <w:rsid w:val="005021DB"/>
    <w:rsid w:val="00502883"/>
    <w:rsid w:val="005029A6"/>
    <w:rsid w:val="005036FE"/>
    <w:rsid w:val="00503E9C"/>
    <w:rsid w:val="005049CD"/>
    <w:rsid w:val="00505099"/>
    <w:rsid w:val="00505753"/>
    <w:rsid w:val="005058CA"/>
    <w:rsid w:val="0050611B"/>
    <w:rsid w:val="00506A29"/>
    <w:rsid w:val="00506B00"/>
    <w:rsid w:val="00506D8A"/>
    <w:rsid w:val="005070BE"/>
    <w:rsid w:val="0050719B"/>
    <w:rsid w:val="00507738"/>
    <w:rsid w:val="00510000"/>
    <w:rsid w:val="005102A1"/>
    <w:rsid w:val="00510499"/>
    <w:rsid w:val="0051067C"/>
    <w:rsid w:val="00510C58"/>
    <w:rsid w:val="00510C89"/>
    <w:rsid w:val="00511206"/>
    <w:rsid w:val="0051148C"/>
    <w:rsid w:val="0051177D"/>
    <w:rsid w:val="005119B0"/>
    <w:rsid w:val="00511B5F"/>
    <w:rsid w:val="0051283E"/>
    <w:rsid w:val="00512995"/>
    <w:rsid w:val="00512D7B"/>
    <w:rsid w:val="00513236"/>
    <w:rsid w:val="005137A8"/>
    <w:rsid w:val="00513A49"/>
    <w:rsid w:val="00513D22"/>
    <w:rsid w:val="00514391"/>
    <w:rsid w:val="00514531"/>
    <w:rsid w:val="0051485D"/>
    <w:rsid w:val="00514EA3"/>
    <w:rsid w:val="00514EBE"/>
    <w:rsid w:val="0051533D"/>
    <w:rsid w:val="005156B2"/>
    <w:rsid w:val="005158D5"/>
    <w:rsid w:val="00515A4D"/>
    <w:rsid w:val="00515B62"/>
    <w:rsid w:val="0051600E"/>
    <w:rsid w:val="00516026"/>
    <w:rsid w:val="00516694"/>
    <w:rsid w:val="00516962"/>
    <w:rsid w:val="00516B8B"/>
    <w:rsid w:val="005173B8"/>
    <w:rsid w:val="00517464"/>
    <w:rsid w:val="00517708"/>
    <w:rsid w:val="00517B70"/>
    <w:rsid w:val="00517BA0"/>
    <w:rsid w:val="005205F9"/>
    <w:rsid w:val="00520CFD"/>
    <w:rsid w:val="00521F56"/>
    <w:rsid w:val="005229BB"/>
    <w:rsid w:val="00523651"/>
    <w:rsid w:val="00523A9E"/>
    <w:rsid w:val="00523E8C"/>
    <w:rsid w:val="00523F5D"/>
    <w:rsid w:val="0052421A"/>
    <w:rsid w:val="00524A29"/>
    <w:rsid w:val="00524C0E"/>
    <w:rsid w:val="00524D97"/>
    <w:rsid w:val="00524E63"/>
    <w:rsid w:val="00525861"/>
    <w:rsid w:val="005258A0"/>
    <w:rsid w:val="00525C94"/>
    <w:rsid w:val="0052648C"/>
    <w:rsid w:val="00526753"/>
    <w:rsid w:val="00526B00"/>
    <w:rsid w:val="00527265"/>
    <w:rsid w:val="00527322"/>
    <w:rsid w:val="0052787E"/>
    <w:rsid w:val="0053049E"/>
    <w:rsid w:val="00530E87"/>
    <w:rsid w:val="00530FCE"/>
    <w:rsid w:val="0053194E"/>
    <w:rsid w:val="00531DEB"/>
    <w:rsid w:val="005321E5"/>
    <w:rsid w:val="00532563"/>
    <w:rsid w:val="00532B1E"/>
    <w:rsid w:val="00532C3A"/>
    <w:rsid w:val="00532C44"/>
    <w:rsid w:val="005330F5"/>
    <w:rsid w:val="00535A9A"/>
    <w:rsid w:val="005361F9"/>
    <w:rsid w:val="00536406"/>
    <w:rsid w:val="00536986"/>
    <w:rsid w:val="00536AD8"/>
    <w:rsid w:val="00536D44"/>
    <w:rsid w:val="0053784B"/>
    <w:rsid w:val="00537C10"/>
    <w:rsid w:val="00537CCC"/>
    <w:rsid w:val="00537DE4"/>
    <w:rsid w:val="005400ED"/>
    <w:rsid w:val="00540275"/>
    <w:rsid w:val="005408F6"/>
    <w:rsid w:val="00540E0B"/>
    <w:rsid w:val="0054108D"/>
    <w:rsid w:val="0054176C"/>
    <w:rsid w:val="00541872"/>
    <w:rsid w:val="005419C3"/>
    <w:rsid w:val="00541D0E"/>
    <w:rsid w:val="00542200"/>
    <w:rsid w:val="00542AAB"/>
    <w:rsid w:val="005434E0"/>
    <w:rsid w:val="00543677"/>
    <w:rsid w:val="00543C46"/>
    <w:rsid w:val="00543D20"/>
    <w:rsid w:val="00543FC7"/>
    <w:rsid w:val="00544425"/>
    <w:rsid w:val="005445B3"/>
    <w:rsid w:val="005448D1"/>
    <w:rsid w:val="00544B29"/>
    <w:rsid w:val="00544B92"/>
    <w:rsid w:val="00544DE0"/>
    <w:rsid w:val="00544E51"/>
    <w:rsid w:val="00545105"/>
    <w:rsid w:val="005455D6"/>
    <w:rsid w:val="005455FB"/>
    <w:rsid w:val="00545E82"/>
    <w:rsid w:val="00546335"/>
    <w:rsid w:val="0054654F"/>
    <w:rsid w:val="005466D2"/>
    <w:rsid w:val="00546777"/>
    <w:rsid w:val="00546B48"/>
    <w:rsid w:val="00547BB6"/>
    <w:rsid w:val="00547EA0"/>
    <w:rsid w:val="00547ECC"/>
    <w:rsid w:val="00550594"/>
    <w:rsid w:val="0055069F"/>
    <w:rsid w:val="00550CC0"/>
    <w:rsid w:val="00550CCB"/>
    <w:rsid w:val="00550DA7"/>
    <w:rsid w:val="00550DCE"/>
    <w:rsid w:val="005511D9"/>
    <w:rsid w:val="00551C27"/>
    <w:rsid w:val="00551EB5"/>
    <w:rsid w:val="005525DF"/>
    <w:rsid w:val="00552BE4"/>
    <w:rsid w:val="005530C3"/>
    <w:rsid w:val="005536A2"/>
    <w:rsid w:val="00553A65"/>
    <w:rsid w:val="00553B1E"/>
    <w:rsid w:val="00553D50"/>
    <w:rsid w:val="005540AA"/>
    <w:rsid w:val="0055428D"/>
    <w:rsid w:val="005542A0"/>
    <w:rsid w:val="00554B07"/>
    <w:rsid w:val="00554CED"/>
    <w:rsid w:val="00555216"/>
    <w:rsid w:val="005552D6"/>
    <w:rsid w:val="0055561C"/>
    <w:rsid w:val="00556A19"/>
    <w:rsid w:val="00556A50"/>
    <w:rsid w:val="00556A5D"/>
    <w:rsid w:val="0055736A"/>
    <w:rsid w:val="0055744C"/>
    <w:rsid w:val="005579E5"/>
    <w:rsid w:val="005600AD"/>
    <w:rsid w:val="005603C0"/>
    <w:rsid w:val="005613BA"/>
    <w:rsid w:val="00561AAE"/>
    <w:rsid w:val="00561E2F"/>
    <w:rsid w:val="00562329"/>
    <w:rsid w:val="0056236E"/>
    <w:rsid w:val="005624AA"/>
    <w:rsid w:val="005626E6"/>
    <w:rsid w:val="0056302D"/>
    <w:rsid w:val="005634DD"/>
    <w:rsid w:val="005635ED"/>
    <w:rsid w:val="005637CF"/>
    <w:rsid w:val="005638B8"/>
    <w:rsid w:val="00564531"/>
    <w:rsid w:val="005649E1"/>
    <w:rsid w:val="005655FC"/>
    <w:rsid w:val="00566277"/>
    <w:rsid w:val="00566AD0"/>
    <w:rsid w:val="0056741D"/>
    <w:rsid w:val="0056751C"/>
    <w:rsid w:val="0056784D"/>
    <w:rsid w:val="00570386"/>
    <w:rsid w:val="0057041B"/>
    <w:rsid w:val="005704DB"/>
    <w:rsid w:val="0057092A"/>
    <w:rsid w:val="0057093B"/>
    <w:rsid w:val="00570C55"/>
    <w:rsid w:val="00570E13"/>
    <w:rsid w:val="005714D7"/>
    <w:rsid w:val="00571761"/>
    <w:rsid w:val="00572551"/>
    <w:rsid w:val="005726F9"/>
    <w:rsid w:val="005727A7"/>
    <w:rsid w:val="0057282F"/>
    <w:rsid w:val="0057293C"/>
    <w:rsid w:val="00572F1C"/>
    <w:rsid w:val="0057303E"/>
    <w:rsid w:val="00573B41"/>
    <w:rsid w:val="00573D55"/>
    <w:rsid w:val="00573E03"/>
    <w:rsid w:val="00574255"/>
    <w:rsid w:val="00574829"/>
    <w:rsid w:val="00574AC7"/>
    <w:rsid w:val="00574E75"/>
    <w:rsid w:val="00574EB9"/>
    <w:rsid w:val="005750D3"/>
    <w:rsid w:val="00575815"/>
    <w:rsid w:val="005759E6"/>
    <w:rsid w:val="00575EB9"/>
    <w:rsid w:val="00576488"/>
    <w:rsid w:val="00576DAC"/>
    <w:rsid w:val="00577196"/>
    <w:rsid w:val="005775BD"/>
    <w:rsid w:val="005778E1"/>
    <w:rsid w:val="0057791B"/>
    <w:rsid w:val="00577BA1"/>
    <w:rsid w:val="00577D97"/>
    <w:rsid w:val="00577E54"/>
    <w:rsid w:val="00580817"/>
    <w:rsid w:val="00580828"/>
    <w:rsid w:val="00580C62"/>
    <w:rsid w:val="00581408"/>
    <w:rsid w:val="0058177F"/>
    <w:rsid w:val="00581989"/>
    <w:rsid w:val="00581C94"/>
    <w:rsid w:val="0058206A"/>
    <w:rsid w:val="005821CB"/>
    <w:rsid w:val="005821CD"/>
    <w:rsid w:val="005834AE"/>
    <w:rsid w:val="005837A4"/>
    <w:rsid w:val="0058396E"/>
    <w:rsid w:val="00583B79"/>
    <w:rsid w:val="005847B9"/>
    <w:rsid w:val="00584831"/>
    <w:rsid w:val="00584A6B"/>
    <w:rsid w:val="00584FBA"/>
    <w:rsid w:val="00585267"/>
    <w:rsid w:val="00585588"/>
    <w:rsid w:val="005855D6"/>
    <w:rsid w:val="00585993"/>
    <w:rsid w:val="00585EF3"/>
    <w:rsid w:val="0058631F"/>
    <w:rsid w:val="00586528"/>
    <w:rsid w:val="005865AB"/>
    <w:rsid w:val="005865B8"/>
    <w:rsid w:val="00586795"/>
    <w:rsid w:val="00586986"/>
    <w:rsid w:val="00586CCF"/>
    <w:rsid w:val="00586DDF"/>
    <w:rsid w:val="00586ED9"/>
    <w:rsid w:val="00587805"/>
    <w:rsid w:val="00587A18"/>
    <w:rsid w:val="00587B75"/>
    <w:rsid w:val="005903EA"/>
    <w:rsid w:val="005904E7"/>
    <w:rsid w:val="005909F4"/>
    <w:rsid w:val="00591488"/>
    <w:rsid w:val="005919D7"/>
    <w:rsid w:val="00591DC6"/>
    <w:rsid w:val="005922E0"/>
    <w:rsid w:val="00592847"/>
    <w:rsid w:val="00592C8C"/>
    <w:rsid w:val="005931D3"/>
    <w:rsid w:val="00593292"/>
    <w:rsid w:val="00593533"/>
    <w:rsid w:val="00593CBF"/>
    <w:rsid w:val="00593CCF"/>
    <w:rsid w:val="00593DB8"/>
    <w:rsid w:val="00594F0A"/>
    <w:rsid w:val="0059517D"/>
    <w:rsid w:val="0059556C"/>
    <w:rsid w:val="00596114"/>
    <w:rsid w:val="005961BF"/>
    <w:rsid w:val="00596531"/>
    <w:rsid w:val="005967B3"/>
    <w:rsid w:val="00597294"/>
    <w:rsid w:val="005974AC"/>
    <w:rsid w:val="005978CE"/>
    <w:rsid w:val="005978E3"/>
    <w:rsid w:val="00597E0D"/>
    <w:rsid w:val="00597FDF"/>
    <w:rsid w:val="005A062C"/>
    <w:rsid w:val="005A072D"/>
    <w:rsid w:val="005A0BD4"/>
    <w:rsid w:val="005A0E95"/>
    <w:rsid w:val="005A10F5"/>
    <w:rsid w:val="005A134B"/>
    <w:rsid w:val="005A140B"/>
    <w:rsid w:val="005A16FA"/>
    <w:rsid w:val="005A180D"/>
    <w:rsid w:val="005A1DB5"/>
    <w:rsid w:val="005A2087"/>
    <w:rsid w:val="005A2386"/>
    <w:rsid w:val="005A2642"/>
    <w:rsid w:val="005A2E11"/>
    <w:rsid w:val="005A300A"/>
    <w:rsid w:val="005A3510"/>
    <w:rsid w:val="005A3990"/>
    <w:rsid w:val="005A3DEE"/>
    <w:rsid w:val="005A3E94"/>
    <w:rsid w:val="005A3EEE"/>
    <w:rsid w:val="005A4638"/>
    <w:rsid w:val="005A4701"/>
    <w:rsid w:val="005A4751"/>
    <w:rsid w:val="005A487E"/>
    <w:rsid w:val="005A4AE5"/>
    <w:rsid w:val="005A57A2"/>
    <w:rsid w:val="005A57DA"/>
    <w:rsid w:val="005A5C6A"/>
    <w:rsid w:val="005A5CE0"/>
    <w:rsid w:val="005A5DA9"/>
    <w:rsid w:val="005A606C"/>
    <w:rsid w:val="005A61CE"/>
    <w:rsid w:val="005A63C2"/>
    <w:rsid w:val="005A68A6"/>
    <w:rsid w:val="005A703C"/>
    <w:rsid w:val="005A70C9"/>
    <w:rsid w:val="005A718C"/>
    <w:rsid w:val="005A72D1"/>
    <w:rsid w:val="005A79C0"/>
    <w:rsid w:val="005A7F3C"/>
    <w:rsid w:val="005B013D"/>
    <w:rsid w:val="005B015B"/>
    <w:rsid w:val="005B071A"/>
    <w:rsid w:val="005B0D73"/>
    <w:rsid w:val="005B0F65"/>
    <w:rsid w:val="005B0FE4"/>
    <w:rsid w:val="005B1123"/>
    <w:rsid w:val="005B143F"/>
    <w:rsid w:val="005B159B"/>
    <w:rsid w:val="005B1A9C"/>
    <w:rsid w:val="005B1DC0"/>
    <w:rsid w:val="005B1F81"/>
    <w:rsid w:val="005B2117"/>
    <w:rsid w:val="005B2EFE"/>
    <w:rsid w:val="005B2F42"/>
    <w:rsid w:val="005B369F"/>
    <w:rsid w:val="005B370D"/>
    <w:rsid w:val="005B45F8"/>
    <w:rsid w:val="005B4C50"/>
    <w:rsid w:val="005B523D"/>
    <w:rsid w:val="005B5A06"/>
    <w:rsid w:val="005B7015"/>
    <w:rsid w:val="005B7633"/>
    <w:rsid w:val="005B786B"/>
    <w:rsid w:val="005B79C0"/>
    <w:rsid w:val="005B7A71"/>
    <w:rsid w:val="005C00A1"/>
    <w:rsid w:val="005C0331"/>
    <w:rsid w:val="005C0794"/>
    <w:rsid w:val="005C0BCA"/>
    <w:rsid w:val="005C0EC4"/>
    <w:rsid w:val="005C0F9C"/>
    <w:rsid w:val="005C1BB7"/>
    <w:rsid w:val="005C2229"/>
    <w:rsid w:val="005C2268"/>
    <w:rsid w:val="005C22E4"/>
    <w:rsid w:val="005C2756"/>
    <w:rsid w:val="005C28ED"/>
    <w:rsid w:val="005C3292"/>
    <w:rsid w:val="005C34D0"/>
    <w:rsid w:val="005C354B"/>
    <w:rsid w:val="005C387A"/>
    <w:rsid w:val="005C3DE5"/>
    <w:rsid w:val="005C4B3F"/>
    <w:rsid w:val="005C5010"/>
    <w:rsid w:val="005C58AB"/>
    <w:rsid w:val="005C5ED6"/>
    <w:rsid w:val="005C6005"/>
    <w:rsid w:val="005C6020"/>
    <w:rsid w:val="005C77E6"/>
    <w:rsid w:val="005C7851"/>
    <w:rsid w:val="005C7979"/>
    <w:rsid w:val="005C7CBD"/>
    <w:rsid w:val="005C7E4F"/>
    <w:rsid w:val="005D0F2B"/>
    <w:rsid w:val="005D10A9"/>
    <w:rsid w:val="005D1228"/>
    <w:rsid w:val="005D14B9"/>
    <w:rsid w:val="005D16CC"/>
    <w:rsid w:val="005D1D03"/>
    <w:rsid w:val="005D208B"/>
    <w:rsid w:val="005D2119"/>
    <w:rsid w:val="005D26EF"/>
    <w:rsid w:val="005D2C1F"/>
    <w:rsid w:val="005D30D9"/>
    <w:rsid w:val="005D38D0"/>
    <w:rsid w:val="005D39A4"/>
    <w:rsid w:val="005D44B2"/>
    <w:rsid w:val="005D470D"/>
    <w:rsid w:val="005D4EAC"/>
    <w:rsid w:val="005D58E1"/>
    <w:rsid w:val="005D63E4"/>
    <w:rsid w:val="005D668D"/>
    <w:rsid w:val="005D6AE8"/>
    <w:rsid w:val="005D6EEE"/>
    <w:rsid w:val="005D6F72"/>
    <w:rsid w:val="005D719E"/>
    <w:rsid w:val="005D7796"/>
    <w:rsid w:val="005D7F1E"/>
    <w:rsid w:val="005E03EE"/>
    <w:rsid w:val="005E0571"/>
    <w:rsid w:val="005E0836"/>
    <w:rsid w:val="005E0A13"/>
    <w:rsid w:val="005E0AF0"/>
    <w:rsid w:val="005E1CCB"/>
    <w:rsid w:val="005E237C"/>
    <w:rsid w:val="005E2474"/>
    <w:rsid w:val="005E2AC8"/>
    <w:rsid w:val="005E2BF4"/>
    <w:rsid w:val="005E2BF7"/>
    <w:rsid w:val="005E319E"/>
    <w:rsid w:val="005E33FC"/>
    <w:rsid w:val="005E344F"/>
    <w:rsid w:val="005E4146"/>
    <w:rsid w:val="005E449C"/>
    <w:rsid w:val="005E44E9"/>
    <w:rsid w:val="005E45FC"/>
    <w:rsid w:val="005E46EF"/>
    <w:rsid w:val="005E4A9C"/>
    <w:rsid w:val="005E53D6"/>
    <w:rsid w:val="005E5784"/>
    <w:rsid w:val="005E5896"/>
    <w:rsid w:val="005E5DDB"/>
    <w:rsid w:val="005E63BB"/>
    <w:rsid w:val="005E6706"/>
    <w:rsid w:val="005E75AB"/>
    <w:rsid w:val="005E76F4"/>
    <w:rsid w:val="005E7EA9"/>
    <w:rsid w:val="005E7FCE"/>
    <w:rsid w:val="005F0066"/>
    <w:rsid w:val="005F0167"/>
    <w:rsid w:val="005F01F2"/>
    <w:rsid w:val="005F05CF"/>
    <w:rsid w:val="005F0D0E"/>
    <w:rsid w:val="005F0D9E"/>
    <w:rsid w:val="005F13FC"/>
    <w:rsid w:val="005F150C"/>
    <w:rsid w:val="005F1931"/>
    <w:rsid w:val="005F1EF3"/>
    <w:rsid w:val="005F20E8"/>
    <w:rsid w:val="005F248F"/>
    <w:rsid w:val="005F2923"/>
    <w:rsid w:val="005F2F44"/>
    <w:rsid w:val="005F319E"/>
    <w:rsid w:val="005F31B1"/>
    <w:rsid w:val="005F31CF"/>
    <w:rsid w:val="005F3671"/>
    <w:rsid w:val="005F3C99"/>
    <w:rsid w:val="005F3DDF"/>
    <w:rsid w:val="005F44F7"/>
    <w:rsid w:val="005F4561"/>
    <w:rsid w:val="005F4714"/>
    <w:rsid w:val="005F47E1"/>
    <w:rsid w:val="005F4D69"/>
    <w:rsid w:val="005F4E52"/>
    <w:rsid w:val="005F5035"/>
    <w:rsid w:val="005F50FF"/>
    <w:rsid w:val="005F52EF"/>
    <w:rsid w:val="005F5581"/>
    <w:rsid w:val="005F55D3"/>
    <w:rsid w:val="005F5B0F"/>
    <w:rsid w:val="005F6613"/>
    <w:rsid w:val="005F696F"/>
    <w:rsid w:val="005F7122"/>
    <w:rsid w:val="005F7281"/>
    <w:rsid w:val="005F72B0"/>
    <w:rsid w:val="005F766C"/>
    <w:rsid w:val="005F7761"/>
    <w:rsid w:val="005F7A0D"/>
    <w:rsid w:val="005F7D25"/>
    <w:rsid w:val="005F7F59"/>
    <w:rsid w:val="006002D5"/>
    <w:rsid w:val="00600444"/>
    <w:rsid w:val="006004A7"/>
    <w:rsid w:val="00600E5D"/>
    <w:rsid w:val="00601015"/>
    <w:rsid w:val="00601086"/>
    <w:rsid w:val="00601102"/>
    <w:rsid w:val="006012B5"/>
    <w:rsid w:val="006017CB"/>
    <w:rsid w:val="00601803"/>
    <w:rsid w:val="00601ABF"/>
    <w:rsid w:val="00601BAB"/>
    <w:rsid w:val="00602287"/>
    <w:rsid w:val="00602547"/>
    <w:rsid w:val="00602D3C"/>
    <w:rsid w:val="006030CC"/>
    <w:rsid w:val="006032F7"/>
    <w:rsid w:val="00603326"/>
    <w:rsid w:val="00603428"/>
    <w:rsid w:val="00603718"/>
    <w:rsid w:val="00603D3A"/>
    <w:rsid w:val="00603E63"/>
    <w:rsid w:val="006042BB"/>
    <w:rsid w:val="006058C2"/>
    <w:rsid w:val="006059C1"/>
    <w:rsid w:val="0060644D"/>
    <w:rsid w:val="006069B3"/>
    <w:rsid w:val="00606EA5"/>
    <w:rsid w:val="00607B5F"/>
    <w:rsid w:val="0061032C"/>
    <w:rsid w:val="00610928"/>
    <w:rsid w:val="00610E65"/>
    <w:rsid w:val="00611313"/>
    <w:rsid w:val="006114D5"/>
    <w:rsid w:val="00611B42"/>
    <w:rsid w:val="00611D66"/>
    <w:rsid w:val="00611EEB"/>
    <w:rsid w:val="0061243E"/>
    <w:rsid w:val="00612814"/>
    <w:rsid w:val="00612939"/>
    <w:rsid w:val="0061326E"/>
    <w:rsid w:val="0061335F"/>
    <w:rsid w:val="00613680"/>
    <w:rsid w:val="006141D8"/>
    <w:rsid w:val="00614E78"/>
    <w:rsid w:val="00615108"/>
    <w:rsid w:val="0061526B"/>
    <w:rsid w:val="0061535F"/>
    <w:rsid w:val="006159C6"/>
    <w:rsid w:val="00615B35"/>
    <w:rsid w:val="0061749D"/>
    <w:rsid w:val="00617699"/>
    <w:rsid w:val="006177D3"/>
    <w:rsid w:val="0061793A"/>
    <w:rsid w:val="0061794C"/>
    <w:rsid w:val="00617B23"/>
    <w:rsid w:val="00617DB5"/>
    <w:rsid w:val="006201F6"/>
    <w:rsid w:val="00620421"/>
    <w:rsid w:val="0062045B"/>
    <w:rsid w:val="00620930"/>
    <w:rsid w:val="00620A06"/>
    <w:rsid w:val="00620F67"/>
    <w:rsid w:val="00620FC5"/>
    <w:rsid w:val="00622665"/>
    <w:rsid w:val="00622E4E"/>
    <w:rsid w:val="00623002"/>
    <w:rsid w:val="0062301E"/>
    <w:rsid w:val="0062390D"/>
    <w:rsid w:val="00623ED1"/>
    <w:rsid w:val="00624529"/>
    <w:rsid w:val="0062494F"/>
    <w:rsid w:val="00624D6A"/>
    <w:rsid w:val="00625146"/>
    <w:rsid w:val="006256AE"/>
    <w:rsid w:val="00625A3A"/>
    <w:rsid w:val="00625CA0"/>
    <w:rsid w:val="00625F4B"/>
    <w:rsid w:val="00626561"/>
    <w:rsid w:val="006269CC"/>
    <w:rsid w:val="00626AEE"/>
    <w:rsid w:val="00626DEA"/>
    <w:rsid w:val="0062708D"/>
    <w:rsid w:val="00627144"/>
    <w:rsid w:val="00627592"/>
    <w:rsid w:val="006302BB"/>
    <w:rsid w:val="0063032E"/>
    <w:rsid w:val="006309EA"/>
    <w:rsid w:val="00630DF2"/>
    <w:rsid w:val="00630F2B"/>
    <w:rsid w:val="00631217"/>
    <w:rsid w:val="006324A0"/>
    <w:rsid w:val="00633161"/>
    <w:rsid w:val="006331F6"/>
    <w:rsid w:val="0063348B"/>
    <w:rsid w:val="0063366D"/>
    <w:rsid w:val="0063377D"/>
    <w:rsid w:val="006339D3"/>
    <w:rsid w:val="00634328"/>
    <w:rsid w:val="006344BA"/>
    <w:rsid w:val="00634A72"/>
    <w:rsid w:val="006354EE"/>
    <w:rsid w:val="00635854"/>
    <w:rsid w:val="00636111"/>
    <w:rsid w:val="00636245"/>
    <w:rsid w:val="00636553"/>
    <w:rsid w:val="006368EB"/>
    <w:rsid w:val="00636D1D"/>
    <w:rsid w:val="00637184"/>
    <w:rsid w:val="00637618"/>
    <w:rsid w:val="0063772B"/>
    <w:rsid w:val="00640106"/>
    <w:rsid w:val="006405A5"/>
    <w:rsid w:val="00640A1E"/>
    <w:rsid w:val="00640B7E"/>
    <w:rsid w:val="00640F03"/>
    <w:rsid w:val="00640F6A"/>
    <w:rsid w:val="00641377"/>
    <w:rsid w:val="00641AA1"/>
    <w:rsid w:val="00641BD3"/>
    <w:rsid w:val="00641D67"/>
    <w:rsid w:val="006423AB"/>
    <w:rsid w:val="00642490"/>
    <w:rsid w:val="00642826"/>
    <w:rsid w:val="006428C8"/>
    <w:rsid w:val="006434C7"/>
    <w:rsid w:val="006438AD"/>
    <w:rsid w:val="00643ED4"/>
    <w:rsid w:val="00644367"/>
    <w:rsid w:val="00644B8C"/>
    <w:rsid w:val="00644FE8"/>
    <w:rsid w:val="00645057"/>
    <w:rsid w:val="00645536"/>
    <w:rsid w:val="006458A9"/>
    <w:rsid w:val="00645C3C"/>
    <w:rsid w:val="00646098"/>
    <w:rsid w:val="006465A0"/>
    <w:rsid w:val="00646612"/>
    <w:rsid w:val="00646B48"/>
    <w:rsid w:val="00646CDF"/>
    <w:rsid w:val="0065057E"/>
    <w:rsid w:val="0065090E"/>
    <w:rsid w:val="00651174"/>
    <w:rsid w:val="006511CC"/>
    <w:rsid w:val="006518C3"/>
    <w:rsid w:val="00651E8D"/>
    <w:rsid w:val="00651F15"/>
    <w:rsid w:val="00651FD4"/>
    <w:rsid w:val="0065228C"/>
    <w:rsid w:val="006538AB"/>
    <w:rsid w:val="006538EA"/>
    <w:rsid w:val="00653D2F"/>
    <w:rsid w:val="00653E4F"/>
    <w:rsid w:val="00653FEA"/>
    <w:rsid w:val="006541ED"/>
    <w:rsid w:val="0065436A"/>
    <w:rsid w:val="006545BF"/>
    <w:rsid w:val="00654A1C"/>
    <w:rsid w:val="00654DA4"/>
    <w:rsid w:val="00655248"/>
    <w:rsid w:val="00655A0C"/>
    <w:rsid w:val="006565AF"/>
    <w:rsid w:val="00656668"/>
    <w:rsid w:val="00656C57"/>
    <w:rsid w:val="00656EF1"/>
    <w:rsid w:val="00657087"/>
    <w:rsid w:val="00657FCF"/>
    <w:rsid w:val="00660063"/>
    <w:rsid w:val="006602C8"/>
    <w:rsid w:val="00660410"/>
    <w:rsid w:val="00660646"/>
    <w:rsid w:val="006606B9"/>
    <w:rsid w:val="006606E5"/>
    <w:rsid w:val="00660AD2"/>
    <w:rsid w:val="00660DB8"/>
    <w:rsid w:val="00660E12"/>
    <w:rsid w:val="00660E4B"/>
    <w:rsid w:val="00660EF5"/>
    <w:rsid w:val="00661826"/>
    <w:rsid w:val="006618A8"/>
    <w:rsid w:val="006619DE"/>
    <w:rsid w:val="006625C9"/>
    <w:rsid w:val="0066272A"/>
    <w:rsid w:val="0066348C"/>
    <w:rsid w:val="0066364E"/>
    <w:rsid w:val="00663DC1"/>
    <w:rsid w:val="00663F8A"/>
    <w:rsid w:val="00664CEC"/>
    <w:rsid w:val="00665246"/>
    <w:rsid w:val="00665934"/>
    <w:rsid w:val="00665B31"/>
    <w:rsid w:val="00665E11"/>
    <w:rsid w:val="00666289"/>
    <w:rsid w:val="00666356"/>
    <w:rsid w:val="006666C1"/>
    <w:rsid w:val="00666CD6"/>
    <w:rsid w:val="00666CE7"/>
    <w:rsid w:val="00666F4B"/>
    <w:rsid w:val="0066704F"/>
    <w:rsid w:val="006674EE"/>
    <w:rsid w:val="006679A5"/>
    <w:rsid w:val="006679B0"/>
    <w:rsid w:val="00667C62"/>
    <w:rsid w:val="00667E6E"/>
    <w:rsid w:val="00670332"/>
    <w:rsid w:val="00670342"/>
    <w:rsid w:val="0067084D"/>
    <w:rsid w:val="00670AB4"/>
    <w:rsid w:val="00670BFA"/>
    <w:rsid w:val="00670C1B"/>
    <w:rsid w:val="0067117A"/>
    <w:rsid w:val="0067175A"/>
    <w:rsid w:val="00671988"/>
    <w:rsid w:val="00671AE1"/>
    <w:rsid w:val="00672050"/>
    <w:rsid w:val="00672CB0"/>
    <w:rsid w:val="006731AE"/>
    <w:rsid w:val="00673E57"/>
    <w:rsid w:val="00674186"/>
    <w:rsid w:val="00674412"/>
    <w:rsid w:val="006747C7"/>
    <w:rsid w:val="00674DE9"/>
    <w:rsid w:val="00674E3C"/>
    <w:rsid w:val="0067525B"/>
    <w:rsid w:val="00675271"/>
    <w:rsid w:val="00675667"/>
    <w:rsid w:val="00675FC4"/>
    <w:rsid w:val="0067618A"/>
    <w:rsid w:val="00676380"/>
    <w:rsid w:val="0067680C"/>
    <w:rsid w:val="00676D0F"/>
    <w:rsid w:val="00677979"/>
    <w:rsid w:val="00677CEE"/>
    <w:rsid w:val="00677EC6"/>
    <w:rsid w:val="0068016B"/>
    <w:rsid w:val="00680459"/>
    <w:rsid w:val="00680C22"/>
    <w:rsid w:val="00680F69"/>
    <w:rsid w:val="00681299"/>
    <w:rsid w:val="006812EB"/>
    <w:rsid w:val="0068175C"/>
    <w:rsid w:val="00681BF2"/>
    <w:rsid w:val="00681F42"/>
    <w:rsid w:val="00681FC5"/>
    <w:rsid w:val="006822FD"/>
    <w:rsid w:val="0068237A"/>
    <w:rsid w:val="00682B6C"/>
    <w:rsid w:val="00682E86"/>
    <w:rsid w:val="00683080"/>
    <w:rsid w:val="006830BD"/>
    <w:rsid w:val="00683CCE"/>
    <w:rsid w:val="00683ED3"/>
    <w:rsid w:val="00684302"/>
    <w:rsid w:val="00684432"/>
    <w:rsid w:val="00684C6D"/>
    <w:rsid w:val="00684CC0"/>
    <w:rsid w:val="00684E89"/>
    <w:rsid w:val="006851FA"/>
    <w:rsid w:val="006852E4"/>
    <w:rsid w:val="0068547C"/>
    <w:rsid w:val="006858D4"/>
    <w:rsid w:val="00685B09"/>
    <w:rsid w:val="0068641F"/>
    <w:rsid w:val="006864E1"/>
    <w:rsid w:val="0068672F"/>
    <w:rsid w:val="0068734D"/>
    <w:rsid w:val="006873A4"/>
    <w:rsid w:val="006877B5"/>
    <w:rsid w:val="00690AF3"/>
    <w:rsid w:val="00690F21"/>
    <w:rsid w:val="00691617"/>
    <w:rsid w:val="00691DC8"/>
    <w:rsid w:val="00691FAA"/>
    <w:rsid w:val="006921CF"/>
    <w:rsid w:val="006921EC"/>
    <w:rsid w:val="00692319"/>
    <w:rsid w:val="006923CB"/>
    <w:rsid w:val="0069243A"/>
    <w:rsid w:val="00692C2F"/>
    <w:rsid w:val="0069317D"/>
    <w:rsid w:val="006932A6"/>
    <w:rsid w:val="006938C3"/>
    <w:rsid w:val="00693A5A"/>
    <w:rsid w:val="00693E69"/>
    <w:rsid w:val="00693F36"/>
    <w:rsid w:val="006945B0"/>
    <w:rsid w:val="00694716"/>
    <w:rsid w:val="0069544D"/>
    <w:rsid w:val="00695BC9"/>
    <w:rsid w:val="00695C70"/>
    <w:rsid w:val="00696BBD"/>
    <w:rsid w:val="00696C60"/>
    <w:rsid w:val="0069704E"/>
    <w:rsid w:val="0069727C"/>
    <w:rsid w:val="006974E6"/>
    <w:rsid w:val="006978B6"/>
    <w:rsid w:val="00697A88"/>
    <w:rsid w:val="00697AA3"/>
    <w:rsid w:val="00697BFC"/>
    <w:rsid w:val="00697DFB"/>
    <w:rsid w:val="00697F9A"/>
    <w:rsid w:val="006A0081"/>
    <w:rsid w:val="006A0129"/>
    <w:rsid w:val="006A02E6"/>
    <w:rsid w:val="006A052F"/>
    <w:rsid w:val="006A0532"/>
    <w:rsid w:val="006A06C8"/>
    <w:rsid w:val="006A0B17"/>
    <w:rsid w:val="006A0C69"/>
    <w:rsid w:val="006A0DEC"/>
    <w:rsid w:val="006A0F1A"/>
    <w:rsid w:val="006A11E5"/>
    <w:rsid w:val="006A123B"/>
    <w:rsid w:val="006A14A3"/>
    <w:rsid w:val="006A21D2"/>
    <w:rsid w:val="006A2503"/>
    <w:rsid w:val="006A2A65"/>
    <w:rsid w:val="006A2AEC"/>
    <w:rsid w:val="006A36F2"/>
    <w:rsid w:val="006A3D76"/>
    <w:rsid w:val="006A3E98"/>
    <w:rsid w:val="006A4831"/>
    <w:rsid w:val="006A484F"/>
    <w:rsid w:val="006A4BAE"/>
    <w:rsid w:val="006A51D5"/>
    <w:rsid w:val="006A520F"/>
    <w:rsid w:val="006A5A10"/>
    <w:rsid w:val="006A5DC2"/>
    <w:rsid w:val="006A6677"/>
    <w:rsid w:val="006A667F"/>
    <w:rsid w:val="006A6DEC"/>
    <w:rsid w:val="006A7259"/>
    <w:rsid w:val="006A7702"/>
    <w:rsid w:val="006A7F4E"/>
    <w:rsid w:val="006B0095"/>
    <w:rsid w:val="006B00C8"/>
    <w:rsid w:val="006B0A23"/>
    <w:rsid w:val="006B0B64"/>
    <w:rsid w:val="006B0DEA"/>
    <w:rsid w:val="006B152E"/>
    <w:rsid w:val="006B24BB"/>
    <w:rsid w:val="006B3679"/>
    <w:rsid w:val="006B3D20"/>
    <w:rsid w:val="006B4099"/>
    <w:rsid w:val="006B450F"/>
    <w:rsid w:val="006B475F"/>
    <w:rsid w:val="006B4B7B"/>
    <w:rsid w:val="006B5142"/>
    <w:rsid w:val="006B522B"/>
    <w:rsid w:val="006B5668"/>
    <w:rsid w:val="006B5A0F"/>
    <w:rsid w:val="006B5C82"/>
    <w:rsid w:val="006B5DB6"/>
    <w:rsid w:val="006B62B8"/>
    <w:rsid w:val="006B743C"/>
    <w:rsid w:val="006B75B7"/>
    <w:rsid w:val="006B7EE9"/>
    <w:rsid w:val="006C03C9"/>
    <w:rsid w:val="006C0473"/>
    <w:rsid w:val="006C07FF"/>
    <w:rsid w:val="006C0B60"/>
    <w:rsid w:val="006C105E"/>
    <w:rsid w:val="006C1D35"/>
    <w:rsid w:val="006C2135"/>
    <w:rsid w:val="006C22DB"/>
    <w:rsid w:val="006C24D7"/>
    <w:rsid w:val="006C29C2"/>
    <w:rsid w:val="006C2D67"/>
    <w:rsid w:val="006C2D8A"/>
    <w:rsid w:val="006C303D"/>
    <w:rsid w:val="006C30C3"/>
    <w:rsid w:val="006C3138"/>
    <w:rsid w:val="006C35A4"/>
    <w:rsid w:val="006C36F5"/>
    <w:rsid w:val="006C3835"/>
    <w:rsid w:val="006C3895"/>
    <w:rsid w:val="006C42BF"/>
    <w:rsid w:val="006C441F"/>
    <w:rsid w:val="006C4773"/>
    <w:rsid w:val="006C47B9"/>
    <w:rsid w:val="006C4E3D"/>
    <w:rsid w:val="006C54D8"/>
    <w:rsid w:val="006C55E5"/>
    <w:rsid w:val="006C5A6E"/>
    <w:rsid w:val="006C5A7C"/>
    <w:rsid w:val="006C5DE5"/>
    <w:rsid w:val="006C5F8A"/>
    <w:rsid w:val="006C64F5"/>
    <w:rsid w:val="006C7588"/>
    <w:rsid w:val="006C7C49"/>
    <w:rsid w:val="006C7C52"/>
    <w:rsid w:val="006C7C9A"/>
    <w:rsid w:val="006D002C"/>
    <w:rsid w:val="006D04D2"/>
    <w:rsid w:val="006D0847"/>
    <w:rsid w:val="006D13E9"/>
    <w:rsid w:val="006D1666"/>
    <w:rsid w:val="006D1728"/>
    <w:rsid w:val="006D1A13"/>
    <w:rsid w:val="006D1AEB"/>
    <w:rsid w:val="006D1F58"/>
    <w:rsid w:val="006D22FB"/>
    <w:rsid w:val="006D26B0"/>
    <w:rsid w:val="006D28E6"/>
    <w:rsid w:val="006D2C9E"/>
    <w:rsid w:val="006D2F9D"/>
    <w:rsid w:val="006D3171"/>
    <w:rsid w:val="006D3257"/>
    <w:rsid w:val="006D328B"/>
    <w:rsid w:val="006D355E"/>
    <w:rsid w:val="006D4026"/>
    <w:rsid w:val="006D4B14"/>
    <w:rsid w:val="006D4B7F"/>
    <w:rsid w:val="006D4EC3"/>
    <w:rsid w:val="006D603A"/>
    <w:rsid w:val="006D62E4"/>
    <w:rsid w:val="006D6979"/>
    <w:rsid w:val="006D7043"/>
    <w:rsid w:val="006D70EF"/>
    <w:rsid w:val="006E058E"/>
    <w:rsid w:val="006E05B4"/>
    <w:rsid w:val="006E0F5F"/>
    <w:rsid w:val="006E1493"/>
    <w:rsid w:val="006E1505"/>
    <w:rsid w:val="006E15F5"/>
    <w:rsid w:val="006E17B9"/>
    <w:rsid w:val="006E1A4B"/>
    <w:rsid w:val="006E1A51"/>
    <w:rsid w:val="006E2100"/>
    <w:rsid w:val="006E23B1"/>
    <w:rsid w:val="006E23D2"/>
    <w:rsid w:val="006E2A36"/>
    <w:rsid w:val="006E30D8"/>
    <w:rsid w:val="006E38CA"/>
    <w:rsid w:val="006E4588"/>
    <w:rsid w:val="006E466C"/>
    <w:rsid w:val="006E4B5E"/>
    <w:rsid w:val="006E4D3C"/>
    <w:rsid w:val="006E5127"/>
    <w:rsid w:val="006E5979"/>
    <w:rsid w:val="006E5F31"/>
    <w:rsid w:val="006E624B"/>
    <w:rsid w:val="006E63B7"/>
    <w:rsid w:val="006E64BF"/>
    <w:rsid w:val="006E697B"/>
    <w:rsid w:val="006E699D"/>
    <w:rsid w:val="006E7641"/>
    <w:rsid w:val="006E7D07"/>
    <w:rsid w:val="006F05A6"/>
    <w:rsid w:val="006F175F"/>
    <w:rsid w:val="006F1949"/>
    <w:rsid w:val="006F1A71"/>
    <w:rsid w:val="006F1CCB"/>
    <w:rsid w:val="006F1E47"/>
    <w:rsid w:val="006F23FF"/>
    <w:rsid w:val="006F26A5"/>
    <w:rsid w:val="006F2A25"/>
    <w:rsid w:val="006F34C5"/>
    <w:rsid w:val="006F365D"/>
    <w:rsid w:val="006F4168"/>
    <w:rsid w:val="006F42E9"/>
    <w:rsid w:val="006F4666"/>
    <w:rsid w:val="006F4AFB"/>
    <w:rsid w:val="006F4C6F"/>
    <w:rsid w:val="006F4DC5"/>
    <w:rsid w:val="006F4F5B"/>
    <w:rsid w:val="006F54AB"/>
    <w:rsid w:val="006F5FB8"/>
    <w:rsid w:val="006F6008"/>
    <w:rsid w:val="006F6090"/>
    <w:rsid w:val="006F62BB"/>
    <w:rsid w:val="006F6331"/>
    <w:rsid w:val="006F63B9"/>
    <w:rsid w:val="006F6995"/>
    <w:rsid w:val="006F6B3D"/>
    <w:rsid w:val="006F6D15"/>
    <w:rsid w:val="006F6EF4"/>
    <w:rsid w:val="006F6F2F"/>
    <w:rsid w:val="006F6F83"/>
    <w:rsid w:val="006F7304"/>
    <w:rsid w:val="006F7891"/>
    <w:rsid w:val="006F793B"/>
    <w:rsid w:val="006F79AB"/>
    <w:rsid w:val="006F7ABD"/>
    <w:rsid w:val="006F7F46"/>
    <w:rsid w:val="007001F3"/>
    <w:rsid w:val="007003FD"/>
    <w:rsid w:val="00700BEB"/>
    <w:rsid w:val="00700D7B"/>
    <w:rsid w:val="00700E08"/>
    <w:rsid w:val="00701348"/>
    <w:rsid w:val="007016C8"/>
    <w:rsid w:val="00701741"/>
    <w:rsid w:val="007027F5"/>
    <w:rsid w:val="00702A31"/>
    <w:rsid w:val="00702AEE"/>
    <w:rsid w:val="00702C09"/>
    <w:rsid w:val="00702D42"/>
    <w:rsid w:val="00703043"/>
    <w:rsid w:val="0070320C"/>
    <w:rsid w:val="007037C6"/>
    <w:rsid w:val="00703FA2"/>
    <w:rsid w:val="007042F9"/>
    <w:rsid w:val="00704569"/>
    <w:rsid w:val="00704629"/>
    <w:rsid w:val="00704A9F"/>
    <w:rsid w:val="00704D43"/>
    <w:rsid w:val="007054AA"/>
    <w:rsid w:val="00705777"/>
    <w:rsid w:val="007059B1"/>
    <w:rsid w:val="00706033"/>
    <w:rsid w:val="007063F1"/>
    <w:rsid w:val="007068E9"/>
    <w:rsid w:val="00706BD5"/>
    <w:rsid w:val="00706C98"/>
    <w:rsid w:val="00706C9B"/>
    <w:rsid w:val="00706F5C"/>
    <w:rsid w:val="0070702D"/>
    <w:rsid w:val="00707130"/>
    <w:rsid w:val="00707C99"/>
    <w:rsid w:val="00707E5C"/>
    <w:rsid w:val="00710441"/>
    <w:rsid w:val="0071085D"/>
    <w:rsid w:val="0071104A"/>
    <w:rsid w:val="00711691"/>
    <w:rsid w:val="00711C42"/>
    <w:rsid w:val="00711EDA"/>
    <w:rsid w:val="00711FE1"/>
    <w:rsid w:val="00712841"/>
    <w:rsid w:val="00712CD0"/>
    <w:rsid w:val="007134AB"/>
    <w:rsid w:val="0071393E"/>
    <w:rsid w:val="007139FD"/>
    <w:rsid w:val="00713FE2"/>
    <w:rsid w:val="0071416C"/>
    <w:rsid w:val="00714C96"/>
    <w:rsid w:val="00714E9C"/>
    <w:rsid w:val="0071532D"/>
    <w:rsid w:val="007158C0"/>
    <w:rsid w:val="00715DC8"/>
    <w:rsid w:val="0071628B"/>
    <w:rsid w:val="0071663D"/>
    <w:rsid w:val="00716686"/>
    <w:rsid w:val="00716916"/>
    <w:rsid w:val="00716AD4"/>
    <w:rsid w:val="00716E1F"/>
    <w:rsid w:val="007170EB"/>
    <w:rsid w:val="00717610"/>
    <w:rsid w:val="00717632"/>
    <w:rsid w:val="007178E9"/>
    <w:rsid w:val="00717B28"/>
    <w:rsid w:val="00720501"/>
    <w:rsid w:val="0072076A"/>
    <w:rsid w:val="00720A47"/>
    <w:rsid w:val="00720E55"/>
    <w:rsid w:val="00721086"/>
    <w:rsid w:val="0072159B"/>
    <w:rsid w:val="0072178B"/>
    <w:rsid w:val="00721BCD"/>
    <w:rsid w:val="00721F4F"/>
    <w:rsid w:val="007224E0"/>
    <w:rsid w:val="00722E29"/>
    <w:rsid w:val="007231F8"/>
    <w:rsid w:val="00723D6C"/>
    <w:rsid w:val="0072403E"/>
    <w:rsid w:val="00724C5E"/>
    <w:rsid w:val="00724DD3"/>
    <w:rsid w:val="00724E16"/>
    <w:rsid w:val="0072508C"/>
    <w:rsid w:val="00725667"/>
    <w:rsid w:val="00725D25"/>
    <w:rsid w:val="00725F23"/>
    <w:rsid w:val="007267C3"/>
    <w:rsid w:val="00726886"/>
    <w:rsid w:val="007268AE"/>
    <w:rsid w:val="00726E5F"/>
    <w:rsid w:val="0072779F"/>
    <w:rsid w:val="00727D95"/>
    <w:rsid w:val="00730163"/>
    <w:rsid w:val="007303FE"/>
    <w:rsid w:val="00730604"/>
    <w:rsid w:val="00730813"/>
    <w:rsid w:val="00730ACA"/>
    <w:rsid w:val="00730DF4"/>
    <w:rsid w:val="00731107"/>
    <w:rsid w:val="00731799"/>
    <w:rsid w:val="007317D2"/>
    <w:rsid w:val="007319FC"/>
    <w:rsid w:val="00731A5A"/>
    <w:rsid w:val="00731C58"/>
    <w:rsid w:val="00731CD7"/>
    <w:rsid w:val="00732F97"/>
    <w:rsid w:val="00732FF3"/>
    <w:rsid w:val="007334D6"/>
    <w:rsid w:val="0073387A"/>
    <w:rsid w:val="00733A6A"/>
    <w:rsid w:val="00733BAD"/>
    <w:rsid w:val="00733C45"/>
    <w:rsid w:val="00733DB0"/>
    <w:rsid w:val="00734706"/>
    <w:rsid w:val="00734A1C"/>
    <w:rsid w:val="00735016"/>
    <w:rsid w:val="007351F5"/>
    <w:rsid w:val="00735C93"/>
    <w:rsid w:val="0073615A"/>
    <w:rsid w:val="00736E54"/>
    <w:rsid w:val="00736FA7"/>
    <w:rsid w:val="00737230"/>
    <w:rsid w:val="007375AB"/>
    <w:rsid w:val="00737CF6"/>
    <w:rsid w:val="007401FF"/>
    <w:rsid w:val="00740575"/>
    <w:rsid w:val="007406E4"/>
    <w:rsid w:val="00740B8C"/>
    <w:rsid w:val="00740FB2"/>
    <w:rsid w:val="00741059"/>
    <w:rsid w:val="007410D5"/>
    <w:rsid w:val="00741125"/>
    <w:rsid w:val="007413BD"/>
    <w:rsid w:val="00741500"/>
    <w:rsid w:val="00741B70"/>
    <w:rsid w:val="00741E79"/>
    <w:rsid w:val="007425D3"/>
    <w:rsid w:val="007425ED"/>
    <w:rsid w:val="0074277D"/>
    <w:rsid w:val="007427A3"/>
    <w:rsid w:val="00742906"/>
    <w:rsid w:val="00742E58"/>
    <w:rsid w:val="007436DA"/>
    <w:rsid w:val="00743881"/>
    <w:rsid w:val="00743D8C"/>
    <w:rsid w:val="00743DE2"/>
    <w:rsid w:val="00743F88"/>
    <w:rsid w:val="007440C5"/>
    <w:rsid w:val="007442F2"/>
    <w:rsid w:val="00744386"/>
    <w:rsid w:val="00744539"/>
    <w:rsid w:val="007445AA"/>
    <w:rsid w:val="00744D34"/>
    <w:rsid w:val="00744DC8"/>
    <w:rsid w:val="00744DDD"/>
    <w:rsid w:val="00744E05"/>
    <w:rsid w:val="00744F06"/>
    <w:rsid w:val="00745494"/>
    <w:rsid w:val="007462C1"/>
    <w:rsid w:val="007464E4"/>
    <w:rsid w:val="00746515"/>
    <w:rsid w:val="007469AB"/>
    <w:rsid w:val="007469D0"/>
    <w:rsid w:val="00746F5F"/>
    <w:rsid w:val="00747BC0"/>
    <w:rsid w:val="00747DF9"/>
    <w:rsid w:val="0075057B"/>
    <w:rsid w:val="00750754"/>
    <w:rsid w:val="00750F9B"/>
    <w:rsid w:val="00751091"/>
    <w:rsid w:val="00751158"/>
    <w:rsid w:val="00751F0F"/>
    <w:rsid w:val="00752151"/>
    <w:rsid w:val="00752453"/>
    <w:rsid w:val="007526E1"/>
    <w:rsid w:val="00753279"/>
    <w:rsid w:val="0075341A"/>
    <w:rsid w:val="0075373D"/>
    <w:rsid w:val="007538B2"/>
    <w:rsid w:val="00753D0B"/>
    <w:rsid w:val="00753FD9"/>
    <w:rsid w:val="00754350"/>
    <w:rsid w:val="00754800"/>
    <w:rsid w:val="00754A2B"/>
    <w:rsid w:val="0075585C"/>
    <w:rsid w:val="0075591A"/>
    <w:rsid w:val="0075609A"/>
    <w:rsid w:val="007568B3"/>
    <w:rsid w:val="00757873"/>
    <w:rsid w:val="0075789E"/>
    <w:rsid w:val="007578D0"/>
    <w:rsid w:val="00757D7F"/>
    <w:rsid w:val="00760249"/>
    <w:rsid w:val="007603F7"/>
    <w:rsid w:val="0076081B"/>
    <w:rsid w:val="00760A88"/>
    <w:rsid w:val="00760C9E"/>
    <w:rsid w:val="00761839"/>
    <w:rsid w:val="00761AC0"/>
    <w:rsid w:val="00761DBC"/>
    <w:rsid w:val="00761EB8"/>
    <w:rsid w:val="00762206"/>
    <w:rsid w:val="00762242"/>
    <w:rsid w:val="007623B1"/>
    <w:rsid w:val="007624AD"/>
    <w:rsid w:val="007627EC"/>
    <w:rsid w:val="00763719"/>
    <w:rsid w:val="00763B0A"/>
    <w:rsid w:val="00763D6C"/>
    <w:rsid w:val="00763D7E"/>
    <w:rsid w:val="00763F76"/>
    <w:rsid w:val="0076418E"/>
    <w:rsid w:val="007642DF"/>
    <w:rsid w:val="007644A9"/>
    <w:rsid w:val="007647A8"/>
    <w:rsid w:val="00764B8A"/>
    <w:rsid w:val="00764E69"/>
    <w:rsid w:val="00765654"/>
    <w:rsid w:val="00765A97"/>
    <w:rsid w:val="00765C48"/>
    <w:rsid w:val="00765E65"/>
    <w:rsid w:val="00765FE4"/>
    <w:rsid w:val="007668C4"/>
    <w:rsid w:val="00766C99"/>
    <w:rsid w:val="007671C7"/>
    <w:rsid w:val="00767386"/>
    <w:rsid w:val="0076752A"/>
    <w:rsid w:val="0076797D"/>
    <w:rsid w:val="0076798B"/>
    <w:rsid w:val="00767E5F"/>
    <w:rsid w:val="00767F35"/>
    <w:rsid w:val="007701C1"/>
    <w:rsid w:val="0077041D"/>
    <w:rsid w:val="0077046A"/>
    <w:rsid w:val="00770AB5"/>
    <w:rsid w:val="00770C0F"/>
    <w:rsid w:val="00770F6F"/>
    <w:rsid w:val="00772169"/>
    <w:rsid w:val="00772180"/>
    <w:rsid w:val="0077244B"/>
    <w:rsid w:val="007724F2"/>
    <w:rsid w:val="007726C2"/>
    <w:rsid w:val="00772A91"/>
    <w:rsid w:val="00772C6C"/>
    <w:rsid w:val="0077348D"/>
    <w:rsid w:val="007738F1"/>
    <w:rsid w:val="00774029"/>
    <w:rsid w:val="0077454A"/>
    <w:rsid w:val="007747EC"/>
    <w:rsid w:val="00775293"/>
    <w:rsid w:val="007752C4"/>
    <w:rsid w:val="0077535B"/>
    <w:rsid w:val="0077566D"/>
    <w:rsid w:val="00775857"/>
    <w:rsid w:val="00775EE8"/>
    <w:rsid w:val="00775EEC"/>
    <w:rsid w:val="00775F4C"/>
    <w:rsid w:val="00776429"/>
    <w:rsid w:val="00776550"/>
    <w:rsid w:val="0077704A"/>
    <w:rsid w:val="007771E4"/>
    <w:rsid w:val="007771FE"/>
    <w:rsid w:val="007773F5"/>
    <w:rsid w:val="0077771B"/>
    <w:rsid w:val="007808E7"/>
    <w:rsid w:val="00780983"/>
    <w:rsid w:val="00780D6A"/>
    <w:rsid w:val="00780F0D"/>
    <w:rsid w:val="007813C1"/>
    <w:rsid w:val="007813EE"/>
    <w:rsid w:val="00781872"/>
    <w:rsid w:val="0078246A"/>
    <w:rsid w:val="007824DD"/>
    <w:rsid w:val="007827FB"/>
    <w:rsid w:val="00782B5C"/>
    <w:rsid w:val="00782FDC"/>
    <w:rsid w:val="00782FEA"/>
    <w:rsid w:val="007831DA"/>
    <w:rsid w:val="00783358"/>
    <w:rsid w:val="0078345A"/>
    <w:rsid w:val="00783584"/>
    <w:rsid w:val="0078371B"/>
    <w:rsid w:val="00783973"/>
    <w:rsid w:val="007844A3"/>
    <w:rsid w:val="00784B08"/>
    <w:rsid w:val="00784BE1"/>
    <w:rsid w:val="00784D42"/>
    <w:rsid w:val="0078504E"/>
    <w:rsid w:val="0078539D"/>
    <w:rsid w:val="007856CE"/>
    <w:rsid w:val="00785757"/>
    <w:rsid w:val="007857FA"/>
    <w:rsid w:val="0078596A"/>
    <w:rsid w:val="00785A9D"/>
    <w:rsid w:val="0078639E"/>
    <w:rsid w:val="0078670C"/>
    <w:rsid w:val="00786863"/>
    <w:rsid w:val="00786A4B"/>
    <w:rsid w:val="00786A8A"/>
    <w:rsid w:val="00786C2D"/>
    <w:rsid w:val="00786C58"/>
    <w:rsid w:val="00786D48"/>
    <w:rsid w:val="00787C3A"/>
    <w:rsid w:val="007902CD"/>
    <w:rsid w:val="007903B2"/>
    <w:rsid w:val="00790450"/>
    <w:rsid w:val="00790C39"/>
    <w:rsid w:val="00791061"/>
    <w:rsid w:val="00791114"/>
    <w:rsid w:val="0079115A"/>
    <w:rsid w:val="0079121F"/>
    <w:rsid w:val="00791525"/>
    <w:rsid w:val="007916F3"/>
    <w:rsid w:val="00791A0A"/>
    <w:rsid w:val="00791A4E"/>
    <w:rsid w:val="00791ADD"/>
    <w:rsid w:val="00791D91"/>
    <w:rsid w:val="007922E8"/>
    <w:rsid w:val="00792522"/>
    <w:rsid w:val="00792A0A"/>
    <w:rsid w:val="00793125"/>
    <w:rsid w:val="00793325"/>
    <w:rsid w:val="0079349D"/>
    <w:rsid w:val="00793FAE"/>
    <w:rsid w:val="007944B0"/>
    <w:rsid w:val="00794918"/>
    <w:rsid w:val="00794CDC"/>
    <w:rsid w:val="0079574F"/>
    <w:rsid w:val="00795AAF"/>
    <w:rsid w:val="00795CE5"/>
    <w:rsid w:val="00795DC9"/>
    <w:rsid w:val="00795F0F"/>
    <w:rsid w:val="0079638A"/>
    <w:rsid w:val="0079645F"/>
    <w:rsid w:val="007964D9"/>
    <w:rsid w:val="00796F9A"/>
    <w:rsid w:val="0079700C"/>
    <w:rsid w:val="00797408"/>
    <w:rsid w:val="00797BE6"/>
    <w:rsid w:val="00797F4C"/>
    <w:rsid w:val="00797F7A"/>
    <w:rsid w:val="007A00EE"/>
    <w:rsid w:val="007A0251"/>
    <w:rsid w:val="007A0473"/>
    <w:rsid w:val="007A0668"/>
    <w:rsid w:val="007A1420"/>
    <w:rsid w:val="007A1A0C"/>
    <w:rsid w:val="007A1E88"/>
    <w:rsid w:val="007A1FF7"/>
    <w:rsid w:val="007A327E"/>
    <w:rsid w:val="007A3726"/>
    <w:rsid w:val="007A39C5"/>
    <w:rsid w:val="007A3EB1"/>
    <w:rsid w:val="007A408D"/>
    <w:rsid w:val="007A440F"/>
    <w:rsid w:val="007A487B"/>
    <w:rsid w:val="007A4FB5"/>
    <w:rsid w:val="007A500A"/>
    <w:rsid w:val="007A5191"/>
    <w:rsid w:val="007A548D"/>
    <w:rsid w:val="007A5B20"/>
    <w:rsid w:val="007A648A"/>
    <w:rsid w:val="007A66D4"/>
    <w:rsid w:val="007A67DE"/>
    <w:rsid w:val="007A69B1"/>
    <w:rsid w:val="007A6D52"/>
    <w:rsid w:val="007A6EA6"/>
    <w:rsid w:val="007A7019"/>
    <w:rsid w:val="007A7027"/>
    <w:rsid w:val="007A7197"/>
    <w:rsid w:val="007A78F8"/>
    <w:rsid w:val="007A7A41"/>
    <w:rsid w:val="007A7F6D"/>
    <w:rsid w:val="007B013F"/>
    <w:rsid w:val="007B0163"/>
    <w:rsid w:val="007B02C8"/>
    <w:rsid w:val="007B0A1B"/>
    <w:rsid w:val="007B0F4F"/>
    <w:rsid w:val="007B0F62"/>
    <w:rsid w:val="007B1034"/>
    <w:rsid w:val="007B12F7"/>
    <w:rsid w:val="007B1457"/>
    <w:rsid w:val="007B1776"/>
    <w:rsid w:val="007B1BEA"/>
    <w:rsid w:val="007B1EA8"/>
    <w:rsid w:val="007B22D4"/>
    <w:rsid w:val="007B2993"/>
    <w:rsid w:val="007B3069"/>
    <w:rsid w:val="007B33D3"/>
    <w:rsid w:val="007B3498"/>
    <w:rsid w:val="007B41BD"/>
    <w:rsid w:val="007B4248"/>
    <w:rsid w:val="007B4908"/>
    <w:rsid w:val="007B4D0A"/>
    <w:rsid w:val="007B4DA9"/>
    <w:rsid w:val="007B5211"/>
    <w:rsid w:val="007B5C88"/>
    <w:rsid w:val="007B5D69"/>
    <w:rsid w:val="007B5F25"/>
    <w:rsid w:val="007B6233"/>
    <w:rsid w:val="007B63F2"/>
    <w:rsid w:val="007B64BB"/>
    <w:rsid w:val="007B67EA"/>
    <w:rsid w:val="007B6837"/>
    <w:rsid w:val="007B6846"/>
    <w:rsid w:val="007B6B9E"/>
    <w:rsid w:val="007B6DED"/>
    <w:rsid w:val="007B7C64"/>
    <w:rsid w:val="007B7CA9"/>
    <w:rsid w:val="007B7F38"/>
    <w:rsid w:val="007C082A"/>
    <w:rsid w:val="007C0AC1"/>
    <w:rsid w:val="007C0DEE"/>
    <w:rsid w:val="007C0F7E"/>
    <w:rsid w:val="007C1874"/>
    <w:rsid w:val="007C27C5"/>
    <w:rsid w:val="007C2BE9"/>
    <w:rsid w:val="007C32C3"/>
    <w:rsid w:val="007C3A04"/>
    <w:rsid w:val="007C3A25"/>
    <w:rsid w:val="007C3E9F"/>
    <w:rsid w:val="007C3EF7"/>
    <w:rsid w:val="007C3FE0"/>
    <w:rsid w:val="007C408A"/>
    <w:rsid w:val="007C4877"/>
    <w:rsid w:val="007C4948"/>
    <w:rsid w:val="007C4B0D"/>
    <w:rsid w:val="007C51E7"/>
    <w:rsid w:val="007C5266"/>
    <w:rsid w:val="007C5571"/>
    <w:rsid w:val="007C5905"/>
    <w:rsid w:val="007C60D3"/>
    <w:rsid w:val="007C60E7"/>
    <w:rsid w:val="007C6114"/>
    <w:rsid w:val="007C616D"/>
    <w:rsid w:val="007C6239"/>
    <w:rsid w:val="007C6352"/>
    <w:rsid w:val="007C6B93"/>
    <w:rsid w:val="007C6DD7"/>
    <w:rsid w:val="007C6F82"/>
    <w:rsid w:val="007C6FDF"/>
    <w:rsid w:val="007C777C"/>
    <w:rsid w:val="007D028D"/>
    <w:rsid w:val="007D0331"/>
    <w:rsid w:val="007D0490"/>
    <w:rsid w:val="007D04B0"/>
    <w:rsid w:val="007D05CF"/>
    <w:rsid w:val="007D0630"/>
    <w:rsid w:val="007D0B51"/>
    <w:rsid w:val="007D0BA9"/>
    <w:rsid w:val="007D14BA"/>
    <w:rsid w:val="007D16FE"/>
    <w:rsid w:val="007D1D37"/>
    <w:rsid w:val="007D2340"/>
    <w:rsid w:val="007D2630"/>
    <w:rsid w:val="007D2829"/>
    <w:rsid w:val="007D2A69"/>
    <w:rsid w:val="007D304A"/>
    <w:rsid w:val="007D348D"/>
    <w:rsid w:val="007D380D"/>
    <w:rsid w:val="007D3D6C"/>
    <w:rsid w:val="007D429F"/>
    <w:rsid w:val="007D433A"/>
    <w:rsid w:val="007D45BD"/>
    <w:rsid w:val="007D4720"/>
    <w:rsid w:val="007D484E"/>
    <w:rsid w:val="007D48A9"/>
    <w:rsid w:val="007D4BFC"/>
    <w:rsid w:val="007D4CFE"/>
    <w:rsid w:val="007D4F14"/>
    <w:rsid w:val="007D5A7A"/>
    <w:rsid w:val="007D5D4F"/>
    <w:rsid w:val="007D61E1"/>
    <w:rsid w:val="007D6420"/>
    <w:rsid w:val="007D647E"/>
    <w:rsid w:val="007D72E4"/>
    <w:rsid w:val="007D7429"/>
    <w:rsid w:val="007D7816"/>
    <w:rsid w:val="007D7F62"/>
    <w:rsid w:val="007E009A"/>
    <w:rsid w:val="007E04C3"/>
    <w:rsid w:val="007E0867"/>
    <w:rsid w:val="007E099E"/>
    <w:rsid w:val="007E0DC8"/>
    <w:rsid w:val="007E0E16"/>
    <w:rsid w:val="007E13E6"/>
    <w:rsid w:val="007E140A"/>
    <w:rsid w:val="007E1437"/>
    <w:rsid w:val="007E202A"/>
    <w:rsid w:val="007E214D"/>
    <w:rsid w:val="007E2382"/>
    <w:rsid w:val="007E2A23"/>
    <w:rsid w:val="007E31C3"/>
    <w:rsid w:val="007E31EA"/>
    <w:rsid w:val="007E352D"/>
    <w:rsid w:val="007E3861"/>
    <w:rsid w:val="007E3907"/>
    <w:rsid w:val="007E3986"/>
    <w:rsid w:val="007E3A40"/>
    <w:rsid w:val="007E3AC3"/>
    <w:rsid w:val="007E3CC7"/>
    <w:rsid w:val="007E4280"/>
    <w:rsid w:val="007E43EC"/>
    <w:rsid w:val="007E5363"/>
    <w:rsid w:val="007E53DD"/>
    <w:rsid w:val="007E5AFF"/>
    <w:rsid w:val="007E6030"/>
    <w:rsid w:val="007E6142"/>
    <w:rsid w:val="007E6761"/>
    <w:rsid w:val="007E6AB4"/>
    <w:rsid w:val="007E6C72"/>
    <w:rsid w:val="007E6E6E"/>
    <w:rsid w:val="007E710B"/>
    <w:rsid w:val="007E792C"/>
    <w:rsid w:val="007F016F"/>
    <w:rsid w:val="007F01F8"/>
    <w:rsid w:val="007F06AA"/>
    <w:rsid w:val="007F121C"/>
    <w:rsid w:val="007F1246"/>
    <w:rsid w:val="007F1302"/>
    <w:rsid w:val="007F13A2"/>
    <w:rsid w:val="007F17DA"/>
    <w:rsid w:val="007F18BE"/>
    <w:rsid w:val="007F1DE4"/>
    <w:rsid w:val="007F207A"/>
    <w:rsid w:val="007F2827"/>
    <w:rsid w:val="007F28B9"/>
    <w:rsid w:val="007F2CBE"/>
    <w:rsid w:val="007F2DA0"/>
    <w:rsid w:val="007F3204"/>
    <w:rsid w:val="007F3508"/>
    <w:rsid w:val="007F3FFC"/>
    <w:rsid w:val="007F46EB"/>
    <w:rsid w:val="007F4A6B"/>
    <w:rsid w:val="007F4AE2"/>
    <w:rsid w:val="007F4CAD"/>
    <w:rsid w:val="007F64E1"/>
    <w:rsid w:val="007F6AC0"/>
    <w:rsid w:val="007F70D1"/>
    <w:rsid w:val="007F767E"/>
    <w:rsid w:val="007F799D"/>
    <w:rsid w:val="007F7AB6"/>
    <w:rsid w:val="00800132"/>
    <w:rsid w:val="008008E0"/>
    <w:rsid w:val="00801524"/>
    <w:rsid w:val="0080156E"/>
    <w:rsid w:val="008016E6"/>
    <w:rsid w:val="00802757"/>
    <w:rsid w:val="0080340E"/>
    <w:rsid w:val="008039A4"/>
    <w:rsid w:val="008039A6"/>
    <w:rsid w:val="00803A9F"/>
    <w:rsid w:val="00803C2B"/>
    <w:rsid w:val="00803CFB"/>
    <w:rsid w:val="008042B5"/>
    <w:rsid w:val="008044F8"/>
    <w:rsid w:val="0080465F"/>
    <w:rsid w:val="00804DC6"/>
    <w:rsid w:val="008052AD"/>
    <w:rsid w:val="00805C1F"/>
    <w:rsid w:val="00805F05"/>
    <w:rsid w:val="00806968"/>
    <w:rsid w:val="00807A63"/>
    <w:rsid w:val="008106E6"/>
    <w:rsid w:val="0081075A"/>
    <w:rsid w:val="00810DBE"/>
    <w:rsid w:val="00811087"/>
    <w:rsid w:val="0081166D"/>
    <w:rsid w:val="00811895"/>
    <w:rsid w:val="008121B0"/>
    <w:rsid w:val="00812255"/>
    <w:rsid w:val="00812417"/>
    <w:rsid w:val="00812814"/>
    <w:rsid w:val="00812A7D"/>
    <w:rsid w:val="00813037"/>
    <w:rsid w:val="00813757"/>
    <w:rsid w:val="00813B97"/>
    <w:rsid w:val="00814436"/>
    <w:rsid w:val="0081449F"/>
    <w:rsid w:val="008144C5"/>
    <w:rsid w:val="0081453F"/>
    <w:rsid w:val="00814C1C"/>
    <w:rsid w:val="00814D78"/>
    <w:rsid w:val="00814F2F"/>
    <w:rsid w:val="00815310"/>
    <w:rsid w:val="0081571B"/>
    <w:rsid w:val="00815CCD"/>
    <w:rsid w:val="00816263"/>
    <w:rsid w:val="00816C65"/>
    <w:rsid w:val="00817142"/>
    <w:rsid w:val="00817A3E"/>
    <w:rsid w:val="00817C86"/>
    <w:rsid w:val="00817EBD"/>
    <w:rsid w:val="008201A9"/>
    <w:rsid w:val="008202DA"/>
    <w:rsid w:val="0082033D"/>
    <w:rsid w:val="00820453"/>
    <w:rsid w:val="0082068B"/>
    <w:rsid w:val="008210E8"/>
    <w:rsid w:val="0082118D"/>
    <w:rsid w:val="00821539"/>
    <w:rsid w:val="00822326"/>
    <w:rsid w:val="00822D21"/>
    <w:rsid w:val="00823481"/>
    <w:rsid w:val="008237B9"/>
    <w:rsid w:val="00824378"/>
    <w:rsid w:val="00824380"/>
    <w:rsid w:val="00824BD6"/>
    <w:rsid w:val="00824BE5"/>
    <w:rsid w:val="008250BB"/>
    <w:rsid w:val="0082588A"/>
    <w:rsid w:val="00825BE4"/>
    <w:rsid w:val="00826685"/>
    <w:rsid w:val="00826835"/>
    <w:rsid w:val="008269AF"/>
    <w:rsid w:val="00826A75"/>
    <w:rsid w:val="00826ABF"/>
    <w:rsid w:val="00826FF7"/>
    <w:rsid w:val="0082724F"/>
    <w:rsid w:val="008272C2"/>
    <w:rsid w:val="008277EF"/>
    <w:rsid w:val="0082787A"/>
    <w:rsid w:val="00830665"/>
    <w:rsid w:val="0083074C"/>
    <w:rsid w:val="0083080F"/>
    <w:rsid w:val="0083087E"/>
    <w:rsid w:val="00830A33"/>
    <w:rsid w:val="0083139E"/>
    <w:rsid w:val="00831AD2"/>
    <w:rsid w:val="00831B0C"/>
    <w:rsid w:val="00831E52"/>
    <w:rsid w:val="0083226D"/>
    <w:rsid w:val="008324A2"/>
    <w:rsid w:val="0083264E"/>
    <w:rsid w:val="008328EF"/>
    <w:rsid w:val="00833426"/>
    <w:rsid w:val="00833532"/>
    <w:rsid w:val="008338E2"/>
    <w:rsid w:val="0083395F"/>
    <w:rsid w:val="008340EB"/>
    <w:rsid w:val="00834CBD"/>
    <w:rsid w:val="00834F93"/>
    <w:rsid w:val="0083577F"/>
    <w:rsid w:val="0083582B"/>
    <w:rsid w:val="00835944"/>
    <w:rsid w:val="00835B84"/>
    <w:rsid w:val="00836303"/>
    <w:rsid w:val="008366F8"/>
    <w:rsid w:val="00836BB7"/>
    <w:rsid w:val="00836EF2"/>
    <w:rsid w:val="00837A76"/>
    <w:rsid w:val="00837CB3"/>
    <w:rsid w:val="00837D37"/>
    <w:rsid w:val="00837D78"/>
    <w:rsid w:val="00840677"/>
    <w:rsid w:val="0084072D"/>
    <w:rsid w:val="00840CA8"/>
    <w:rsid w:val="00840E1F"/>
    <w:rsid w:val="008416A1"/>
    <w:rsid w:val="00841F5B"/>
    <w:rsid w:val="00842789"/>
    <w:rsid w:val="008427FE"/>
    <w:rsid w:val="008429D6"/>
    <w:rsid w:val="00842B93"/>
    <w:rsid w:val="00843316"/>
    <w:rsid w:val="008434EB"/>
    <w:rsid w:val="008434EC"/>
    <w:rsid w:val="008439E3"/>
    <w:rsid w:val="00843F89"/>
    <w:rsid w:val="008443CB"/>
    <w:rsid w:val="008443EE"/>
    <w:rsid w:val="008449C6"/>
    <w:rsid w:val="008452F0"/>
    <w:rsid w:val="008453AE"/>
    <w:rsid w:val="00846234"/>
    <w:rsid w:val="00846390"/>
    <w:rsid w:val="00846627"/>
    <w:rsid w:val="008467BE"/>
    <w:rsid w:val="008467CE"/>
    <w:rsid w:val="00846DBA"/>
    <w:rsid w:val="00846DE1"/>
    <w:rsid w:val="00847380"/>
    <w:rsid w:val="00847CD7"/>
    <w:rsid w:val="00847D1A"/>
    <w:rsid w:val="00847EBE"/>
    <w:rsid w:val="00850100"/>
    <w:rsid w:val="00850550"/>
    <w:rsid w:val="0085140F"/>
    <w:rsid w:val="00851A81"/>
    <w:rsid w:val="00851D78"/>
    <w:rsid w:val="00852263"/>
    <w:rsid w:val="00852596"/>
    <w:rsid w:val="00852E0D"/>
    <w:rsid w:val="00853417"/>
    <w:rsid w:val="00853562"/>
    <w:rsid w:val="00853D7A"/>
    <w:rsid w:val="008542DF"/>
    <w:rsid w:val="008547D2"/>
    <w:rsid w:val="0085499B"/>
    <w:rsid w:val="00854DDE"/>
    <w:rsid w:val="00854EA8"/>
    <w:rsid w:val="0085522C"/>
    <w:rsid w:val="0085550C"/>
    <w:rsid w:val="00855E73"/>
    <w:rsid w:val="00856663"/>
    <w:rsid w:val="00856912"/>
    <w:rsid w:val="00856950"/>
    <w:rsid w:val="00856CB1"/>
    <w:rsid w:val="00857173"/>
    <w:rsid w:val="00857471"/>
    <w:rsid w:val="0085791C"/>
    <w:rsid w:val="00860089"/>
    <w:rsid w:val="008602ED"/>
    <w:rsid w:val="0086031A"/>
    <w:rsid w:val="008603BF"/>
    <w:rsid w:val="008606DB"/>
    <w:rsid w:val="0086137B"/>
    <w:rsid w:val="0086164A"/>
    <w:rsid w:val="00861971"/>
    <w:rsid w:val="00862500"/>
    <w:rsid w:val="00862AA6"/>
    <w:rsid w:val="00863839"/>
    <w:rsid w:val="00864013"/>
    <w:rsid w:val="0086465F"/>
    <w:rsid w:val="0086498F"/>
    <w:rsid w:val="00864DB8"/>
    <w:rsid w:val="0086526B"/>
    <w:rsid w:val="008652F5"/>
    <w:rsid w:val="00865C14"/>
    <w:rsid w:val="008660FD"/>
    <w:rsid w:val="00866572"/>
    <w:rsid w:val="00866B01"/>
    <w:rsid w:val="00866D02"/>
    <w:rsid w:val="00866E28"/>
    <w:rsid w:val="00866F5C"/>
    <w:rsid w:val="00867CD7"/>
    <w:rsid w:val="00867EEF"/>
    <w:rsid w:val="00870DC8"/>
    <w:rsid w:val="00871294"/>
    <w:rsid w:val="00871482"/>
    <w:rsid w:val="00871697"/>
    <w:rsid w:val="00871C47"/>
    <w:rsid w:val="00871DAF"/>
    <w:rsid w:val="00872273"/>
    <w:rsid w:val="008723E6"/>
    <w:rsid w:val="0087284F"/>
    <w:rsid w:val="0087308E"/>
    <w:rsid w:val="008730F8"/>
    <w:rsid w:val="00873490"/>
    <w:rsid w:val="008736A6"/>
    <w:rsid w:val="00873A10"/>
    <w:rsid w:val="008744BF"/>
    <w:rsid w:val="00874707"/>
    <w:rsid w:val="00875446"/>
    <w:rsid w:val="008755B9"/>
    <w:rsid w:val="00875CF7"/>
    <w:rsid w:val="00875D41"/>
    <w:rsid w:val="00875E9E"/>
    <w:rsid w:val="0087647D"/>
    <w:rsid w:val="0087662E"/>
    <w:rsid w:val="00876699"/>
    <w:rsid w:val="00876846"/>
    <w:rsid w:val="008768AB"/>
    <w:rsid w:val="00876D9B"/>
    <w:rsid w:val="00877C97"/>
    <w:rsid w:val="00877E70"/>
    <w:rsid w:val="00877F87"/>
    <w:rsid w:val="008801B9"/>
    <w:rsid w:val="008807D8"/>
    <w:rsid w:val="00880AE1"/>
    <w:rsid w:val="00881166"/>
    <w:rsid w:val="00881F94"/>
    <w:rsid w:val="0088202D"/>
    <w:rsid w:val="008824E0"/>
    <w:rsid w:val="00882530"/>
    <w:rsid w:val="008828E5"/>
    <w:rsid w:val="00882F4C"/>
    <w:rsid w:val="00883757"/>
    <w:rsid w:val="00883A0C"/>
    <w:rsid w:val="00883EA7"/>
    <w:rsid w:val="00883F9B"/>
    <w:rsid w:val="008840E3"/>
    <w:rsid w:val="00885042"/>
    <w:rsid w:val="008854A0"/>
    <w:rsid w:val="00885D00"/>
    <w:rsid w:val="00885DAF"/>
    <w:rsid w:val="00886042"/>
    <w:rsid w:val="00886826"/>
    <w:rsid w:val="00886D9D"/>
    <w:rsid w:val="00886E84"/>
    <w:rsid w:val="008872B2"/>
    <w:rsid w:val="00887FA8"/>
    <w:rsid w:val="0089043D"/>
    <w:rsid w:val="00890458"/>
    <w:rsid w:val="00890A99"/>
    <w:rsid w:val="00890C51"/>
    <w:rsid w:val="00891005"/>
    <w:rsid w:val="008918AA"/>
    <w:rsid w:val="0089192B"/>
    <w:rsid w:val="00891C1A"/>
    <w:rsid w:val="00891CAB"/>
    <w:rsid w:val="00892072"/>
    <w:rsid w:val="0089207E"/>
    <w:rsid w:val="0089238A"/>
    <w:rsid w:val="00893909"/>
    <w:rsid w:val="00893BB7"/>
    <w:rsid w:val="00894397"/>
    <w:rsid w:val="00894D89"/>
    <w:rsid w:val="00894DAD"/>
    <w:rsid w:val="0089553A"/>
    <w:rsid w:val="008959B8"/>
    <w:rsid w:val="00895F46"/>
    <w:rsid w:val="00895F78"/>
    <w:rsid w:val="0089609A"/>
    <w:rsid w:val="0089635F"/>
    <w:rsid w:val="00896376"/>
    <w:rsid w:val="00896498"/>
    <w:rsid w:val="008965DF"/>
    <w:rsid w:val="00896BCD"/>
    <w:rsid w:val="00896C7D"/>
    <w:rsid w:val="008A05D2"/>
    <w:rsid w:val="008A067C"/>
    <w:rsid w:val="008A0E20"/>
    <w:rsid w:val="008A0E4B"/>
    <w:rsid w:val="008A1212"/>
    <w:rsid w:val="008A1612"/>
    <w:rsid w:val="008A1629"/>
    <w:rsid w:val="008A1C42"/>
    <w:rsid w:val="008A2023"/>
    <w:rsid w:val="008A213C"/>
    <w:rsid w:val="008A222E"/>
    <w:rsid w:val="008A2454"/>
    <w:rsid w:val="008A2816"/>
    <w:rsid w:val="008A2AC9"/>
    <w:rsid w:val="008A2C19"/>
    <w:rsid w:val="008A304D"/>
    <w:rsid w:val="008A35B2"/>
    <w:rsid w:val="008A39AA"/>
    <w:rsid w:val="008A3F09"/>
    <w:rsid w:val="008A430E"/>
    <w:rsid w:val="008A48A3"/>
    <w:rsid w:val="008A4DEF"/>
    <w:rsid w:val="008A4E6B"/>
    <w:rsid w:val="008A5038"/>
    <w:rsid w:val="008A5C73"/>
    <w:rsid w:val="008A5E5F"/>
    <w:rsid w:val="008A6171"/>
    <w:rsid w:val="008A61BF"/>
    <w:rsid w:val="008A70F7"/>
    <w:rsid w:val="008A715C"/>
    <w:rsid w:val="008A731F"/>
    <w:rsid w:val="008A737E"/>
    <w:rsid w:val="008B012A"/>
    <w:rsid w:val="008B0210"/>
    <w:rsid w:val="008B034B"/>
    <w:rsid w:val="008B03FE"/>
    <w:rsid w:val="008B0444"/>
    <w:rsid w:val="008B11E8"/>
    <w:rsid w:val="008B138B"/>
    <w:rsid w:val="008B1392"/>
    <w:rsid w:val="008B15F0"/>
    <w:rsid w:val="008B1F23"/>
    <w:rsid w:val="008B223F"/>
    <w:rsid w:val="008B22DB"/>
    <w:rsid w:val="008B2305"/>
    <w:rsid w:val="008B2408"/>
    <w:rsid w:val="008B246C"/>
    <w:rsid w:val="008B2713"/>
    <w:rsid w:val="008B2C6C"/>
    <w:rsid w:val="008B36A3"/>
    <w:rsid w:val="008B3C0A"/>
    <w:rsid w:val="008B493C"/>
    <w:rsid w:val="008B4BA3"/>
    <w:rsid w:val="008B4C0E"/>
    <w:rsid w:val="008B5271"/>
    <w:rsid w:val="008B5B35"/>
    <w:rsid w:val="008B5CBF"/>
    <w:rsid w:val="008B5E86"/>
    <w:rsid w:val="008B61B2"/>
    <w:rsid w:val="008B65FE"/>
    <w:rsid w:val="008B6917"/>
    <w:rsid w:val="008B72E3"/>
    <w:rsid w:val="008B73CF"/>
    <w:rsid w:val="008B76E0"/>
    <w:rsid w:val="008B7749"/>
    <w:rsid w:val="008B7817"/>
    <w:rsid w:val="008B78F7"/>
    <w:rsid w:val="008B7E43"/>
    <w:rsid w:val="008C0164"/>
    <w:rsid w:val="008C0833"/>
    <w:rsid w:val="008C0D07"/>
    <w:rsid w:val="008C0EE2"/>
    <w:rsid w:val="008C156D"/>
    <w:rsid w:val="008C1A99"/>
    <w:rsid w:val="008C1BFA"/>
    <w:rsid w:val="008C2872"/>
    <w:rsid w:val="008C290C"/>
    <w:rsid w:val="008C2C05"/>
    <w:rsid w:val="008C2C12"/>
    <w:rsid w:val="008C34FC"/>
    <w:rsid w:val="008C447F"/>
    <w:rsid w:val="008C4758"/>
    <w:rsid w:val="008C49C9"/>
    <w:rsid w:val="008C4B7A"/>
    <w:rsid w:val="008C4B8A"/>
    <w:rsid w:val="008C4D34"/>
    <w:rsid w:val="008C51D2"/>
    <w:rsid w:val="008C557B"/>
    <w:rsid w:val="008C557F"/>
    <w:rsid w:val="008C55BD"/>
    <w:rsid w:val="008C5718"/>
    <w:rsid w:val="008C57A9"/>
    <w:rsid w:val="008C59C7"/>
    <w:rsid w:val="008C5EB1"/>
    <w:rsid w:val="008C5FE3"/>
    <w:rsid w:val="008C63A9"/>
    <w:rsid w:val="008C6E25"/>
    <w:rsid w:val="008C7024"/>
    <w:rsid w:val="008C7255"/>
    <w:rsid w:val="008C7BAF"/>
    <w:rsid w:val="008D02D8"/>
    <w:rsid w:val="008D04AB"/>
    <w:rsid w:val="008D078D"/>
    <w:rsid w:val="008D085A"/>
    <w:rsid w:val="008D08B1"/>
    <w:rsid w:val="008D0909"/>
    <w:rsid w:val="008D0D36"/>
    <w:rsid w:val="008D1D63"/>
    <w:rsid w:val="008D218A"/>
    <w:rsid w:val="008D21CA"/>
    <w:rsid w:val="008D2B81"/>
    <w:rsid w:val="008D2C7E"/>
    <w:rsid w:val="008D31A2"/>
    <w:rsid w:val="008D33BA"/>
    <w:rsid w:val="008D436C"/>
    <w:rsid w:val="008D4590"/>
    <w:rsid w:val="008D46D1"/>
    <w:rsid w:val="008D564C"/>
    <w:rsid w:val="008D5805"/>
    <w:rsid w:val="008D5B35"/>
    <w:rsid w:val="008D5BE0"/>
    <w:rsid w:val="008D5F9E"/>
    <w:rsid w:val="008D6434"/>
    <w:rsid w:val="008D6738"/>
    <w:rsid w:val="008D67A2"/>
    <w:rsid w:val="008D6B92"/>
    <w:rsid w:val="008D6ED6"/>
    <w:rsid w:val="008D6FCD"/>
    <w:rsid w:val="008D75F5"/>
    <w:rsid w:val="008D7999"/>
    <w:rsid w:val="008D7CA7"/>
    <w:rsid w:val="008D7F47"/>
    <w:rsid w:val="008E03BA"/>
    <w:rsid w:val="008E051A"/>
    <w:rsid w:val="008E0B3F"/>
    <w:rsid w:val="008E0CB6"/>
    <w:rsid w:val="008E0D72"/>
    <w:rsid w:val="008E0DC3"/>
    <w:rsid w:val="008E171F"/>
    <w:rsid w:val="008E1C9F"/>
    <w:rsid w:val="008E1FED"/>
    <w:rsid w:val="008E21FF"/>
    <w:rsid w:val="008E2F65"/>
    <w:rsid w:val="008E3026"/>
    <w:rsid w:val="008E37E4"/>
    <w:rsid w:val="008E3FA4"/>
    <w:rsid w:val="008E41E1"/>
    <w:rsid w:val="008E43B2"/>
    <w:rsid w:val="008E5273"/>
    <w:rsid w:val="008E532A"/>
    <w:rsid w:val="008E59D4"/>
    <w:rsid w:val="008E5D4A"/>
    <w:rsid w:val="008E5FC1"/>
    <w:rsid w:val="008E5FCE"/>
    <w:rsid w:val="008E60BB"/>
    <w:rsid w:val="008E61E0"/>
    <w:rsid w:val="008E6325"/>
    <w:rsid w:val="008E6AA3"/>
    <w:rsid w:val="008E72E0"/>
    <w:rsid w:val="008E73F6"/>
    <w:rsid w:val="008E7BFA"/>
    <w:rsid w:val="008E7DCE"/>
    <w:rsid w:val="008E7DFC"/>
    <w:rsid w:val="008F006F"/>
    <w:rsid w:val="008F05EB"/>
    <w:rsid w:val="008F0D5D"/>
    <w:rsid w:val="008F122A"/>
    <w:rsid w:val="008F123D"/>
    <w:rsid w:val="008F1257"/>
    <w:rsid w:val="008F1614"/>
    <w:rsid w:val="008F19D2"/>
    <w:rsid w:val="008F1CC8"/>
    <w:rsid w:val="008F1E36"/>
    <w:rsid w:val="008F227B"/>
    <w:rsid w:val="008F22C0"/>
    <w:rsid w:val="008F290D"/>
    <w:rsid w:val="008F2D18"/>
    <w:rsid w:val="008F3113"/>
    <w:rsid w:val="008F3342"/>
    <w:rsid w:val="008F369F"/>
    <w:rsid w:val="008F40E6"/>
    <w:rsid w:val="008F4457"/>
    <w:rsid w:val="008F49E1"/>
    <w:rsid w:val="008F4DB1"/>
    <w:rsid w:val="008F589A"/>
    <w:rsid w:val="008F5E6D"/>
    <w:rsid w:val="008F606E"/>
    <w:rsid w:val="008F631E"/>
    <w:rsid w:val="008F6506"/>
    <w:rsid w:val="008F6936"/>
    <w:rsid w:val="008F6D78"/>
    <w:rsid w:val="008F7DED"/>
    <w:rsid w:val="008F7F90"/>
    <w:rsid w:val="00900268"/>
    <w:rsid w:val="00900E55"/>
    <w:rsid w:val="00900FDE"/>
    <w:rsid w:val="00901040"/>
    <w:rsid w:val="009016E0"/>
    <w:rsid w:val="00901CAB"/>
    <w:rsid w:val="00901E2F"/>
    <w:rsid w:val="00902098"/>
    <w:rsid w:val="009020E4"/>
    <w:rsid w:val="0090224C"/>
    <w:rsid w:val="009024DE"/>
    <w:rsid w:val="00902FE5"/>
    <w:rsid w:val="0090342B"/>
    <w:rsid w:val="009037E5"/>
    <w:rsid w:val="00904040"/>
    <w:rsid w:val="00904609"/>
    <w:rsid w:val="009046D2"/>
    <w:rsid w:val="00904948"/>
    <w:rsid w:val="00904E3D"/>
    <w:rsid w:val="00905182"/>
    <w:rsid w:val="00905232"/>
    <w:rsid w:val="00905348"/>
    <w:rsid w:val="00905767"/>
    <w:rsid w:val="009058D9"/>
    <w:rsid w:val="00905AD8"/>
    <w:rsid w:val="00905E87"/>
    <w:rsid w:val="00905F58"/>
    <w:rsid w:val="00906A80"/>
    <w:rsid w:val="00906B25"/>
    <w:rsid w:val="009070DB"/>
    <w:rsid w:val="009072B7"/>
    <w:rsid w:val="00907EF7"/>
    <w:rsid w:val="00910186"/>
    <w:rsid w:val="00910863"/>
    <w:rsid w:val="009109DA"/>
    <w:rsid w:val="00911578"/>
    <w:rsid w:val="00911B4C"/>
    <w:rsid w:val="00912000"/>
    <w:rsid w:val="009122F6"/>
    <w:rsid w:val="00912378"/>
    <w:rsid w:val="009127CF"/>
    <w:rsid w:val="0091293E"/>
    <w:rsid w:val="00912C1E"/>
    <w:rsid w:val="00915195"/>
    <w:rsid w:val="009152E2"/>
    <w:rsid w:val="0091540D"/>
    <w:rsid w:val="0091581A"/>
    <w:rsid w:val="00915954"/>
    <w:rsid w:val="0091686E"/>
    <w:rsid w:val="00916DA7"/>
    <w:rsid w:val="009171CA"/>
    <w:rsid w:val="009176C7"/>
    <w:rsid w:val="00917FFC"/>
    <w:rsid w:val="00920225"/>
    <w:rsid w:val="00920DC4"/>
    <w:rsid w:val="00920DF2"/>
    <w:rsid w:val="00920F8E"/>
    <w:rsid w:val="0092136F"/>
    <w:rsid w:val="00921ED5"/>
    <w:rsid w:val="009220CF"/>
    <w:rsid w:val="00922946"/>
    <w:rsid w:val="009231D2"/>
    <w:rsid w:val="009231DC"/>
    <w:rsid w:val="009235AC"/>
    <w:rsid w:val="009235B3"/>
    <w:rsid w:val="00923A02"/>
    <w:rsid w:val="00924279"/>
    <w:rsid w:val="0092479D"/>
    <w:rsid w:val="00924D9F"/>
    <w:rsid w:val="00924F5D"/>
    <w:rsid w:val="009254A6"/>
    <w:rsid w:val="00925F15"/>
    <w:rsid w:val="009266FD"/>
    <w:rsid w:val="00926781"/>
    <w:rsid w:val="00926A6F"/>
    <w:rsid w:val="00926BD4"/>
    <w:rsid w:val="009275B7"/>
    <w:rsid w:val="00927A58"/>
    <w:rsid w:val="00927C58"/>
    <w:rsid w:val="00927C90"/>
    <w:rsid w:val="00927DAC"/>
    <w:rsid w:val="00927FB5"/>
    <w:rsid w:val="009301A6"/>
    <w:rsid w:val="00930987"/>
    <w:rsid w:val="00930BCA"/>
    <w:rsid w:val="00930D9D"/>
    <w:rsid w:val="00930EDC"/>
    <w:rsid w:val="00931909"/>
    <w:rsid w:val="00931BA4"/>
    <w:rsid w:val="00931F95"/>
    <w:rsid w:val="00932D2F"/>
    <w:rsid w:val="00932DD4"/>
    <w:rsid w:val="00933519"/>
    <w:rsid w:val="00933524"/>
    <w:rsid w:val="0093353D"/>
    <w:rsid w:val="0093466B"/>
    <w:rsid w:val="009363C7"/>
    <w:rsid w:val="0093670D"/>
    <w:rsid w:val="00936A7A"/>
    <w:rsid w:val="00936BC2"/>
    <w:rsid w:val="00936E45"/>
    <w:rsid w:val="00937203"/>
    <w:rsid w:val="00937333"/>
    <w:rsid w:val="00937507"/>
    <w:rsid w:val="00937654"/>
    <w:rsid w:val="00937C7D"/>
    <w:rsid w:val="009403E6"/>
    <w:rsid w:val="0094057C"/>
    <w:rsid w:val="00940920"/>
    <w:rsid w:val="00940E65"/>
    <w:rsid w:val="00940EAD"/>
    <w:rsid w:val="0094135B"/>
    <w:rsid w:val="009416AB"/>
    <w:rsid w:val="00941789"/>
    <w:rsid w:val="0094187D"/>
    <w:rsid w:val="009423AF"/>
    <w:rsid w:val="009424C4"/>
    <w:rsid w:val="00942DDC"/>
    <w:rsid w:val="00943BAB"/>
    <w:rsid w:val="00943EEF"/>
    <w:rsid w:val="00944060"/>
    <w:rsid w:val="009440C6"/>
    <w:rsid w:val="0094421F"/>
    <w:rsid w:val="00944432"/>
    <w:rsid w:val="00944CAA"/>
    <w:rsid w:val="00945060"/>
    <w:rsid w:val="0094548E"/>
    <w:rsid w:val="009460AB"/>
    <w:rsid w:val="00946489"/>
    <w:rsid w:val="00946538"/>
    <w:rsid w:val="009467E8"/>
    <w:rsid w:val="00946857"/>
    <w:rsid w:val="00946AB2"/>
    <w:rsid w:val="00946D56"/>
    <w:rsid w:val="009472EA"/>
    <w:rsid w:val="00947A0D"/>
    <w:rsid w:val="00947D25"/>
    <w:rsid w:val="00947ED1"/>
    <w:rsid w:val="00950198"/>
    <w:rsid w:val="00950897"/>
    <w:rsid w:val="00950AA2"/>
    <w:rsid w:val="00950BD2"/>
    <w:rsid w:val="00951596"/>
    <w:rsid w:val="00951915"/>
    <w:rsid w:val="00951B03"/>
    <w:rsid w:val="009523D2"/>
    <w:rsid w:val="0095304C"/>
    <w:rsid w:val="00953FF5"/>
    <w:rsid w:val="0095403F"/>
    <w:rsid w:val="009545DC"/>
    <w:rsid w:val="0095462C"/>
    <w:rsid w:val="0095478E"/>
    <w:rsid w:val="00954873"/>
    <w:rsid w:val="00954D3D"/>
    <w:rsid w:val="00955278"/>
    <w:rsid w:val="00955797"/>
    <w:rsid w:val="00955D88"/>
    <w:rsid w:val="00956372"/>
    <w:rsid w:val="009564A1"/>
    <w:rsid w:val="009567AE"/>
    <w:rsid w:val="0095686F"/>
    <w:rsid w:val="00956880"/>
    <w:rsid w:val="00957A2A"/>
    <w:rsid w:val="00957C36"/>
    <w:rsid w:val="00957D06"/>
    <w:rsid w:val="00957FE0"/>
    <w:rsid w:val="009605B0"/>
    <w:rsid w:val="009607A1"/>
    <w:rsid w:val="0096082E"/>
    <w:rsid w:val="00960843"/>
    <w:rsid w:val="0096148E"/>
    <w:rsid w:val="00961795"/>
    <w:rsid w:val="00961AF0"/>
    <w:rsid w:val="00961BED"/>
    <w:rsid w:val="0096203C"/>
    <w:rsid w:val="009626FB"/>
    <w:rsid w:val="00962F67"/>
    <w:rsid w:val="009632C3"/>
    <w:rsid w:val="009634C0"/>
    <w:rsid w:val="00964C3B"/>
    <w:rsid w:val="009650E7"/>
    <w:rsid w:val="009654A7"/>
    <w:rsid w:val="009656A8"/>
    <w:rsid w:val="00965809"/>
    <w:rsid w:val="009659F1"/>
    <w:rsid w:val="009667E8"/>
    <w:rsid w:val="00967C97"/>
    <w:rsid w:val="00967FC7"/>
    <w:rsid w:val="00970386"/>
    <w:rsid w:val="0097094C"/>
    <w:rsid w:val="00970A87"/>
    <w:rsid w:val="00970AEC"/>
    <w:rsid w:val="00971148"/>
    <w:rsid w:val="00971236"/>
    <w:rsid w:val="00971835"/>
    <w:rsid w:val="00971905"/>
    <w:rsid w:val="00972101"/>
    <w:rsid w:val="00972176"/>
    <w:rsid w:val="009722BC"/>
    <w:rsid w:val="009723A0"/>
    <w:rsid w:val="00972468"/>
    <w:rsid w:val="00972EDD"/>
    <w:rsid w:val="00973045"/>
    <w:rsid w:val="00973234"/>
    <w:rsid w:val="009734EB"/>
    <w:rsid w:val="00973690"/>
    <w:rsid w:val="00973B2B"/>
    <w:rsid w:val="00973C34"/>
    <w:rsid w:val="00973C55"/>
    <w:rsid w:val="00973E0B"/>
    <w:rsid w:val="00974DA7"/>
    <w:rsid w:val="00974EC1"/>
    <w:rsid w:val="00975129"/>
    <w:rsid w:val="00975573"/>
    <w:rsid w:val="00975B60"/>
    <w:rsid w:val="00975E2C"/>
    <w:rsid w:val="00975E3C"/>
    <w:rsid w:val="00975E51"/>
    <w:rsid w:val="00975FF5"/>
    <w:rsid w:val="00976047"/>
    <w:rsid w:val="00976155"/>
    <w:rsid w:val="0097630B"/>
    <w:rsid w:val="009764A5"/>
    <w:rsid w:val="009768AF"/>
    <w:rsid w:val="00976A64"/>
    <w:rsid w:val="00976B7D"/>
    <w:rsid w:val="00976D83"/>
    <w:rsid w:val="00976DF6"/>
    <w:rsid w:val="00976EA9"/>
    <w:rsid w:val="0097702D"/>
    <w:rsid w:val="00977870"/>
    <w:rsid w:val="00977909"/>
    <w:rsid w:val="00977C9C"/>
    <w:rsid w:val="0098083A"/>
    <w:rsid w:val="00980974"/>
    <w:rsid w:val="009809D9"/>
    <w:rsid w:val="00980CF5"/>
    <w:rsid w:val="009815A7"/>
    <w:rsid w:val="00981F62"/>
    <w:rsid w:val="00982317"/>
    <w:rsid w:val="009824A3"/>
    <w:rsid w:val="0098262A"/>
    <w:rsid w:val="00982825"/>
    <w:rsid w:val="00982920"/>
    <w:rsid w:val="0098367B"/>
    <w:rsid w:val="00983833"/>
    <w:rsid w:val="009847C2"/>
    <w:rsid w:val="009848D0"/>
    <w:rsid w:val="00985621"/>
    <w:rsid w:val="00985667"/>
    <w:rsid w:val="00985967"/>
    <w:rsid w:val="00986491"/>
    <w:rsid w:val="009868B5"/>
    <w:rsid w:val="00986971"/>
    <w:rsid w:val="00986EBF"/>
    <w:rsid w:val="00987676"/>
    <w:rsid w:val="00987847"/>
    <w:rsid w:val="00987E11"/>
    <w:rsid w:val="00987E18"/>
    <w:rsid w:val="00987EC0"/>
    <w:rsid w:val="00990288"/>
    <w:rsid w:val="00990A6B"/>
    <w:rsid w:val="00990D98"/>
    <w:rsid w:val="0099175C"/>
    <w:rsid w:val="00991C7E"/>
    <w:rsid w:val="009923CA"/>
    <w:rsid w:val="00992879"/>
    <w:rsid w:val="0099287D"/>
    <w:rsid w:val="00992C15"/>
    <w:rsid w:val="00992D25"/>
    <w:rsid w:val="00992D80"/>
    <w:rsid w:val="00992E48"/>
    <w:rsid w:val="00992FA1"/>
    <w:rsid w:val="009932CE"/>
    <w:rsid w:val="00993481"/>
    <w:rsid w:val="00993B84"/>
    <w:rsid w:val="00993DE2"/>
    <w:rsid w:val="00993EFD"/>
    <w:rsid w:val="0099422E"/>
    <w:rsid w:val="009942DA"/>
    <w:rsid w:val="009946A3"/>
    <w:rsid w:val="009946B0"/>
    <w:rsid w:val="009948D4"/>
    <w:rsid w:val="00994B1B"/>
    <w:rsid w:val="00994F3E"/>
    <w:rsid w:val="009951E8"/>
    <w:rsid w:val="009958E3"/>
    <w:rsid w:val="009959D2"/>
    <w:rsid w:val="00995C00"/>
    <w:rsid w:val="009963AA"/>
    <w:rsid w:val="00996AE5"/>
    <w:rsid w:val="00996D53"/>
    <w:rsid w:val="00996FB8"/>
    <w:rsid w:val="00997023"/>
    <w:rsid w:val="009974A8"/>
    <w:rsid w:val="0099770E"/>
    <w:rsid w:val="00997CDD"/>
    <w:rsid w:val="00997DBC"/>
    <w:rsid w:val="009A0A4C"/>
    <w:rsid w:val="009A0D52"/>
    <w:rsid w:val="009A0E20"/>
    <w:rsid w:val="009A1156"/>
    <w:rsid w:val="009A1A8E"/>
    <w:rsid w:val="009A2493"/>
    <w:rsid w:val="009A277A"/>
    <w:rsid w:val="009A2E9D"/>
    <w:rsid w:val="009A300C"/>
    <w:rsid w:val="009A3B27"/>
    <w:rsid w:val="009A47CA"/>
    <w:rsid w:val="009A51ED"/>
    <w:rsid w:val="009A5634"/>
    <w:rsid w:val="009A5668"/>
    <w:rsid w:val="009A5A22"/>
    <w:rsid w:val="009A5BD2"/>
    <w:rsid w:val="009A5EEF"/>
    <w:rsid w:val="009A61E6"/>
    <w:rsid w:val="009A66D1"/>
    <w:rsid w:val="009A6950"/>
    <w:rsid w:val="009A6A3E"/>
    <w:rsid w:val="009A70FE"/>
    <w:rsid w:val="009A7814"/>
    <w:rsid w:val="009A7C0D"/>
    <w:rsid w:val="009B00EE"/>
    <w:rsid w:val="009B0FC6"/>
    <w:rsid w:val="009B1175"/>
    <w:rsid w:val="009B135C"/>
    <w:rsid w:val="009B156C"/>
    <w:rsid w:val="009B1AB3"/>
    <w:rsid w:val="009B1D58"/>
    <w:rsid w:val="009B202A"/>
    <w:rsid w:val="009B25F3"/>
    <w:rsid w:val="009B2986"/>
    <w:rsid w:val="009B32A1"/>
    <w:rsid w:val="009B36BB"/>
    <w:rsid w:val="009B3B44"/>
    <w:rsid w:val="009B3F98"/>
    <w:rsid w:val="009B3FC0"/>
    <w:rsid w:val="009B41E8"/>
    <w:rsid w:val="009B48B5"/>
    <w:rsid w:val="009B503E"/>
    <w:rsid w:val="009B5890"/>
    <w:rsid w:val="009B7116"/>
    <w:rsid w:val="009B732B"/>
    <w:rsid w:val="009C055A"/>
    <w:rsid w:val="009C0670"/>
    <w:rsid w:val="009C08D9"/>
    <w:rsid w:val="009C1335"/>
    <w:rsid w:val="009C1B23"/>
    <w:rsid w:val="009C1D69"/>
    <w:rsid w:val="009C2DBE"/>
    <w:rsid w:val="009C36D1"/>
    <w:rsid w:val="009C40EC"/>
    <w:rsid w:val="009C524B"/>
    <w:rsid w:val="009C60F0"/>
    <w:rsid w:val="009C6544"/>
    <w:rsid w:val="009C65F1"/>
    <w:rsid w:val="009C677E"/>
    <w:rsid w:val="009C6A2F"/>
    <w:rsid w:val="009C6F37"/>
    <w:rsid w:val="009C7906"/>
    <w:rsid w:val="009C7C94"/>
    <w:rsid w:val="009C7F5B"/>
    <w:rsid w:val="009D0193"/>
    <w:rsid w:val="009D01ED"/>
    <w:rsid w:val="009D076F"/>
    <w:rsid w:val="009D0A49"/>
    <w:rsid w:val="009D0A79"/>
    <w:rsid w:val="009D1051"/>
    <w:rsid w:val="009D111E"/>
    <w:rsid w:val="009D12FB"/>
    <w:rsid w:val="009D17D3"/>
    <w:rsid w:val="009D1A14"/>
    <w:rsid w:val="009D1B47"/>
    <w:rsid w:val="009D1B7D"/>
    <w:rsid w:val="009D2124"/>
    <w:rsid w:val="009D21FF"/>
    <w:rsid w:val="009D2A1E"/>
    <w:rsid w:val="009D2BE6"/>
    <w:rsid w:val="009D2D0D"/>
    <w:rsid w:val="009D2E97"/>
    <w:rsid w:val="009D33A0"/>
    <w:rsid w:val="009D33C5"/>
    <w:rsid w:val="009D342E"/>
    <w:rsid w:val="009D388E"/>
    <w:rsid w:val="009D3A8B"/>
    <w:rsid w:val="009D42AA"/>
    <w:rsid w:val="009D52C5"/>
    <w:rsid w:val="009D5576"/>
    <w:rsid w:val="009D5EE3"/>
    <w:rsid w:val="009D6E3F"/>
    <w:rsid w:val="009D700E"/>
    <w:rsid w:val="009D7883"/>
    <w:rsid w:val="009E0040"/>
    <w:rsid w:val="009E018C"/>
    <w:rsid w:val="009E166F"/>
    <w:rsid w:val="009E1AD6"/>
    <w:rsid w:val="009E1AFF"/>
    <w:rsid w:val="009E1E02"/>
    <w:rsid w:val="009E25A5"/>
    <w:rsid w:val="009E25FC"/>
    <w:rsid w:val="009E2A1B"/>
    <w:rsid w:val="009E2A36"/>
    <w:rsid w:val="009E2A41"/>
    <w:rsid w:val="009E2D10"/>
    <w:rsid w:val="009E3036"/>
    <w:rsid w:val="009E3272"/>
    <w:rsid w:val="009E3E90"/>
    <w:rsid w:val="009E3F7B"/>
    <w:rsid w:val="009E4175"/>
    <w:rsid w:val="009E46C4"/>
    <w:rsid w:val="009E4947"/>
    <w:rsid w:val="009E4B95"/>
    <w:rsid w:val="009E4DAA"/>
    <w:rsid w:val="009E51B7"/>
    <w:rsid w:val="009E51DF"/>
    <w:rsid w:val="009E5359"/>
    <w:rsid w:val="009E5655"/>
    <w:rsid w:val="009E566E"/>
    <w:rsid w:val="009E60B5"/>
    <w:rsid w:val="009E6219"/>
    <w:rsid w:val="009E65B3"/>
    <w:rsid w:val="009E6BB6"/>
    <w:rsid w:val="009E6E34"/>
    <w:rsid w:val="009E7A7E"/>
    <w:rsid w:val="009E7D63"/>
    <w:rsid w:val="009F04DB"/>
    <w:rsid w:val="009F0694"/>
    <w:rsid w:val="009F08B7"/>
    <w:rsid w:val="009F0B78"/>
    <w:rsid w:val="009F156E"/>
    <w:rsid w:val="009F2722"/>
    <w:rsid w:val="009F2E8B"/>
    <w:rsid w:val="009F3194"/>
    <w:rsid w:val="009F35A6"/>
    <w:rsid w:val="009F36CB"/>
    <w:rsid w:val="009F38B8"/>
    <w:rsid w:val="009F3E34"/>
    <w:rsid w:val="009F3E7B"/>
    <w:rsid w:val="009F4008"/>
    <w:rsid w:val="009F460C"/>
    <w:rsid w:val="009F4B86"/>
    <w:rsid w:val="009F4DD8"/>
    <w:rsid w:val="009F4EFF"/>
    <w:rsid w:val="009F5986"/>
    <w:rsid w:val="009F5C67"/>
    <w:rsid w:val="009F5ED5"/>
    <w:rsid w:val="009F6267"/>
    <w:rsid w:val="009F6730"/>
    <w:rsid w:val="009F6B11"/>
    <w:rsid w:val="009F714D"/>
    <w:rsid w:val="009F738A"/>
    <w:rsid w:val="009F73F7"/>
    <w:rsid w:val="009F77C5"/>
    <w:rsid w:val="009F7A66"/>
    <w:rsid w:val="009F7F7B"/>
    <w:rsid w:val="009F7FB8"/>
    <w:rsid w:val="00A0007F"/>
    <w:rsid w:val="00A00190"/>
    <w:rsid w:val="00A00FC9"/>
    <w:rsid w:val="00A01234"/>
    <w:rsid w:val="00A01338"/>
    <w:rsid w:val="00A01CDA"/>
    <w:rsid w:val="00A01E63"/>
    <w:rsid w:val="00A01FFF"/>
    <w:rsid w:val="00A02254"/>
    <w:rsid w:val="00A0244A"/>
    <w:rsid w:val="00A02FC9"/>
    <w:rsid w:val="00A038DC"/>
    <w:rsid w:val="00A03B36"/>
    <w:rsid w:val="00A03C8D"/>
    <w:rsid w:val="00A03D8B"/>
    <w:rsid w:val="00A0465C"/>
    <w:rsid w:val="00A04706"/>
    <w:rsid w:val="00A053BC"/>
    <w:rsid w:val="00A058CB"/>
    <w:rsid w:val="00A05C8D"/>
    <w:rsid w:val="00A05E35"/>
    <w:rsid w:val="00A06596"/>
    <w:rsid w:val="00A0694E"/>
    <w:rsid w:val="00A06C32"/>
    <w:rsid w:val="00A0719E"/>
    <w:rsid w:val="00A07683"/>
    <w:rsid w:val="00A1013A"/>
    <w:rsid w:val="00A1042C"/>
    <w:rsid w:val="00A1057D"/>
    <w:rsid w:val="00A10E9A"/>
    <w:rsid w:val="00A1109B"/>
    <w:rsid w:val="00A11435"/>
    <w:rsid w:val="00A11A2C"/>
    <w:rsid w:val="00A12327"/>
    <w:rsid w:val="00A1292E"/>
    <w:rsid w:val="00A12B3F"/>
    <w:rsid w:val="00A13793"/>
    <w:rsid w:val="00A13A80"/>
    <w:rsid w:val="00A13EDA"/>
    <w:rsid w:val="00A13F24"/>
    <w:rsid w:val="00A14295"/>
    <w:rsid w:val="00A149E0"/>
    <w:rsid w:val="00A14D94"/>
    <w:rsid w:val="00A150BB"/>
    <w:rsid w:val="00A15FFF"/>
    <w:rsid w:val="00A17381"/>
    <w:rsid w:val="00A174B4"/>
    <w:rsid w:val="00A17B89"/>
    <w:rsid w:val="00A17E14"/>
    <w:rsid w:val="00A17E82"/>
    <w:rsid w:val="00A17EFE"/>
    <w:rsid w:val="00A20589"/>
    <w:rsid w:val="00A20712"/>
    <w:rsid w:val="00A20C12"/>
    <w:rsid w:val="00A21128"/>
    <w:rsid w:val="00A2120D"/>
    <w:rsid w:val="00A21742"/>
    <w:rsid w:val="00A21ADB"/>
    <w:rsid w:val="00A2240E"/>
    <w:rsid w:val="00A22481"/>
    <w:rsid w:val="00A22E25"/>
    <w:rsid w:val="00A233AE"/>
    <w:rsid w:val="00A24497"/>
    <w:rsid w:val="00A24EA7"/>
    <w:rsid w:val="00A250A3"/>
    <w:rsid w:val="00A25CF4"/>
    <w:rsid w:val="00A25E1F"/>
    <w:rsid w:val="00A262F3"/>
    <w:rsid w:val="00A26813"/>
    <w:rsid w:val="00A26CB9"/>
    <w:rsid w:val="00A26F8D"/>
    <w:rsid w:val="00A2722B"/>
    <w:rsid w:val="00A2783D"/>
    <w:rsid w:val="00A27AAC"/>
    <w:rsid w:val="00A27B85"/>
    <w:rsid w:val="00A27EE9"/>
    <w:rsid w:val="00A30412"/>
    <w:rsid w:val="00A30490"/>
    <w:rsid w:val="00A30A6C"/>
    <w:rsid w:val="00A30AD7"/>
    <w:rsid w:val="00A317CF"/>
    <w:rsid w:val="00A31E13"/>
    <w:rsid w:val="00A328D0"/>
    <w:rsid w:val="00A32A79"/>
    <w:rsid w:val="00A32B0C"/>
    <w:rsid w:val="00A32F2A"/>
    <w:rsid w:val="00A330DC"/>
    <w:rsid w:val="00A33335"/>
    <w:rsid w:val="00A33925"/>
    <w:rsid w:val="00A3418B"/>
    <w:rsid w:val="00A35135"/>
    <w:rsid w:val="00A358A0"/>
    <w:rsid w:val="00A359F3"/>
    <w:rsid w:val="00A35F37"/>
    <w:rsid w:val="00A360B9"/>
    <w:rsid w:val="00A3679B"/>
    <w:rsid w:val="00A37FF9"/>
    <w:rsid w:val="00A4007E"/>
    <w:rsid w:val="00A401A4"/>
    <w:rsid w:val="00A40617"/>
    <w:rsid w:val="00A40836"/>
    <w:rsid w:val="00A4087E"/>
    <w:rsid w:val="00A40A9D"/>
    <w:rsid w:val="00A41631"/>
    <w:rsid w:val="00A4166B"/>
    <w:rsid w:val="00A41F9F"/>
    <w:rsid w:val="00A42217"/>
    <w:rsid w:val="00A4236B"/>
    <w:rsid w:val="00A42405"/>
    <w:rsid w:val="00A424AA"/>
    <w:rsid w:val="00A42A21"/>
    <w:rsid w:val="00A42B73"/>
    <w:rsid w:val="00A42E43"/>
    <w:rsid w:val="00A43221"/>
    <w:rsid w:val="00A43BFE"/>
    <w:rsid w:val="00A43D7C"/>
    <w:rsid w:val="00A44562"/>
    <w:rsid w:val="00A4494C"/>
    <w:rsid w:val="00A449AA"/>
    <w:rsid w:val="00A44BF6"/>
    <w:rsid w:val="00A457B9"/>
    <w:rsid w:val="00A45D34"/>
    <w:rsid w:val="00A465FC"/>
    <w:rsid w:val="00A46FCD"/>
    <w:rsid w:val="00A473B8"/>
    <w:rsid w:val="00A4765C"/>
    <w:rsid w:val="00A47991"/>
    <w:rsid w:val="00A50298"/>
    <w:rsid w:val="00A50636"/>
    <w:rsid w:val="00A50AD8"/>
    <w:rsid w:val="00A50E7B"/>
    <w:rsid w:val="00A51185"/>
    <w:rsid w:val="00A513FC"/>
    <w:rsid w:val="00A51443"/>
    <w:rsid w:val="00A515BF"/>
    <w:rsid w:val="00A520FB"/>
    <w:rsid w:val="00A52B42"/>
    <w:rsid w:val="00A52CA3"/>
    <w:rsid w:val="00A52D20"/>
    <w:rsid w:val="00A52D73"/>
    <w:rsid w:val="00A533DC"/>
    <w:rsid w:val="00A538A3"/>
    <w:rsid w:val="00A53D7D"/>
    <w:rsid w:val="00A54B63"/>
    <w:rsid w:val="00A54BC4"/>
    <w:rsid w:val="00A552FB"/>
    <w:rsid w:val="00A554A0"/>
    <w:rsid w:val="00A5556C"/>
    <w:rsid w:val="00A55981"/>
    <w:rsid w:val="00A55B31"/>
    <w:rsid w:val="00A55BD8"/>
    <w:rsid w:val="00A55CD2"/>
    <w:rsid w:val="00A561AE"/>
    <w:rsid w:val="00A56235"/>
    <w:rsid w:val="00A56A37"/>
    <w:rsid w:val="00A57317"/>
    <w:rsid w:val="00A57990"/>
    <w:rsid w:val="00A601F5"/>
    <w:rsid w:val="00A60A59"/>
    <w:rsid w:val="00A60AE4"/>
    <w:rsid w:val="00A61AFB"/>
    <w:rsid w:val="00A62618"/>
    <w:rsid w:val="00A62A0A"/>
    <w:rsid w:val="00A62DD5"/>
    <w:rsid w:val="00A62EF9"/>
    <w:rsid w:val="00A62F20"/>
    <w:rsid w:val="00A62F62"/>
    <w:rsid w:val="00A63064"/>
    <w:rsid w:val="00A630AF"/>
    <w:rsid w:val="00A635D4"/>
    <w:rsid w:val="00A6390B"/>
    <w:rsid w:val="00A63CC3"/>
    <w:rsid w:val="00A63E45"/>
    <w:rsid w:val="00A64A47"/>
    <w:rsid w:val="00A64ABA"/>
    <w:rsid w:val="00A64B31"/>
    <w:rsid w:val="00A64FF6"/>
    <w:rsid w:val="00A65570"/>
    <w:rsid w:val="00A658A2"/>
    <w:rsid w:val="00A659A6"/>
    <w:rsid w:val="00A65A04"/>
    <w:rsid w:val="00A65B3D"/>
    <w:rsid w:val="00A65C31"/>
    <w:rsid w:val="00A65F17"/>
    <w:rsid w:val="00A6673C"/>
    <w:rsid w:val="00A66813"/>
    <w:rsid w:val="00A66A33"/>
    <w:rsid w:val="00A66D3C"/>
    <w:rsid w:val="00A66EA7"/>
    <w:rsid w:val="00A6703B"/>
    <w:rsid w:val="00A6716D"/>
    <w:rsid w:val="00A67E72"/>
    <w:rsid w:val="00A70080"/>
    <w:rsid w:val="00A70259"/>
    <w:rsid w:val="00A702D0"/>
    <w:rsid w:val="00A703FF"/>
    <w:rsid w:val="00A7048F"/>
    <w:rsid w:val="00A70676"/>
    <w:rsid w:val="00A70A4C"/>
    <w:rsid w:val="00A7104D"/>
    <w:rsid w:val="00A71222"/>
    <w:rsid w:val="00A71393"/>
    <w:rsid w:val="00A71773"/>
    <w:rsid w:val="00A71804"/>
    <w:rsid w:val="00A71EA4"/>
    <w:rsid w:val="00A72CBB"/>
    <w:rsid w:val="00A72E6A"/>
    <w:rsid w:val="00A7337F"/>
    <w:rsid w:val="00A736FD"/>
    <w:rsid w:val="00A739C9"/>
    <w:rsid w:val="00A73DDE"/>
    <w:rsid w:val="00A73EFD"/>
    <w:rsid w:val="00A73F43"/>
    <w:rsid w:val="00A73FFB"/>
    <w:rsid w:val="00A74060"/>
    <w:rsid w:val="00A740A4"/>
    <w:rsid w:val="00A741DF"/>
    <w:rsid w:val="00A7473B"/>
    <w:rsid w:val="00A74807"/>
    <w:rsid w:val="00A74B39"/>
    <w:rsid w:val="00A74BB0"/>
    <w:rsid w:val="00A74EF2"/>
    <w:rsid w:val="00A75116"/>
    <w:rsid w:val="00A75284"/>
    <w:rsid w:val="00A75364"/>
    <w:rsid w:val="00A7551E"/>
    <w:rsid w:val="00A75A6D"/>
    <w:rsid w:val="00A75B10"/>
    <w:rsid w:val="00A75D9C"/>
    <w:rsid w:val="00A75F50"/>
    <w:rsid w:val="00A76B9B"/>
    <w:rsid w:val="00A76D6A"/>
    <w:rsid w:val="00A771B4"/>
    <w:rsid w:val="00A806EC"/>
    <w:rsid w:val="00A80875"/>
    <w:rsid w:val="00A80B39"/>
    <w:rsid w:val="00A81086"/>
    <w:rsid w:val="00A810A5"/>
    <w:rsid w:val="00A8136C"/>
    <w:rsid w:val="00A81592"/>
    <w:rsid w:val="00A818D2"/>
    <w:rsid w:val="00A8200B"/>
    <w:rsid w:val="00A82AB8"/>
    <w:rsid w:val="00A82E89"/>
    <w:rsid w:val="00A84074"/>
    <w:rsid w:val="00A84495"/>
    <w:rsid w:val="00A84519"/>
    <w:rsid w:val="00A84B7F"/>
    <w:rsid w:val="00A859FC"/>
    <w:rsid w:val="00A869ED"/>
    <w:rsid w:val="00A86A7C"/>
    <w:rsid w:val="00A86D01"/>
    <w:rsid w:val="00A87001"/>
    <w:rsid w:val="00A8704E"/>
    <w:rsid w:val="00A871CF"/>
    <w:rsid w:val="00A87313"/>
    <w:rsid w:val="00A878F7"/>
    <w:rsid w:val="00A91011"/>
    <w:rsid w:val="00A911E3"/>
    <w:rsid w:val="00A91694"/>
    <w:rsid w:val="00A917A6"/>
    <w:rsid w:val="00A91F55"/>
    <w:rsid w:val="00A932FF"/>
    <w:rsid w:val="00A93361"/>
    <w:rsid w:val="00A9386E"/>
    <w:rsid w:val="00A93C3A"/>
    <w:rsid w:val="00A93F90"/>
    <w:rsid w:val="00A94268"/>
    <w:rsid w:val="00A94420"/>
    <w:rsid w:val="00A9446B"/>
    <w:rsid w:val="00A94526"/>
    <w:rsid w:val="00A94F24"/>
    <w:rsid w:val="00A952CF"/>
    <w:rsid w:val="00A95413"/>
    <w:rsid w:val="00A95450"/>
    <w:rsid w:val="00A95467"/>
    <w:rsid w:val="00A955B2"/>
    <w:rsid w:val="00A95F93"/>
    <w:rsid w:val="00A961C2"/>
    <w:rsid w:val="00A96577"/>
    <w:rsid w:val="00A9677D"/>
    <w:rsid w:val="00A96B97"/>
    <w:rsid w:val="00A975C6"/>
    <w:rsid w:val="00A97AFB"/>
    <w:rsid w:val="00A97AFD"/>
    <w:rsid w:val="00A97C10"/>
    <w:rsid w:val="00AA0153"/>
    <w:rsid w:val="00AA05B6"/>
    <w:rsid w:val="00AA0AAE"/>
    <w:rsid w:val="00AA0AFF"/>
    <w:rsid w:val="00AA0E9F"/>
    <w:rsid w:val="00AA1BEE"/>
    <w:rsid w:val="00AA1D2E"/>
    <w:rsid w:val="00AA2775"/>
    <w:rsid w:val="00AA2987"/>
    <w:rsid w:val="00AA2F08"/>
    <w:rsid w:val="00AA3D3F"/>
    <w:rsid w:val="00AA4491"/>
    <w:rsid w:val="00AA45EA"/>
    <w:rsid w:val="00AA4F98"/>
    <w:rsid w:val="00AA5424"/>
    <w:rsid w:val="00AA567D"/>
    <w:rsid w:val="00AA5871"/>
    <w:rsid w:val="00AA5C84"/>
    <w:rsid w:val="00AA5EE5"/>
    <w:rsid w:val="00AA674B"/>
    <w:rsid w:val="00AA6859"/>
    <w:rsid w:val="00AA6C36"/>
    <w:rsid w:val="00AA7188"/>
    <w:rsid w:val="00AA7911"/>
    <w:rsid w:val="00AA7C20"/>
    <w:rsid w:val="00AA7C3F"/>
    <w:rsid w:val="00AA7EEC"/>
    <w:rsid w:val="00AA7FBD"/>
    <w:rsid w:val="00AB0546"/>
    <w:rsid w:val="00AB0827"/>
    <w:rsid w:val="00AB0B27"/>
    <w:rsid w:val="00AB0F9D"/>
    <w:rsid w:val="00AB13E2"/>
    <w:rsid w:val="00AB15D8"/>
    <w:rsid w:val="00AB1E6B"/>
    <w:rsid w:val="00AB2085"/>
    <w:rsid w:val="00AB224C"/>
    <w:rsid w:val="00AB23AC"/>
    <w:rsid w:val="00AB25E6"/>
    <w:rsid w:val="00AB2CBA"/>
    <w:rsid w:val="00AB3287"/>
    <w:rsid w:val="00AB32DE"/>
    <w:rsid w:val="00AB3321"/>
    <w:rsid w:val="00AB3462"/>
    <w:rsid w:val="00AB34C2"/>
    <w:rsid w:val="00AB389B"/>
    <w:rsid w:val="00AB38A6"/>
    <w:rsid w:val="00AB3970"/>
    <w:rsid w:val="00AB41A4"/>
    <w:rsid w:val="00AB462F"/>
    <w:rsid w:val="00AB4B7F"/>
    <w:rsid w:val="00AB4F4A"/>
    <w:rsid w:val="00AB5458"/>
    <w:rsid w:val="00AB5B1D"/>
    <w:rsid w:val="00AB5BDD"/>
    <w:rsid w:val="00AB5D7B"/>
    <w:rsid w:val="00AB5E0F"/>
    <w:rsid w:val="00AB5E69"/>
    <w:rsid w:val="00AB6AB6"/>
    <w:rsid w:val="00AB6C67"/>
    <w:rsid w:val="00AB6E4B"/>
    <w:rsid w:val="00AB6F23"/>
    <w:rsid w:val="00AB7995"/>
    <w:rsid w:val="00AB7F6C"/>
    <w:rsid w:val="00AC00A4"/>
    <w:rsid w:val="00AC03CF"/>
    <w:rsid w:val="00AC052D"/>
    <w:rsid w:val="00AC0E35"/>
    <w:rsid w:val="00AC0FCE"/>
    <w:rsid w:val="00AC1389"/>
    <w:rsid w:val="00AC158D"/>
    <w:rsid w:val="00AC15F3"/>
    <w:rsid w:val="00AC1741"/>
    <w:rsid w:val="00AC186B"/>
    <w:rsid w:val="00AC186D"/>
    <w:rsid w:val="00AC1CCF"/>
    <w:rsid w:val="00AC21CE"/>
    <w:rsid w:val="00AC2475"/>
    <w:rsid w:val="00AC261B"/>
    <w:rsid w:val="00AC2639"/>
    <w:rsid w:val="00AC2776"/>
    <w:rsid w:val="00AC2935"/>
    <w:rsid w:val="00AC2B7E"/>
    <w:rsid w:val="00AC3636"/>
    <w:rsid w:val="00AC3779"/>
    <w:rsid w:val="00AC449A"/>
    <w:rsid w:val="00AC476B"/>
    <w:rsid w:val="00AC53A7"/>
    <w:rsid w:val="00AC55F0"/>
    <w:rsid w:val="00AC5792"/>
    <w:rsid w:val="00AC57DD"/>
    <w:rsid w:val="00AC594C"/>
    <w:rsid w:val="00AC697C"/>
    <w:rsid w:val="00AC6A38"/>
    <w:rsid w:val="00AC750C"/>
    <w:rsid w:val="00AC7A66"/>
    <w:rsid w:val="00AC7A84"/>
    <w:rsid w:val="00AC7B5B"/>
    <w:rsid w:val="00AC7F8F"/>
    <w:rsid w:val="00AD0579"/>
    <w:rsid w:val="00AD096B"/>
    <w:rsid w:val="00AD09B6"/>
    <w:rsid w:val="00AD0C2B"/>
    <w:rsid w:val="00AD1297"/>
    <w:rsid w:val="00AD19F8"/>
    <w:rsid w:val="00AD1F48"/>
    <w:rsid w:val="00AD2034"/>
    <w:rsid w:val="00AD2458"/>
    <w:rsid w:val="00AD2673"/>
    <w:rsid w:val="00AD2AD3"/>
    <w:rsid w:val="00AD2BFA"/>
    <w:rsid w:val="00AD2E41"/>
    <w:rsid w:val="00AD31F6"/>
    <w:rsid w:val="00AD37D3"/>
    <w:rsid w:val="00AD3855"/>
    <w:rsid w:val="00AD3A15"/>
    <w:rsid w:val="00AD3D5C"/>
    <w:rsid w:val="00AD5157"/>
    <w:rsid w:val="00AD51A8"/>
    <w:rsid w:val="00AD551D"/>
    <w:rsid w:val="00AD56CE"/>
    <w:rsid w:val="00AD58DF"/>
    <w:rsid w:val="00AD610F"/>
    <w:rsid w:val="00AD61C8"/>
    <w:rsid w:val="00AD685B"/>
    <w:rsid w:val="00AD692E"/>
    <w:rsid w:val="00AD6A10"/>
    <w:rsid w:val="00AD6D51"/>
    <w:rsid w:val="00AD720F"/>
    <w:rsid w:val="00AD747B"/>
    <w:rsid w:val="00AD7485"/>
    <w:rsid w:val="00AD7D7D"/>
    <w:rsid w:val="00AD7EA9"/>
    <w:rsid w:val="00AE00D5"/>
    <w:rsid w:val="00AE0264"/>
    <w:rsid w:val="00AE04A4"/>
    <w:rsid w:val="00AE0776"/>
    <w:rsid w:val="00AE0907"/>
    <w:rsid w:val="00AE09DD"/>
    <w:rsid w:val="00AE0CB4"/>
    <w:rsid w:val="00AE0DD3"/>
    <w:rsid w:val="00AE0E08"/>
    <w:rsid w:val="00AE13FE"/>
    <w:rsid w:val="00AE1CFD"/>
    <w:rsid w:val="00AE1D62"/>
    <w:rsid w:val="00AE1FC1"/>
    <w:rsid w:val="00AE2135"/>
    <w:rsid w:val="00AE223D"/>
    <w:rsid w:val="00AE2257"/>
    <w:rsid w:val="00AE247C"/>
    <w:rsid w:val="00AE29A3"/>
    <w:rsid w:val="00AE2D72"/>
    <w:rsid w:val="00AE2FDC"/>
    <w:rsid w:val="00AE30A4"/>
    <w:rsid w:val="00AE3A29"/>
    <w:rsid w:val="00AE3E8E"/>
    <w:rsid w:val="00AE3F4B"/>
    <w:rsid w:val="00AE40A0"/>
    <w:rsid w:val="00AE4192"/>
    <w:rsid w:val="00AE4347"/>
    <w:rsid w:val="00AE4A9F"/>
    <w:rsid w:val="00AE4F8D"/>
    <w:rsid w:val="00AE5537"/>
    <w:rsid w:val="00AE57E2"/>
    <w:rsid w:val="00AE584F"/>
    <w:rsid w:val="00AE5ADB"/>
    <w:rsid w:val="00AE5DF6"/>
    <w:rsid w:val="00AE5E34"/>
    <w:rsid w:val="00AE5EE2"/>
    <w:rsid w:val="00AE6085"/>
    <w:rsid w:val="00AE6166"/>
    <w:rsid w:val="00AE6429"/>
    <w:rsid w:val="00AE65F7"/>
    <w:rsid w:val="00AE68A6"/>
    <w:rsid w:val="00AE69C4"/>
    <w:rsid w:val="00AE6BCD"/>
    <w:rsid w:val="00AE7069"/>
    <w:rsid w:val="00AE74D2"/>
    <w:rsid w:val="00AE7736"/>
    <w:rsid w:val="00AE7D96"/>
    <w:rsid w:val="00AE7F6D"/>
    <w:rsid w:val="00AE7FF6"/>
    <w:rsid w:val="00AF05EF"/>
    <w:rsid w:val="00AF0DE5"/>
    <w:rsid w:val="00AF12C4"/>
    <w:rsid w:val="00AF14F3"/>
    <w:rsid w:val="00AF1B69"/>
    <w:rsid w:val="00AF1D38"/>
    <w:rsid w:val="00AF2046"/>
    <w:rsid w:val="00AF2919"/>
    <w:rsid w:val="00AF2A4D"/>
    <w:rsid w:val="00AF32C1"/>
    <w:rsid w:val="00AF387C"/>
    <w:rsid w:val="00AF3896"/>
    <w:rsid w:val="00AF3F09"/>
    <w:rsid w:val="00AF4813"/>
    <w:rsid w:val="00AF4F64"/>
    <w:rsid w:val="00AF575D"/>
    <w:rsid w:val="00AF57B3"/>
    <w:rsid w:val="00AF5F47"/>
    <w:rsid w:val="00AF65EE"/>
    <w:rsid w:val="00AF66F3"/>
    <w:rsid w:val="00AF6BC8"/>
    <w:rsid w:val="00AF6EFB"/>
    <w:rsid w:val="00AF706F"/>
    <w:rsid w:val="00AF7DD8"/>
    <w:rsid w:val="00AF7EC7"/>
    <w:rsid w:val="00B01911"/>
    <w:rsid w:val="00B0248C"/>
    <w:rsid w:val="00B0274E"/>
    <w:rsid w:val="00B02C2E"/>
    <w:rsid w:val="00B032BF"/>
    <w:rsid w:val="00B035FD"/>
    <w:rsid w:val="00B03615"/>
    <w:rsid w:val="00B046D0"/>
    <w:rsid w:val="00B0471D"/>
    <w:rsid w:val="00B04978"/>
    <w:rsid w:val="00B04C5D"/>
    <w:rsid w:val="00B04EB3"/>
    <w:rsid w:val="00B05433"/>
    <w:rsid w:val="00B0553F"/>
    <w:rsid w:val="00B05C3C"/>
    <w:rsid w:val="00B05C67"/>
    <w:rsid w:val="00B05C88"/>
    <w:rsid w:val="00B0633E"/>
    <w:rsid w:val="00B06590"/>
    <w:rsid w:val="00B07085"/>
    <w:rsid w:val="00B07170"/>
    <w:rsid w:val="00B0762B"/>
    <w:rsid w:val="00B07DF4"/>
    <w:rsid w:val="00B10085"/>
    <w:rsid w:val="00B10577"/>
    <w:rsid w:val="00B111D2"/>
    <w:rsid w:val="00B1196B"/>
    <w:rsid w:val="00B11B95"/>
    <w:rsid w:val="00B11F24"/>
    <w:rsid w:val="00B12532"/>
    <w:rsid w:val="00B12E50"/>
    <w:rsid w:val="00B12F16"/>
    <w:rsid w:val="00B12FB4"/>
    <w:rsid w:val="00B13369"/>
    <w:rsid w:val="00B135D1"/>
    <w:rsid w:val="00B1366A"/>
    <w:rsid w:val="00B13713"/>
    <w:rsid w:val="00B13B5D"/>
    <w:rsid w:val="00B13E41"/>
    <w:rsid w:val="00B143AC"/>
    <w:rsid w:val="00B1487E"/>
    <w:rsid w:val="00B15385"/>
    <w:rsid w:val="00B1604A"/>
    <w:rsid w:val="00B164AF"/>
    <w:rsid w:val="00B16709"/>
    <w:rsid w:val="00B16C0A"/>
    <w:rsid w:val="00B1749D"/>
    <w:rsid w:val="00B17837"/>
    <w:rsid w:val="00B17B42"/>
    <w:rsid w:val="00B20712"/>
    <w:rsid w:val="00B207BC"/>
    <w:rsid w:val="00B20919"/>
    <w:rsid w:val="00B2095E"/>
    <w:rsid w:val="00B2147B"/>
    <w:rsid w:val="00B21684"/>
    <w:rsid w:val="00B21AAF"/>
    <w:rsid w:val="00B21BED"/>
    <w:rsid w:val="00B21C51"/>
    <w:rsid w:val="00B21DC3"/>
    <w:rsid w:val="00B21EB6"/>
    <w:rsid w:val="00B226CD"/>
    <w:rsid w:val="00B22B08"/>
    <w:rsid w:val="00B22C28"/>
    <w:rsid w:val="00B2351F"/>
    <w:rsid w:val="00B2388C"/>
    <w:rsid w:val="00B23D8A"/>
    <w:rsid w:val="00B23FCB"/>
    <w:rsid w:val="00B24123"/>
    <w:rsid w:val="00B24160"/>
    <w:rsid w:val="00B242D8"/>
    <w:rsid w:val="00B2488F"/>
    <w:rsid w:val="00B24C26"/>
    <w:rsid w:val="00B24D75"/>
    <w:rsid w:val="00B25841"/>
    <w:rsid w:val="00B25AD6"/>
    <w:rsid w:val="00B2611D"/>
    <w:rsid w:val="00B2698D"/>
    <w:rsid w:val="00B2726C"/>
    <w:rsid w:val="00B27577"/>
    <w:rsid w:val="00B27AC3"/>
    <w:rsid w:val="00B27B58"/>
    <w:rsid w:val="00B300A8"/>
    <w:rsid w:val="00B302FE"/>
    <w:rsid w:val="00B3057C"/>
    <w:rsid w:val="00B31079"/>
    <w:rsid w:val="00B31432"/>
    <w:rsid w:val="00B3153F"/>
    <w:rsid w:val="00B31655"/>
    <w:rsid w:val="00B316EB"/>
    <w:rsid w:val="00B31AD2"/>
    <w:rsid w:val="00B33280"/>
    <w:rsid w:val="00B33429"/>
    <w:rsid w:val="00B334A0"/>
    <w:rsid w:val="00B33B33"/>
    <w:rsid w:val="00B33D13"/>
    <w:rsid w:val="00B348AD"/>
    <w:rsid w:val="00B34A6F"/>
    <w:rsid w:val="00B34AF4"/>
    <w:rsid w:val="00B34E03"/>
    <w:rsid w:val="00B357CE"/>
    <w:rsid w:val="00B36401"/>
    <w:rsid w:val="00B364A6"/>
    <w:rsid w:val="00B364B6"/>
    <w:rsid w:val="00B36D07"/>
    <w:rsid w:val="00B3726C"/>
    <w:rsid w:val="00B374C1"/>
    <w:rsid w:val="00B37857"/>
    <w:rsid w:val="00B37E86"/>
    <w:rsid w:val="00B37FBB"/>
    <w:rsid w:val="00B40008"/>
    <w:rsid w:val="00B40147"/>
    <w:rsid w:val="00B40169"/>
    <w:rsid w:val="00B406AD"/>
    <w:rsid w:val="00B40772"/>
    <w:rsid w:val="00B40C32"/>
    <w:rsid w:val="00B411C0"/>
    <w:rsid w:val="00B41243"/>
    <w:rsid w:val="00B41297"/>
    <w:rsid w:val="00B418A2"/>
    <w:rsid w:val="00B419C0"/>
    <w:rsid w:val="00B41F1B"/>
    <w:rsid w:val="00B4232D"/>
    <w:rsid w:val="00B42A68"/>
    <w:rsid w:val="00B42BF1"/>
    <w:rsid w:val="00B42C55"/>
    <w:rsid w:val="00B42DBE"/>
    <w:rsid w:val="00B431BC"/>
    <w:rsid w:val="00B4382E"/>
    <w:rsid w:val="00B43ADD"/>
    <w:rsid w:val="00B44144"/>
    <w:rsid w:val="00B44960"/>
    <w:rsid w:val="00B44B29"/>
    <w:rsid w:val="00B455A0"/>
    <w:rsid w:val="00B45790"/>
    <w:rsid w:val="00B45D64"/>
    <w:rsid w:val="00B4617D"/>
    <w:rsid w:val="00B461D9"/>
    <w:rsid w:val="00B462C2"/>
    <w:rsid w:val="00B467F4"/>
    <w:rsid w:val="00B468AD"/>
    <w:rsid w:val="00B468FC"/>
    <w:rsid w:val="00B46C24"/>
    <w:rsid w:val="00B46FE4"/>
    <w:rsid w:val="00B47A6B"/>
    <w:rsid w:val="00B50021"/>
    <w:rsid w:val="00B50407"/>
    <w:rsid w:val="00B50C74"/>
    <w:rsid w:val="00B51614"/>
    <w:rsid w:val="00B51699"/>
    <w:rsid w:val="00B523C6"/>
    <w:rsid w:val="00B52751"/>
    <w:rsid w:val="00B52996"/>
    <w:rsid w:val="00B52E6E"/>
    <w:rsid w:val="00B52EE6"/>
    <w:rsid w:val="00B53E0B"/>
    <w:rsid w:val="00B53E16"/>
    <w:rsid w:val="00B540B1"/>
    <w:rsid w:val="00B540D6"/>
    <w:rsid w:val="00B54A7A"/>
    <w:rsid w:val="00B54DCB"/>
    <w:rsid w:val="00B5508F"/>
    <w:rsid w:val="00B55329"/>
    <w:rsid w:val="00B559D3"/>
    <w:rsid w:val="00B55D1C"/>
    <w:rsid w:val="00B55F00"/>
    <w:rsid w:val="00B56148"/>
    <w:rsid w:val="00B56576"/>
    <w:rsid w:val="00B56E1E"/>
    <w:rsid w:val="00B574BF"/>
    <w:rsid w:val="00B57AA2"/>
    <w:rsid w:val="00B57D6F"/>
    <w:rsid w:val="00B60652"/>
    <w:rsid w:val="00B60728"/>
    <w:rsid w:val="00B61534"/>
    <w:rsid w:val="00B61598"/>
    <w:rsid w:val="00B61C1E"/>
    <w:rsid w:val="00B61C48"/>
    <w:rsid w:val="00B6294F"/>
    <w:rsid w:val="00B62E95"/>
    <w:rsid w:val="00B63B32"/>
    <w:rsid w:val="00B63FBE"/>
    <w:rsid w:val="00B64DD2"/>
    <w:rsid w:val="00B64F7F"/>
    <w:rsid w:val="00B653D3"/>
    <w:rsid w:val="00B65DA4"/>
    <w:rsid w:val="00B66052"/>
    <w:rsid w:val="00B6605A"/>
    <w:rsid w:val="00B660DF"/>
    <w:rsid w:val="00B6628C"/>
    <w:rsid w:val="00B663E3"/>
    <w:rsid w:val="00B6641A"/>
    <w:rsid w:val="00B664D8"/>
    <w:rsid w:val="00B66E71"/>
    <w:rsid w:val="00B67C10"/>
    <w:rsid w:val="00B70271"/>
    <w:rsid w:val="00B703D4"/>
    <w:rsid w:val="00B704A1"/>
    <w:rsid w:val="00B7074A"/>
    <w:rsid w:val="00B70B2C"/>
    <w:rsid w:val="00B71560"/>
    <w:rsid w:val="00B71B49"/>
    <w:rsid w:val="00B71ECC"/>
    <w:rsid w:val="00B7211D"/>
    <w:rsid w:val="00B730AD"/>
    <w:rsid w:val="00B731DC"/>
    <w:rsid w:val="00B73527"/>
    <w:rsid w:val="00B735A2"/>
    <w:rsid w:val="00B73B6A"/>
    <w:rsid w:val="00B73D51"/>
    <w:rsid w:val="00B74811"/>
    <w:rsid w:val="00B74DF8"/>
    <w:rsid w:val="00B74E00"/>
    <w:rsid w:val="00B74F3F"/>
    <w:rsid w:val="00B756D8"/>
    <w:rsid w:val="00B75C33"/>
    <w:rsid w:val="00B7603C"/>
    <w:rsid w:val="00B76047"/>
    <w:rsid w:val="00B7638A"/>
    <w:rsid w:val="00B76F6E"/>
    <w:rsid w:val="00B76FD2"/>
    <w:rsid w:val="00B77511"/>
    <w:rsid w:val="00B77CFC"/>
    <w:rsid w:val="00B80184"/>
    <w:rsid w:val="00B80A24"/>
    <w:rsid w:val="00B810B4"/>
    <w:rsid w:val="00B810C2"/>
    <w:rsid w:val="00B8170D"/>
    <w:rsid w:val="00B81917"/>
    <w:rsid w:val="00B81EC2"/>
    <w:rsid w:val="00B81EFD"/>
    <w:rsid w:val="00B8224A"/>
    <w:rsid w:val="00B8276A"/>
    <w:rsid w:val="00B82AFA"/>
    <w:rsid w:val="00B83C41"/>
    <w:rsid w:val="00B83E47"/>
    <w:rsid w:val="00B840CA"/>
    <w:rsid w:val="00B841EE"/>
    <w:rsid w:val="00B8444B"/>
    <w:rsid w:val="00B844D6"/>
    <w:rsid w:val="00B84614"/>
    <w:rsid w:val="00B85293"/>
    <w:rsid w:val="00B852DB"/>
    <w:rsid w:val="00B853C2"/>
    <w:rsid w:val="00B85FB3"/>
    <w:rsid w:val="00B86108"/>
    <w:rsid w:val="00B8612D"/>
    <w:rsid w:val="00B8620C"/>
    <w:rsid w:val="00B86604"/>
    <w:rsid w:val="00B86E26"/>
    <w:rsid w:val="00B86F84"/>
    <w:rsid w:val="00B87A56"/>
    <w:rsid w:val="00B87AF4"/>
    <w:rsid w:val="00B87C9F"/>
    <w:rsid w:val="00B903FB"/>
    <w:rsid w:val="00B908B5"/>
    <w:rsid w:val="00B90E0C"/>
    <w:rsid w:val="00B90EBB"/>
    <w:rsid w:val="00B9154B"/>
    <w:rsid w:val="00B9174F"/>
    <w:rsid w:val="00B9187E"/>
    <w:rsid w:val="00B91880"/>
    <w:rsid w:val="00B91C74"/>
    <w:rsid w:val="00B91D20"/>
    <w:rsid w:val="00B9233F"/>
    <w:rsid w:val="00B9299A"/>
    <w:rsid w:val="00B93041"/>
    <w:rsid w:val="00B931BB"/>
    <w:rsid w:val="00B932DD"/>
    <w:rsid w:val="00B93C7D"/>
    <w:rsid w:val="00B93D63"/>
    <w:rsid w:val="00B93D7D"/>
    <w:rsid w:val="00B93E51"/>
    <w:rsid w:val="00B93F6B"/>
    <w:rsid w:val="00B9431B"/>
    <w:rsid w:val="00B9436A"/>
    <w:rsid w:val="00B947C0"/>
    <w:rsid w:val="00B94DE5"/>
    <w:rsid w:val="00B94F82"/>
    <w:rsid w:val="00B94FC4"/>
    <w:rsid w:val="00B9501C"/>
    <w:rsid w:val="00B962D2"/>
    <w:rsid w:val="00B9665B"/>
    <w:rsid w:val="00B96718"/>
    <w:rsid w:val="00B9682E"/>
    <w:rsid w:val="00B97611"/>
    <w:rsid w:val="00B9763F"/>
    <w:rsid w:val="00B97841"/>
    <w:rsid w:val="00B97EBB"/>
    <w:rsid w:val="00BA0A0D"/>
    <w:rsid w:val="00BA1026"/>
    <w:rsid w:val="00BA10D0"/>
    <w:rsid w:val="00BA1780"/>
    <w:rsid w:val="00BA1AD9"/>
    <w:rsid w:val="00BA1B54"/>
    <w:rsid w:val="00BA1B6A"/>
    <w:rsid w:val="00BA20DE"/>
    <w:rsid w:val="00BA24C8"/>
    <w:rsid w:val="00BA25E5"/>
    <w:rsid w:val="00BA2CA5"/>
    <w:rsid w:val="00BA2CE9"/>
    <w:rsid w:val="00BA2F6C"/>
    <w:rsid w:val="00BA3690"/>
    <w:rsid w:val="00BA3F03"/>
    <w:rsid w:val="00BA3FC8"/>
    <w:rsid w:val="00BA42F1"/>
    <w:rsid w:val="00BA4C16"/>
    <w:rsid w:val="00BA4D86"/>
    <w:rsid w:val="00BA54CB"/>
    <w:rsid w:val="00BA5508"/>
    <w:rsid w:val="00BA5615"/>
    <w:rsid w:val="00BA5AE2"/>
    <w:rsid w:val="00BA615F"/>
    <w:rsid w:val="00BA621F"/>
    <w:rsid w:val="00BA649D"/>
    <w:rsid w:val="00BA6CEB"/>
    <w:rsid w:val="00BA6D14"/>
    <w:rsid w:val="00BA72CB"/>
    <w:rsid w:val="00BA73D1"/>
    <w:rsid w:val="00BB0121"/>
    <w:rsid w:val="00BB0C6B"/>
    <w:rsid w:val="00BB17BC"/>
    <w:rsid w:val="00BB1AD5"/>
    <w:rsid w:val="00BB1B11"/>
    <w:rsid w:val="00BB1DB4"/>
    <w:rsid w:val="00BB23FE"/>
    <w:rsid w:val="00BB28A4"/>
    <w:rsid w:val="00BB3029"/>
    <w:rsid w:val="00BB309F"/>
    <w:rsid w:val="00BB3299"/>
    <w:rsid w:val="00BB333C"/>
    <w:rsid w:val="00BB3D0D"/>
    <w:rsid w:val="00BB3FD4"/>
    <w:rsid w:val="00BB44CB"/>
    <w:rsid w:val="00BB48F4"/>
    <w:rsid w:val="00BB4B53"/>
    <w:rsid w:val="00BB4DBA"/>
    <w:rsid w:val="00BB50E7"/>
    <w:rsid w:val="00BB5126"/>
    <w:rsid w:val="00BB51F3"/>
    <w:rsid w:val="00BB562E"/>
    <w:rsid w:val="00BB6F20"/>
    <w:rsid w:val="00BB7086"/>
    <w:rsid w:val="00BB7452"/>
    <w:rsid w:val="00BB7B8E"/>
    <w:rsid w:val="00BB7E73"/>
    <w:rsid w:val="00BB7EDD"/>
    <w:rsid w:val="00BB7FB4"/>
    <w:rsid w:val="00BC0251"/>
    <w:rsid w:val="00BC0CE7"/>
    <w:rsid w:val="00BC0F09"/>
    <w:rsid w:val="00BC1044"/>
    <w:rsid w:val="00BC12DD"/>
    <w:rsid w:val="00BC1714"/>
    <w:rsid w:val="00BC18FF"/>
    <w:rsid w:val="00BC1C0E"/>
    <w:rsid w:val="00BC2063"/>
    <w:rsid w:val="00BC21EF"/>
    <w:rsid w:val="00BC22FF"/>
    <w:rsid w:val="00BC247C"/>
    <w:rsid w:val="00BC27C0"/>
    <w:rsid w:val="00BC2863"/>
    <w:rsid w:val="00BC2D9A"/>
    <w:rsid w:val="00BC304D"/>
    <w:rsid w:val="00BC349B"/>
    <w:rsid w:val="00BC37D4"/>
    <w:rsid w:val="00BC3D6B"/>
    <w:rsid w:val="00BC40EB"/>
    <w:rsid w:val="00BC4340"/>
    <w:rsid w:val="00BC4615"/>
    <w:rsid w:val="00BC4AD3"/>
    <w:rsid w:val="00BC5087"/>
    <w:rsid w:val="00BC5892"/>
    <w:rsid w:val="00BC5B0D"/>
    <w:rsid w:val="00BC60E2"/>
    <w:rsid w:val="00BC66C1"/>
    <w:rsid w:val="00BC6964"/>
    <w:rsid w:val="00BC69C2"/>
    <w:rsid w:val="00BC6C0A"/>
    <w:rsid w:val="00BC6C2E"/>
    <w:rsid w:val="00BC7216"/>
    <w:rsid w:val="00BC77CC"/>
    <w:rsid w:val="00BC78CE"/>
    <w:rsid w:val="00BC78FF"/>
    <w:rsid w:val="00BC7FDE"/>
    <w:rsid w:val="00BD0124"/>
    <w:rsid w:val="00BD06CF"/>
    <w:rsid w:val="00BD0762"/>
    <w:rsid w:val="00BD085F"/>
    <w:rsid w:val="00BD0C75"/>
    <w:rsid w:val="00BD114C"/>
    <w:rsid w:val="00BD13B0"/>
    <w:rsid w:val="00BD166B"/>
    <w:rsid w:val="00BD1D27"/>
    <w:rsid w:val="00BD1D40"/>
    <w:rsid w:val="00BD1F57"/>
    <w:rsid w:val="00BD21E8"/>
    <w:rsid w:val="00BD2234"/>
    <w:rsid w:val="00BD303C"/>
    <w:rsid w:val="00BD30D6"/>
    <w:rsid w:val="00BD3E5C"/>
    <w:rsid w:val="00BD4234"/>
    <w:rsid w:val="00BD4D0B"/>
    <w:rsid w:val="00BD4FAC"/>
    <w:rsid w:val="00BD4FB8"/>
    <w:rsid w:val="00BD5054"/>
    <w:rsid w:val="00BD51CE"/>
    <w:rsid w:val="00BD577E"/>
    <w:rsid w:val="00BD59D4"/>
    <w:rsid w:val="00BD5B99"/>
    <w:rsid w:val="00BD6AB5"/>
    <w:rsid w:val="00BD6C84"/>
    <w:rsid w:val="00BD6DCB"/>
    <w:rsid w:val="00BD7738"/>
    <w:rsid w:val="00BD79D0"/>
    <w:rsid w:val="00BD7A09"/>
    <w:rsid w:val="00BE01AF"/>
    <w:rsid w:val="00BE028C"/>
    <w:rsid w:val="00BE0ED7"/>
    <w:rsid w:val="00BE1675"/>
    <w:rsid w:val="00BE1E57"/>
    <w:rsid w:val="00BE2036"/>
    <w:rsid w:val="00BE20D9"/>
    <w:rsid w:val="00BE21F8"/>
    <w:rsid w:val="00BE2C58"/>
    <w:rsid w:val="00BE2CE7"/>
    <w:rsid w:val="00BE3065"/>
    <w:rsid w:val="00BE31F6"/>
    <w:rsid w:val="00BE3697"/>
    <w:rsid w:val="00BE3729"/>
    <w:rsid w:val="00BE3AD4"/>
    <w:rsid w:val="00BE407B"/>
    <w:rsid w:val="00BE4151"/>
    <w:rsid w:val="00BE49CE"/>
    <w:rsid w:val="00BE4CEE"/>
    <w:rsid w:val="00BE63E6"/>
    <w:rsid w:val="00BE65D7"/>
    <w:rsid w:val="00BE6A1B"/>
    <w:rsid w:val="00BE6B10"/>
    <w:rsid w:val="00BE6CA4"/>
    <w:rsid w:val="00BE6F9A"/>
    <w:rsid w:val="00BE7A7C"/>
    <w:rsid w:val="00BE7B1B"/>
    <w:rsid w:val="00BE7CBC"/>
    <w:rsid w:val="00BF0222"/>
    <w:rsid w:val="00BF08EF"/>
    <w:rsid w:val="00BF09BC"/>
    <w:rsid w:val="00BF0A2B"/>
    <w:rsid w:val="00BF0EAE"/>
    <w:rsid w:val="00BF0FCD"/>
    <w:rsid w:val="00BF1DF3"/>
    <w:rsid w:val="00BF1F5F"/>
    <w:rsid w:val="00BF2135"/>
    <w:rsid w:val="00BF2564"/>
    <w:rsid w:val="00BF2BA4"/>
    <w:rsid w:val="00BF2EEE"/>
    <w:rsid w:val="00BF308F"/>
    <w:rsid w:val="00BF3D44"/>
    <w:rsid w:val="00BF3E22"/>
    <w:rsid w:val="00BF4269"/>
    <w:rsid w:val="00BF4717"/>
    <w:rsid w:val="00BF492C"/>
    <w:rsid w:val="00BF4EAC"/>
    <w:rsid w:val="00BF51A5"/>
    <w:rsid w:val="00BF5414"/>
    <w:rsid w:val="00BF5551"/>
    <w:rsid w:val="00BF6018"/>
    <w:rsid w:val="00BF66CA"/>
    <w:rsid w:val="00BF6714"/>
    <w:rsid w:val="00BF68F3"/>
    <w:rsid w:val="00BF6ED1"/>
    <w:rsid w:val="00BF78D1"/>
    <w:rsid w:val="00BF7AC6"/>
    <w:rsid w:val="00BF7B8D"/>
    <w:rsid w:val="00C00F48"/>
    <w:rsid w:val="00C010AC"/>
    <w:rsid w:val="00C019A6"/>
    <w:rsid w:val="00C0256D"/>
    <w:rsid w:val="00C0289D"/>
    <w:rsid w:val="00C02DCA"/>
    <w:rsid w:val="00C0339F"/>
    <w:rsid w:val="00C035EB"/>
    <w:rsid w:val="00C038F2"/>
    <w:rsid w:val="00C03B5D"/>
    <w:rsid w:val="00C03CB2"/>
    <w:rsid w:val="00C04037"/>
    <w:rsid w:val="00C0410E"/>
    <w:rsid w:val="00C04354"/>
    <w:rsid w:val="00C048A4"/>
    <w:rsid w:val="00C0495D"/>
    <w:rsid w:val="00C04B0A"/>
    <w:rsid w:val="00C05032"/>
    <w:rsid w:val="00C05203"/>
    <w:rsid w:val="00C0540D"/>
    <w:rsid w:val="00C0556B"/>
    <w:rsid w:val="00C058D5"/>
    <w:rsid w:val="00C0593A"/>
    <w:rsid w:val="00C05BE8"/>
    <w:rsid w:val="00C05FCB"/>
    <w:rsid w:val="00C05FD6"/>
    <w:rsid w:val="00C061D3"/>
    <w:rsid w:val="00C06390"/>
    <w:rsid w:val="00C0674D"/>
    <w:rsid w:val="00C06978"/>
    <w:rsid w:val="00C07995"/>
    <w:rsid w:val="00C07C13"/>
    <w:rsid w:val="00C07EEA"/>
    <w:rsid w:val="00C07F00"/>
    <w:rsid w:val="00C10628"/>
    <w:rsid w:val="00C11A72"/>
    <w:rsid w:val="00C120B5"/>
    <w:rsid w:val="00C12276"/>
    <w:rsid w:val="00C12537"/>
    <w:rsid w:val="00C12612"/>
    <w:rsid w:val="00C12F23"/>
    <w:rsid w:val="00C1355E"/>
    <w:rsid w:val="00C138BB"/>
    <w:rsid w:val="00C13927"/>
    <w:rsid w:val="00C13E4D"/>
    <w:rsid w:val="00C1434D"/>
    <w:rsid w:val="00C1530F"/>
    <w:rsid w:val="00C15356"/>
    <w:rsid w:val="00C1598B"/>
    <w:rsid w:val="00C15B26"/>
    <w:rsid w:val="00C16174"/>
    <w:rsid w:val="00C167BF"/>
    <w:rsid w:val="00C17AA9"/>
    <w:rsid w:val="00C20737"/>
    <w:rsid w:val="00C20AD9"/>
    <w:rsid w:val="00C20FF1"/>
    <w:rsid w:val="00C2140E"/>
    <w:rsid w:val="00C215A3"/>
    <w:rsid w:val="00C2165F"/>
    <w:rsid w:val="00C218AC"/>
    <w:rsid w:val="00C220A5"/>
    <w:rsid w:val="00C221EA"/>
    <w:rsid w:val="00C22209"/>
    <w:rsid w:val="00C228E3"/>
    <w:rsid w:val="00C22C44"/>
    <w:rsid w:val="00C22C51"/>
    <w:rsid w:val="00C22F76"/>
    <w:rsid w:val="00C230A6"/>
    <w:rsid w:val="00C23803"/>
    <w:rsid w:val="00C24604"/>
    <w:rsid w:val="00C24742"/>
    <w:rsid w:val="00C24A3C"/>
    <w:rsid w:val="00C24C8A"/>
    <w:rsid w:val="00C24FA6"/>
    <w:rsid w:val="00C25257"/>
    <w:rsid w:val="00C2550E"/>
    <w:rsid w:val="00C25B9F"/>
    <w:rsid w:val="00C26112"/>
    <w:rsid w:val="00C261F9"/>
    <w:rsid w:val="00C26428"/>
    <w:rsid w:val="00C26A87"/>
    <w:rsid w:val="00C26AD1"/>
    <w:rsid w:val="00C26B41"/>
    <w:rsid w:val="00C26BBA"/>
    <w:rsid w:val="00C26CFA"/>
    <w:rsid w:val="00C27214"/>
    <w:rsid w:val="00C27BEF"/>
    <w:rsid w:val="00C300B0"/>
    <w:rsid w:val="00C3013F"/>
    <w:rsid w:val="00C3024B"/>
    <w:rsid w:val="00C307A5"/>
    <w:rsid w:val="00C309B2"/>
    <w:rsid w:val="00C312BB"/>
    <w:rsid w:val="00C31AC2"/>
    <w:rsid w:val="00C31B4B"/>
    <w:rsid w:val="00C31C80"/>
    <w:rsid w:val="00C31CFE"/>
    <w:rsid w:val="00C32457"/>
    <w:rsid w:val="00C32769"/>
    <w:rsid w:val="00C32DBD"/>
    <w:rsid w:val="00C331A6"/>
    <w:rsid w:val="00C333CA"/>
    <w:rsid w:val="00C33CC3"/>
    <w:rsid w:val="00C33FF1"/>
    <w:rsid w:val="00C34825"/>
    <w:rsid w:val="00C349FF"/>
    <w:rsid w:val="00C34A9D"/>
    <w:rsid w:val="00C34F66"/>
    <w:rsid w:val="00C35510"/>
    <w:rsid w:val="00C360C7"/>
    <w:rsid w:val="00C36358"/>
    <w:rsid w:val="00C36402"/>
    <w:rsid w:val="00C36879"/>
    <w:rsid w:val="00C368C7"/>
    <w:rsid w:val="00C369DD"/>
    <w:rsid w:val="00C36A54"/>
    <w:rsid w:val="00C36CF4"/>
    <w:rsid w:val="00C36E98"/>
    <w:rsid w:val="00C372A5"/>
    <w:rsid w:val="00C373D9"/>
    <w:rsid w:val="00C374D0"/>
    <w:rsid w:val="00C37BAD"/>
    <w:rsid w:val="00C37C84"/>
    <w:rsid w:val="00C40015"/>
    <w:rsid w:val="00C40119"/>
    <w:rsid w:val="00C401E3"/>
    <w:rsid w:val="00C40207"/>
    <w:rsid w:val="00C40361"/>
    <w:rsid w:val="00C405E1"/>
    <w:rsid w:val="00C41104"/>
    <w:rsid w:val="00C41BAB"/>
    <w:rsid w:val="00C420F8"/>
    <w:rsid w:val="00C42475"/>
    <w:rsid w:val="00C42E5B"/>
    <w:rsid w:val="00C4370A"/>
    <w:rsid w:val="00C4387C"/>
    <w:rsid w:val="00C439F4"/>
    <w:rsid w:val="00C43BA9"/>
    <w:rsid w:val="00C43E2A"/>
    <w:rsid w:val="00C4415B"/>
    <w:rsid w:val="00C44301"/>
    <w:rsid w:val="00C447AB"/>
    <w:rsid w:val="00C45259"/>
    <w:rsid w:val="00C45B0E"/>
    <w:rsid w:val="00C46400"/>
    <w:rsid w:val="00C46DFB"/>
    <w:rsid w:val="00C47741"/>
    <w:rsid w:val="00C478F0"/>
    <w:rsid w:val="00C47979"/>
    <w:rsid w:val="00C50124"/>
    <w:rsid w:val="00C505DF"/>
    <w:rsid w:val="00C50B93"/>
    <w:rsid w:val="00C51E72"/>
    <w:rsid w:val="00C52317"/>
    <w:rsid w:val="00C52482"/>
    <w:rsid w:val="00C528C9"/>
    <w:rsid w:val="00C52AA3"/>
    <w:rsid w:val="00C5305A"/>
    <w:rsid w:val="00C537E6"/>
    <w:rsid w:val="00C53BD2"/>
    <w:rsid w:val="00C53CDF"/>
    <w:rsid w:val="00C5403A"/>
    <w:rsid w:val="00C540C4"/>
    <w:rsid w:val="00C5475A"/>
    <w:rsid w:val="00C54B77"/>
    <w:rsid w:val="00C54E8E"/>
    <w:rsid w:val="00C54F61"/>
    <w:rsid w:val="00C5525B"/>
    <w:rsid w:val="00C5531D"/>
    <w:rsid w:val="00C55AE8"/>
    <w:rsid w:val="00C56C1D"/>
    <w:rsid w:val="00C56C74"/>
    <w:rsid w:val="00C56EBE"/>
    <w:rsid w:val="00C57404"/>
    <w:rsid w:val="00C57594"/>
    <w:rsid w:val="00C5767C"/>
    <w:rsid w:val="00C57918"/>
    <w:rsid w:val="00C60363"/>
    <w:rsid w:val="00C6098D"/>
    <w:rsid w:val="00C60B7D"/>
    <w:rsid w:val="00C60D8F"/>
    <w:rsid w:val="00C61002"/>
    <w:rsid w:val="00C61519"/>
    <w:rsid w:val="00C61AC0"/>
    <w:rsid w:val="00C62216"/>
    <w:rsid w:val="00C62635"/>
    <w:rsid w:val="00C6318A"/>
    <w:rsid w:val="00C63213"/>
    <w:rsid w:val="00C63A8C"/>
    <w:rsid w:val="00C6464D"/>
    <w:rsid w:val="00C646D8"/>
    <w:rsid w:val="00C662D3"/>
    <w:rsid w:val="00C66641"/>
    <w:rsid w:val="00C66D93"/>
    <w:rsid w:val="00C6747B"/>
    <w:rsid w:val="00C70049"/>
    <w:rsid w:val="00C70391"/>
    <w:rsid w:val="00C7211F"/>
    <w:rsid w:val="00C72263"/>
    <w:rsid w:val="00C727DB"/>
    <w:rsid w:val="00C72CA9"/>
    <w:rsid w:val="00C73156"/>
    <w:rsid w:val="00C739DF"/>
    <w:rsid w:val="00C74539"/>
    <w:rsid w:val="00C7453E"/>
    <w:rsid w:val="00C74675"/>
    <w:rsid w:val="00C74CD5"/>
    <w:rsid w:val="00C74E0B"/>
    <w:rsid w:val="00C758F5"/>
    <w:rsid w:val="00C7604A"/>
    <w:rsid w:val="00C769EA"/>
    <w:rsid w:val="00C76D35"/>
    <w:rsid w:val="00C772FA"/>
    <w:rsid w:val="00C80473"/>
    <w:rsid w:val="00C80531"/>
    <w:rsid w:val="00C80895"/>
    <w:rsid w:val="00C809D7"/>
    <w:rsid w:val="00C80B44"/>
    <w:rsid w:val="00C80B46"/>
    <w:rsid w:val="00C80D07"/>
    <w:rsid w:val="00C81065"/>
    <w:rsid w:val="00C81276"/>
    <w:rsid w:val="00C81E0B"/>
    <w:rsid w:val="00C81EFC"/>
    <w:rsid w:val="00C81FF5"/>
    <w:rsid w:val="00C82854"/>
    <w:rsid w:val="00C83111"/>
    <w:rsid w:val="00C83155"/>
    <w:rsid w:val="00C832A6"/>
    <w:rsid w:val="00C833D2"/>
    <w:rsid w:val="00C8350C"/>
    <w:rsid w:val="00C83765"/>
    <w:rsid w:val="00C83AFE"/>
    <w:rsid w:val="00C83DCC"/>
    <w:rsid w:val="00C8413A"/>
    <w:rsid w:val="00C8433A"/>
    <w:rsid w:val="00C84544"/>
    <w:rsid w:val="00C84FB3"/>
    <w:rsid w:val="00C85056"/>
    <w:rsid w:val="00C8531E"/>
    <w:rsid w:val="00C85CB9"/>
    <w:rsid w:val="00C861CA"/>
    <w:rsid w:val="00C861D8"/>
    <w:rsid w:val="00C8635B"/>
    <w:rsid w:val="00C86609"/>
    <w:rsid w:val="00C8742C"/>
    <w:rsid w:val="00C902CE"/>
    <w:rsid w:val="00C90648"/>
    <w:rsid w:val="00C9093F"/>
    <w:rsid w:val="00C910AD"/>
    <w:rsid w:val="00C910BC"/>
    <w:rsid w:val="00C913EE"/>
    <w:rsid w:val="00C91454"/>
    <w:rsid w:val="00C91A3F"/>
    <w:rsid w:val="00C91AA1"/>
    <w:rsid w:val="00C9205E"/>
    <w:rsid w:val="00C9249F"/>
    <w:rsid w:val="00C925B8"/>
    <w:rsid w:val="00C928B2"/>
    <w:rsid w:val="00C92926"/>
    <w:rsid w:val="00C9312D"/>
    <w:rsid w:val="00C93460"/>
    <w:rsid w:val="00C93EA6"/>
    <w:rsid w:val="00C9401A"/>
    <w:rsid w:val="00C94080"/>
    <w:rsid w:val="00C94574"/>
    <w:rsid w:val="00C94E6C"/>
    <w:rsid w:val="00C94F7F"/>
    <w:rsid w:val="00C95608"/>
    <w:rsid w:val="00C956CD"/>
    <w:rsid w:val="00C958A3"/>
    <w:rsid w:val="00C95944"/>
    <w:rsid w:val="00C95B0E"/>
    <w:rsid w:val="00C95DDB"/>
    <w:rsid w:val="00C96376"/>
    <w:rsid w:val="00C96765"/>
    <w:rsid w:val="00C96A80"/>
    <w:rsid w:val="00C96F9C"/>
    <w:rsid w:val="00C97AB6"/>
    <w:rsid w:val="00C97FB6"/>
    <w:rsid w:val="00CA0B4E"/>
    <w:rsid w:val="00CA0EF6"/>
    <w:rsid w:val="00CA0F5F"/>
    <w:rsid w:val="00CA1524"/>
    <w:rsid w:val="00CA1AC9"/>
    <w:rsid w:val="00CA1D13"/>
    <w:rsid w:val="00CA1D3C"/>
    <w:rsid w:val="00CA1F25"/>
    <w:rsid w:val="00CA2078"/>
    <w:rsid w:val="00CA2F33"/>
    <w:rsid w:val="00CA31D7"/>
    <w:rsid w:val="00CA332C"/>
    <w:rsid w:val="00CA376E"/>
    <w:rsid w:val="00CA38A3"/>
    <w:rsid w:val="00CA398C"/>
    <w:rsid w:val="00CA3B10"/>
    <w:rsid w:val="00CA3F19"/>
    <w:rsid w:val="00CA4635"/>
    <w:rsid w:val="00CA4644"/>
    <w:rsid w:val="00CA50AF"/>
    <w:rsid w:val="00CA530B"/>
    <w:rsid w:val="00CA5A27"/>
    <w:rsid w:val="00CA5F30"/>
    <w:rsid w:val="00CA638C"/>
    <w:rsid w:val="00CA646D"/>
    <w:rsid w:val="00CA67C5"/>
    <w:rsid w:val="00CA68D0"/>
    <w:rsid w:val="00CA6932"/>
    <w:rsid w:val="00CA6AA5"/>
    <w:rsid w:val="00CA6BB9"/>
    <w:rsid w:val="00CA6EEC"/>
    <w:rsid w:val="00CA75A7"/>
    <w:rsid w:val="00CA78EE"/>
    <w:rsid w:val="00CA7F61"/>
    <w:rsid w:val="00CB011D"/>
    <w:rsid w:val="00CB0A72"/>
    <w:rsid w:val="00CB0B13"/>
    <w:rsid w:val="00CB168A"/>
    <w:rsid w:val="00CB187B"/>
    <w:rsid w:val="00CB19F8"/>
    <w:rsid w:val="00CB2867"/>
    <w:rsid w:val="00CB2F0C"/>
    <w:rsid w:val="00CB37A2"/>
    <w:rsid w:val="00CB39C9"/>
    <w:rsid w:val="00CB3F0B"/>
    <w:rsid w:val="00CB40A4"/>
    <w:rsid w:val="00CB48AA"/>
    <w:rsid w:val="00CB48BA"/>
    <w:rsid w:val="00CB4BDC"/>
    <w:rsid w:val="00CB50CC"/>
    <w:rsid w:val="00CB5362"/>
    <w:rsid w:val="00CB5C0D"/>
    <w:rsid w:val="00CB5D8A"/>
    <w:rsid w:val="00CB5F1A"/>
    <w:rsid w:val="00CB5F48"/>
    <w:rsid w:val="00CB645D"/>
    <w:rsid w:val="00CB6CF7"/>
    <w:rsid w:val="00CB7047"/>
    <w:rsid w:val="00CB7433"/>
    <w:rsid w:val="00CB7600"/>
    <w:rsid w:val="00CB772C"/>
    <w:rsid w:val="00CB7796"/>
    <w:rsid w:val="00CB7F87"/>
    <w:rsid w:val="00CC0431"/>
    <w:rsid w:val="00CC0C1D"/>
    <w:rsid w:val="00CC0D46"/>
    <w:rsid w:val="00CC0F5F"/>
    <w:rsid w:val="00CC0F92"/>
    <w:rsid w:val="00CC1196"/>
    <w:rsid w:val="00CC1386"/>
    <w:rsid w:val="00CC13A8"/>
    <w:rsid w:val="00CC1448"/>
    <w:rsid w:val="00CC159B"/>
    <w:rsid w:val="00CC1726"/>
    <w:rsid w:val="00CC191E"/>
    <w:rsid w:val="00CC1DAC"/>
    <w:rsid w:val="00CC20CD"/>
    <w:rsid w:val="00CC20E5"/>
    <w:rsid w:val="00CC2440"/>
    <w:rsid w:val="00CC251C"/>
    <w:rsid w:val="00CC27C6"/>
    <w:rsid w:val="00CC2A81"/>
    <w:rsid w:val="00CC31E8"/>
    <w:rsid w:val="00CC3234"/>
    <w:rsid w:val="00CC3945"/>
    <w:rsid w:val="00CC3CFF"/>
    <w:rsid w:val="00CC4384"/>
    <w:rsid w:val="00CC4740"/>
    <w:rsid w:val="00CC47AD"/>
    <w:rsid w:val="00CC47E5"/>
    <w:rsid w:val="00CC5012"/>
    <w:rsid w:val="00CC50E8"/>
    <w:rsid w:val="00CC572B"/>
    <w:rsid w:val="00CC5A07"/>
    <w:rsid w:val="00CC5A95"/>
    <w:rsid w:val="00CC5FCA"/>
    <w:rsid w:val="00CC60C7"/>
    <w:rsid w:val="00CC61F4"/>
    <w:rsid w:val="00CC62A5"/>
    <w:rsid w:val="00CC65A4"/>
    <w:rsid w:val="00CC6B65"/>
    <w:rsid w:val="00CC75A0"/>
    <w:rsid w:val="00CC7613"/>
    <w:rsid w:val="00CC7B48"/>
    <w:rsid w:val="00CC7DA5"/>
    <w:rsid w:val="00CC7DE7"/>
    <w:rsid w:val="00CC7F01"/>
    <w:rsid w:val="00CD0769"/>
    <w:rsid w:val="00CD0B4D"/>
    <w:rsid w:val="00CD0CE4"/>
    <w:rsid w:val="00CD0E10"/>
    <w:rsid w:val="00CD19B7"/>
    <w:rsid w:val="00CD1C1D"/>
    <w:rsid w:val="00CD1D1B"/>
    <w:rsid w:val="00CD20DF"/>
    <w:rsid w:val="00CD21FC"/>
    <w:rsid w:val="00CD2347"/>
    <w:rsid w:val="00CD2563"/>
    <w:rsid w:val="00CD26CF"/>
    <w:rsid w:val="00CD3094"/>
    <w:rsid w:val="00CD318A"/>
    <w:rsid w:val="00CD33F1"/>
    <w:rsid w:val="00CD3B17"/>
    <w:rsid w:val="00CD46A3"/>
    <w:rsid w:val="00CD47A3"/>
    <w:rsid w:val="00CD4915"/>
    <w:rsid w:val="00CD4927"/>
    <w:rsid w:val="00CD4B31"/>
    <w:rsid w:val="00CD51F6"/>
    <w:rsid w:val="00CD523B"/>
    <w:rsid w:val="00CD6BDB"/>
    <w:rsid w:val="00CD6C3D"/>
    <w:rsid w:val="00CD6CA6"/>
    <w:rsid w:val="00CD6D04"/>
    <w:rsid w:val="00CD6FA5"/>
    <w:rsid w:val="00CD72DB"/>
    <w:rsid w:val="00CD78F5"/>
    <w:rsid w:val="00CE0C33"/>
    <w:rsid w:val="00CE0E4A"/>
    <w:rsid w:val="00CE172A"/>
    <w:rsid w:val="00CE1F2B"/>
    <w:rsid w:val="00CE20AD"/>
    <w:rsid w:val="00CE21B6"/>
    <w:rsid w:val="00CE28E4"/>
    <w:rsid w:val="00CE2A4A"/>
    <w:rsid w:val="00CE3292"/>
    <w:rsid w:val="00CE3772"/>
    <w:rsid w:val="00CE39FB"/>
    <w:rsid w:val="00CE3B23"/>
    <w:rsid w:val="00CE4142"/>
    <w:rsid w:val="00CE4486"/>
    <w:rsid w:val="00CE4A8C"/>
    <w:rsid w:val="00CE4AA3"/>
    <w:rsid w:val="00CE4B7F"/>
    <w:rsid w:val="00CE50A4"/>
    <w:rsid w:val="00CE50D4"/>
    <w:rsid w:val="00CE5475"/>
    <w:rsid w:val="00CE57ED"/>
    <w:rsid w:val="00CE66C4"/>
    <w:rsid w:val="00CE6A98"/>
    <w:rsid w:val="00CE6C6A"/>
    <w:rsid w:val="00CE6CFF"/>
    <w:rsid w:val="00CE7006"/>
    <w:rsid w:val="00CE7380"/>
    <w:rsid w:val="00CE7448"/>
    <w:rsid w:val="00CE7733"/>
    <w:rsid w:val="00CE7BEB"/>
    <w:rsid w:val="00CE7F02"/>
    <w:rsid w:val="00CE7F5E"/>
    <w:rsid w:val="00CF00AF"/>
    <w:rsid w:val="00CF07B2"/>
    <w:rsid w:val="00CF1134"/>
    <w:rsid w:val="00CF1822"/>
    <w:rsid w:val="00CF1FFF"/>
    <w:rsid w:val="00CF25A0"/>
    <w:rsid w:val="00CF2940"/>
    <w:rsid w:val="00CF2A19"/>
    <w:rsid w:val="00CF2F4A"/>
    <w:rsid w:val="00CF3035"/>
    <w:rsid w:val="00CF313B"/>
    <w:rsid w:val="00CF3145"/>
    <w:rsid w:val="00CF33C3"/>
    <w:rsid w:val="00CF352F"/>
    <w:rsid w:val="00CF3661"/>
    <w:rsid w:val="00CF3740"/>
    <w:rsid w:val="00CF38B6"/>
    <w:rsid w:val="00CF38BD"/>
    <w:rsid w:val="00CF4114"/>
    <w:rsid w:val="00CF42A4"/>
    <w:rsid w:val="00CF4B21"/>
    <w:rsid w:val="00CF4B79"/>
    <w:rsid w:val="00CF4BE9"/>
    <w:rsid w:val="00CF5598"/>
    <w:rsid w:val="00CF57C3"/>
    <w:rsid w:val="00CF592A"/>
    <w:rsid w:val="00CF5A80"/>
    <w:rsid w:val="00CF5E72"/>
    <w:rsid w:val="00CF6558"/>
    <w:rsid w:val="00CF70B3"/>
    <w:rsid w:val="00CF7728"/>
    <w:rsid w:val="00D0048E"/>
    <w:rsid w:val="00D004FB"/>
    <w:rsid w:val="00D0056C"/>
    <w:rsid w:val="00D006B6"/>
    <w:rsid w:val="00D00B13"/>
    <w:rsid w:val="00D00C0A"/>
    <w:rsid w:val="00D01797"/>
    <w:rsid w:val="00D01945"/>
    <w:rsid w:val="00D02064"/>
    <w:rsid w:val="00D02118"/>
    <w:rsid w:val="00D02289"/>
    <w:rsid w:val="00D02544"/>
    <w:rsid w:val="00D02F46"/>
    <w:rsid w:val="00D033CC"/>
    <w:rsid w:val="00D034C8"/>
    <w:rsid w:val="00D04853"/>
    <w:rsid w:val="00D04A68"/>
    <w:rsid w:val="00D04EC5"/>
    <w:rsid w:val="00D04EE0"/>
    <w:rsid w:val="00D05165"/>
    <w:rsid w:val="00D0534C"/>
    <w:rsid w:val="00D05570"/>
    <w:rsid w:val="00D0565B"/>
    <w:rsid w:val="00D0598B"/>
    <w:rsid w:val="00D05E3C"/>
    <w:rsid w:val="00D05E94"/>
    <w:rsid w:val="00D05F46"/>
    <w:rsid w:val="00D0607F"/>
    <w:rsid w:val="00D06096"/>
    <w:rsid w:val="00D060D8"/>
    <w:rsid w:val="00D067CA"/>
    <w:rsid w:val="00D071A8"/>
    <w:rsid w:val="00D0724F"/>
    <w:rsid w:val="00D07A9B"/>
    <w:rsid w:val="00D07E1B"/>
    <w:rsid w:val="00D10A65"/>
    <w:rsid w:val="00D10B91"/>
    <w:rsid w:val="00D111CF"/>
    <w:rsid w:val="00D12097"/>
    <w:rsid w:val="00D12592"/>
    <w:rsid w:val="00D126E6"/>
    <w:rsid w:val="00D12B3B"/>
    <w:rsid w:val="00D12C12"/>
    <w:rsid w:val="00D13191"/>
    <w:rsid w:val="00D133F6"/>
    <w:rsid w:val="00D135DD"/>
    <w:rsid w:val="00D139AC"/>
    <w:rsid w:val="00D13A12"/>
    <w:rsid w:val="00D13A35"/>
    <w:rsid w:val="00D148BD"/>
    <w:rsid w:val="00D14F4A"/>
    <w:rsid w:val="00D15546"/>
    <w:rsid w:val="00D158DE"/>
    <w:rsid w:val="00D15A5E"/>
    <w:rsid w:val="00D15FAB"/>
    <w:rsid w:val="00D161C7"/>
    <w:rsid w:val="00D16635"/>
    <w:rsid w:val="00D16933"/>
    <w:rsid w:val="00D16E82"/>
    <w:rsid w:val="00D16F14"/>
    <w:rsid w:val="00D1719B"/>
    <w:rsid w:val="00D1722D"/>
    <w:rsid w:val="00D172C3"/>
    <w:rsid w:val="00D174BD"/>
    <w:rsid w:val="00D17854"/>
    <w:rsid w:val="00D179B6"/>
    <w:rsid w:val="00D17DB5"/>
    <w:rsid w:val="00D201EF"/>
    <w:rsid w:val="00D201F7"/>
    <w:rsid w:val="00D20213"/>
    <w:rsid w:val="00D20258"/>
    <w:rsid w:val="00D203EB"/>
    <w:rsid w:val="00D209D8"/>
    <w:rsid w:val="00D20EF5"/>
    <w:rsid w:val="00D212E6"/>
    <w:rsid w:val="00D21F04"/>
    <w:rsid w:val="00D220C8"/>
    <w:rsid w:val="00D22670"/>
    <w:rsid w:val="00D22890"/>
    <w:rsid w:val="00D2319B"/>
    <w:rsid w:val="00D237CB"/>
    <w:rsid w:val="00D238A2"/>
    <w:rsid w:val="00D23964"/>
    <w:rsid w:val="00D23965"/>
    <w:rsid w:val="00D23E1A"/>
    <w:rsid w:val="00D24180"/>
    <w:rsid w:val="00D25B29"/>
    <w:rsid w:val="00D26191"/>
    <w:rsid w:val="00D262A8"/>
    <w:rsid w:val="00D2641C"/>
    <w:rsid w:val="00D2716C"/>
    <w:rsid w:val="00D273AC"/>
    <w:rsid w:val="00D2768C"/>
    <w:rsid w:val="00D2776B"/>
    <w:rsid w:val="00D277D3"/>
    <w:rsid w:val="00D279E5"/>
    <w:rsid w:val="00D27DD1"/>
    <w:rsid w:val="00D30033"/>
    <w:rsid w:val="00D30061"/>
    <w:rsid w:val="00D30097"/>
    <w:rsid w:val="00D3053B"/>
    <w:rsid w:val="00D30B7D"/>
    <w:rsid w:val="00D30BE5"/>
    <w:rsid w:val="00D30F86"/>
    <w:rsid w:val="00D31004"/>
    <w:rsid w:val="00D31314"/>
    <w:rsid w:val="00D3192D"/>
    <w:rsid w:val="00D31B31"/>
    <w:rsid w:val="00D31B34"/>
    <w:rsid w:val="00D31C2D"/>
    <w:rsid w:val="00D321BD"/>
    <w:rsid w:val="00D32291"/>
    <w:rsid w:val="00D32B6F"/>
    <w:rsid w:val="00D334FC"/>
    <w:rsid w:val="00D33602"/>
    <w:rsid w:val="00D3362E"/>
    <w:rsid w:val="00D33B6A"/>
    <w:rsid w:val="00D3472E"/>
    <w:rsid w:val="00D34E43"/>
    <w:rsid w:val="00D35CAC"/>
    <w:rsid w:val="00D35F30"/>
    <w:rsid w:val="00D368A3"/>
    <w:rsid w:val="00D36B61"/>
    <w:rsid w:val="00D36CCD"/>
    <w:rsid w:val="00D400C0"/>
    <w:rsid w:val="00D402F9"/>
    <w:rsid w:val="00D40E50"/>
    <w:rsid w:val="00D410D6"/>
    <w:rsid w:val="00D415A4"/>
    <w:rsid w:val="00D4188E"/>
    <w:rsid w:val="00D41B33"/>
    <w:rsid w:val="00D41D4B"/>
    <w:rsid w:val="00D41F07"/>
    <w:rsid w:val="00D4243E"/>
    <w:rsid w:val="00D424F9"/>
    <w:rsid w:val="00D4285C"/>
    <w:rsid w:val="00D4297B"/>
    <w:rsid w:val="00D42D72"/>
    <w:rsid w:val="00D43469"/>
    <w:rsid w:val="00D43572"/>
    <w:rsid w:val="00D43902"/>
    <w:rsid w:val="00D43B08"/>
    <w:rsid w:val="00D43B73"/>
    <w:rsid w:val="00D43C8A"/>
    <w:rsid w:val="00D43CBD"/>
    <w:rsid w:val="00D43E36"/>
    <w:rsid w:val="00D44135"/>
    <w:rsid w:val="00D44156"/>
    <w:rsid w:val="00D44313"/>
    <w:rsid w:val="00D4519C"/>
    <w:rsid w:val="00D4567C"/>
    <w:rsid w:val="00D45D6C"/>
    <w:rsid w:val="00D45F08"/>
    <w:rsid w:val="00D4606A"/>
    <w:rsid w:val="00D462BE"/>
    <w:rsid w:val="00D468B4"/>
    <w:rsid w:val="00D472B3"/>
    <w:rsid w:val="00D47507"/>
    <w:rsid w:val="00D478F8"/>
    <w:rsid w:val="00D4790B"/>
    <w:rsid w:val="00D47A20"/>
    <w:rsid w:val="00D47A4E"/>
    <w:rsid w:val="00D47B6C"/>
    <w:rsid w:val="00D5008E"/>
    <w:rsid w:val="00D50940"/>
    <w:rsid w:val="00D50DC8"/>
    <w:rsid w:val="00D5133E"/>
    <w:rsid w:val="00D5187F"/>
    <w:rsid w:val="00D51A31"/>
    <w:rsid w:val="00D524FB"/>
    <w:rsid w:val="00D52801"/>
    <w:rsid w:val="00D52D57"/>
    <w:rsid w:val="00D52FE7"/>
    <w:rsid w:val="00D530F5"/>
    <w:rsid w:val="00D53310"/>
    <w:rsid w:val="00D53588"/>
    <w:rsid w:val="00D53761"/>
    <w:rsid w:val="00D5382C"/>
    <w:rsid w:val="00D53CB1"/>
    <w:rsid w:val="00D53F0E"/>
    <w:rsid w:val="00D54B46"/>
    <w:rsid w:val="00D54CF7"/>
    <w:rsid w:val="00D54F9E"/>
    <w:rsid w:val="00D550C5"/>
    <w:rsid w:val="00D552ED"/>
    <w:rsid w:val="00D5554B"/>
    <w:rsid w:val="00D557B2"/>
    <w:rsid w:val="00D5585C"/>
    <w:rsid w:val="00D55D82"/>
    <w:rsid w:val="00D55E35"/>
    <w:rsid w:val="00D55E84"/>
    <w:rsid w:val="00D55FF3"/>
    <w:rsid w:val="00D5606D"/>
    <w:rsid w:val="00D560F2"/>
    <w:rsid w:val="00D563D4"/>
    <w:rsid w:val="00D56784"/>
    <w:rsid w:val="00D56846"/>
    <w:rsid w:val="00D56AE3"/>
    <w:rsid w:val="00D56B54"/>
    <w:rsid w:val="00D56E80"/>
    <w:rsid w:val="00D57443"/>
    <w:rsid w:val="00D57461"/>
    <w:rsid w:val="00D574D5"/>
    <w:rsid w:val="00D577DF"/>
    <w:rsid w:val="00D57D3D"/>
    <w:rsid w:val="00D57ED9"/>
    <w:rsid w:val="00D600A6"/>
    <w:rsid w:val="00D606AC"/>
    <w:rsid w:val="00D607A8"/>
    <w:rsid w:val="00D60F62"/>
    <w:rsid w:val="00D61382"/>
    <w:rsid w:val="00D61956"/>
    <w:rsid w:val="00D61DCB"/>
    <w:rsid w:val="00D61EF1"/>
    <w:rsid w:val="00D6231D"/>
    <w:rsid w:val="00D62386"/>
    <w:rsid w:val="00D62496"/>
    <w:rsid w:val="00D62763"/>
    <w:rsid w:val="00D6286A"/>
    <w:rsid w:val="00D6329A"/>
    <w:rsid w:val="00D63339"/>
    <w:rsid w:val="00D633E4"/>
    <w:rsid w:val="00D63B97"/>
    <w:rsid w:val="00D63C95"/>
    <w:rsid w:val="00D64513"/>
    <w:rsid w:val="00D646E3"/>
    <w:rsid w:val="00D64717"/>
    <w:rsid w:val="00D64AB6"/>
    <w:rsid w:val="00D65A86"/>
    <w:rsid w:val="00D65A92"/>
    <w:rsid w:val="00D66118"/>
    <w:rsid w:val="00D662A6"/>
    <w:rsid w:val="00D6677A"/>
    <w:rsid w:val="00D67064"/>
    <w:rsid w:val="00D6714A"/>
    <w:rsid w:val="00D6720B"/>
    <w:rsid w:val="00D672A7"/>
    <w:rsid w:val="00D675E7"/>
    <w:rsid w:val="00D676B5"/>
    <w:rsid w:val="00D676CD"/>
    <w:rsid w:val="00D6794C"/>
    <w:rsid w:val="00D67A66"/>
    <w:rsid w:val="00D67A96"/>
    <w:rsid w:val="00D67B10"/>
    <w:rsid w:val="00D67E7D"/>
    <w:rsid w:val="00D702E9"/>
    <w:rsid w:val="00D7076D"/>
    <w:rsid w:val="00D7079D"/>
    <w:rsid w:val="00D70A6F"/>
    <w:rsid w:val="00D70B3E"/>
    <w:rsid w:val="00D70C51"/>
    <w:rsid w:val="00D7176D"/>
    <w:rsid w:val="00D71C82"/>
    <w:rsid w:val="00D71F75"/>
    <w:rsid w:val="00D71FEC"/>
    <w:rsid w:val="00D722C7"/>
    <w:rsid w:val="00D7279F"/>
    <w:rsid w:val="00D72816"/>
    <w:rsid w:val="00D72A38"/>
    <w:rsid w:val="00D72BF0"/>
    <w:rsid w:val="00D72D6F"/>
    <w:rsid w:val="00D73E15"/>
    <w:rsid w:val="00D73EC2"/>
    <w:rsid w:val="00D7512F"/>
    <w:rsid w:val="00D76CC0"/>
    <w:rsid w:val="00D7787F"/>
    <w:rsid w:val="00D8001A"/>
    <w:rsid w:val="00D801CC"/>
    <w:rsid w:val="00D80B16"/>
    <w:rsid w:val="00D80B9A"/>
    <w:rsid w:val="00D80F41"/>
    <w:rsid w:val="00D80F6F"/>
    <w:rsid w:val="00D817F6"/>
    <w:rsid w:val="00D81AD7"/>
    <w:rsid w:val="00D82338"/>
    <w:rsid w:val="00D827B2"/>
    <w:rsid w:val="00D82BE7"/>
    <w:rsid w:val="00D82DFA"/>
    <w:rsid w:val="00D82FDB"/>
    <w:rsid w:val="00D830BB"/>
    <w:rsid w:val="00D836AD"/>
    <w:rsid w:val="00D83891"/>
    <w:rsid w:val="00D83ED2"/>
    <w:rsid w:val="00D841C8"/>
    <w:rsid w:val="00D8486D"/>
    <w:rsid w:val="00D84F06"/>
    <w:rsid w:val="00D851CF"/>
    <w:rsid w:val="00D85265"/>
    <w:rsid w:val="00D8544C"/>
    <w:rsid w:val="00D855A5"/>
    <w:rsid w:val="00D85BAA"/>
    <w:rsid w:val="00D85E43"/>
    <w:rsid w:val="00D86562"/>
    <w:rsid w:val="00D86563"/>
    <w:rsid w:val="00D865D4"/>
    <w:rsid w:val="00D86FCA"/>
    <w:rsid w:val="00D870F7"/>
    <w:rsid w:val="00D87834"/>
    <w:rsid w:val="00D90061"/>
    <w:rsid w:val="00D901D6"/>
    <w:rsid w:val="00D90801"/>
    <w:rsid w:val="00D90D79"/>
    <w:rsid w:val="00D917BC"/>
    <w:rsid w:val="00D91902"/>
    <w:rsid w:val="00D91904"/>
    <w:rsid w:val="00D92242"/>
    <w:rsid w:val="00D9255E"/>
    <w:rsid w:val="00D92972"/>
    <w:rsid w:val="00D92A46"/>
    <w:rsid w:val="00D9302B"/>
    <w:rsid w:val="00D937E3"/>
    <w:rsid w:val="00D93BC3"/>
    <w:rsid w:val="00D93DB6"/>
    <w:rsid w:val="00D93EF6"/>
    <w:rsid w:val="00D94049"/>
    <w:rsid w:val="00D945BA"/>
    <w:rsid w:val="00D94A35"/>
    <w:rsid w:val="00D9513C"/>
    <w:rsid w:val="00D95752"/>
    <w:rsid w:val="00D959EC"/>
    <w:rsid w:val="00D95B5C"/>
    <w:rsid w:val="00D95F7C"/>
    <w:rsid w:val="00D96860"/>
    <w:rsid w:val="00D972AF"/>
    <w:rsid w:val="00D97DB6"/>
    <w:rsid w:val="00DA0265"/>
    <w:rsid w:val="00DA04CE"/>
    <w:rsid w:val="00DA0689"/>
    <w:rsid w:val="00DA0832"/>
    <w:rsid w:val="00DA08B1"/>
    <w:rsid w:val="00DA09D7"/>
    <w:rsid w:val="00DA11A3"/>
    <w:rsid w:val="00DA1299"/>
    <w:rsid w:val="00DA1756"/>
    <w:rsid w:val="00DA19ED"/>
    <w:rsid w:val="00DA2269"/>
    <w:rsid w:val="00DA26C5"/>
    <w:rsid w:val="00DA2BFF"/>
    <w:rsid w:val="00DA2DD2"/>
    <w:rsid w:val="00DA305F"/>
    <w:rsid w:val="00DA3655"/>
    <w:rsid w:val="00DA3950"/>
    <w:rsid w:val="00DA3BAD"/>
    <w:rsid w:val="00DA3D39"/>
    <w:rsid w:val="00DA43C3"/>
    <w:rsid w:val="00DA43F3"/>
    <w:rsid w:val="00DA447C"/>
    <w:rsid w:val="00DA4897"/>
    <w:rsid w:val="00DA4DCE"/>
    <w:rsid w:val="00DA5040"/>
    <w:rsid w:val="00DA515D"/>
    <w:rsid w:val="00DA52B6"/>
    <w:rsid w:val="00DA57A3"/>
    <w:rsid w:val="00DA5A17"/>
    <w:rsid w:val="00DA5B29"/>
    <w:rsid w:val="00DA5C38"/>
    <w:rsid w:val="00DA6AA2"/>
    <w:rsid w:val="00DA6CF5"/>
    <w:rsid w:val="00DA71CF"/>
    <w:rsid w:val="00DA7FB4"/>
    <w:rsid w:val="00DB01DC"/>
    <w:rsid w:val="00DB171E"/>
    <w:rsid w:val="00DB17A2"/>
    <w:rsid w:val="00DB17CA"/>
    <w:rsid w:val="00DB20AB"/>
    <w:rsid w:val="00DB2133"/>
    <w:rsid w:val="00DB24B1"/>
    <w:rsid w:val="00DB24BA"/>
    <w:rsid w:val="00DB391C"/>
    <w:rsid w:val="00DB411F"/>
    <w:rsid w:val="00DB4411"/>
    <w:rsid w:val="00DB46A8"/>
    <w:rsid w:val="00DB47DD"/>
    <w:rsid w:val="00DB4CB3"/>
    <w:rsid w:val="00DB4DC1"/>
    <w:rsid w:val="00DB4E31"/>
    <w:rsid w:val="00DB530B"/>
    <w:rsid w:val="00DB5960"/>
    <w:rsid w:val="00DB5E65"/>
    <w:rsid w:val="00DB5FDD"/>
    <w:rsid w:val="00DB628F"/>
    <w:rsid w:val="00DB6EC1"/>
    <w:rsid w:val="00DB7319"/>
    <w:rsid w:val="00DB771C"/>
    <w:rsid w:val="00DB7A92"/>
    <w:rsid w:val="00DC0173"/>
    <w:rsid w:val="00DC03C1"/>
    <w:rsid w:val="00DC05EC"/>
    <w:rsid w:val="00DC0A17"/>
    <w:rsid w:val="00DC0B0C"/>
    <w:rsid w:val="00DC0ED9"/>
    <w:rsid w:val="00DC1371"/>
    <w:rsid w:val="00DC1E2C"/>
    <w:rsid w:val="00DC1E34"/>
    <w:rsid w:val="00DC2369"/>
    <w:rsid w:val="00DC2806"/>
    <w:rsid w:val="00DC2F2F"/>
    <w:rsid w:val="00DC313C"/>
    <w:rsid w:val="00DC36EC"/>
    <w:rsid w:val="00DC3701"/>
    <w:rsid w:val="00DC3F94"/>
    <w:rsid w:val="00DC418C"/>
    <w:rsid w:val="00DC425C"/>
    <w:rsid w:val="00DC55B3"/>
    <w:rsid w:val="00DC5870"/>
    <w:rsid w:val="00DC5B4D"/>
    <w:rsid w:val="00DC60D2"/>
    <w:rsid w:val="00DC67D3"/>
    <w:rsid w:val="00DC692C"/>
    <w:rsid w:val="00DC696A"/>
    <w:rsid w:val="00DC6C93"/>
    <w:rsid w:val="00DC6D97"/>
    <w:rsid w:val="00DC6FBA"/>
    <w:rsid w:val="00DC733A"/>
    <w:rsid w:val="00DD0175"/>
    <w:rsid w:val="00DD0360"/>
    <w:rsid w:val="00DD085F"/>
    <w:rsid w:val="00DD0957"/>
    <w:rsid w:val="00DD09B8"/>
    <w:rsid w:val="00DD0BC4"/>
    <w:rsid w:val="00DD1D77"/>
    <w:rsid w:val="00DD1E3B"/>
    <w:rsid w:val="00DD220C"/>
    <w:rsid w:val="00DD26B2"/>
    <w:rsid w:val="00DD2A6B"/>
    <w:rsid w:val="00DD2FA0"/>
    <w:rsid w:val="00DD341C"/>
    <w:rsid w:val="00DD35A7"/>
    <w:rsid w:val="00DD3F14"/>
    <w:rsid w:val="00DD4066"/>
    <w:rsid w:val="00DD43FE"/>
    <w:rsid w:val="00DD44EB"/>
    <w:rsid w:val="00DD4A23"/>
    <w:rsid w:val="00DD4F66"/>
    <w:rsid w:val="00DD5676"/>
    <w:rsid w:val="00DD5895"/>
    <w:rsid w:val="00DD5951"/>
    <w:rsid w:val="00DD5B40"/>
    <w:rsid w:val="00DD5C65"/>
    <w:rsid w:val="00DD6192"/>
    <w:rsid w:val="00DD63A0"/>
    <w:rsid w:val="00DD6499"/>
    <w:rsid w:val="00DD687F"/>
    <w:rsid w:val="00DD6C2D"/>
    <w:rsid w:val="00DD6E57"/>
    <w:rsid w:val="00DD7139"/>
    <w:rsid w:val="00DD737C"/>
    <w:rsid w:val="00DD76F5"/>
    <w:rsid w:val="00DD78A5"/>
    <w:rsid w:val="00DD78B0"/>
    <w:rsid w:val="00DD7C8D"/>
    <w:rsid w:val="00DE00C8"/>
    <w:rsid w:val="00DE0192"/>
    <w:rsid w:val="00DE0B50"/>
    <w:rsid w:val="00DE14B0"/>
    <w:rsid w:val="00DE1F1C"/>
    <w:rsid w:val="00DE22EA"/>
    <w:rsid w:val="00DE292F"/>
    <w:rsid w:val="00DE2B83"/>
    <w:rsid w:val="00DE2C2A"/>
    <w:rsid w:val="00DE2D51"/>
    <w:rsid w:val="00DE3320"/>
    <w:rsid w:val="00DE3401"/>
    <w:rsid w:val="00DE37BB"/>
    <w:rsid w:val="00DE37D2"/>
    <w:rsid w:val="00DE3C7F"/>
    <w:rsid w:val="00DE3CC4"/>
    <w:rsid w:val="00DE3D2A"/>
    <w:rsid w:val="00DE4196"/>
    <w:rsid w:val="00DE4249"/>
    <w:rsid w:val="00DE434A"/>
    <w:rsid w:val="00DE4FBF"/>
    <w:rsid w:val="00DE502C"/>
    <w:rsid w:val="00DE52AB"/>
    <w:rsid w:val="00DE55DB"/>
    <w:rsid w:val="00DE5815"/>
    <w:rsid w:val="00DE5821"/>
    <w:rsid w:val="00DE5D4A"/>
    <w:rsid w:val="00DE5E64"/>
    <w:rsid w:val="00DE64E7"/>
    <w:rsid w:val="00DE6889"/>
    <w:rsid w:val="00DE6E87"/>
    <w:rsid w:val="00DE7307"/>
    <w:rsid w:val="00DE7694"/>
    <w:rsid w:val="00DE7790"/>
    <w:rsid w:val="00DF091C"/>
    <w:rsid w:val="00DF0B38"/>
    <w:rsid w:val="00DF173B"/>
    <w:rsid w:val="00DF1B9D"/>
    <w:rsid w:val="00DF1FAA"/>
    <w:rsid w:val="00DF26F9"/>
    <w:rsid w:val="00DF31CE"/>
    <w:rsid w:val="00DF3B97"/>
    <w:rsid w:val="00DF40D9"/>
    <w:rsid w:val="00DF429A"/>
    <w:rsid w:val="00DF43E5"/>
    <w:rsid w:val="00DF5002"/>
    <w:rsid w:val="00DF509A"/>
    <w:rsid w:val="00DF535F"/>
    <w:rsid w:val="00DF59F3"/>
    <w:rsid w:val="00DF5F36"/>
    <w:rsid w:val="00DF61C7"/>
    <w:rsid w:val="00DF666E"/>
    <w:rsid w:val="00DF6E43"/>
    <w:rsid w:val="00DF70A2"/>
    <w:rsid w:val="00DF72A1"/>
    <w:rsid w:val="00DF76B9"/>
    <w:rsid w:val="00DF76D5"/>
    <w:rsid w:val="00E0013C"/>
    <w:rsid w:val="00E005EA"/>
    <w:rsid w:val="00E00695"/>
    <w:rsid w:val="00E00930"/>
    <w:rsid w:val="00E00938"/>
    <w:rsid w:val="00E00A7B"/>
    <w:rsid w:val="00E00BEF"/>
    <w:rsid w:val="00E00D84"/>
    <w:rsid w:val="00E00E27"/>
    <w:rsid w:val="00E0103E"/>
    <w:rsid w:val="00E012E7"/>
    <w:rsid w:val="00E01690"/>
    <w:rsid w:val="00E016D9"/>
    <w:rsid w:val="00E01941"/>
    <w:rsid w:val="00E01D3E"/>
    <w:rsid w:val="00E02CBB"/>
    <w:rsid w:val="00E02DAF"/>
    <w:rsid w:val="00E03712"/>
    <w:rsid w:val="00E03A15"/>
    <w:rsid w:val="00E03F8E"/>
    <w:rsid w:val="00E04CA6"/>
    <w:rsid w:val="00E04DF3"/>
    <w:rsid w:val="00E04F04"/>
    <w:rsid w:val="00E05139"/>
    <w:rsid w:val="00E057B4"/>
    <w:rsid w:val="00E05CE1"/>
    <w:rsid w:val="00E05DF9"/>
    <w:rsid w:val="00E061D0"/>
    <w:rsid w:val="00E0669F"/>
    <w:rsid w:val="00E06D5E"/>
    <w:rsid w:val="00E07E39"/>
    <w:rsid w:val="00E07F14"/>
    <w:rsid w:val="00E07FD5"/>
    <w:rsid w:val="00E07FDC"/>
    <w:rsid w:val="00E104FF"/>
    <w:rsid w:val="00E10516"/>
    <w:rsid w:val="00E1062E"/>
    <w:rsid w:val="00E10771"/>
    <w:rsid w:val="00E10A2F"/>
    <w:rsid w:val="00E11989"/>
    <w:rsid w:val="00E124AE"/>
    <w:rsid w:val="00E126CB"/>
    <w:rsid w:val="00E127A4"/>
    <w:rsid w:val="00E12A51"/>
    <w:rsid w:val="00E12BDB"/>
    <w:rsid w:val="00E12CB3"/>
    <w:rsid w:val="00E12D85"/>
    <w:rsid w:val="00E132D0"/>
    <w:rsid w:val="00E13491"/>
    <w:rsid w:val="00E13669"/>
    <w:rsid w:val="00E13A91"/>
    <w:rsid w:val="00E13ED8"/>
    <w:rsid w:val="00E14170"/>
    <w:rsid w:val="00E1426E"/>
    <w:rsid w:val="00E14915"/>
    <w:rsid w:val="00E1517A"/>
    <w:rsid w:val="00E1553C"/>
    <w:rsid w:val="00E15CA4"/>
    <w:rsid w:val="00E15F69"/>
    <w:rsid w:val="00E16769"/>
    <w:rsid w:val="00E169A3"/>
    <w:rsid w:val="00E16A1C"/>
    <w:rsid w:val="00E175F3"/>
    <w:rsid w:val="00E17A8F"/>
    <w:rsid w:val="00E17B58"/>
    <w:rsid w:val="00E17B9E"/>
    <w:rsid w:val="00E17E90"/>
    <w:rsid w:val="00E2024B"/>
    <w:rsid w:val="00E205B3"/>
    <w:rsid w:val="00E20675"/>
    <w:rsid w:val="00E20679"/>
    <w:rsid w:val="00E208EC"/>
    <w:rsid w:val="00E20F11"/>
    <w:rsid w:val="00E21CF4"/>
    <w:rsid w:val="00E2200A"/>
    <w:rsid w:val="00E2249D"/>
    <w:rsid w:val="00E2340D"/>
    <w:rsid w:val="00E23905"/>
    <w:rsid w:val="00E23CCC"/>
    <w:rsid w:val="00E23EAA"/>
    <w:rsid w:val="00E241AE"/>
    <w:rsid w:val="00E24303"/>
    <w:rsid w:val="00E252D5"/>
    <w:rsid w:val="00E2591C"/>
    <w:rsid w:val="00E25B72"/>
    <w:rsid w:val="00E26277"/>
    <w:rsid w:val="00E263A4"/>
    <w:rsid w:val="00E26C6B"/>
    <w:rsid w:val="00E2701C"/>
    <w:rsid w:val="00E27346"/>
    <w:rsid w:val="00E2769A"/>
    <w:rsid w:val="00E27C33"/>
    <w:rsid w:val="00E3022A"/>
    <w:rsid w:val="00E30E9B"/>
    <w:rsid w:val="00E30FAB"/>
    <w:rsid w:val="00E31080"/>
    <w:rsid w:val="00E31281"/>
    <w:rsid w:val="00E31377"/>
    <w:rsid w:val="00E313EE"/>
    <w:rsid w:val="00E31B61"/>
    <w:rsid w:val="00E33144"/>
    <w:rsid w:val="00E33266"/>
    <w:rsid w:val="00E3359A"/>
    <w:rsid w:val="00E33927"/>
    <w:rsid w:val="00E33D88"/>
    <w:rsid w:val="00E33F05"/>
    <w:rsid w:val="00E34498"/>
    <w:rsid w:val="00E3484A"/>
    <w:rsid w:val="00E34D0C"/>
    <w:rsid w:val="00E34D1D"/>
    <w:rsid w:val="00E34E74"/>
    <w:rsid w:val="00E35772"/>
    <w:rsid w:val="00E35A00"/>
    <w:rsid w:val="00E35DBC"/>
    <w:rsid w:val="00E35E31"/>
    <w:rsid w:val="00E36442"/>
    <w:rsid w:val="00E368BF"/>
    <w:rsid w:val="00E36BEB"/>
    <w:rsid w:val="00E370F8"/>
    <w:rsid w:val="00E37797"/>
    <w:rsid w:val="00E37B76"/>
    <w:rsid w:val="00E37B99"/>
    <w:rsid w:val="00E37C7D"/>
    <w:rsid w:val="00E4087B"/>
    <w:rsid w:val="00E40D32"/>
    <w:rsid w:val="00E410BB"/>
    <w:rsid w:val="00E4136B"/>
    <w:rsid w:val="00E41601"/>
    <w:rsid w:val="00E418A0"/>
    <w:rsid w:val="00E42018"/>
    <w:rsid w:val="00E420F9"/>
    <w:rsid w:val="00E4218E"/>
    <w:rsid w:val="00E42A38"/>
    <w:rsid w:val="00E42F1F"/>
    <w:rsid w:val="00E43361"/>
    <w:rsid w:val="00E43FCA"/>
    <w:rsid w:val="00E444D7"/>
    <w:rsid w:val="00E44708"/>
    <w:rsid w:val="00E447A0"/>
    <w:rsid w:val="00E44B41"/>
    <w:rsid w:val="00E44B88"/>
    <w:rsid w:val="00E44BC3"/>
    <w:rsid w:val="00E44DDA"/>
    <w:rsid w:val="00E4543B"/>
    <w:rsid w:val="00E45956"/>
    <w:rsid w:val="00E45F6A"/>
    <w:rsid w:val="00E46202"/>
    <w:rsid w:val="00E46703"/>
    <w:rsid w:val="00E46F26"/>
    <w:rsid w:val="00E4734F"/>
    <w:rsid w:val="00E4746F"/>
    <w:rsid w:val="00E476BA"/>
    <w:rsid w:val="00E47F50"/>
    <w:rsid w:val="00E47F9F"/>
    <w:rsid w:val="00E501A7"/>
    <w:rsid w:val="00E501AA"/>
    <w:rsid w:val="00E50747"/>
    <w:rsid w:val="00E50E25"/>
    <w:rsid w:val="00E51243"/>
    <w:rsid w:val="00E51D00"/>
    <w:rsid w:val="00E52292"/>
    <w:rsid w:val="00E522B3"/>
    <w:rsid w:val="00E52613"/>
    <w:rsid w:val="00E52C3E"/>
    <w:rsid w:val="00E5363D"/>
    <w:rsid w:val="00E539C5"/>
    <w:rsid w:val="00E53DB4"/>
    <w:rsid w:val="00E54812"/>
    <w:rsid w:val="00E55286"/>
    <w:rsid w:val="00E5560D"/>
    <w:rsid w:val="00E55A72"/>
    <w:rsid w:val="00E55B21"/>
    <w:rsid w:val="00E56194"/>
    <w:rsid w:val="00E5631E"/>
    <w:rsid w:val="00E565F5"/>
    <w:rsid w:val="00E56782"/>
    <w:rsid w:val="00E56B52"/>
    <w:rsid w:val="00E56C28"/>
    <w:rsid w:val="00E56F0E"/>
    <w:rsid w:val="00E571B2"/>
    <w:rsid w:val="00E57513"/>
    <w:rsid w:val="00E5772B"/>
    <w:rsid w:val="00E57A60"/>
    <w:rsid w:val="00E60274"/>
    <w:rsid w:val="00E602E3"/>
    <w:rsid w:val="00E604EB"/>
    <w:rsid w:val="00E604F3"/>
    <w:rsid w:val="00E6096C"/>
    <w:rsid w:val="00E609F3"/>
    <w:rsid w:val="00E6118A"/>
    <w:rsid w:val="00E6124F"/>
    <w:rsid w:val="00E6151C"/>
    <w:rsid w:val="00E6163F"/>
    <w:rsid w:val="00E61834"/>
    <w:rsid w:val="00E61944"/>
    <w:rsid w:val="00E61E68"/>
    <w:rsid w:val="00E6223B"/>
    <w:rsid w:val="00E62A66"/>
    <w:rsid w:val="00E62D16"/>
    <w:rsid w:val="00E62F0B"/>
    <w:rsid w:val="00E638F8"/>
    <w:rsid w:val="00E63DF6"/>
    <w:rsid w:val="00E64073"/>
    <w:rsid w:val="00E642F3"/>
    <w:rsid w:val="00E643C2"/>
    <w:rsid w:val="00E6491A"/>
    <w:rsid w:val="00E65175"/>
    <w:rsid w:val="00E65432"/>
    <w:rsid w:val="00E65480"/>
    <w:rsid w:val="00E658EA"/>
    <w:rsid w:val="00E65903"/>
    <w:rsid w:val="00E65A63"/>
    <w:rsid w:val="00E65E22"/>
    <w:rsid w:val="00E66020"/>
    <w:rsid w:val="00E660B2"/>
    <w:rsid w:val="00E662C8"/>
    <w:rsid w:val="00E6670E"/>
    <w:rsid w:val="00E66BB4"/>
    <w:rsid w:val="00E66D4C"/>
    <w:rsid w:val="00E672F2"/>
    <w:rsid w:val="00E673D1"/>
    <w:rsid w:val="00E67768"/>
    <w:rsid w:val="00E67770"/>
    <w:rsid w:val="00E67899"/>
    <w:rsid w:val="00E703A7"/>
    <w:rsid w:val="00E7047B"/>
    <w:rsid w:val="00E70DEE"/>
    <w:rsid w:val="00E71067"/>
    <w:rsid w:val="00E713A3"/>
    <w:rsid w:val="00E71439"/>
    <w:rsid w:val="00E71882"/>
    <w:rsid w:val="00E7204F"/>
    <w:rsid w:val="00E724FF"/>
    <w:rsid w:val="00E72801"/>
    <w:rsid w:val="00E72C5D"/>
    <w:rsid w:val="00E731BA"/>
    <w:rsid w:val="00E7355C"/>
    <w:rsid w:val="00E73920"/>
    <w:rsid w:val="00E75165"/>
    <w:rsid w:val="00E75BAF"/>
    <w:rsid w:val="00E75C6B"/>
    <w:rsid w:val="00E75DAE"/>
    <w:rsid w:val="00E76142"/>
    <w:rsid w:val="00E76854"/>
    <w:rsid w:val="00E769AE"/>
    <w:rsid w:val="00E769CE"/>
    <w:rsid w:val="00E76A50"/>
    <w:rsid w:val="00E76BCD"/>
    <w:rsid w:val="00E7715D"/>
    <w:rsid w:val="00E77264"/>
    <w:rsid w:val="00E772B9"/>
    <w:rsid w:val="00E77326"/>
    <w:rsid w:val="00E77569"/>
    <w:rsid w:val="00E779E2"/>
    <w:rsid w:val="00E77A46"/>
    <w:rsid w:val="00E77FA4"/>
    <w:rsid w:val="00E80964"/>
    <w:rsid w:val="00E81073"/>
    <w:rsid w:val="00E8146E"/>
    <w:rsid w:val="00E81AC3"/>
    <w:rsid w:val="00E8201F"/>
    <w:rsid w:val="00E820DC"/>
    <w:rsid w:val="00E82CD3"/>
    <w:rsid w:val="00E83543"/>
    <w:rsid w:val="00E8381A"/>
    <w:rsid w:val="00E839CD"/>
    <w:rsid w:val="00E840A1"/>
    <w:rsid w:val="00E8430D"/>
    <w:rsid w:val="00E8438A"/>
    <w:rsid w:val="00E8449E"/>
    <w:rsid w:val="00E8489F"/>
    <w:rsid w:val="00E84BD5"/>
    <w:rsid w:val="00E852D3"/>
    <w:rsid w:val="00E85E29"/>
    <w:rsid w:val="00E86666"/>
    <w:rsid w:val="00E8679F"/>
    <w:rsid w:val="00E86847"/>
    <w:rsid w:val="00E86B05"/>
    <w:rsid w:val="00E86C7F"/>
    <w:rsid w:val="00E87170"/>
    <w:rsid w:val="00E8736C"/>
    <w:rsid w:val="00E87ADD"/>
    <w:rsid w:val="00E90115"/>
    <w:rsid w:val="00E902E1"/>
    <w:rsid w:val="00E908B1"/>
    <w:rsid w:val="00E90973"/>
    <w:rsid w:val="00E90C47"/>
    <w:rsid w:val="00E91009"/>
    <w:rsid w:val="00E9123A"/>
    <w:rsid w:val="00E912D1"/>
    <w:rsid w:val="00E914AC"/>
    <w:rsid w:val="00E92494"/>
    <w:rsid w:val="00E92C02"/>
    <w:rsid w:val="00E93194"/>
    <w:rsid w:val="00E931D9"/>
    <w:rsid w:val="00E93530"/>
    <w:rsid w:val="00E943F4"/>
    <w:rsid w:val="00E9474C"/>
    <w:rsid w:val="00E94807"/>
    <w:rsid w:val="00E9491A"/>
    <w:rsid w:val="00E960B2"/>
    <w:rsid w:val="00E960CB"/>
    <w:rsid w:val="00E962FA"/>
    <w:rsid w:val="00E9659D"/>
    <w:rsid w:val="00E96D3D"/>
    <w:rsid w:val="00E9706D"/>
    <w:rsid w:val="00E9757E"/>
    <w:rsid w:val="00E979C2"/>
    <w:rsid w:val="00EA02F9"/>
    <w:rsid w:val="00EA045A"/>
    <w:rsid w:val="00EA08B9"/>
    <w:rsid w:val="00EA0E8F"/>
    <w:rsid w:val="00EA10D4"/>
    <w:rsid w:val="00EA1448"/>
    <w:rsid w:val="00EA1466"/>
    <w:rsid w:val="00EA14EF"/>
    <w:rsid w:val="00EA1C77"/>
    <w:rsid w:val="00EA1EAB"/>
    <w:rsid w:val="00EA2090"/>
    <w:rsid w:val="00EA379C"/>
    <w:rsid w:val="00EA3AC6"/>
    <w:rsid w:val="00EA4936"/>
    <w:rsid w:val="00EA4FA7"/>
    <w:rsid w:val="00EA55FA"/>
    <w:rsid w:val="00EA5622"/>
    <w:rsid w:val="00EA5ED7"/>
    <w:rsid w:val="00EA6186"/>
    <w:rsid w:val="00EA61E2"/>
    <w:rsid w:val="00EA66E6"/>
    <w:rsid w:val="00EA6761"/>
    <w:rsid w:val="00EA69AC"/>
    <w:rsid w:val="00EA6B48"/>
    <w:rsid w:val="00EA6D61"/>
    <w:rsid w:val="00EA72A0"/>
    <w:rsid w:val="00EA7FB8"/>
    <w:rsid w:val="00EB0495"/>
    <w:rsid w:val="00EB094E"/>
    <w:rsid w:val="00EB0A91"/>
    <w:rsid w:val="00EB0CED"/>
    <w:rsid w:val="00EB0FDC"/>
    <w:rsid w:val="00EB1076"/>
    <w:rsid w:val="00EB1460"/>
    <w:rsid w:val="00EB1C13"/>
    <w:rsid w:val="00EB1FE5"/>
    <w:rsid w:val="00EB2115"/>
    <w:rsid w:val="00EB24D0"/>
    <w:rsid w:val="00EB25B3"/>
    <w:rsid w:val="00EB27AD"/>
    <w:rsid w:val="00EB2DA9"/>
    <w:rsid w:val="00EB2FDE"/>
    <w:rsid w:val="00EB362B"/>
    <w:rsid w:val="00EB36E4"/>
    <w:rsid w:val="00EB3CD6"/>
    <w:rsid w:val="00EB3CE7"/>
    <w:rsid w:val="00EB464F"/>
    <w:rsid w:val="00EB4BC7"/>
    <w:rsid w:val="00EB4C8C"/>
    <w:rsid w:val="00EB4E76"/>
    <w:rsid w:val="00EB527D"/>
    <w:rsid w:val="00EB52F3"/>
    <w:rsid w:val="00EB5529"/>
    <w:rsid w:val="00EB60F1"/>
    <w:rsid w:val="00EB6147"/>
    <w:rsid w:val="00EB61B8"/>
    <w:rsid w:val="00EB62E2"/>
    <w:rsid w:val="00EB66C3"/>
    <w:rsid w:val="00EB68D1"/>
    <w:rsid w:val="00EB698D"/>
    <w:rsid w:val="00EB6D11"/>
    <w:rsid w:val="00EB6DA3"/>
    <w:rsid w:val="00EB74DE"/>
    <w:rsid w:val="00EB75FE"/>
    <w:rsid w:val="00EB7E71"/>
    <w:rsid w:val="00EC0281"/>
    <w:rsid w:val="00EC04CC"/>
    <w:rsid w:val="00EC062D"/>
    <w:rsid w:val="00EC2294"/>
    <w:rsid w:val="00EC2462"/>
    <w:rsid w:val="00EC2497"/>
    <w:rsid w:val="00EC2536"/>
    <w:rsid w:val="00EC2893"/>
    <w:rsid w:val="00EC3320"/>
    <w:rsid w:val="00EC3A44"/>
    <w:rsid w:val="00EC3D2D"/>
    <w:rsid w:val="00EC3FA2"/>
    <w:rsid w:val="00EC527A"/>
    <w:rsid w:val="00EC55AE"/>
    <w:rsid w:val="00EC5A1C"/>
    <w:rsid w:val="00EC5D66"/>
    <w:rsid w:val="00EC6832"/>
    <w:rsid w:val="00EC6B79"/>
    <w:rsid w:val="00EC7BBE"/>
    <w:rsid w:val="00EC7D0B"/>
    <w:rsid w:val="00EC7F66"/>
    <w:rsid w:val="00ED009F"/>
    <w:rsid w:val="00ED032B"/>
    <w:rsid w:val="00ED0A14"/>
    <w:rsid w:val="00ED0D0C"/>
    <w:rsid w:val="00ED125D"/>
    <w:rsid w:val="00ED13EA"/>
    <w:rsid w:val="00ED1408"/>
    <w:rsid w:val="00ED150E"/>
    <w:rsid w:val="00ED2244"/>
    <w:rsid w:val="00ED2739"/>
    <w:rsid w:val="00ED29D4"/>
    <w:rsid w:val="00ED30FF"/>
    <w:rsid w:val="00ED3501"/>
    <w:rsid w:val="00ED4484"/>
    <w:rsid w:val="00ED45DB"/>
    <w:rsid w:val="00ED467C"/>
    <w:rsid w:val="00ED4B22"/>
    <w:rsid w:val="00ED50BC"/>
    <w:rsid w:val="00ED53FE"/>
    <w:rsid w:val="00ED576C"/>
    <w:rsid w:val="00ED581A"/>
    <w:rsid w:val="00ED5836"/>
    <w:rsid w:val="00ED5949"/>
    <w:rsid w:val="00ED5D96"/>
    <w:rsid w:val="00ED5DBA"/>
    <w:rsid w:val="00ED64B0"/>
    <w:rsid w:val="00ED6936"/>
    <w:rsid w:val="00ED6979"/>
    <w:rsid w:val="00ED69C0"/>
    <w:rsid w:val="00ED6B89"/>
    <w:rsid w:val="00ED6FB9"/>
    <w:rsid w:val="00ED72F8"/>
    <w:rsid w:val="00ED77A3"/>
    <w:rsid w:val="00ED7E07"/>
    <w:rsid w:val="00EE023B"/>
    <w:rsid w:val="00EE040B"/>
    <w:rsid w:val="00EE0608"/>
    <w:rsid w:val="00EE07B3"/>
    <w:rsid w:val="00EE07B9"/>
    <w:rsid w:val="00EE0819"/>
    <w:rsid w:val="00EE0BAC"/>
    <w:rsid w:val="00EE13E0"/>
    <w:rsid w:val="00EE175C"/>
    <w:rsid w:val="00EE1B35"/>
    <w:rsid w:val="00EE1B9C"/>
    <w:rsid w:val="00EE1CF3"/>
    <w:rsid w:val="00EE28AF"/>
    <w:rsid w:val="00EE2EDF"/>
    <w:rsid w:val="00EE3C98"/>
    <w:rsid w:val="00EE402B"/>
    <w:rsid w:val="00EE4444"/>
    <w:rsid w:val="00EE46E5"/>
    <w:rsid w:val="00EE4ACF"/>
    <w:rsid w:val="00EE4C39"/>
    <w:rsid w:val="00EE4E15"/>
    <w:rsid w:val="00EE5048"/>
    <w:rsid w:val="00EE5156"/>
    <w:rsid w:val="00EE5197"/>
    <w:rsid w:val="00EE52A2"/>
    <w:rsid w:val="00EE53E1"/>
    <w:rsid w:val="00EE568B"/>
    <w:rsid w:val="00EE56F7"/>
    <w:rsid w:val="00EE5C70"/>
    <w:rsid w:val="00EE63F4"/>
    <w:rsid w:val="00EE650B"/>
    <w:rsid w:val="00EE69B7"/>
    <w:rsid w:val="00EE6D0B"/>
    <w:rsid w:val="00EE6ED5"/>
    <w:rsid w:val="00EE6FA5"/>
    <w:rsid w:val="00EE720D"/>
    <w:rsid w:val="00EE7592"/>
    <w:rsid w:val="00EE7A00"/>
    <w:rsid w:val="00EE7CBF"/>
    <w:rsid w:val="00EE7D36"/>
    <w:rsid w:val="00EF0905"/>
    <w:rsid w:val="00EF0A2F"/>
    <w:rsid w:val="00EF0AD5"/>
    <w:rsid w:val="00EF0F67"/>
    <w:rsid w:val="00EF1079"/>
    <w:rsid w:val="00EF12EA"/>
    <w:rsid w:val="00EF269F"/>
    <w:rsid w:val="00EF3C8B"/>
    <w:rsid w:val="00EF3F91"/>
    <w:rsid w:val="00EF4337"/>
    <w:rsid w:val="00EF4D90"/>
    <w:rsid w:val="00EF561F"/>
    <w:rsid w:val="00EF5D98"/>
    <w:rsid w:val="00EF5FB7"/>
    <w:rsid w:val="00EF6009"/>
    <w:rsid w:val="00EF6371"/>
    <w:rsid w:val="00EF6A8A"/>
    <w:rsid w:val="00EF6AD1"/>
    <w:rsid w:val="00EF6C4B"/>
    <w:rsid w:val="00EF7199"/>
    <w:rsid w:val="00EF7C3A"/>
    <w:rsid w:val="00EF7D10"/>
    <w:rsid w:val="00F002F7"/>
    <w:rsid w:val="00F004C2"/>
    <w:rsid w:val="00F006CF"/>
    <w:rsid w:val="00F00C19"/>
    <w:rsid w:val="00F00D01"/>
    <w:rsid w:val="00F00F03"/>
    <w:rsid w:val="00F015E4"/>
    <w:rsid w:val="00F01888"/>
    <w:rsid w:val="00F019BC"/>
    <w:rsid w:val="00F02B92"/>
    <w:rsid w:val="00F02DC4"/>
    <w:rsid w:val="00F03467"/>
    <w:rsid w:val="00F0351C"/>
    <w:rsid w:val="00F043C0"/>
    <w:rsid w:val="00F04A82"/>
    <w:rsid w:val="00F04ABD"/>
    <w:rsid w:val="00F057C1"/>
    <w:rsid w:val="00F05E1E"/>
    <w:rsid w:val="00F06200"/>
    <w:rsid w:val="00F06422"/>
    <w:rsid w:val="00F07815"/>
    <w:rsid w:val="00F07F0E"/>
    <w:rsid w:val="00F101C7"/>
    <w:rsid w:val="00F102EE"/>
    <w:rsid w:val="00F1054F"/>
    <w:rsid w:val="00F107B2"/>
    <w:rsid w:val="00F10D35"/>
    <w:rsid w:val="00F11260"/>
    <w:rsid w:val="00F11478"/>
    <w:rsid w:val="00F118B7"/>
    <w:rsid w:val="00F11955"/>
    <w:rsid w:val="00F11D5D"/>
    <w:rsid w:val="00F1229B"/>
    <w:rsid w:val="00F1286C"/>
    <w:rsid w:val="00F13A65"/>
    <w:rsid w:val="00F142FA"/>
    <w:rsid w:val="00F14320"/>
    <w:rsid w:val="00F143E8"/>
    <w:rsid w:val="00F1515C"/>
    <w:rsid w:val="00F152D4"/>
    <w:rsid w:val="00F1552F"/>
    <w:rsid w:val="00F15DB0"/>
    <w:rsid w:val="00F1646F"/>
    <w:rsid w:val="00F165A2"/>
    <w:rsid w:val="00F16F49"/>
    <w:rsid w:val="00F1784D"/>
    <w:rsid w:val="00F17BD3"/>
    <w:rsid w:val="00F20329"/>
    <w:rsid w:val="00F20552"/>
    <w:rsid w:val="00F20998"/>
    <w:rsid w:val="00F20A13"/>
    <w:rsid w:val="00F20B09"/>
    <w:rsid w:val="00F20D98"/>
    <w:rsid w:val="00F2106B"/>
    <w:rsid w:val="00F2112F"/>
    <w:rsid w:val="00F212F0"/>
    <w:rsid w:val="00F21920"/>
    <w:rsid w:val="00F21ED9"/>
    <w:rsid w:val="00F220EF"/>
    <w:rsid w:val="00F2222F"/>
    <w:rsid w:val="00F2251C"/>
    <w:rsid w:val="00F227B7"/>
    <w:rsid w:val="00F2325D"/>
    <w:rsid w:val="00F242C9"/>
    <w:rsid w:val="00F2469A"/>
    <w:rsid w:val="00F24869"/>
    <w:rsid w:val="00F24B30"/>
    <w:rsid w:val="00F24EE9"/>
    <w:rsid w:val="00F24FEC"/>
    <w:rsid w:val="00F25254"/>
    <w:rsid w:val="00F255ED"/>
    <w:rsid w:val="00F255F7"/>
    <w:rsid w:val="00F25BA2"/>
    <w:rsid w:val="00F25E57"/>
    <w:rsid w:val="00F268EC"/>
    <w:rsid w:val="00F26C42"/>
    <w:rsid w:val="00F274A8"/>
    <w:rsid w:val="00F276EE"/>
    <w:rsid w:val="00F277BB"/>
    <w:rsid w:val="00F278F5"/>
    <w:rsid w:val="00F27B8A"/>
    <w:rsid w:val="00F300AB"/>
    <w:rsid w:val="00F30360"/>
    <w:rsid w:val="00F3038B"/>
    <w:rsid w:val="00F30DD2"/>
    <w:rsid w:val="00F30FAE"/>
    <w:rsid w:val="00F31384"/>
    <w:rsid w:val="00F31C05"/>
    <w:rsid w:val="00F327DC"/>
    <w:rsid w:val="00F330C1"/>
    <w:rsid w:val="00F3358D"/>
    <w:rsid w:val="00F3372B"/>
    <w:rsid w:val="00F33825"/>
    <w:rsid w:val="00F33AAC"/>
    <w:rsid w:val="00F33D0D"/>
    <w:rsid w:val="00F340EC"/>
    <w:rsid w:val="00F34220"/>
    <w:rsid w:val="00F342D5"/>
    <w:rsid w:val="00F343CB"/>
    <w:rsid w:val="00F346E7"/>
    <w:rsid w:val="00F35517"/>
    <w:rsid w:val="00F35862"/>
    <w:rsid w:val="00F35CC6"/>
    <w:rsid w:val="00F35CE6"/>
    <w:rsid w:val="00F35CF8"/>
    <w:rsid w:val="00F35D61"/>
    <w:rsid w:val="00F35FB2"/>
    <w:rsid w:val="00F3646E"/>
    <w:rsid w:val="00F369C9"/>
    <w:rsid w:val="00F37352"/>
    <w:rsid w:val="00F37AA7"/>
    <w:rsid w:val="00F37D7A"/>
    <w:rsid w:val="00F37E0B"/>
    <w:rsid w:val="00F37F26"/>
    <w:rsid w:val="00F37F69"/>
    <w:rsid w:val="00F40155"/>
    <w:rsid w:val="00F407E6"/>
    <w:rsid w:val="00F4098E"/>
    <w:rsid w:val="00F40E69"/>
    <w:rsid w:val="00F411A8"/>
    <w:rsid w:val="00F41913"/>
    <w:rsid w:val="00F41B3B"/>
    <w:rsid w:val="00F4203B"/>
    <w:rsid w:val="00F42287"/>
    <w:rsid w:val="00F4254F"/>
    <w:rsid w:val="00F425E6"/>
    <w:rsid w:val="00F42923"/>
    <w:rsid w:val="00F43312"/>
    <w:rsid w:val="00F4332C"/>
    <w:rsid w:val="00F438EE"/>
    <w:rsid w:val="00F43A3F"/>
    <w:rsid w:val="00F43A65"/>
    <w:rsid w:val="00F43C00"/>
    <w:rsid w:val="00F43D0E"/>
    <w:rsid w:val="00F4409E"/>
    <w:rsid w:val="00F4429F"/>
    <w:rsid w:val="00F4433E"/>
    <w:rsid w:val="00F44F84"/>
    <w:rsid w:val="00F45027"/>
    <w:rsid w:val="00F456A3"/>
    <w:rsid w:val="00F4572E"/>
    <w:rsid w:val="00F45A5E"/>
    <w:rsid w:val="00F45DAE"/>
    <w:rsid w:val="00F469D3"/>
    <w:rsid w:val="00F46AFD"/>
    <w:rsid w:val="00F46CAE"/>
    <w:rsid w:val="00F470E8"/>
    <w:rsid w:val="00F47251"/>
    <w:rsid w:val="00F4732A"/>
    <w:rsid w:val="00F475AA"/>
    <w:rsid w:val="00F47C2D"/>
    <w:rsid w:val="00F47CFA"/>
    <w:rsid w:val="00F47D1E"/>
    <w:rsid w:val="00F47D9B"/>
    <w:rsid w:val="00F5080D"/>
    <w:rsid w:val="00F50A8C"/>
    <w:rsid w:val="00F50B69"/>
    <w:rsid w:val="00F50E48"/>
    <w:rsid w:val="00F50FFF"/>
    <w:rsid w:val="00F516C3"/>
    <w:rsid w:val="00F517E9"/>
    <w:rsid w:val="00F51BF7"/>
    <w:rsid w:val="00F51C86"/>
    <w:rsid w:val="00F52487"/>
    <w:rsid w:val="00F526EF"/>
    <w:rsid w:val="00F529E9"/>
    <w:rsid w:val="00F52FFF"/>
    <w:rsid w:val="00F5302A"/>
    <w:rsid w:val="00F5303E"/>
    <w:rsid w:val="00F53328"/>
    <w:rsid w:val="00F5371D"/>
    <w:rsid w:val="00F53AE2"/>
    <w:rsid w:val="00F53B11"/>
    <w:rsid w:val="00F54739"/>
    <w:rsid w:val="00F548B8"/>
    <w:rsid w:val="00F549D0"/>
    <w:rsid w:val="00F54E4D"/>
    <w:rsid w:val="00F54FB1"/>
    <w:rsid w:val="00F5537B"/>
    <w:rsid w:val="00F5548E"/>
    <w:rsid w:val="00F55AC3"/>
    <w:rsid w:val="00F55D2B"/>
    <w:rsid w:val="00F560BF"/>
    <w:rsid w:val="00F56156"/>
    <w:rsid w:val="00F56C4E"/>
    <w:rsid w:val="00F57189"/>
    <w:rsid w:val="00F574BB"/>
    <w:rsid w:val="00F574E8"/>
    <w:rsid w:val="00F6044D"/>
    <w:rsid w:val="00F609D8"/>
    <w:rsid w:val="00F60AB7"/>
    <w:rsid w:val="00F60D7B"/>
    <w:rsid w:val="00F6152F"/>
    <w:rsid w:val="00F615BE"/>
    <w:rsid w:val="00F616BC"/>
    <w:rsid w:val="00F6194D"/>
    <w:rsid w:val="00F61EDF"/>
    <w:rsid w:val="00F621F1"/>
    <w:rsid w:val="00F6221A"/>
    <w:rsid w:val="00F625F8"/>
    <w:rsid w:val="00F63354"/>
    <w:rsid w:val="00F633AD"/>
    <w:rsid w:val="00F63450"/>
    <w:rsid w:val="00F6396C"/>
    <w:rsid w:val="00F63AD1"/>
    <w:rsid w:val="00F64B32"/>
    <w:rsid w:val="00F653F5"/>
    <w:rsid w:val="00F6542F"/>
    <w:rsid w:val="00F65620"/>
    <w:rsid w:val="00F6580D"/>
    <w:rsid w:val="00F6592D"/>
    <w:rsid w:val="00F666C6"/>
    <w:rsid w:val="00F66B05"/>
    <w:rsid w:val="00F6737E"/>
    <w:rsid w:val="00F67525"/>
    <w:rsid w:val="00F67CEC"/>
    <w:rsid w:val="00F70474"/>
    <w:rsid w:val="00F70A52"/>
    <w:rsid w:val="00F70E5E"/>
    <w:rsid w:val="00F7145D"/>
    <w:rsid w:val="00F71497"/>
    <w:rsid w:val="00F715A0"/>
    <w:rsid w:val="00F715CC"/>
    <w:rsid w:val="00F71A89"/>
    <w:rsid w:val="00F71BA1"/>
    <w:rsid w:val="00F729CA"/>
    <w:rsid w:val="00F72A8F"/>
    <w:rsid w:val="00F73383"/>
    <w:rsid w:val="00F736A7"/>
    <w:rsid w:val="00F74015"/>
    <w:rsid w:val="00F740DC"/>
    <w:rsid w:val="00F740F4"/>
    <w:rsid w:val="00F7476B"/>
    <w:rsid w:val="00F74D1A"/>
    <w:rsid w:val="00F74F7E"/>
    <w:rsid w:val="00F750A6"/>
    <w:rsid w:val="00F75A55"/>
    <w:rsid w:val="00F75AEE"/>
    <w:rsid w:val="00F7605D"/>
    <w:rsid w:val="00F7635C"/>
    <w:rsid w:val="00F764DE"/>
    <w:rsid w:val="00F76693"/>
    <w:rsid w:val="00F76CE5"/>
    <w:rsid w:val="00F77352"/>
    <w:rsid w:val="00F77A43"/>
    <w:rsid w:val="00F77B53"/>
    <w:rsid w:val="00F809ED"/>
    <w:rsid w:val="00F81964"/>
    <w:rsid w:val="00F81A3F"/>
    <w:rsid w:val="00F81BE5"/>
    <w:rsid w:val="00F81D9B"/>
    <w:rsid w:val="00F81E10"/>
    <w:rsid w:val="00F81FD3"/>
    <w:rsid w:val="00F820CA"/>
    <w:rsid w:val="00F82439"/>
    <w:rsid w:val="00F8249B"/>
    <w:rsid w:val="00F82B9D"/>
    <w:rsid w:val="00F82CD5"/>
    <w:rsid w:val="00F830C3"/>
    <w:rsid w:val="00F831F5"/>
    <w:rsid w:val="00F835FA"/>
    <w:rsid w:val="00F8378F"/>
    <w:rsid w:val="00F84696"/>
    <w:rsid w:val="00F84D4E"/>
    <w:rsid w:val="00F84F7D"/>
    <w:rsid w:val="00F855B8"/>
    <w:rsid w:val="00F859B1"/>
    <w:rsid w:val="00F85B48"/>
    <w:rsid w:val="00F85C25"/>
    <w:rsid w:val="00F8668F"/>
    <w:rsid w:val="00F86695"/>
    <w:rsid w:val="00F86C8A"/>
    <w:rsid w:val="00F86DCD"/>
    <w:rsid w:val="00F86F17"/>
    <w:rsid w:val="00F87052"/>
    <w:rsid w:val="00F874E3"/>
    <w:rsid w:val="00F87596"/>
    <w:rsid w:val="00F876DB"/>
    <w:rsid w:val="00F877D6"/>
    <w:rsid w:val="00F87862"/>
    <w:rsid w:val="00F87868"/>
    <w:rsid w:val="00F878C4"/>
    <w:rsid w:val="00F9014A"/>
    <w:rsid w:val="00F9083A"/>
    <w:rsid w:val="00F908D0"/>
    <w:rsid w:val="00F90A4C"/>
    <w:rsid w:val="00F90B65"/>
    <w:rsid w:val="00F90B6B"/>
    <w:rsid w:val="00F90C66"/>
    <w:rsid w:val="00F90D99"/>
    <w:rsid w:val="00F91136"/>
    <w:rsid w:val="00F9143E"/>
    <w:rsid w:val="00F91548"/>
    <w:rsid w:val="00F9182B"/>
    <w:rsid w:val="00F91A83"/>
    <w:rsid w:val="00F91A9C"/>
    <w:rsid w:val="00F91F07"/>
    <w:rsid w:val="00F91F09"/>
    <w:rsid w:val="00F92035"/>
    <w:rsid w:val="00F930F0"/>
    <w:rsid w:val="00F9328A"/>
    <w:rsid w:val="00F9339C"/>
    <w:rsid w:val="00F9383E"/>
    <w:rsid w:val="00F9390B"/>
    <w:rsid w:val="00F93C3B"/>
    <w:rsid w:val="00F94055"/>
    <w:rsid w:val="00F94C84"/>
    <w:rsid w:val="00F95547"/>
    <w:rsid w:val="00F95D41"/>
    <w:rsid w:val="00F95D96"/>
    <w:rsid w:val="00F96822"/>
    <w:rsid w:val="00F9783A"/>
    <w:rsid w:val="00F97840"/>
    <w:rsid w:val="00F97E4C"/>
    <w:rsid w:val="00FA0366"/>
    <w:rsid w:val="00FA113B"/>
    <w:rsid w:val="00FA11FC"/>
    <w:rsid w:val="00FA12C3"/>
    <w:rsid w:val="00FA15F0"/>
    <w:rsid w:val="00FA18C1"/>
    <w:rsid w:val="00FA1A3D"/>
    <w:rsid w:val="00FA1BAB"/>
    <w:rsid w:val="00FA1CD1"/>
    <w:rsid w:val="00FA32C4"/>
    <w:rsid w:val="00FA3889"/>
    <w:rsid w:val="00FA4075"/>
    <w:rsid w:val="00FA420A"/>
    <w:rsid w:val="00FA5906"/>
    <w:rsid w:val="00FA60DA"/>
    <w:rsid w:val="00FA689A"/>
    <w:rsid w:val="00FA6926"/>
    <w:rsid w:val="00FA6A02"/>
    <w:rsid w:val="00FA6A0B"/>
    <w:rsid w:val="00FA7EF1"/>
    <w:rsid w:val="00FA7F7F"/>
    <w:rsid w:val="00FB09E3"/>
    <w:rsid w:val="00FB0C0B"/>
    <w:rsid w:val="00FB1010"/>
    <w:rsid w:val="00FB103E"/>
    <w:rsid w:val="00FB1CF1"/>
    <w:rsid w:val="00FB1CFA"/>
    <w:rsid w:val="00FB1E85"/>
    <w:rsid w:val="00FB22FA"/>
    <w:rsid w:val="00FB24A8"/>
    <w:rsid w:val="00FB2B0F"/>
    <w:rsid w:val="00FB2C01"/>
    <w:rsid w:val="00FB2DAE"/>
    <w:rsid w:val="00FB30BE"/>
    <w:rsid w:val="00FB3756"/>
    <w:rsid w:val="00FB3A2C"/>
    <w:rsid w:val="00FB3F0F"/>
    <w:rsid w:val="00FB423B"/>
    <w:rsid w:val="00FB4B9B"/>
    <w:rsid w:val="00FB4DAB"/>
    <w:rsid w:val="00FB5A4D"/>
    <w:rsid w:val="00FB5E0E"/>
    <w:rsid w:val="00FB5E57"/>
    <w:rsid w:val="00FB6560"/>
    <w:rsid w:val="00FC00B6"/>
    <w:rsid w:val="00FC00CC"/>
    <w:rsid w:val="00FC09BA"/>
    <w:rsid w:val="00FC0C7B"/>
    <w:rsid w:val="00FC0E4D"/>
    <w:rsid w:val="00FC0F27"/>
    <w:rsid w:val="00FC13BF"/>
    <w:rsid w:val="00FC2618"/>
    <w:rsid w:val="00FC2698"/>
    <w:rsid w:val="00FC284C"/>
    <w:rsid w:val="00FC2E66"/>
    <w:rsid w:val="00FC39BB"/>
    <w:rsid w:val="00FC3BBB"/>
    <w:rsid w:val="00FC4694"/>
    <w:rsid w:val="00FC4AAD"/>
    <w:rsid w:val="00FC4D47"/>
    <w:rsid w:val="00FC5203"/>
    <w:rsid w:val="00FC52A4"/>
    <w:rsid w:val="00FC595C"/>
    <w:rsid w:val="00FC5AB7"/>
    <w:rsid w:val="00FC5C0B"/>
    <w:rsid w:val="00FC6588"/>
    <w:rsid w:val="00FC68E5"/>
    <w:rsid w:val="00FC6A7C"/>
    <w:rsid w:val="00FC6F7E"/>
    <w:rsid w:val="00FC7481"/>
    <w:rsid w:val="00FC7793"/>
    <w:rsid w:val="00FC7DE6"/>
    <w:rsid w:val="00FD0684"/>
    <w:rsid w:val="00FD068A"/>
    <w:rsid w:val="00FD06DA"/>
    <w:rsid w:val="00FD080B"/>
    <w:rsid w:val="00FD09A7"/>
    <w:rsid w:val="00FD0ED6"/>
    <w:rsid w:val="00FD1252"/>
    <w:rsid w:val="00FD15C5"/>
    <w:rsid w:val="00FD1D46"/>
    <w:rsid w:val="00FD1FCE"/>
    <w:rsid w:val="00FD20C8"/>
    <w:rsid w:val="00FD23EC"/>
    <w:rsid w:val="00FD2762"/>
    <w:rsid w:val="00FD2D25"/>
    <w:rsid w:val="00FD2F6F"/>
    <w:rsid w:val="00FD30AD"/>
    <w:rsid w:val="00FD35B3"/>
    <w:rsid w:val="00FD433A"/>
    <w:rsid w:val="00FD4451"/>
    <w:rsid w:val="00FD475C"/>
    <w:rsid w:val="00FD4BA6"/>
    <w:rsid w:val="00FD4D96"/>
    <w:rsid w:val="00FD4DB0"/>
    <w:rsid w:val="00FD5341"/>
    <w:rsid w:val="00FD5FB9"/>
    <w:rsid w:val="00FD6548"/>
    <w:rsid w:val="00FD6C49"/>
    <w:rsid w:val="00FD77D6"/>
    <w:rsid w:val="00FD7E84"/>
    <w:rsid w:val="00FE05E3"/>
    <w:rsid w:val="00FE0FB1"/>
    <w:rsid w:val="00FE1657"/>
    <w:rsid w:val="00FE186F"/>
    <w:rsid w:val="00FE21BD"/>
    <w:rsid w:val="00FE2302"/>
    <w:rsid w:val="00FE2BA3"/>
    <w:rsid w:val="00FE37FF"/>
    <w:rsid w:val="00FE3B00"/>
    <w:rsid w:val="00FE3B48"/>
    <w:rsid w:val="00FE4243"/>
    <w:rsid w:val="00FE43DF"/>
    <w:rsid w:val="00FE4522"/>
    <w:rsid w:val="00FE4AD1"/>
    <w:rsid w:val="00FE4F29"/>
    <w:rsid w:val="00FE51EC"/>
    <w:rsid w:val="00FE5C2F"/>
    <w:rsid w:val="00FE625F"/>
    <w:rsid w:val="00FE6551"/>
    <w:rsid w:val="00FE65A9"/>
    <w:rsid w:val="00FE6FCD"/>
    <w:rsid w:val="00FE7B1B"/>
    <w:rsid w:val="00FF020D"/>
    <w:rsid w:val="00FF0C75"/>
    <w:rsid w:val="00FF0E43"/>
    <w:rsid w:val="00FF123A"/>
    <w:rsid w:val="00FF12B7"/>
    <w:rsid w:val="00FF14DC"/>
    <w:rsid w:val="00FF15E4"/>
    <w:rsid w:val="00FF1824"/>
    <w:rsid w:val="00FF182A"/>
    <w:rsid w:val="00FF2456"/>
    <w:rsid w:val="00FF26A8"/>
    <w:rsid w:val="00FF347F"/>
    <w:rsid w:val="00FF35FA"/>
    <w:rsid w:val="00FF3675"/>
    <w:rsid w:val="00FF3DCF"/>
    <w:rsid w:val="00FF4728"/>
    <w:rsid w:val="00FF4887"/>
    <w:rsid w:val="00FF4A85"/>
    <w:rsid w:val="00FF4B27"/>
    <w:rsid w:val="00FF4D2C"/>
    <w:rsid w:val="00FF4E3F"/>
    <w:rsid w:val="00FF4ED4"/>
    <w:rsid w:val="00FF51DE"/>
    <w:rsid w:val="00FF5767"/>
    <w:rsid w:val="00FF5799"/>
    <w:rsid w:val="00FF57D6"/>
    <w:rsid w:val="00FF5845"/>
    <w:rsid w:val="00FF58E9"/>
    <w:rsid w:val="00FF5B59"/>
    <w:rsid w:val="00FF6718"/>
    <w:rsid w:val="00FF6872"/>
    <w:rsid w:val="00FF6DBA"/>
    <w:rsid w:val="00FF6F15"/>
    <w:rsid w:val="00FF72F6"/>
    <w:rsid w:val="00FF7355"/>
    <w:rsid w:val="00FF7986"/>
    <w:rsid w:val="00FF79C0"/>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4A44E"/>
  <w15:docId w15:val="{23F6817D-1592-4CF1-AF0A-AFE5EAFF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3A"/>
    <w:rPr>
      <w:rFonts w:ascii="Times New Roman" w:eastAsia="Times New Roman" w:hAnsi="Times New Roman" w:cs="Times New Roman"/>
    </w:rPr>
  </w:style>
  <w:style w:type="paragraph" w:styleId="Heading1">
    <w:name w:val="heading 1"/>
    <w:basedOn w:val="Normal"/>
    <w:uiPriority w:val="9"/>
    <w:qFormat/>
    <w:pPr>
      <w:spacing w:before="11" w:line="250" w:lineRule="exact"/>
      <w:ind w:left="20"/>
      <w:outlineLvl w:val="0"/>
    </w:pPr>
    <w:rPr>
      <w:b/>
      <w:bCs/>
    </w:rPr>
  </w:style>
  <w:style w:type="paragraph" w:styleId="Heading2">
    <w:name w:val="heading 2"/>
    <w:basedOn w:val="Normal"/>
    <w:link w:val="Heading2Char"/>
    <w:uiPriority w:val="9"/>
    <w:unhideWhenUsed/>
    <w:qFormat/>
    <w:pPr>
      <w:spacing w:before="91"/>
      <w:ind w:left="120"/>
      <w:outlineLvl w:val="1"/>
    </w:pPr>
    <w:rPr>
      <w:b/>
      <w:bCs/>
      <w:sz w:val="20"/>
      <w:szCs w:val="20"/>
    </w:rPr>
  </w:style>
  <w:style w:type="paragraph" w:styleId="Heading3">
    <w:name w:val="heading 3"/>
    <w:basedOn w:val="Normal"/>
    <w:link w:val="Heading3Char"/>
    <w:uiPriority w:val="9"/>
    <w:unhideWhenUsed/>
    <w:qFormat/>
    <w:pPr>
      <w:ind w:left="494"/>
      <w:outlineLvl w:val="2"/>
    </w:pPr>
    <w:rPr>
      <w:sz w:val="20"/>
      <w:szCs w:val="20"/>
    </w:rPr>
  </w:style>
  <w:style w:type="paragraph" w:styleId="Heading4">
    <w:name w:val="heading 4"/>
    <w:basedOn w:val="Normal"/>
    <w:uiPriority w:val="9"/>
    <w:unhideWhenUsed/>
    <w:qFormat/>
    <w:pPr>
      <w:spacing w:line="204" w:lineRule="exact"/>
      <w:ind w:left="191"/>
      <w:jc w:val="center"/>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803" w:hanging="4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9083A"/>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10C46"/>
    <w:pPr>
      <w:tabs>
        <w:tab w:val="center" w:pos="4680"/>
        <w:tab w:val="right" w:pos="9360"/>
      </w:tabs>
    </w:pPr>
  </w:style>
  <w:style w:type="character" w:customStyle="1" w:styleId="HeaderChar">
    <w:name w:val="Header Char"/>
    <w:basedOn w:val="DefaultParagraphFont"/>
    <w:link w:val="Header"/>
    <w:uiPriority w:val="99"/>
    <w:rsid w:val="00010C46"/>
    <w:rPr>
      <w:rFonts w:ascii="Times New Roman" w:eastAsia="Times New Roman" w:hAnsi="Times New Roman" w:cs="Times New Roman"/>
    </w:rPr>
  </w:style>
  <w:style w:type="paragraph" w:styleId="Footer">
    <w:name w:val="footer"/>
    <w:basedOn w:val="Normal"/>
    <w:link w:val="FooterChar"/>
    <w:uiPriority w:val="99"/>
    <w:unhideWhenUsed/>
    <w:rsid w:val="00010C46"/>
    <w:pPr>
      <w:tabs>
        <w:tab w:val="center" w:pos="4680"/>
        <w:tab w:val="right" w:pos="9360"/>
      </w:tabs>
    </w:pPr>
  </w:style>
  <w:style w:type="character" w:customStyle="1" w:styleId="FooterChar">
    <w:name w:val="Footer Char"/>
    <w:basedOn w:val="DefaultParagraphFont"/>
    <w:link w:val="Footer"/>
    <w:uiPriority w:val="99"/>
    <w:rsid w:val="00010C4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A84"/>
    <w:rPr>
      <w:sz w:val="16"/>
      <w:szCs w:val="16"/>
    </w:rPr>
  </w:style>
  <w:style w:type="paragraph" w:styleId="CommentText">
    <w:name w:val="annotation text"/>
    <w:basedOn w:val="Normal"/>
    <w:link w:val="CommentTextChar"/>
    <w:uiPriority w:val="99"/>
    <w:unhideWhenUsed/>
    <w:rsid w:val="00463A84"/>
    <w:rPr>
      <w:sz w:val="20"/>
      <w:szCs w:val="20"/>
    </w:rPr>
  </w:style>
  <w:style w:type="character" w:customStyle="1" w:styleId="CommentTextChar">
    <w:name w:val="Comment Text Char"/>
    <w:basedOn w:val="DefaultParagraphFont"/>
    <w:link w:val="CommentText"/>
    <w:uiPriority w:val="99"/>
    <w:rsid w:val="00463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84"/>
    <w:rPr>
      <w:b/>
      <w:bCs/>
    </w:rPr>
  </w:style>
  <w:style w:type="character" w:customStyle="1" w:styleId="CommentSubjectChar">
    <w:name w:val="Comment Subject Char"/>
    <w:basedOn w:val="CommentTextChar"/>
    <w:link w:val="CommentSubject"/>
    <w:uiPriority w:val="99"/>
    <w:semiHidden/>
    <w:rsid w:val="00463A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8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754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5452"/>
    <w:rPr>
      <w:rFonts w:ascii="Times New Roman" w:eastAsia="Times New Roman" w:hAnsi="Times New Roman" w:cs="Times New Roman"/>
      <w:sz w:val="20"/>
      <w:szCs w:val="20"/>
    </w:rPr>
  </w:style>
  <w:style w:type="table" w:styleId="TableGrid">
    <w:name w:val="Table Grid"/>
    <w:basedOn w:val="TableNormal"/>
    <w:uiPriority w:val="39"/>
    <w:rsid w:val="00DB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54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60623"/>
    <w:rPr>
      <w:color w:val="0000FF" w:themeColor="hyperlink"/>
      <w:u w:val="single"/>
    </w:rPr>
  </w:style>
  <w:style w:type="paragraph" w:styleId="NoSpacing">
    <w:name w:val="No Spacing"/>
    <w:uiPriority w:val="1"/>
    <w:qFormat/>
    <w:rsid w:val="00575815"/>
    <w:rPr>
      <w:rFonts w:ascii="Times New Roman" w:eastAsia="Times New Roman" w:hAnsi="Times New Roman" w:cs="Times New Roman"/>
    </w:rPr>
  </w:style>
  <w:style w:type="paragraph" w:customStyle="1" w:styleId="Default">
    <w:name w:val="Default"/>
    <w:rsid w:val="003848E3"/>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473B8"/>
    <w:rPr>
      <w:color w:val="800080" w:themeColor="followedHyperlink"/>
      <w:u w:val="single"/>
    </w:rPr>
  </w:style>
  <w:style w:type="character" w:customStyle="1" w:styleId="normaltextrun1">
    <w:name w:val="normaltextrun1"/>
    <w:basedOn w:val="DefaultParagraphFont"/>
    <w:rsid w:val="0022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4849">
      <w:bodyDiv w:val="1"/>
      <w:marLeft w:val="0"/>
      <w:marRight w:val="0"/>
      <w:marTop w:val="0"/>
      <w:marBottom w:val="0"/>
      <w:divBdr>
        <w:top w:val="none" w:sz="0" w:space="0" w:color="auto"/>
        <w:left w:val="none" w:sz="0" w:space="0" w:color="auto"/>
        <w:bottom w:val="none" w:sz="0" w:space="0" w:color="auto"/>
        <w:right w:val="none" w:sz="0" w:space="0" w:color="auto"/>
      </w:divBdr>
    </w:div>
    <w:div w:id="189681900">
      <w:bodyDiv w:val="1"/>
      <w:marLeft w:val="0"/>
      <w:marRight w:val="0"/>
      <w:marTop w:val="0"/>
      <w:marBottom w:val="0"/>
      <w:divBdr>
        <w:top w:val="none" w:sz="0" w:space="0" w:color="auto"/>
        <w:left w:val="none" w:sz="0" w:space="0" w:color="auto"/>
        <w:bottom w:val="none" w:sz="0" w:space="0" w:color="auto"/>
        <w:right w:val="none" w:sz="0" w:space="0" w:color="auto"/>
      </w:divBdr>
    </w:div>
    <w:div w:id="462045445">
      <w:bodyDiv w:val="1"/>
      <w:marLeft w:val="0"/>
      <w:marRight w:val="0"/>
      <w:marTop w:val="0"/>
      <w:marBottom w:val="0"/>
      <w:divBdr>
        <w:top w:val="none" w:sz="0" w:space="0" w:color="auto"/>
        <w:left w:val="none" w:sz="0" w:space="0" w:color="auto"/>
        <w:bottom w:val="none" w:sz="0" w:space="0" w:color="auto"/>
        <w:right w:val="none" w:sz="0" w:space="0" w:color="auto"/>
      </w:divBdr>
    </w:div>
    <w:div w:id="681319061">
      <w:bodyDiv w:val="1"/>
      <w:marLeft w:val="0"/>
      <w:marRight w:val="0"/>
      <w:marTop w:val="0"/>
      <w:marBottom w:val="0"/>
      <w:divBdr>
        <w:top w:val="none" w:sz="0" w:space="0" w:color="auto"/>
        <w:left w:val="none" w:sz="0" w:space="0" w:color="auto"/>
        <w:bottom w:val="none" w:sz="0" w:space="0" w:color="auto"/>
        <w:right w:val="none" w:sz="0" w:space="0" w:color="auto"/>
      </w:divBdr>
    </w:div>
    <w:div w:id="724450628">
      <w:bodyDiv w:val="1"/>
      <w:marLeft w:val="0"/>
      <w:marRight w:val="0"/>
      <w:marTop w:val="0"/>
      <w:marBottom w:val="0"/>
      <w:divBdr>
        <w:top w:val="none" w:sz="0" w:space="0" w:color="auto"/>
        <w:left w:val="none" w:sz="0" w:space="0" w:color="auto"/>
        <w:bottom w:val="none" w:sz="0" w:space="0" w:color="auto"/>
        <w:right w:val="none" w:sz="0" w:space="0" w:color="auto"/>
      </w:divBdr>
    </w:div>
    <w:div w:id="728654927">
      <w:bodyDiv w:val="1"/>
      <w:marLeft w:val="0"/>
      <w:marRight w:val="0"/>
      <w:marTop w:val="0"/>
      <w:marBottom w:val="0"/>
      <w:divBdr>
        <w:top w:val="none" w:sz="0" w:space="0" w:color="auto"/>
        <w:left w:val="none" w:sz="0" w:space="0" w:color="auto"/>
        <w:bottom w:val="none" w:sz="0" w:space="0" w:color="auto"/>
        <w:right w:val="none" w:sz="0" w:space="0" w:color="auto"/>
      </w:divBdr>
    </w:div>
    <w:div w:id="754596399">
      <w:bodyDiv w:val="1"/>
      <w:marLeft w:val="0"/>
      <w:marRight w:val="0"/>
      <w:marTop w:val="0"/>
      <w:marBottom w:val="0"/>
      <w:divBdr>
        <w:top w:val="none" w:sz="0" w:space="0" w:color="auto"/>
        <w:left w:val="none" w:sz="0" w:space="0" w:color="auto"/>
        <w:bottom w:val="none" w:sz="0" w:space="0" w:color="auto"/>
        <w:right w:val="none" w:sz="0" w:space="0" w:color="auto"/>
      </w:divBdr>
    </w:div>
    <w:div w:id="776563327">
      <w:bodyDiv w:val="1"/>
      <w:marLeft w:val="0"/>
      <w:marRight w:val="0"/>
      <w:marTop w:val="0"/>
      <w:marBottom w:val="0"/>
      <w:divBdr>
        <w:top w:val="none" w:sz="0" w:space="0" w:color="auto"/>
        <w:left w:val="none" w:sz="0" w:space="0" w:color="auto"/>
        <w:bottom w:val="none" w:sz="0" w:space="0" w:color="auto"/>
        <w:right w:val="none" w:sz="0" w:space="0" w:color="auto"/>
      </w:divBdr>
    </w:div>
    <w:div w:id="814374730">
      <w:bodyDiv w:val="1"/>
      <w:marLeft w:val="0"/>
      <w:marRight w:val="0"/>
      <w:marTop w:val="0"/>
      <w:marBottom w:val="0"/>
      <w:divBdr>
        <w:top w:val="none" w:sz="0" w:space="0" w:color="auto"/>
        <w:left w:val="none" w:sz="0" w:space="0" w:color="auto"/>
        <w:bottom w:val="none" w:sz="0" w:space="0" w:color="auto"/>
        <w:right w:val="none" w:sz="0" w:space="0" w:color="auto"/>
      </w:divBdr>
    </w:div>
    <w:div w:id="849105287">
      <w:bodyDiv w:val="1"/>
      <w:marLeft w:val="0"/>
      <w:marRight w:val="0"/>
      <w:marTop w:val="0"/>
      <w:marBottom w:val="0"/>
      <w:divBdr>
        <w:top w:val="none" w:sz="0" w:space="0" w:color="auto"/>
        <w:left w:val="none" w:sz="0" w:space="0" w:color="auto"/>
        <w:bottom w:val="none" w:sz="0" w:space="0" w:color="auto"/>
        <w:right w:val="none" w:sz="0" w:space="0" w:color="auto"/>
      </w:divBdr>
    </w:div>
    <w:div w:id="903180387">
      <w:bodyDiv w:val="1"/>
      <w:marLeft w:val="0"/>
      <w:marRight w:val="0"/>
      <w:marTop w:val="0"/>
      <w:marBottom w:val="0"/>
      <w:divBdr>
        <w:top w:val="none" w:sz="0" w:space="0" w:color="auto"/>
        <w:left w:val="none" w:sz="0" w:space="0" w:color="auto"/>
        <w:bottom w:val="none" w:sz="0" w:space="0" w:color="auto"/>
        <w:right w:val="none" w:sz="0" w:space="0" w:color="auto"/>
      </w:divBdr>
    </w:div>
    <w:div w:id="942805728">
      <w:bodyDiv w:val="1"/>
      <w:marLeft w:val="0"/>
      <w:marRight w:val="0"/>
      <w:marTop w:val="0"/>
      <w:marBottom w:val="0"/>
      <w:divBdr>
        <w:top w:val="none" w:sz="0" w:space="0" w:color="auto"/>
        <w:left w:val="none" w:sz="0" w:space="0" w:color="auto"/>
        <w:bottom w:val="none" w:sz="0" w:space="0" w:color="auto"/>
        <w:right w:val="none" w:sz="0" w:space="0" w:color="auto"/>
      </w:divBdr>
    </w:div>
    <w:div w:id="1007904612">
      <w:bodyDiv w:val="1"/>
      <w:marLeft w:val="0"/>
      <w:marRight w:val="0"/>
      <w:marTop w:val="0"/>
      <w:marBottom w:val="0"/>
      <w:divBdr>
        <w:top w:val="none" w:sz="0" w:space="0" w:color="auto"/>
        <w:left w:val="none" w:sz="0" w:space="0" w:color="auto"/>
        <w:bottom w:val="none" w:sz="0" w:space="0" w:color="auto"/>
        <w:right w:val="none" w:sz="0" w:space="0" w:color="auto"/>
      </w:divBdr>
    </w:div>
    <w:div w:id="1065106022">
      <w:bodyDiv w:val="1"/>
      <w:marLeft w:val="0"/>
      <w:marRight w:val="0"/>
      <w:marTop w:val="0"/>
      <w:marBottom w:val="0"/>
      <w:divBdr>
        <w:top w:val="none" w:sz="0" w:space="0" w:color="auto"/>
        <w:left w:val="none" w:sz="0" w:space="0" w:color="auto"/>
        <w:bottom w:val="none" w:sz="0" w:space="0" w:color="auto"/>
        <w:right w:val="none" w:sz="0" w:space="0" w:color="auto"/>
      </w:divBdr>
    </w:div>
    <w:div w:id="1124733060">
      <w:bodyDiv w:val="1"/>
      <w:marLeft w:val="0"/>
      <w:marRight w:val="0"/>
      <w:marTop w:val="0"/>
      <w:marBottom w:val="0"/>
      <w:divBdr>
        <w:top w:val="none" w:sz="0" w:space="0" w:color="auto"/>
        <w:left w:val="none" w:sz="0" w:space="0" w:color="auto"/>
        <w:bottom w:val="none" w:sz="0" w:space="0" w:color="auto"/>
        <w:right w:val="none" w:sz="0" w:space="0" w:color="auto"/>
      </w:divBdr>
    </w:div>
    <w:div w:id="1285430749">
      <w:bodyDiv w:val="1"/>
      <w:marLeft w:val="0"/>
      <w:marRight w:val="0"/>
      <w:marTop w:val="0"/>
      <w:marBottom w:val="0"/>
      <w:divBdr>
        <w:top w:val="none" w:sz="0" w:space="0" w:color="auto"/>
        <w:left w:val="none" w:sz="0" w:space="0" w:color="auto"/>
        <w:bottom w:val="none" w:sz="0" w:space="0" w:color="auto"/>
        <w:right w:val="none" w:sz="0" w:space="0" w:color="auto"/>
      </w:divBdr>
    </w:div>
    <w:div w:id="1345084628">
      <w:bodyDiv w:val="1"/>
      <w:marLeft w:val="0"/>
      <w:marRight w:val="0"/>
      <w:marTop w:val="0"/>
      <w:marBottom w:val="0"/>
      <w:divBdr>
        <w:top w:val="none" w:sz="0" w:space="0" w:color="auto"/>
        <w:left w:val="none" w:sz="0" w:space="0" w:color="auto"/>
        <w:bottom w:val="none" w:sz="0" w:space="0" w:color="auto"/>
        <w:right w:val="none" w:sz="0" w:space="0" w:color="auto"/>
      </w:divBdr>
    </w:div>
    <w:div w:id="1455054570">
      <w:bodyDiv w:val="1"/>
      <w:marLeft w:val="0"/>
      <w:marRight w:val="0"/>
      <w:marTop w:val="0"/>
      <w:marBottom w:val="0"/>
      <w:divBdr>
        <w:top w:val="none" w:sz="0" w:space="0" w:color="auto"/>
        <w:left w:val="none" w:sz="0" w:space="0" w:color="auto"/>
        <w:bottom w:val="none" w:sz="0" w:space="0" w:color="auto"/>
        <w:right w:val="none" w:sz="0" w:space="0" w:color="auto"/>
      </w:divBdr>
    </w:div>
    <w:div w:id="1884320451">
      <w:bodyDiv w:val="1"/>
      <w:marLeft w:val="0"/>
      <w:marRight w:val="0"/>
      <w:marTop w:val="0"/>
      <w:marBottom w:val="0"/>
      <w:divBdr>
        <w:top w:val="none" w:sz="0" w:space="0" w:color="auto"/>
        <w:left w:val="none" w:sz="0" w:space="0" w:color="auto"/>
        <w:bottom w:val="none" w:sz="0" w:space="0" w:color="auto"/>
        <w:right w:val="none" w:sz="0" w:space="0" w:color="auto"/>
      </w:divBdr>
    </w:div>
    <w:div w:id="1934511441">
      <w:bodyDiv w:val="1"/>
      <w:marLeft w:val="0"/>
      <w:marRight w:val="0"/>
      <w:marTop w:val="0"/>
      <w:marBottom w:val="0"/>
      <w:divBdr>
        <w:top w:val="none" w:sz="0" w:space="0" w:color="auto"/>
        <w:left w:val="none" w:sz="0" w:space="0" w:color="auto"/>
        <w:bottom w:val="none" w:sz="0" w:space="0" w:color="auto"/>
        <w:right w:val="none" w:sz="0" w:space="0" w:color="auto"/>
      </w:divBdr>
    </w:div>
    <w:div w:id="2017808958">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85F7901E3AA64F8059D90E8BC36F97" ma:contentTypeVersion="8" ma:contentTypeDescription="Create a new document." ma:contentTypeScope="" ma:versionID="11d4b832e7e749836b627d0f4728eeac">
  <xsd:schema xmlns:xsd="http://www.w3.org/2001/XMLSchema" xmlns:xs="http://www.w3.org/2001/XMLSchema" xmlns:p="http://schemas.microsoft.com/office/2006/metadata/properties" xmlns:ns2="d3b832e1-1ed1-4c95-97bc-13c0ae8a9806" xmlns:ns3="4b0c34f0-b3b2-41a4-83be-784d73e29e1d" targetNamespace="http://schemas.microsoft.com/office/2006/metadata/properties" ma:root="true" ma:fieldsID="fff87374591da773bc5c58eeb7eef30a" ns2:_="" ns3:_="">
    <xsd:import namespace="d3b832e1-1ed1-4c95-97bc-13c0ae8a9806"/>
    <xsd:import namespace="4b0c34f0-b3b2-41a4-83be-784d73e29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832e1-1ed1-4c95-97bc-13c0ae8a9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c34f0-b3b2-41a4-83be-784d73e29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38B75-C28A-4A45-AE7C-C21666DE4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120613-2275-4EA7-A81B-F90928A35472}">
  <ds:schemaRefs>
    <ds:schemaRef ds:uri="http://schemas.openxmlformats.org/officeDocument/2006/bibliography"/>
  </ds:schemaRefs>
</ds:datastoreItem>
</file>

<file path=customXml/itemProps3.xml><?xml version="1.0" encoding="utf-8"?>
<ds:datastoreItem xmlns:ds="http://schemas.openxmlformats.org/officeDocument/2006/customXml" ds:itemID="{72781664-0C49-4254-9239-1C386A9F045A}">
  <ds:schemaRefs>
    <ds:schemaRef ds:uri="http://schemas.microsoft.com/sharepoint/v3/contenttype/forms"/>
  </ds:schemaRefs>
</ds:datastoreItem>
</file>

<file path=customXml/itemProps4.xml><?xml version="1.0" encoding="utf-8"?>
<ds:datastoreItem xmlns:ds="http://schemas.openxmlformats.org/officeDocument/2006/customXml" ds:itemID="{09CBC261-A317-4243-BD7A-C0CA47E28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832e1-1ed1-4c95-97bc-13c0ae8a9806"/>
    <ds:schemaRef ds:uri="4b0c34f0-b3b2-41a4-83be-784d73e29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4049</Words>
  <Characters>23082</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subject/>
  <dc:creator>Faulkender, Michael</dc:creator>
  <cp:keywords/>
  <dc:description/>
  <cp:lastModifiedBy>Rich, Curtis B.</cp:lastModifiedBy>
  <cp:revision>2</cp:revision>
  <cp:lastPrinted>2020-06-12T15:46:00Z</cp:lastPrinted>
  <dcterms:created xsi:type="dcterms:W3CDTF">2021-07-28T20:14:00Z</dcterms:created>
  <dcterms:modified xsi:type="dcterms:W3CDTF">2021-07-28T20:14:00Z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15 for Word</vt:lpwstr>
  </property>
  <property fmtid="{D5CDD505-2E9C-101B-9397-08002B2CF9AE}" pid="4" name="LastSaved">
    <vt:filetime>2018-01-26T00:00:00Z</vt:filetime>
  </property>
  <property fmtid="{D5CDD505-2E9C-101B-9397-08002B2CF9AE}" pid="5" name="ContentTypeId">
    <vt:lpwstr>0x010100C985F7901E3AA64F8059D90E8BC36F97</vt:lpwstr>
  </property>
  <property fmtid="{D5CDD505-2E9C-101B-9397-08002B2CF9AE}" pid="6" name="DocID">
    <vt:lpwstr>e8717653-8cae-4abe-b281-2fe992fbdbf5</vt:lpwstr>
  </property>
  <property fmtid="{D5CDD505-2E9C-101B-9397-08002B2CF9AE}" pid="7" name="Category">
    <vt:lpwstr>Draft</vt:lpwstr>
  </property>
  <property fmtid="{D5CDD505-2E9C-101B-9397-08002B2CF9AE}" pid="8" name="CaseID">
    <vt:lpwstr>2021-SE-286</vt:lpwstr>
  </property>
</Properties>
</file>