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03ED" w:rsidR="00386054" w:rsidP="00B578F4" w:rsidRDefault="00386054" w14:paraId="56217E93" w14:textId="77777777">
      <w:pPr>
        <w:pStyle w:val="Title"/>
      </w:pPr>
      <w:r w:rsidRPr="000B39FB">
        <w:t>SUPPORTING STATEMENT</w:t>
      </w:r>
    </w:p>
    <w:p w:rsidRPr="00F303ED" w:rsidR="00BA13A2" w:rsidP="00B578F4" w:rsidRDefault="00386054" w14:paraId="5E01BAF2" w14:textId="77777777">
      <w:pPr>
        <w:pStyle w:val="Title"/>
      </w:pPr>
      <w:r w:rsidRPr="00F303ED">
        <w:t>FOR PAPERWORK REDUCTION ACT SUBMISSION</w:t>
      </w:r>
    </w:p>
    <w:p w:rsidRPr="00F303ED" w:rsidR="00794D5A" w:rsidRDefault="00016E14" w14:paraId="036DC530" w14:textId="77777777">
      <w:pPr>
        <w:jc w:val="center"/>
        <w:rPr>
          <w:b/>
        </w:rPr>
      </w:pPr>
      <w:r w:rsidRPr="00F303ED">
        <w:rPr>
          <w:b/>
        </w:rPr>
        <w:t xml:space="preserve">OMB Number: </w:t>
      </w:r>
      <w:r w:rsidRPr="00F303ED" w:rsidR="008B59F8">
        <w:rPr>
          <w:b/>
        </w:rPr>
        <w:t>0985</w:t>
      </w:r>
      <w:r w:rsidRPr="00F303ED" w:rsidR="00744573">
        <w:rPr>
          <w:b/>
        </w:rPr>
        <w:t>-</w:t>
      </w:r>
      <w:r w:rsidRPr="00F303ED" w:rsidR="008B59F8">
        <w:rPr>
          <w:b/>
        </w:rPr>
        <w:t>0043</w:t>
      </w:r>
    </w:p>
    <w:p w:rsidRPr="00F303ED" w:rsidR="00794D5A" w:rsidRDefault="00794D5A" w14:paraId="25326BCD" w14:textId="77777777">
      <w:pPr>
        <w:jc w:val="center"/>
      </w:pPr>
    </w:p>
    <w:p w:rsidRPr="00A13A68" w:rsidR="00386054" w:rsidP="002250D9" w:rsidRDefault="00016E14" w14:paraId="1A5E5524" w14:textId="123E2852">
      <w:pPr>
        <w:pStyle w:val="Heading1"/>
        <w:numPr>
          <w:ilvl w:val="0"/>
          <w:numId w:val="24"/>
        </w:numPr>
        <w:rPr>
          <w:rFonts w:cs="Times New Roman"/>
          <w:sz w:val="24"/>
          <w:szCs w:val="24"/>
        </w:rPr>
      </w:pPr>
      <w:r w:rsidRPr="00A13A68">
        <w:rPr>
          <w:rFonts w:cs="Times New Roman"/>
          <w:sz w:val="24"/>
          <w:szCs w:val="24"/>
        </w:rPr>
        <w:t xml:space="preserve">Justification </w:t>
      </w:r>
    </w:p>
    <w:p w:rsidRPr="00A13A68" w:rsidR="00E041A3" w:rsidP="002250D9" w:rsidRDefault="00E041A3" w14:paraId="00068D1A" w14:textId="77777777"/>
    <w:p w:rsidRPr="00A13A68" w:rsidR="00E041A3" w:rsidP="002250D9" w:rsidRDefault="00E041A3" w14:paraId="78EF3C15" w14:textId="30CECED7">
      <w:pPr>
        <w:pStyle w:val="ListParagraph"/>
        <w:numPr>
          <w:ilvl w:val="0"/>
          <w:numId w:val="20"/>
        </w:numPr>
        <w:spacing w:before="0"/>
        <w:rPr>
          <w:b/>
        </w:rPr>
      </w:pPr>
      <w:r w:rsidRPr="00A13A68">
        <w:rPr>
          <w:b/>
        </w:rPr>
        <w:t>Circumstances Making the Collection of Information Necessary</w:t>
      </w:r>
    </w:p>
    <w:p w:rsidRPr="00A13A68" w:rsidR="00E041A3" w:rsidP="002250D9" w:rsidRDefault="00E041A3" w14:paraId="08E1E34D" w14:textId="77777777">
      <w:pPr>
        <w:pStyle w:val="ListParagraph"/>
        <w:spacing w:before="0"/>
        <w:rPr>
          <w:b/>
        </w:rPr>
      </w:pPr>
    </w:p>
    <w:p w:rsidRPr="000D7569" w:rsidR="00682B9A" w:rsidP="002250D9" w:rsidRDefault="00386054" w14:paraId="2FF50C5D" w14:textId="0A5CB2FD">
      <w:pPr>
        <w:pStyle w:val="ListParagraph"/>
        <w:spacing w:before="0"/>
        <w:rPr>
          <w:b/>
        </w:rPr>
      </w:pPr>
      <w:r w:rsidRPr="00A13A68">
        <w:rPr>
          <w:b/>
        </w:rPr>
        <w:t xml:space="preserve">Explain the circumstances that make the collection of information necessary.  </w:t>
      </w:r>
    </w:p>
    <w:p w:rsidRPr="003D7BF3" w:rsidR="00115A22" w:rsidP="002250D9" w:rsidRDefault="00115A22" w14:paraId="66E80DCC" w14:textId="77777777">
      <w:pPr>
        <w:pStyle w:val="ListParagraph"/>
        <w:rPr>
          <w:b/>
          <w:highlight w:val="yellow"/>
        </w:rPr>
      </w:pPr>
    </w:p>
    <w:p w:rsidRPr="000D7569" w:rsidR="00D50B32" w:rsidP="008F66D5" w:rsidRDefault="00D50B32" w14:paraId="6F6625EB" w14:textId="4FB4B6C7">
      <w:pPr>
        <w:spacing w:after="100" w:afterAutospacing="1"/>
        <w:ind w:left="720"/>
        <w:jc w:val="both"/>
      </w:pPr>
      <w:r w:rsidRPr="000D7569">
        <w:t xml:space="preserve">The State Councils on Developmental Disabilities (Councils) are authorized </w:t>
      </w:r>
      <w:r w:rsidRPr="000D7569" w:rsidR="00DE718D">
        <w:t xml:space="preserve">by </w:t>
      </w:r>
      <w:r w:rsidRPr="000D7569">
        <w:t>Subtitle B, of the Developmental Disabilities Assistance and Bill of Rights Act of 2000 (DD Act), as amended, [42 U.S.C. 15001 et seq.] (The DD Act).  The</w:t>
      </w:r>
      <w:r w:rsidRPr="000D7569" w:rsidR="00DE718D">
        <w:t xml:space="preserve"> DD Act </w:t>
      </w:r>
      <w:r w:rsidRPr="000D7569">
        <w:t>require</w:t>
      </w:r>
      <w:r w:rsidRPr="000D7569" w:rsidR="00DE718D">
        <w:t>s them</w:t>
      </w:r>
      <w:r w:rsidRPr="000D7569">
        <w:t xml:space="preserve"> to submit</w:t>
      </w:r>
      <w:r w:rsidRPr="000D7569" w:rsidR="008F66D5">
        <w:t xml:space="preserve"> an annual Program Performance Report. [Section 125(c) (7)] [42 U.S.C. 15025]</w:t>
      </w:r>
      <w:r w:rsidRPr="000D7569">
        <w:t>, states that:</w:t>
      </w:r>
    </w:p>
    <w:p w:rsidRPr="009C3B1B" w:rsidR="008F66D5" w:rsidP="009C3B1B" w:rsidRDefault="008F66D5" w14:paraId="3CC9AE45" w14:textId="77777777">
      <w:pPr>
        <w:ind w:left="720" w:right="1440"/>
        <w:jc w:val="both"/>
        <w:rPr>
          <w:i/>
          <w:iCs/>
        </w:rPr>
      </w:pPr>
      <w:r w:rsidRPr="009C3B1B">
        <w:rPr>
          <w:i/>
          <w:iCs/>
        </w:rPr>
        <w:t>Beginning in fiscal year 2002, the Council shall annually prepare and transmit to the Secretary a report.  Each report shall be in a form prescribed by the Secretary by regulation under section 104(b).  Each report shall contain information about the progress made by the Council in achieving the goals of the Council as specified in section 124 (c) (4)).</w:t>
      </w:r>
    </w:p>
    <w:p w:rsidRPr="000D7569" w:rsidR="00D50B32" w:rsidP="00D50B32" w:rsidRDefault="00D50B32" w14:paraId="202F5753" w14:textId="77777777">
      <w:pPr>
        <w:ind w:left="720"/>
        <w:rPr>
          <w:sz w:val="16"/>
          <w:szCs w:val="16"/>
        </w:rPr>
      </w:pPr>
    </w:p>
    <w:p w:rsidRPr="000D7569" w:rsidR="00D50B32" w:rsidP="00D50B32" w:rsidRDefault="00D50B32" w14:paraId="5335BEDA" w14:textId="77777777">
      <w:pPr>
        <w:ind w:left="720"/>
        <w:jc w:val="both"/>
        <w:rPr>
          <w:sz w:val="16"/>
          <w:szCs w:val="16"/>
        </w:rPr>
      </w:pPr>
    </w:p>
    <w:p w:rsidRPr="000D7569" w:rsidR="00D50B32" w:rsidP="00D50B32" w:rsidRDefault="00D50B32" w14:paraId="4FE797C6" w14:textId="3C7E5368">
      <w:pPr>
        <w:ind w:left="720"/>
        <w:jc w:val="both"/>
      </w:pPr>
      <w:r w:rsidRPr="000D7569">
        <w:t xml:space="preserve">Additionally, the data collected in the PPR and submitted to </w:t>
      </w:r>
      <w:r w:rsidRPr="000D7569" w:rsidR="000D7569">
        <w:t>O</w:t>
      </w:r>
      <w:r w:rsidRPr="000D7569">
        <w:t xml:space="preserve">IDD is </w:t>
      </w:r>
      <w:r w:rsidRPr="000D7569" w:rsidR="00115A22">
        <w:t xml:space="preserve">used to </w:t>
      </w:r>
      <w:r w:rsidRPr="000D7569">
        <w:t>compl</w:t>
      </w:r>
      <w:r w:rsidRPr="000D7569" w:rsidR="00115A22">
        <w:t>y</w:t>
      </w:r>
      <w:r w:rsidRPr="000D7569">
        <w:t xml:space="preserve"> with the </w:t>
      </w:r>
      <w:r w:rsidRPr="000D7569">
        <w:rPr>
          <w:snapToGrid w:val="0"/>
        </w:rPr>
        <w:t>GPRA Modernization Act of 2010 (GPRAMA)</w:t>
      </w:r>
      <w:r w:rsidRPr="000D7569">
        <w:t>.  Performance measure results are reported to Congress under GPRAMA.</w:t>
      </w:r>
    </w:p>
    <w:p w:rsidRPr="003D7BF3" w:rsidR="00D50B32" w:rsidP="00D50B32" w:rsidRDefault="00D50B32" w14:paraId="02B653F6" w14:textId="77777777">
      <w:pPr>
        <w:ind w:left="720"/>
        <w:jc w:val="both"/>
        <w:rPr>
          <w:sz w:val="16"/>
          <w:szCs w:val="16"/>
          <w:highlight w:val="yellow"/>
        </w:rPr>
      </w:pPr>
    </w:p>
    <w:p w:rsidRPr="009C3B1B" w:rsidR="00D50B32" w:rsidP="00D50B32" w:rsidRDefault="00D50B32" w14:paraId="27BFAD5B" w14:textId="49B63FDF">
      <w:pPr>
        <w:ind w:left="720"/>
      </w:pPr>
      <w:r w:rsidRPr="009C3B1B">
        <w:t xml:space="preserve">This is an </w:t>
      </w:r>
      <w:r w:rsidRPr="009C3B1B" w:rsidR="000D7569">
        <w:t xml:space="preserve">extension </w:t>
      </w:r>
      <w:r w:rsidRPr="009C3B1B" w:rsidR="009C3B1B">
        <w:t>of a currently approved information collection, the IC activity/</w:t>
      </w:r>
      <w:r w:rsidRPr="009C3B1B" w:rsidR="00115A22">
        <w:t xml:space="preserve"> </w:t>
      </w:r>
      <w:r w:rsidRPr="009C3B1B">
        <w:t xml:space="preserve">template </w:t>
      </w:r>
      <w:r w:rsidRPr="009C3B1B" w:rsidR="006066C0">
        <w:t xml:space="preserve">remains the same and is consistent with </w:t>
      </w:r>
      <w:r w:rsidRPr="009C3B1B">
        <w:t>performance measures</w:t>
      </w:r>
      <w:r w:rsidRPr="009C3B1B" w:rsidR="002D5AAB">
        <w:t xml:space="preserve"> </w:t>
      </w:r>
      <w:r w:rsidRPr="009C3B1B" w:rsidR="003D7BF3">
        <w:t>previously</w:t>
      </w:r>
      <w:r w:rsidRPr="009C3B1B" w:rsidR="002D5AAB">
        <w:t xml:space="preserve"> </w:t>
      </w:r>
      <w:r w:rsidRPr="009C3B1B" w:rsidR="00115A22">
        <w:t xml:space="preserve">approved in the </w:t>
      </w:r>
      <w:r w:rsidRPr="009C3B1B" w:rsidR="002D5AAB">
        <w:t>State Plan template</w:t>
      </w:r>
      <w:r w:rsidRPr="009C3B1B" w:rsidR="006066C0">
        <w:t xml:space="preserve"> it </w:t>
      </w:r>
      <w:r w:rsidRPr="009C3B1B" w:rsidR="003533ED">
        <w:t xml:space="preserve">is meant to </w:t>
      </w:r>
      <w:r w:rsidRPr="009C3B1B" w:rsidR="006066C0">
        <w:t>correspo</w:t>
      </w:r>
      <w:r w:rsidRPr="009C3B1B" w:rsidR="003533ED">
        <w:t>nd</w:t>
      </w:r>
      <w:r w:rsidRPr="009C3B1B" w:rsidR="006066C0">
        <w:t xml:space="preserve"> </w:t>
      </w:r>
      <w:r w:rsidRPr="009C3B1B" w:rsidR="003533ED">
        <w:t>to</w:t>
      </w:r>
      <w:r w:rsidRPr="009C3B1B">
        <w:t>.</w:t>
      </w:r>
    </w:p>
    <w:p w:rsidR="000D7569" w:rsidP="00D50B32" w:rsidRDefault="000D7569" w14:paraId="618C73D8" w14:textId="32977EEC">
      <w:pPr>
        <w:ind w:left="720"/>
        <w:rPr>
          <w:highlight w:val="yellow"/>
        </w:rPr>
      </w:pPr>
    </w:p>
    <w:p w:rsidRPr="00086313" w:rsidR="00E041A3" w:rsidP="00B578F4" w:rsidRDefault="00E041A3" w14:paraId="73365430" w14:textId="343F9449">
      <w:pPr>
        <w:pStyle w:val="ListParagraph"/>
        <w:numPr>
          <w:ilvl w:val="0"/>
          <w:numId w:val="20"/>
        </w:numPr>
        <w:rPr>
          <w:b/>
        </w:rPr>
      </w:pPr>
      <w:r w:rsidRPr="00086313">
        <w:rPr>
          <w:b/>
        </w:rPr>
        <w:t>Purpose and Use of the Information Collection</w:t>
      </w:r>
    </w:p>
    <w:p w:rsidRPr="00086313" w:rsidR="00E041A3" w:rsidP="002250D9" w:rsidRDefault="00E041A3" w14:paraId="3F93A6A8" w14:textId="77777777">
      <w:pPr>
        <w:ind w:left="360"/>
        <w:rPr>
          <w:b/>
        </w:rPr>
      </w:pPr>
    </w:p>
    <w:p w:rsidRPr="00086313" w:rsidR="00115A22" w:rsidP="00D50B32" w:rsidRDefault="00115A22" w14:paraId="414B2EBB" w14:textId="77777777">
      <w:pPr>
        <w:ind w:left="720"/>
        <w:jc w:val="both"/>
      </w:pPr>
    </w:p>
    <w:p w:rsidRPr="00086313" w:rsidR="00D50B32" w:rsidP="002250D9" w:rsidRDefault="00D50B32" w14:paraId="7C4C82D0" w14:textId="0686477A">
      <w:pPr>
        <w:ind w:left="720"/>
      </w:pPr>
      <w:r w:rsidRPr="00086313">
        <w:t xml:space="preserve">As required by the </w:t>
      </w:r>
      <w:r w:rsidRPr="00086313" w:rsidR="00115A22">
        <w:t>DD Act</w:t>
      </w:r>
      <w:r w:rsidRPr="00086313">
        <w:t>, the Council is responsible for the development and submission of the Program Performance Report, and for reporting on performance measure data related to its progress in carrying out the goals and objectives of the State Plan.</w:t>
      </w:r>
      <w:r w:rsidRPr="00086313" w:rsidR="006D0766">
        <w:t xml:space="preserve">  </w:t>
      </w:r>
      <w:r w:rsidR="009C3B1B">
        <w:t>T</w:t>
      </w:r>
      <w:r w:rsidRPr="00086313" w:rsidR="006D0766">
        <w:t xml:space="preserve">his information </w:t>
      </w:r>
      <w:r w:rsidRPr="00086313" w:rsidR="000955E2">
        <w:t xml:space="preserve">collection gathers data according to the approved State Plan that </w:t>
      </w:r>
      <w:r w:rsidRPr="00086313" w:rsidR="006D0766">
        <w:t>describes Council efforts and achievements in capacity building and systems change to effectively meet the needs of people with developmental disabilities and their families.</w:t>
      </w:r>
    </w:p>
    <w:p w:rsidRPr="00086313" w:rsidR="00D50B32" w:rsidP="002250D9" w:rsidRDefault="00D50B32" w14:paraId="1E435F53" w14:textId="77777777">
      <w:pPr>
        <w:ind w:left="720"/>
      </w:pPr>
    </w:p>
    <w:p w:rsidRPr="00086313" w:rsidR="00D50B32" w:rsidP="002250D9" w:rsidRDefault="00D50B32" w14:paraId="19ACAD13" w14:textId="3E463D2B">
      <w:pPr>
        <w:ind w:left="720"/>
      </w:pPr>
      <w:r w:rsidRPr="00086313">
        <w:t xml:space="preserve">The </w:t>
      </w:r>
      <w:r w:rsidRPr="00086313" w:rsidR="006D0766">
        <w:t>PPR</w:t>
      </w:r>
      <w:r w:rsidRPr="00086313">
        <w:t xml:space="preserve"> is used in </w:t>
      </w:r>
      <w:r w:rsidRPr="00086313" w:rsidR="006D0766">
        <w:t>several</w:t>
      </w:r>
      <w:r w:rsidRPr="00086313">
        <w:t xml:space="preserve"> ways.  First, it is used by the individual Council </w:t>
      </w:r>
      <w:r w:rsidRPr="00086313" w:rsidR="006D0766">
        <w:t>to understand progress related to the State plan and for adjusting efforts as necessary to maximize results</w:t>
      </w:r>
      <w:r w:rsidRPr="00086313">
        <w:t xml:space="preserve">.  Secondly, it provides a mechanism in the State whereby individual citizens, as well as the State government, are made </w:t>
      </w:r>
      <w:r w:rsidRPr="00086313" w:rsidR="006D0766">
        <w:t xml:space="preserve">aware of how the </w:t>
      </w:r>
      <w:r w:rsidRPr="00086313">
        <w:t xml:space="preserve">goals and objectives of the </w:t>
      </w:r>
      <w:r w:rsidRPr="00086313">
        <w:lastRenderedPageBreak/>
        <w:t xml:space="preserve">Council </w:t>
      </w:r>
      <w:r w:rsidRPr="00086313" w:rsidR="006D0766">
        <w:t>have made an impact</w:t>
      </w:r>
      <w:r w:rsidRPr="00086313">
        <w:t>.  Finally, the State plan provides to the Department a stewardship tool; the staff of the Department provides technical assistance to Councils and monitor</w:t>
      </w:r>
      <w:r w:rsidRPr="00086313" w:rsidR="00A920AF">
        <w:t>s</w:t>
      </w:r>
      <w:r w:rsidRPr="00086313">
        <w:t xml:space="preserve"> compliance </w:t>
      </w:r>
      <w:r w:rsidRPr="00086313" w:rsidR="002250D9">
        <w:t xml:space="preserve">through </w:t>
      </w:r>
      <w:r w:rsidRPr="00086313" w:rsidR="00243D69">
        <w:t xml:space="preserve">desk audits and </w:t>
      </w:r>
      <w:r w:rsidRPr="00086313" w:rsidR="002250D9">
        <w:t xml:space="preserve">document review </w:t>
      </w:r>
      <w:r w:rsidRPr="00086313">
        <w:t>with Subtitle B of the DD Act</w:t>
      </w:r>
      <w:r w:rsidRPr="00086313" w:rsidR="000955E2">
        <w:t xml:space="preserve"> in addition to</w:t>
      </w:r>
      <w:r w:rsidRPr="00086313">
        <w:t xml:space="preserve"> on-site monitoring.  The stewardship role of the State plan is useful both for providing technical assistance during the planning process, during the execution process, </w:t>
      </w:r>
      <w:proofErr w:type="gramStart"/>
      <w:r w:rsidRPr="00086313">
        <w:t>and also</w:t>
      </w:r>
      <w:proofErr w:type="gramEnd"/>
      <w:r w:rsidRPr="00086313">
        <w:t xml:space="preserve"> during program site visits.</w:t>
      </w:r>
    </w:p>
    <w:p w:rsidRPr="003D7BF3" w:rsidR="00D50B32" w:rsidP="002250D9" w:rsidRDefault="00D50B32" w14:paraId="1078750B" w14:textId="77777777">
      <w:pPr>
        <w:ind w:left="720"/>
        <w:rPr>
          <w:highlight w:val="yellow"/>
        </w:rPr>
      </w:pPr>
    </w:p>
    <w:p w:rsidRPr="00086313" w:rsidR="00D50B32" w:rsidP="002250D9" w:rsidRDefault="00D50B32" w14:paraId="782ED0E1" w14:textId="594A3602">
      <w:pPr>
        <w:ind w:left="720"/>
      </w:pPr>
      <w:r w:rsidRPr="00086313">
        <w:t xml:space="preserve">Additionally, data is collected in the State Plan and submitted to AIDD </w:t>
      </w:r>
      <w:r w:rsidRPr="00086313" w:rsidR="000955E2">
        <w:t xml:space="preserve">in </w:t>
      </w:r>
      <w:r w:rsidRPr="00086313">
        <w:t xml:space="preserve">compliance with the </w:t>
      </w:r>
      <w:r w:rsidRPr="00086313">
        <w:rPr>
          <w:snapToGrid w:val="0"/>
        </w:rPr>
        <w:t>GPRA Modernization Act of 2010 (GPRAMA).</w:t>
      </w:r>
      <w:r w:rsidRPr="00086313">
        <w:t xml:space="preserve">  In the State Plans, the Councils provide to </w:t>
      </w:r>
      <w:r w:rsidRPr="00086313" w:rsidR="00086313">
        <w:t>O</w:t>
      </w:r>
      <w:r w:rsidRPr="00086313">
        <w:t>IDD future year targets for outcome</w:t>
      </w:r>
      <w:r w:rsidRPr="00086313" w:rsidR="000955E2">
        <w:t>s related to the</w:t>
      </w:r>
      <w:r w:rsidRPr="00086313">
        <w:t xml:space="preserve"> performance measures.  These targets are reported to Congress under GPRAMA.</w:t>
      </w:r>
    </w:p>
    <w:p w:rsidRPr="003D7BF3" w:rsidR="00115A22" w:rsidP="002250D9" w:rsidRDefault="00115A22" w14:paraId="3710362F" w14:textId="77777777">
      <w:pPr>
        <w:ind w:left="720"/>
        <w:rPr>
          <w:highlight w:val="yellow"/>
        </w:rPr>
      </w:pPr>
    </w:p>
    <w:p w:rsidRPr="00752234" w:rsidR="00B83FB3" w:rsidP="002250D9" w:rsidRDefault="00386054" w14:paraId="615EADC0" w14:textId="6870D27C">
      <w:pPr>
        <w:pStyle w:val="ListParagraph"/>
        <w:numPr>
          <w:ilvl w:val="0"/>
          <w:numId w:val="20"/>
        </w:numPr>
        <w:spacing w:before="0"/>
        <w:rPr>
          <w:b/>
        </w:rPr>
      </w:pPr>
      <w:r w:rsidRPr="00752234">
        <w:rPr>
          <w:b/>
        </w:rPr>
        <w:t>Describe whether, and to what extent, the collection of information involves the use of automated, electronic, mechanical, or other technological collection techniques or forms of information technology.  Also describe any consideration given to using technology to reduce burden.</w:t>
      </w:r>
    </w:p>
    <w:p w:rsidRPr="00752234" w:rsidR="00115A22" w:rsidP="00A920AF" w:rsidRDefault="00115A22" w14:paraId="083C7F09" w14:textId="77777777">
      <w:pPr>
        <w:ind w:left="720"/>
      </w:pPr>
    </w:p>
    <w:p w:rsidR="00A920AF" w:rsidP="00A920AF" w:rsidRDefault="007C6E8D" w14:paraId="13E23F69" w14:textId="5B29D40F">
      <w:pPr>
        <w:ind w:left="720"/>
      </w:pPr>
      <w:r w:rsidRPr="00752234">
        <w:t xml:space="preserve">100% of the </w:t>
      </w:r>
      <w:r w:rsidRPr="00752234" w:rsidR="00A920AF">
        <w:t>Program Performance Report</w:t>
      </w:r>
      <w:r w:rsidRPr="00752234">
        <w:t>s</w:t>
      </w:r>
      <w:r w:rsidRPr="00752234" w:rsidR="00A920AF">
        <w:t xml:space="preserve"> </w:t>
      </w:r>
      <w:r w:rsidRPr="00752234">
        <w:t>are</w:t>
      </w:r>
      <w:r w:rsidRPr="00752234" w:rsidR="00A920AF">
        <w:t xml:space="preserve"> submitted electr</w:t>
      </w:r>
      <w:r w:rsidRPr="00752234" w:rsidR="00086313">
        <w:t>onically</w:t>
      </w:r>
      <w:r w:rsidRPr="00752234" w:rsidR="00A920AF">
        <w:t xml:space="preserve">. </w:t>
      </w:r>
      <w:r w:rsidRPr="00752234" w:rsidR="00243D69">
        <w:t xml:space="preserve">This PPR will be submitted using </w:t>
      </w:r>
      <w:r w:rsidRPr="00752234" w:rsidR="00086313">
        <w:t xml:space="preserve">a </w:t>
      </w:r>
      <w:r w:rsidRPr="00752234" w:rsidR="00243D69">
        <w:t>web-based platform</w:t>
      </w:r>
      <w:r w:rsidRPr="00752234" w:rsidR="00086313">
        <w:t xml:space="preserve"> currently under development</w:t>
      </w:r>
      <w:r w:rsidRPr="00752234" w:rsidR="00243D69">
        <w:t xml:space="preserve">. </w:t>
      </w:r>
      <w:r w:rsidRPr="00752234" w:rsidR="00A920AF">
        <w:t xml:space="preserve"> Prior to that, reports were submitted </w:t>
      </w:r>
      <w:r w:rsidRPr="00752234" w:rsidR="00086313">
        <w:t>in the ACL Reporting system</w:t>
      </w:r>
      <w:r w:rsidRPr="00752234" w:rsidR="00752234">
        <w:t>.  E</w:t>
      </w:r>
      <w:r w:rsidRPr="00752234" w:rsidR="00A920AF">
        <w:t xml:space="preserve">lectronic submission of the PPR </w:t>
      </w:r>
      <w:r w:rsidRPr="00752234" w:rsidR="00752234">
        <w:t xml:space="preserve">provides for </w:t>
      </w:r>
      <w:r w:rsidRPr="00752234" w:rsidR="00A920AF">
        <w:t xml:space="preserve">increased ease and uniformity of reporting, enhanced ability to review the PPR, and improved ability to manage and analyze the data that the States submit. For grantees, they </w:t>
      </w:r>
      <w:r w:rsidRPr="00752234" w:rsidR="00752234">
        <w:t xml:space="preserve">will </w:t>
      </w:r>
      <w:r w:rsidR="00752234">
        <w:t>have continued access to their</w:t>
      </w:r>
      <w:r w:rsidRPr="00752234" w:rsidR="00A920AF">
        <w:t xml:space="preserve"> submitted reports, which is often of value to them in their management of information.</w:t>
      </w:r>
      <w:r w:rsidRPr="00752234" w:rsidR="002250D9">
        <w:t xml:space="preserve">  The Council State Plan </w:t>
      </w:r>
      <w:r w:rsidRPr="00752234" w:rsidR="00752234">
        <w:t xml:space="preserve">will be </w:t>
      </w:r>
      <w:r w:rsidRPr="00752234" w:rsidR="002250D9">
        <w:t xml:space="preserve">submitted through the </w:t>
      </w:r>
      <w:r w:rsidRPr="00752234" w:rsidR="00752234">
        <w:t>new web-based platform as well</w:t>
      </w:r>
      <w:r w:rsidRPr="00752234" w:rsidR="002250D9">
        <w:t>.</w:t>
      </w:r>
    </w:p>
    <w:p w:rsidRPr="002250D9" w:rsidR="00B83FB3" w:rsidP="002250D9" w:rsidRDefault="00386054" w14:paraId="51A97FFD" w14:textId="07A6AD08">
      <w:pPr>
        <w:pStyle w:val="ListParagraph"/>
        <w:numPr>
          <w:ilvl w:val="0"/>
          <w:numId w:val="20"/>
        </w:numPr>
        <w:rPr>
          <w:b/>
        </w:rPr>
      </w:pPr>
      <w:r w:rsidRPr="002250D9">
        <w:rPr>
          <w:b/>
        </w:rPr>
        <w:t>Describe ef</w:t>
      </w:r>
      <w:r w:rsidRPr="002250D9" w:rsidR="00B578F4">
        <w:rPr>
          <w:b/>
        </w:rPr>
        <w:t xml:space="preserve">forts to identify duplication. </w:t>
      </w:r>
      <w:r w:rsidRPr="002250D9">
        <w:rPr>
          <w:b/>
        </w:rPr>
        <w:t>Show specifically why any similar information already available cannot be used or modified for use for the purposes described in Item 2</w:t>
      </w:r>
      <w:r w:rsidRPr="002250D9" w:rsidR="000A2965">
        <w:rPr>
          <w:b/>
        </w:rPr>
        <w:t xml:space="preserve"> </w:t>
      </w:r>
      <w:r w:rsidRPr="002250D9">
        <w:rPr>
          <w:b/>
        </w:rPr>
        <w:t>above.</w:t>
      </w:r>
    </w:p>
    <w:p w:rsidR="007C6E8D" w:rsidP="00A564D1" w:rsidRDefault="007C6E8D" w14:paraId="02F36B02" w14:textId="77777777">
      <w:pPr>
        <w:ind w:left="720"/>
        <w:jc w:val="both"/>
      </w:pPr>
    </w:p>
    <w:p w:rsidR="00A920AF" w:rsidP="002250D9" w:rsidRDefault="00F5099A" w14:paraId="6E9FDCB5" w14:textId="7CC1C84C">
      <w:pPr>
        <w:ind w:left="720"/>
      </w:pPr>
      <w:r w:rsidRPr="00A920AF">
        <w:t>No data is available through other data collections that could be used for this purpose.</w:t>
      </w:r>
      <w:r w:rsidRPr="00A920AF" w:rsidR="00A920AF">
        <w:t xml:space="preserve">  A careful review of the Council </w:t>
      </w:r>
      <w:r w:rsidR="00A920AF">
        <w:t xml:space="preserve">PPR, State Plan, and the Financial Status Report (SF 425) </w:t>
      </w:r>
      <w:r w:rsidRPr="00A920AF" w:rsidR="00A920AF">
        <w:t xml:space="preserve">was conducted to avoid any duplication of program elements submitted. </w:t>
      </w:r>
      <w:r w:rsidR="00A920AF">
        <w:br/>
      </w:r>
      <w:r w:rsidR="00C50ED3">
        <w:br/>
      </w:r>
      <w:r w:rsidR="00A920AF">
        <w:t xml:space="preserve">For these information collections (State Plan and Program Performance Report), there is no overlap, since the State Plan is prospective (what the State plans to do), while the Program Performance Report is retrospective (what the State </w:t>
      </w:r>
      <w:proofErr w:type="gramStart"/>
      <w:r w:rsidR="00A920AF">
        <w:t>actually did</w:t>
      </w:r>
      <w:proofErr w:type="gramEnd"/>
      <w:r w:rsidR="00A920AF">
        <w:t>).</w:t>
      </w:r>
    </w:p>
    <w:p w:rsidR="007C6E8D" w:rsidP="002250D9" w:rsidRDefault="007C6E8D" w14:paraId="312E0A50" w14:textId="77777777">
      <w:pPr>
        <w:ind w:left="720"/>
      </w:pPr>
    </w:p>
    <w:p w:rsidR="00A920AF" w:rsidP="00A564D1" w:rsidRDefault="00A920AF" w14:paraId="05E2F6C1" w14:textId="7C31E888">
      <w:pPr>
        <w:ind w:left="720"/>
        <w:jc w:val="both"/>
      </w:pPr>
      <w:r>
        <w:t>After efforts were made to identify duplication, described above, no similar information was found to exist to provide insight into the programmatic</w:t>
      </w:r>
      <w:r w:rsidR="00C50ED3">
        <w:t xml:space="preserve"> (PPR)</w:t>
      </w:r>
      <w:r>
        <w:t xml:space="preserve"> and fiscal reporting</w:t>
      </w:r>
      <w:r w:rsidR="00C50ED3">
        <w:t xml:space="preserve"> (SF 425)</w:t>
      </w:r>
      <w:r>
        <w:t xml:space="preserve"> of the Councils.</w:t>
      </w:r>
    </w:p>
    <w:p w:rsidR="00115A22" w:rsidP="000955E2" w:rsidRDefault="00115A22" w14:paraId="6F210C46" w14:textId="77777777">
      <w:pPr>
        <w:ind w:left="720"/>
        <w:jc w:val="both"/>
      </w:pPr>
    </w:p>
    <w:p w:rsidR="00B83FB3" w:rsidP="002250D9" w:rsidRDefault="00386054" w14:paraId="06863628" w14:textId="70BC1CE7">
      <w:pPr>
        <w:pStyle w:val="ListParagraph"/>
        <w:numPr>
          <w:ilvl w:val="0"/>
          <w:numId w:val="20"/>
        </w:numPr>
        <w:spacing w:before="0"/>
        <w:rPr>
          <w:b/>
        </w:rPr>
      </w:pPr>
      <w:r w:rsidRPr="00F303ED">
        <w:rPr>
          <w:b/>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w:t>
      </w:r>
      <w:r w:rsidRPr="00F303ED">
        <w:rPr>
          <w:b/>
        </w:rPr>
        <w:lastRenderedPageBreak/>
        <w:t>in its field; or (3) a small government jurisdiction, which is a government of a city, county, town, township, school district, or special district with a population of less than 50,000.</w:t>
      </w:r>
    </w:p>
    <w:p w:rsidR="007C6E8D" w:rsidP="002250D9" w:rsidRDefault="007C6E8D" w14:paraId="7BADCCAA" w14:textId="77777777">
      <w:pPr>
        <w:pStyle w:val="ListParagraph"/>
        <w:spacing w:before="0"/>
        <w:rPr>
          <w:b/>
        </w:rPr>
      </w:pPr>
    </w:p>
    <w:p w:rsidR="00C50ED3" w:rsidP="00C50ED3" w:rsidRDefault="00C50ED3" w14:paraId="65D84F08" w14:textId="77777777">
      <w:pPr>
        <w:ind w:left="720"/>
      </w:pPr>
      <w:r>
        <w:t>The information collected does not involve, nor result in assignment of burden to any small business or other small entity. It is collected from 56 State agencies.</w:t>
      </w:r>
    </w:p>
    <w:p w:rsidRPr="00F303ED" w:rsidR="00F303ED" w:rsidP="004F69EB" w:rsidRDefault="00F303ED" w14:paraId="365CD015" w14:textId="77777777">
      <w:pPr>
        <w:pStyle w:val="ListParagraph"/>
      </w:pPr>
    </w:p>
    <w:p w:rsidRPr="00F303ED" w:rsidR="00B83FB3" w:rsidP="00B578F4" w:rsidRDefault="00386054" w14:paraId="21A777DE" w14:textId="77777777">
      <w:pPr>
        <w:pStyle w:val="ListParagraph"/>
        <w:numPr>
          <w:ilvl w:val="0"/>
          <w:numId w:val="20"/>
        </w:numPr>
        <w:rPr>
          <w:b/>
        </w:rPr>
      </w:pPr>
      <w:r w:rsidRPr="00F303ED">
        <w:rPr>
          <w:b/>
        </w:rPr>
        <w:t>Describe the consequences to Federal program or policy activities if the collection is not conducted or is conducted less frequently, as well as any technical or legal obstacles to reducing burden.</w:t>
      </w:r>
    </w:p>
    <w:p w:rsidR="00C50ED3" w:rsidP="00C50ED3" w:rsidRDefault="00C50ED3" w14:paraId="30AE4901" w14:textId="21B2AA96">
      <w:pPr>
        <w:pStyle w:val="ListParagraph"/>
      </w:pPr>
      <w:r>
        <w:t xml:space="preserve">Subtitle B, Section 125(c)(7) of the DD Act requires </w:t>
      </w:r>
      <w:r w:rsidRPr="00C50ED3">
        <w:rPr>
          <w:u w:val="single"/>
        </w:rPr>
        <w:t>annual</w:t>
      </w:r>
      <w:r>
        <w:t xml:space="preserve"> program performance reports.  Less frequent collection of data than that prescribed by the requirements of the DD Act, Section 125(c)(7)</w:t>
      </w:r>
      <w:r w:rsidR="00290220">
        <w:t>,</w:t>
      </w:r>
      <w:r>
        <w:t xml:space="preserve"> would violate </w:t>
      </w:r>
      <w:r w:rsidR="00290220">
        <w:t xml:space="preserve">the </w:t>
      </w:r>
      <w:r>
        <w:t>statute.</w:t>
      </w:r>
    </w:p>
    <w:p w:rsidRPr="00F303ED" w:rsidR="00F303ED" w:rsidP="00064F02" w:rsidRDefault="00F303ED" w14:paraId="29337E89" w14:textId="77777777">
      <w:pPr>
        <w:pStyle w:val="ListParagraph"/>
      </w:pPr>
    </w:p>
    <w:p w:rsidR="00386054" w:rsidP="00B578F4" w:rsidRDefault="00386054" w14:paraId="378A1913" w14:textId="06B8339C">
      <w:pPr>
        <w:pStyle w:val="ListParagraph"/>
        <w:numPr>
          <w:ilvl w:val="0"/>
          <w:numId w:val="20"/>
        </w:numPr>
        <w:rPr>
          <w:b/>
        </w:rPr>
      </w:pPr>
      <w:r w:rsidRPr="00F303ED">
        <w:rPr>
          <w:b/>
        </w:rPr>
        <w:t>Explain any special circumstances that would cause an information collection to be conducted in a manner:</w:t>
      </w:r>
    </w:p>
    <w:p w:rsidRPr="00F303ED" w:rsidR="006028F2" w:rsidP="002250D9" w:rsidRDefault="006028F2" w14:paraId="63A08A23" w14:textId="77777777">
      <w:pPr>
        <w:pStyle w:val="ListParagraph"/>
        <w:rPr>
          <w:b/>
        </w:rPr>
      </w:pPr>
    </w:p>
    <w:p w:rsidR="00386054" w:rsidP="002250D9" w:rsidRDefault="00BD29BE" w14:paraId="47F0B66F" w14:textId="1014A103">
      <w:pPr>
        <w:pStyle w:val="ListParagraph"/>
        <w:numPr>
          <w:ilvl w:val="0"/>
          <w:numId w:val="21"/>
        </w:numPr>
        <w:spacing w:before="0"/>
        <w:ind w:hanging="324"/>
        <w:rPr>
          <w:b/>
        </w:rPr>
      </w:pPr>
      <w:r w:rsidRPr="00F303ED">
        <w:rPr>
          <w:b/>
        </w:rPr>
        <w:t>R</w:t>
      </w:r>
      <w:r w:rsidRPr="00F303ED" w:rsidR="00386054">
        <w:rPr>
          <w:b/>
        </w:rPr>
        <w:t xml:space="preserve">equiring respondents to report information to the agency more often than </w:t>
      </w:r>
      <w:proofErr w:type="gramStart"/>
      <w:r w:rsidRPr="00F303ED" w:rsidR="00386054">
        <w:rPr>
          <w:b/>
        </w:rPr>
        <w:t>quarterly;</w:t>
      </w:r>
      <w:proofErr w:type="gramEnd"/>
    </w:p>
    <w:p w:rsidRPr="00F303ED" w:rsidR="00290220" w:rsidP="002250D9" w:rsidRDefault="00290220" w14:paraId="0271A9DD" w14:textId="77777777">
      <w:pPr>
        <w:pStyle w:val="ListParagraph"/>
        <w:spacing w:before="0"/>
        <w:ind w:left="144"/>
        <w:rPr>
          <w:b/>
        </w:rPr>
      </w:pPr>
    </w:p>
    <w:p w:rsidRPr="00F303ED" w:rsidR="00064F02" w:rsidP="002250D9" w:rsidRDefault="00F5099A" w14:paraId="78939391" w14:textId="77777777">
      <w:pPr>
        <w:tabs>
          <w:tab w:val="left" w:pos="-720"/>
          <w:tab w:val="left" w:pos="1247"/>
        </w:tabs>
        <w:suppressAutoHyphens/>
        <w:ind w:left="144"/>
      </w:pPr>
      <w:r>
        <w:tab/>
      </w:r>
      <w:r w:rsidRPr="00C50ED3">
        <w:t>Reports are only required on an annual basis.</w:t>
      </w:r>
    </w:p>
    <w:p w:rsidRPr="00F303ED" w:rsidR="00386054" w:rsidP="00B83FB3" w:rsidRDefault="00BD29BE" w14:paraId="50911A4F" w14:textId="77777777">
      <w:pPr>
        <w:pStyle w:val="ListParagraph"/>
        <w:numPr>
          <w:ilvl w:val="0"/>
          <w:numId w:val="21"/>
        </w:numPr>
        <w:rPr>
          <w:b/>
        </w:rPr>
      </w:pPr>
      <w:r w:rsidRPr="00F303ED">
        <w:rPr>
          <w:b/>
        </w:rPr>
        <w:t>R</w:t>
      </w:r>
      <w:r w:rsidRPr="00F303ED" w:rsidR="00386054">
        <w:rPr>
          <w:b/>
        </w:rPr>
        <w:t xml:space="preserve">equiring respondents to prepare a written response to a collection of information in fewer than 30 days after receipt of </w:t>
      </w:r>
      <w:proofErr w:type="gramStart"/>
      <w:r w:rsidRPr="00F303ED" w:rsidR="00386054">
        <w:rPr>
          <w:b/>
        </w:rPr>
        <w:t>it;</w:t>
      </w:r>
      <w:proofErr w:type="gramEnd"/>
    </w:p>
    <w:p w:rsidR="00290220" w:rsidP="00064F02" w:rsidRDefault="00064F02" w14:paraId="38B9022B" w14:textId="77777777">
      <w:pPr>
        <w:tabs>
          <w:tab w:val="left" w:pos="-720"/>
          <w:tab w:val="left" w:pos="1247"/>
        </w:tabs>
        <w:suppressAutoHyphens/>
        <w:ind w:left="720"/>
      </w:pPr>
      <w:r w:rsidRPr="00F303ED">
        <w:tab/>
      </w:r>
    </w:p>
    <w:p w:rsidRPr="00C50ED3" w:rsidR="00064F02" w:rsidP="00064F02" w:rsidRDefault="00290220" w14:paraId="69AB339F" w14:textId="731D7ED1">
      <w:pPr>
        <w:tabs>
          <w:tab w:val="left" w:pos="-720"/>
          <w:tab w:val="left" w:pos="1247"/>
        </w:tabs>
        <w:suppressAutoHyphens/>
        <w:ind w:left="720"/>
      </w:pPr>
      <w:r>
        <w:tab/>
      </w:r>
      <w:r w:rsidRPr="00C50ED3" w:rsidR="00064F02">
        <w:t>No</w:t>
      </w:r>
      <w:r w:rsidRPr="00C50ED3" w:rsidR="00F5099A">
        <w:t>t applicable</w:t>
      </w:r>
      <w:r w:rsidRPr="00C50ED3" w:rsidR="00B16D80">
        <w:t>.</w:t>
      </w:r>
    </w:p>
    <w:p w:rsidRPr="00C50ED3" w:rsidR="00386054" w:rsidP="00B83FB3" w:rsidRDefault="00BD29BE" w14:paraId="67E83C51" w14:textId="77777777">
      <w:pPr>
        <w:pStyle w:val="ListParagraph"/>
        <w:numPr>
          <w:ilvl w:val="0"/>
          <w:numId w:val="21"/>
        </w:numPr>
        <w:rPr>
          <w:b/>
        </w:rPr>
      </w:pPr>
      <w:r w:rsidRPr="00C50ED3">
        <w:rPr>
          <w:b/>
        </w:rPr>
        <w:t>R</w:t>
      </w:r>
      <w:r w:rsidRPr="00C50ED3" w:rsidR="00386054">
        <w:rPr>
          <w:b/>
        </w:rPr>
        <w:t xml:space="preserve">equiring respondents to submit more than an original and two copies of any </w:t>
      </w:r>
      <w:proofErr w:type="gramStart"/>
      <w:r w:rsidRPr="00C50ED3" w:rsidR="00386054">
        <w:rPr>
          <w:b/>
        </w:rPr>
        <w:t>document;</w:t>
      </w:r>
      <w:proofErr w:type="gramEnd"/>
    </w:p>
    <w:p w:rsidR="00290220" w:rsidP="00064F02" w:rsidRDefault="00064F02" w14:paraId="2C5991CE" w14:textId="77777777">
      <w:pPr>
        <w:tabs>
          <w:tab w:val="left" w:pos="-720"/>
          <w:tab w:val="left" w:pos="1247"/>
        </w:tabs>
        <w:suppressAutoHyphens/>
        <w:ind w:left="720"/>
      </w:pPr>
      <w:r w:rsidRPr="00C50ED3">
        <w:tab/>
      </w:r>
    </w:p>
    <w:p w:rsidRPr="00C50ED3" w:rsidR="00064F02" w:rsidP="00064F02" w:rsidRDefault="00290220" w14:paraId="535EDC4C" w14:textId="0B93C103">
      <w:pPr>
        <w:tabs>
          <w:tab w:val="left" w:pos="-720"/>
          <w:tab w:val="left" w:pos="1247"/>
        </w:tabs>
        <w:suppressAutoHyphens/>
        <w:ind w:left="720"/>
      </w:pPr>
      <w:r>
        <w:tab/>
      </w:r>
      <w:r w:rsidRPr="00C50ED3" w:rsidR="00064F02">
        <w:t>No</w:t>
      </w:r>
      <w:r w:rsidRPr="00C50ED3" w:rsidR="00F5099A">
        <w:t>t applicable</w:t>
      </w:r>
      <w:r w:rsidRPr="00C50ED3" w:rsidR="00B16D80">
        <w:t>.</w:t>
      </w:r>
    </w:p>
    <w:p w:rsidRPr="00C50ED3" w:rsidR="00386054" w:rsidP="00B83FB3" w:rsidRDefault="00BD29BE" w14:paraId="79362686" w14:textId="77777777">
      <w:pPr>
        <w:pStyle w:val="ListParagraph"/>
        <w:numPr>
          <w:ilvl w:val="0"/>
          <w:numId w:val="21"/>
        </w:numPr>
        <w:rPr>
          <w:b/>
        </w:rPr>
      </w:pPr>
      <w:r w:rsidRPr="00C50ED3">
        <w:rPr>
          <w:b/>
        </w:rPr>
        <w:t>R</w:t>
      </w:r>
      <w:r w:rsidRPr="00C50ED3" w:rsidR="00386054">
        <w:rPr>
          <w:b/>
        </w:rPr>
        <w:t xml:space="preserve">equiring respondents to retain records, other than health, medical, government contract, grant-in-aid, or tax records for more than three </w:t>
      </w:r>
      <w:proofErr w:type="gramStart"/>
      <w:r w:rsidRPr="00C50ED3" w:rsidR="00386054">
        <w:rPr>
          <w:b/>
        </w:rPr>
        <w:t>years;</w:t>
      </w:r>
      <w:proofErr w:type="gramEnd"/>
    </w:p>
    <w:p w:rsidR="00290220" w:rsidP="00064F02" w:rsidRDefault="00064F02" w14:paraId="6F2B8A98" w14:textId="77777777">
      <w:pPr>
        <w:tabs>
          <w:tab w:val="left" w:pos="-720"/>
          <w:tab w:val="left" w:pos="1247"/>
        </w:tabs>
        <w:suppressAutoHyphens/>
        <w:ind w:left="720"/>
      </w:pPr>
      <w:r w:rsidRPr="00C50ED3">
        <w:tab/>
      </w:r>
    </w:p>
    <w:p w:rsidRPr="00C50ED3" w:rsidR="00064F02" w:rsidP="00064F02" w:rsidRDefault="00290220" w14:paraId="2D70D77F" w14:textId="08491D80">
      <w:pPr>
        <w:tabs>
          <w:tab w:val="left" w:pos="-720"/>
          <w:tab w:val="left" w:pos="1247"/>
        </w:tabs>
        <w:suppressAutoHyphens/>
        <w:ind w:left="720"/>
      </w:pPr>
      <w:r>
        <w:tab/>
      </w:r>
      <w:r w:rsidRPr="00C50ED3" w:rsidR="00DE272B">
        <w:t>Not applicable.</w:t>
      </w:r>
    </w:p>
    <w:p w:rsidRPr="00F303ED" w:rsidR="00386054" w:rsidP="00B83FB3" w:rsidRDefault="00BD29BE" w14:paraId="5D07DD81" w14:textId="77777777">
      <w:pPr>
        <w:pStyle w:val="ListParagraph"/>
        <w:numPr>
          <w:ilvl w:val="0"/>
          <w:numId w:val="21"/>
        </w:numPr>
        <w:rPr>
          <w:b/>
        </w:rPr>
      </w:pPr>
      <w:r w:rsidRPr="00F303ED">
        <w:rPr>
          <w:b/>
        </w:rPr>
        <w:t>I</w:t>
      </w:r>
      <w:r w:rsidRPr="00F303ED" w:rsidR="00386054">
        <w:rPr>
          <w:b/>
        </w:rPr>
        <w:t xml:space="preserve">n connection with a statistical survey, that is not designed to produce valid and reliable results than can be generalized to the universe of </w:t>
      </w:r>
      <w:proofErr w:type="gramStart"/>
      <w:r w:rsidRPr="00F303ED" w:rsidR="00386054">
        <w:rPr>
          <w:b/>
        </w:rPr>
        <w:t>study;</w:t>
      </w:r>
      <w:proofErr w:type="gramEnd"/>
    </w:p>
    <w:p w:rsidR="00290220" w:rsidP="00064F02" w:rsidRDefault="00064F02" w14:paraId="73B5B372" w14:textId="77777777">
      <w:pPr>
        <w:tabs>
          <w:tab w:val="left" w:pos="-720"/>
          <w:tab w:val="left" w:pos="1247"/>
        </w:tabs>
        <w:suppressAutoHyphens/>
        <w:ind w:left="720"/>
      </w:pPr>
      <w:r w:rsidRPr="00F303ED">
        <w:tab/>
      </w:r>
    </w:p>
    <w:p w:rsidRPr="00E85021" w:rsidR="00064F02" w:rsidP="00064F02" w:rsidRDefault="00290220" w14:paraId="11C98AD0" w14:textId="325508E9">
      <w:pPr>
        <w:tabs>
          <w:tab w:val="left" w:pos="-720"/>
          <w:tab w:val="left" w:pos="1247"/>
        </w:tabs>
        <w:suppressAutoHyphens/>
        <w:ind w:left="720"/>
      </w:pPr>
      <w:r>
        <w:tab/>
      </w:r>
      <w:r w:rsidRPr="00E85021" w:rsidR="00DE272B">
        <w:t>Not applicable.</w:t>
      </w:r>
    </w:p>
    <w:p w:rsidRPr="00E85021" w:rsidR="00386054" w:rsidP="00B83FB3" w:rsidRDefault="00BD29BE" w14:paraId="7BDF0515" w14:textId="77777777">
      <w:pPr>
        <w:pStyle w:val="ListParagraph"/>
        <w:numPr>
          <w:ilvl w:val="0"/>
          <w:numId w:val="21"/>
        </w:numPr>
        <w:rPr>
          <w:b/>
        </w:rPr>
      </w:pPr>
      <w:r w:rsidRPr="00E85021">
        <w:rPr>
          <w:b/>
        </w:rPr>
        <w:t>R</w:t>
      </w:r>
      <w:r w:rsidRPr="00E85021" w:rsidR="00386054">
        <w:rPr>
          <w:b/>
        </w:rPr>
        <w:t xml:space="preserve">equiring the use of a statistical data classification that has not been reviewed and approved by </w:t>
      </w:r>
      <w:proofErr w:type="gramStart"/>
      <w:r w:rsidRPr="00E85021" w:rsidR="00386054">
        <w:rPr>
          <w:b/>
        </w:rPr>
        <w:t>OMB;</w:t>
      </w:r>
      <w:proofErr w:type="gramEnd"/>
    </w:p>
    <w:p w:rsidR="00290220" w:rsidP="00064F02" w:rsidRDefault="00064F02" w14:paraId="31E4CC46" w14:textId="77777777">
      <w:pPr>
        <w:tabs>
          <w:tab w:val="left" w:pos="-720"/>
          <w:tab w:val="left" w:pos="1247"/>
        </w:tabs>
        <w:suppressAutoHyphens/>
        <w:ind w:left="720"/>
      </w:pPr>
      <w:r w:rsidRPr="00E85021">
        <w:tab/>
      </w:r>
    </w:p>
    <w:p w:rsidRPr="00E85021" w:rsidR="00064F02" w:rsidP="00064F02" w:rsidRDefault="00290220" w14:paraId="35D2E752" w14:textId="44853F79">
      <w:pPr>
        <w:tabs>
          <w:tab w:val="left" w:pos="-720"/>
          <w:tab w:val="left" w:pos="1247"/>
        </w:tabs>
        <w:suppressAutoHyphens/>
        <w:ind w:left="720"/>
      </w:pPr>
      <w:r>
        <w:tab/>
      </w:r>
      <w:r w:rsidRPr="00E85021" w:rsidR="00DE272B">
        <w:t>Not applicable.</w:t>
      </w:r>
    </w:p>
    <w:p w:rsidRPr="00E85021" w:rsidR="00386054" w:rsidP="00B83FB3" w:rsidRDefault="00BD29BE" w14:paraId="770115D1" w14:textId="77777777">
      <w:pPr>
        <w:pStyle w:val="ListParagraph"/>
        <w:numPr>
          <w:ilvl w:val="0"/>
          <w:numId w:val="21"/>
        </w:numPr>
        <w:rPr>
          <w:b/>
        </w:rPr>
      </w:pPr>
      <w:r w:rsidRPr="00E85021">
        <w:rPr>
          <w:b/>
        </w:rPr>
        <w:lastRenderedPageBreak/>
        <w:t>T</w:t>
      </w:r>
      <w:r w:rsidRPr="00E85021" w:rsidR="00386054">
        <w:rPr>
          <w:b/>
        </w:rPr>
        <w: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290220" w:rsidP="00064F02" w:rsidRDefault="00064F02" w14:paraId="1ECBB054" w14:textId="77777777">
      <w:pPr>
        <w:tabs>
          <w:tab w:val="left" w:pos="-720"/>
          <w:tab w:val="left" w:pos="1247"/>
        </w:tabs>
        <w:suppressAutoHyphens/>
        <w:ind w:left="720"/>
      </w:pPr>
      <w:r w:rsidRPr="00E85021">
        <w:tab/>
      </w:r>
    </w:p>
    <w:p w:rsidRPr="00E85021" w:rsidR="00064F02" w:rsidP="00064F02" w:rsidRDefault="00290220" w14:paraId="7FAEFBBE" w14:textId="59C8F944">
      <w:pPr>
        <w:tabs>
          <w:tab w:val="left" w:pos="-720"/>
          <w:tab w:val="left" w:pos="1247"/>
        </w:tabs>
        <w:suppressAutoHyphens/>
        <w:ind w:left="720"/>
      </w:pPr>
      <w:r>
        <w:tab/>
      </w:r>
      <w:r w:rsidRPr="00E85021" w:rsidR="00DE272B">
        <w:t>Not applicable</w:t>
      </w:r>
      <w:r w:rsidRPr="00E85021" w:rsidR="00C50ED3">
        <w:t>.</w:t>
      </w:r>
    </w:p>
    <w:p w:rsidRPr="00E85021" w:rsidR="00386054" w:rsidP="00B83FB3" w:rsidRDefault="00BD29BE" w14:paraId="76FC9BEF" w14:textId="77777777">
      <w:pPr>
        <w:pStyle w:val="ListParagraph"/>
        <w:numPr>
          <w:ilvl w:val="0"/>
          <w:numId w:val="21"/>
        </w:numPr>
        <w:rPr>
          <w:b/>
        </w:rPr>
      </w:pPr>
      <w:r w:rsidRPr="00E85021">
        <w:rPr>
          <w:b/>
        </w:rPr>
        <w:t>R</w:t>
      </w:r>
      <w:r w:rsidRPr="00E85021" w:rsidR="00386054">
        <w:rPr>
          <w:b/>
        </w:rPr>
        <w:t>equiring respondents to submit proprietary trade secrets, or other confidential information unless the agency can demonstrate that it has instituted procedures to protect the information’s confidentiality to the extent permitted by law.</w:t>
      </w:r>
    </w:p>
    <w:p w:rsidR="00290220" w:rsidP="00064F02" w:rsidRDefault="00064F02" w14:paraId="3119D4AD" w14:textId="77777777">
      <w:pPr>
        <w:tabs>
          <w:tab w:val="left" w:pos="-720"/>
          <w:tab w:val="left" w:pos="1247"/>
        </w:tabs>
        <w:suppressAutoHyphens/>
        <w:ind w:left="720"/>
      </w:pPr>
      <w:r w:rsidRPr="00E85021">
        <w:tab/>
      </w:r>
    </w:p>
    <w:p w:rsidRPr="00E85021" w:rsidR="00064F02" w:rsidP="00064F02" w:rsidRDefault="00290220" w14:paraId="53F72007" w14:textId="18999DE6">
      <w:pPr>
        <w:tabs>
          <w:tab w:val="left" w:pos="-720"/>
          <w:tab w:val="left" w:pos="1247"/>
        </w:tabs>
        <w:suppressAutoHyphens/>
        <w:ind w:left="720"/>
      </w:pPr>
      <w:r>
        <w:tab/>
      </w:r>
      <w:r w:rsidRPr="00E85021" w:rsidR="00DE272B">
        <w:t>Not applicable.</w:t>
      </w:r>
    </w:p>
    <w:p w:rsidRPr="00F303ED" w:rsidR="00775FAE" w:rsidP="00064F02" w:rsidRDefault="00775FAE" w14:paraId="4A947E4A" w14:textId="77777777">
      <w:pPr>
        <w:tabs>
          <w:tab w:val="left" w:pos="-720"/>
          <w:tab w:val="left" w:pos="1247"/>
        </w:tabs>
        <w:suppressAutoHyphens/>
        <w:ind w:left="720"/>
      </w:pPr>
    </w:p>
    <w:p w:rsidRPr="00752234" w:rsidR="00386054" w:rsidP="00B83FB3" w:rsidRDefault="001743A5" w14:paraId="3DBDBD3E" w14:textId="4526B9F5">
      <w:pPr>
        <w:pStyle w:val="ListParagraph"/>
        <w:numPr>
          <w:ilvl w:val="0"/>
          <w:numId w:val="20"/>
        </w:numPr>
        <w:rPr>
          <w:b/>
        </w:rPr>
      </w:pPr>
      <w:r w:rsidRPr="00752234">
        <w:rPr>
          <w:b/>
        </w:rPr>
        <w:t xml:space="preserve">As </w:t>
      </w:r>
      <w:r w:rsidRPr="00752234" w:rsidR="00386054">
        <w:rPr>
          <w:b/>
        </w:rPr>
        <w:t xml:space="preserve">applicable, </w:t>
      </w:r>
      <w:r w:rsidRPr="00752234">
        <w:rPr>
          <w:b/>
        </w:rPr>
        <w:t>state that the Department has published the 60 and 30</w:t>
      </w:r>
      <w:r w:rsidRPr="00752234" w:rsidR="00290220">
        <w:rPr>
          <w:b/>
        </w:rPr>
        <w:t>-day</w:t>
      </w:r>
      <w:r w:rsidRPr="00752234">
        <w:rPr>
          <w:b/>
        </w:rPr>
        <w:t xml:space="preserve"> Federal Register notices</w:t>
      </w:r>
      <w:r w:rsidRPr="00752234" w:rsidR="00290220">
        <w:rPr>
          <w:b/>
        </w:rPr>
        <w:t>,</w:t>
      </w:r>
      <w:r w:rsidRPr="00752234">
        <w:rPr>
          <w:b/>
        </w:rPr>
        <w:t xml:space="preserve"> as </w:t>
      </w:r>
      <w:r w:rsidRPr="00752234" w:rsidR="00386054">
        <w:rPr>
          <w:b/>
        </w:rPr>
        <w:t>required by 5 CFR 1320.8(d), soliciting comments on the information collection prior to submission to OMB.  Summarize public comments received in response to th</w:t>
      </w:r>
      <w:r w:rsidRPr="00752234" w:rsidR="00DE272B">
        <w:rPr>
          <w:b/>
        </w:rPr>
        <w:t>e 60-Day</w:t>
      </w:r>
      <w:r w:rsidRPr="00752234" w:rsidR="00386054">
        <w:rPr>
          <w:b/>
        </w:rPr>
        <w:t xml:space="preserve"> notice and describe actions taken by the agency in response to these comments.  Specifically address comments received on cost and hour burden.</w:t>
      </w:r>
    </w:p>
    <w:p w:rsidRPr="00752234" w:rsidR="00775FAE" w:rsidP="00F303ED" w:rsidRDefault="00775FAE" w14:paraId="3311BDA1" w14:textId="77777777">
      <w:pPr>
        <w:ind w:left="720"/>
        <w:rPr>
          <w:color w:val="0070C0"/>
        </w:rPr>
      </w:pPr>
    </w:p>
    <w:p w:rsidRPr="003D7BF3" w:rsidR="00C50ED3" w:rsidP="00C50ED3" w:rsidRDefault="009C3B1B" w14:paraId="4AA4959D" w14:textId="0C8D10E4">
      <w:pPr>
        <w:ind w:left="720"/>
        <w:jc w:val="both"/>
        <w:rPr>
          <w:highlight w:val="yellow"/>
        </w:rPr>
      </w:pPr>
      <w:r w:rsidRPr="009C3B1B">
        <w:t xml:space="preserve">A notice published in the </w:t>
      </w:r>
      <w:r w:rsidRPr="009C3B1B">
        <w:rPr>
          <w:i/>
          <w:iCs/>
        </w:rPr>
        <w:t xml:space="preserve">Federal Register </w:t>
      </w:r>
      <w:r w:rsidRPr="009C3B1B">
        <w:t>on</w:t>
      </w:r>
      <w:r w:rsidRPr="009C3B1B">
        <w:rPr>
          <w:b/>
        </w:rPr>
        <w:t xml:space="preserve"> </w:t>
      </w:r>
      <w:r w:rsidRPr="009C3B1B">
        <w:t>April 1, 2021 in 86 FR 17152.</w:t>
      </w:r>
      <w:r w:rsidR="00752234">
        <w:t xml:space="preserve"> </w:t>
      </w:r>
      <w:r w:rsidRPr="00752234" w:rsidR="00C50ED3">
        <w:t xml:space="preserve">ACL received </w:t>
      </w:r>
      <w:r w:rsidRPr="00752234" w:rsidR="00752234">
        <w:t>one</w:t>
      </w:r>
      <w:r w:rsidRPr="00752234" w:rsidR="00C50ED3">
        <w:t xml:space="preserve"> comment regarding the Federal Register notice.  </w:t>
      </w:r>
      <w:r w:rsidRPr="00752234" w:rsidR="00752234">
        <w:t>This comment will be addressed through use of the web-based platform and by providing additional guidance to the program</w:t>
      </w:r>
      <w:r w:rsidRPr="00752234" w:rsidR="00C50ED3">
        <w:t>.  No</w:t>
      </w:r>
      <w:r w:rsidRPr="00752234" w:rsidR="00E85021">
        <w:t xml:space="preserve"> comment</w:t>
      </w:r>
      <w:r w:rsidRPr="00752234" w:rsidR="00C50ED3">
        <w:t xml:space="preserve"> resulted in the need for changes to the Program Performance Report requirements. A 30</w:t>
      </w:r>
      <w:r w:rsidRPr="00752234" w:rsidR="00C05BA1">
        <w:t>-</w:t>
      </w:r>
      <w:r w:rsidRPr="00752234" w:rsidR="00FF61E1">
        <w:t xml:space="preserve">day Federal Register notice </w:t>
      </w:r>
      <w:r w:rsidRPr="00752234" w:rsidR="00C50ED3">
        <w:t>published on</w:t>
      </w:r>
      <w:r>
        <w:t xml:space="preserve"> </w:t>
      </w:r>
      <w:r w:rsidR="00377C9A">
        <w:t>July 15</w:t>
      </w:r>
      <w:r>
        <w:t xml:space="preserve">, 2021 in 86 FR </w:t>
      </w:r>
      <w:r w:rsidRPr="00377C9A" w:rsidR="00377C9A">
        <w:t>37337</w:t>
      </w:r>
      <w:r>
        <w:t xml:space="preserve">. </w:t>
      </w:r>
      <w:r w:rsidRPr="00752234" w:rsidR="00C50ED3">
        <w:t xml:space="preserve"> </w:t>
      </w:r>
    </w:p>
    <w:p w:rsidRPr="003D7BF3" w:rsidR="00064F02" w:rsidP="00064F02" w:rsidRDefault="00064F02" w14:paraId="270C96DB" w14:textId="77777777">
      <w:pPr>
        <w:tabs>
          <w:tab w:val="left" w:pos="-720"/>
          <w:tab w:val="left" w:pos="375"/>
        </w:tabs>
        <w:suppressAutoHyphens/>
        <w:ind w:left="360"/>
        <w:rPr>
          <w:highlight w:val="yellow"/>
        </w:rPr>
      </w:pPr>
    </w:p>
    <w:p w:rsidRPr="00752234" w:rsidR="00386054" w:rsidP="00F930A8" w:rsidRDefault="00386054" w14:paraId="29041BD6" w14:textId="77777777">
      <w:pPr>
        <w:ind w:left="720"/>
        <w:rPr>
          <w:rStyle w:val="a"/>
          <w:b/>
        </w:rPr>
      </w:pPr>
      <w:r w:rsidRPr="00752234">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3D7BF3" w:rsidR="00C05BA1" w:rsidP="00F930A8" w:rsidRDefault="00C05BA1" w14:paraId="3EC61F16" w14:textId="77777777">
      <w:pPr>
        <w:ind w:left="720"/>
        <w:rPr>
          <w:rStyle w:val="a"/>
          <w:b/>
          <w:highlight w:val="yellow"/>
        </w:rPr>
      </w:pPr>
    </w:p>
    <w:p w:rsidR="00F930A8" w:rsidP="00E85021" w:rsidRDefault="00E85021" w14:paraId="05FA7DC1" w14:textId="1C6FE463">
      <w:pPr>
        <w:ind w:left="720"/>
      </w:pPr>
      <w:r w:rsidRPr="00752234">
        <w:t xml:space="preserve">The PPR </w:t>
      </w:r>
      <w:r w:rsidRPr="00752234" w:rsidR="00752234">
        <w:t xml:space="preserve">is an extension of a currently approved data collection.  </w:t>
      </w:r>
      <w:r w:rsidR="00685AF9">
        <w:t xml:space="preserve">In </w:t>
      </w:r>
      <w:r w:rsidRPr="00752234" w:rsidR="00752234">
        <w:t xml:space="preserve">When </w:t>
      </w:r>
      <w:r w:rsidRPr="00752234" w:rsidR="008F53F1">
        <w:t xml:space="preserve">changes </w:t>
      </w:r>
      <w:r w:rsidRPr="00752234" w:rsidR="00752234">
        <w:t>were made</w:t>
      </w:r>
      <w:r w:rsidR="00685AF9">
        <w:t xml:space="preserve"> in 2018</w:t>
      </w:r>
      <w:r w:rsidRPr="00752234" w:rsidR="00685AF9">
        <w:t>,</w:t>
      </w:r>
      <w:r w:rsidRPr="00752234" w:rsidR="00752234">
        <w:t xml:space="preserve"> they </w:t>
      </w:r>
      <w:r w:rsidRPr="00752234">
        <w:t xml:space="preserve">were done through consultation and input from both small group and large group discussions with the </w:t>
      </w:r>
      <w:r w:rsidRPr="00752234" w:rsidR="00C05BA1">
        <w:t xml:space="preserve">DD </w:t>
      </w:r>
      <w:r w:rsidRPr="00752234">
        <w:t xml:space="preserve">Councils.  Issues of the scope, content, and availability of data, format, and clarity of instructions for the PPR format were discussed with </w:t>
      </w:r>
      <w:proofErr w:type="gramStart"/>
      <w:r w:rsidRPr="00752234">
        <w:t>all of</w:t>
      </w:r>
      <w:proofErr w:type="gramEnd"/>
      <w:r w:rsidRPr="00752234">
        <w:t xml:space="preserve"> the Councils during the course of </w:t>
      </w:r>
      <w:r w:rsidRPr="00752234" w:rsidR="00752234">
        <w:t>that</w:t>
      </w:r>
      <w:r w:rsidRPr="00752234">
        <w:t xml:space="preserve"> process.  Conference calls, workgroup meetings, and piloting of this template were all conducted with the Councils.</w:t>
      </w:r>
      <w:r>
        <w:br/>
      </w:r>
    </w:p>
    <w:p w:rsidRPr="00F303ED" w:rsidR="00386054" w:rsidP="00B83FB3" w:rsidRDefault="00386054" w14:paraId="75B705E3" w14:textId="77777777">
      <w:pPr>
        <w:pStyle w:val="ListParagraph"/>
        <w:numPr>
          <w:ilvl w:val="0"/>
          <w:numId w:val="20"/>
        </w:numPr>
        <w:rPr>
          <w:rStyle w:val="a"/>
          <w:b/>
        </w:rPr>
      </w:pPr>
      <w:r w:rsidRPr="00F303ED">
        <w:rPr>
          <w:rStyle w:val="a"/>
          <w:b/>
        </w:rPr>
        <w:t>Explain any decision to provide any payment or gift to respondents, other than remuneration of contractors or grantees</w:t>
      </w:r>
      <w:r w:rsidRPr="00F303ED" w:rsidR="003E285A">
        <w:rPr>
          <w:rStyle w:val="a"/>
          <w:b/>
        </w:rPr>
        <w:t xml:space="preserve"> with meaningful justification</w:t>
      </w:r>
      <w:r w:rsidRPr="00F303ED">
        <w:rPr>
          <w:rStyle w:val="a"/>
          <w:b/>
        </w:rPr>
        <w:t>.</w:t>
      </w:r>
    </w:p>
    <w:p w:rsidRPr="006F57F6" w:rsidR="00B16D80" w:rsidP="00B16D80" w:rsidRDefault="00F930A8" w14:paraId="0969DF30" w14:textId="77777777">
      <w:pPr>
        <w:pStyle w:val="ListParagraph"/>
      </w:pPr>
      <w:r w:rsidRPr="006F57F6">
        <w:t>Not Applicable</w:t>
      </w:r>
      <w:r w:rsidRPr="006F57F6" w:rsidR="008F53F1">
        <w:t>.</w:t>
      </w:r>
    </w:p>
    <w:p w:rsidRPr="00F303ED" w:rsidR="00CD1685" w:rsidP="00B16D80" w:rsidRDefault="00CD1685" w14:paraId="3DA3E285" w14:textId="77777777">
      <w:pPr>
        <w:pStyle w:val="ListParagraph"/>
      </w:pPr>
    </w:p>
    <w:p w:rsidRPr="00685AF9" w:rsidR="00685AF9" w:rsidP="00685AF9" w:rsidRDefault="00386054" w14:paraId="46C43385" w14:textId="77777777">
      <w:pPr>
        <w:pStyle w:val="ListParagraph"/>
        <w:numPr>
          <w:ilvl w:val="0"/>
          <w:numId w:val="20"/>
        </w:numPr>
      </w:pPr>
      <w:r w:rsidRPr="00F303ED">
        <w:rPr>
          <w:b/>
        </w:rPr>
        <w:t xml:space="preserve">Describe any assurance of confidentiality provided to respondents and the basis for the assurance in statute, regulation, or agency policy. </w:t>
      </w:r>
    </w:p>
    <w:p w:rsidRPr="006F57F6" w:rsidR="002D5AAB" w:rsidP="00685AF9" w:rsidRDefault="00685AF9" w14:paraId="53859D79" w14:textId="37F0A299">
      <w:pPr>
        <w:pStyle w:val="ListParagraph"/>
      </w:pPr>
      <w:r>
        <w:lastRenderedPageBreak/>
        <w:t>There are no assurances of confidentiality</w:t>
      </w:r>
      <w:r w:rsidRPr="006F57F6" w:rsidR="002D5AAB">
        <w:t xml:space="preserve">. </w:t>
      </w:r>
    </w:p>
    <w:p w:rsidRPr="00F303ED" w:rsidR="00CD1685" w:rsidP="002D5AAB" w:rsidRDefault="00CD1685" w14:paraId="47F70492" w14:textId="77777777"/>
    <w:p w:rsidR="0068496D" w:rsidP="000D519D" w:rsidRDefault="00386054" w14:paraId="7E21D73B" w14:textId="6860F000">
      <w:pPr>
        <w:pStyle w:val="ListParagraph"/>
        <w:numPr>
          <w:ilvl w:val="0"/>
          <w:numId w:val="20"/>
        </w:numPr>
        <w:rPr>
          <w:b/>
        </w:rPr>
      </w:pPr>
      <w:r w:rsidRPr="00685AF9">
        <w:rPr>
          <w:b/>
        </w:rPr>
        <w:t xml:space="preserve">Provide additional justification for any questions of a sensitive nature, such as sexual behavior and attitudes, religious beliefs, and other matters that are commonly considered private.  </w:t>
      </w:r>
    </w:p>
    <w:p w:rsidRPr="00685AF9" w:rsidR="00685AF9" w:rsidP="00685AF9" w:rsidRDefault="00685AF9" w14:paraId="69E40BDC" w14:textId="77777777">
      <w:pPr>
        <w:pStyle w:val="ListParagraph"/>
        <w:rPr>
          <w:b/>
        </w:rPr>
      </w:pPr>
    </w:p>
    <w:p w:rsidR="00CD1685" w:rsidP="002D5AAB" w:rsidRDefault="006F57F6" w14:paraId="7AB2AF5F" w14:textId="7D197ADA">
      <w:pPr>
        <w:ind w:left="720"/>
      </w:pPr>
      <w:r w:rsidRPr="006F57F6">
        <w:t>The data collection allows Council staff and members to self-report on their race and ethnicity. This is an optional reporting feature</w:t>
      </w:r>
      <w:r w:rsidR="002D5AAB">
        <w:t xml:space="preserve"> to assist in understanding program composition and potential need</w:t>
      </w:r>
      <w:r w:rsidR="0068496D">
        <w:t>s</w:t>
      </w:r>
      <w:r w:rsidRPr="006F57F6">
        <w:t xml:space="preserve">. </w:t>
      </w:r>
    </w:p>
    <w:p w:rsidRPr="00F303ED" w:rsidR="002D5AAB" w:rsidP="002D5AAB" w:rsidRDefault="002D5AAB" w14:paraId="33FEC2FA" w14:textId="77777777">
      <w:pPr>
        <w:ind w:left="720"/>
      </w:pPr>
    </w:p>
    <w:p w:rsidRPr="00713C40" w:rsidR="0068496D" w:rsidP="00685AF9" w:rsidRDefault="00386054" w14:paraId="4E3A4ADC" w14:textId="6CA7EB48">
      <w:pPr>
        <w:pStyle w:val="ListParagraph"/>
        <w:numPr>
          <w:ilvl w:val="0"/>
          <w:numId w:val="20"/>
        </w:numPr>
        <w:rPr>
          <w:rStyle w:val="a"/>
          <w:b/>
        </w:rPr>
      </w:pPr>
      <w:r w:rsidRPr="00713C40">
        <w:rPr>
          <w:rStyle w:val="a"/>
          <w:b/>
        </w:rPr>
        <w:t xml:space="preserve">Provide estimates of the hour burden of the collection of information.  </w:t>
      </w:r>
    </w:p>
    <w:p w:rsidRPr="00713C40" w:rsidR="006473D8" w:rsidP="006473D8" w:rsidRDefault="006473D8" w14:paraId="2FCBCF93" w14:textId="77777777">
      <w:pPr>
        <w:pStyle w:val="ListParagraph"/>
        <w:rPr>
          <w:rStyle w:val="a"/>
          <w:color w:val="0070C0"/>
        </w:rPr>
      </w:pPr>
    </w:p>
    <w:tbl>
      <w:tblPr>
        <w:tblW w:w="8460" w:type="dxa"/>
        <w:tblInd w:w="8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880"/>
        <w:gridCol w:w="1530"/>
        <w:gridCol w:w="1530"/>
        <w:gridCol w:w="1260"/>
        <w:gridCol w:w="1260"/>
      </w:tblGrid>
      <w:tr w:rsidRPr="00713C40" w:rsidR="006473D8" w:rsidTr="00A564D1" w14:paraId="61886923" w14:textId="77777777">
        <w:trPr>
          <w:cantSplit/>
          <w:tblHeader/>
        </w:trPr>
        <w:tc>
          <w:tcPr>
            <w:tcW w:w="2880" w:type="dxa"/>
            <w:vAlign w:val="bottom"/>
          </w:tcPr>
          <w:p w:rsidRPr="00713C40" w:rsidR="006473D8" w:rsidP="00A564D1" w:rsidRDefault="006473D8" w14:paraId="38E70ED9" w14:textId="77777777">
            <w:pPr>
              <w:pStyle w:val="SL-FlLftSgl"/>
              <w:keepNext/>
              <w:keepLines/>
              <w:spacing w:line="240" w:lineRule="auto"/>
              <w:jc w:val="center"/>
              <w:rPr>
                <w:b/>
                <w:sz w:val="24"/>
                <w:szCs w:val="24"/>
              </w:rPr>
            </w:pPr>
            <w:r w:rsidRPr="00713C40">
              <w:rPr>
                <w:b/>
                <w:sz w:val="24"/>
                <w:szCs w:val="24"/>
              </w:rPr>
              <w:t>Respondent/Data collection activity</w:t>
            </w:r>
          </w:p>
        </w:tc>
        <w:tc>
          <w:tcPr>
            <w:tcW w:w="1530" w:type="dxa"/>
            <w:vAlign w:val="bottom"/>
          </w:tcPr>
          <w:p w:rsidRPr="00713C40" w:rsidR="006473D8" w:rsidP="00A564D1" w:rsidRDefault="006473D8" w14:paraId="13316983" w14:textId="77777777">
            <w:pPr>
              <w:pStyle w:val="SL-FlLftSgl"/>
              <w:keepNext/>
              <w:keepLines/>
              <w:spacing w:line="240" w:lineRule="auto"/>
              <w:jc w:val="center"/>
              <w:rPr>
                <w:b/>
                <w:sz w:val="24"/>
                <w:szCs w:val="24"/>
              </w:rPr>
            </w:pPr>
            <w:r w:rsidRPr="00713C40">
              <w:rPr>
                <w:b/>
                <w:sz w:val="24"/>
                <w:szCs w:val="24"/>
              </w:rPr>
              <w:t>Number of respondents</w:t>
            </w:r>
          </w:p>
        </w:tc>
        <w:tc>
          <w:tcPr>
            <w:tcW w:w="1530" w:type="dxa"/>
            <w:vAlign w:val="bottom"/>
          </w:tcPr>
          <w:p w:rsidRPr="00713C40" w:rsidR="006473D8" w:rsidP="00A564D1" w:rsidRDefault="006473D8" w14:paraId="69A96F6C" w14:textId="77777777">
            <w:pPr>
              <w:pStyle w:val="SL-FlLftSgl"/>
              <w:keepNext/>
              <w:keepLines/>
              <w:spacing w:line="240" w:lineRule="auto"/>
              <w:jc w:val="center"/>
              <w:rPr>
                <w:b/>
                <w:sz w:val="24"/>
                <w:szCs w:val="24"/>
              </w:rPr>
            </w:pPr>
            <w:r w:rsidRPr="00713C40">
              <w:rPr>
                <w:b/>
                <w:sz w:val="24"/>
                <w:szCs w:val="24"/>
              </w:rPr>
              <w:t>Responses per respondent</w:t>
            </w:r>
          </w:p>
        </w:tc>
        <w:tc>
          <w:tcPr>
            <w:tcW w:w="1260" w:type="dxa"/>
            <w:vAlign w:val="bottom"/>
          </w:tcPr>
          <w:p w:rsidRPr="00713C40" w:rsidR="006473D8" w:rsidP="00A564D1" w:rsidRDefault="006473D8" w14:paraId="24248237" w14:textId="77777777">
            <w:pPr>
              <w:pStyle w:val="SL-FlLftSgl"/>
              <w:keepNext/>
              <w:keepLines/>
              <w:spacing w:line="240" w:lineRule="auto"/>
              <w:jc w:val="center"/>
              <w:rPr>
                <w:b/>
                <w:sz w:val="24"/>
                <w:szCs w:val="24"/>
              </w:rPr>
            </w:pPr>
            <w:r w:rsidRPr="00713C40">
              <w:rPr>
                <w:b/>
                <w:sz w:val="24"/>
                <w:szCs w:val="24"/>
              </w:rPr>
              <w:t>Hours per response</w:t>
            </w:r>
          </w:p>
        </w:tc>
        <w:tc>
          <w:tcPr>
            <w:tcW w:w="1260" w:type="dxa"/>
            <w:vAlign w:val="bottom"/>
          </w:tcPr>
          <w:p w:rsidRPr="00713C40" w:rsidR="006473D8" w:rsidP="00A564D1" w:rsidRDefault="009615FD" w14:paraId="27A434C0" w14:textId="77777777">
            <w:pPr>
              <w:pStyle w:val="SL-FlLftSgl"/>
              <w:keepNext/>
              <w:keepLines/>
              <w:spacing w:line="240" w:lineRule="auto"/>
              <w:jc w:val="center"/>
              <w:rPr>
                <w:b/>
                <w:sz w:val="24"/>
                <w:szCs w:val="24"/>
              </w:rPr>
            </w:pPr>
            <w:r w:rsidRPr="00713C40">
              <w:rPr>
                <w:b/>
                <w:sz w:val="24"/>
                <w:szCs w:val="24"/>
              </w:rPr>
              <w:t xml:space="preserve">Total </w:t>
            </w:r>
            <w:r w:rsidRPr="00713C40" w:rsidR="006473D8">
              <w:rPr>
                <w:b/>
                <w:sz w:val="24"/>
                <w:szCs w:val="24"/>
              </w:rPr>
              <w:t>Annual burden hours</w:t>
            </w:r>
          </w:p>
        </w:tc>
      </w:tr>
      <w:tr w:rsidRPr="00713C40" w:rsidR="006473D8" w:rsidTr="00A564D1" w14:paraId="16E89B8C" w14:textId="77777777">
        <w:trPr>
          <w:cantSplit/>
        </w:trPr>
        <w:tc>
          <w:tcPr>
            <w:tcW w:w="2880" w:type="dxa"/>
          </w:tcPr>
          <w:p w:rsidRPr="00713C40" w:rsidR="009615FD" w:rsidP="00A564D1" w:rsidRDefault="00995423" w14:paraId="4936572E" w14:textId="77777777">
            <w:pPr>
              <w:pStyle w:val="SL-FlLftSgl"/>
              <w:keepNext/>
              <w:keepLines/>
              <w:spacing w:line="240" w:lineRule="auto"/>
              <w:jc w:val="left"/>
              <w:rPr>
                <w:rFonts w:ascii="Times" w:hAnsi="Times"/>
                <w:sz w:val="24"/>
              </w:rPr>
            </w:pPr>
            <w:r w:rsidRPr="00713C40">
              <w:rPr>
                <w:rFonts w:ascii="Times" w:hAnsi="Times"/>
                <w:sz w:val="24"/>
              </w:rPr>
              <w:t>State Councils on Developmental Disabilities, Annual Program Performance Report (PPR)</w:t>
            </w:r>
          </w:p>
        </w:tc>
        <w:tc>
          <w:tcPr>
            <w:tcW w:w="1530" w:type="dxa"/>
            <w:vAlign w:val="center"/>
          </w:tcPr>
          <w:p w:rsidRPr="00713C40" w:rsidR="006473D8" w:rsidP="00A564D1" w:rsidRDefault="00CD4A5D" w14:paraId="44BB5607" w14:textId="77777777">
            <w:pPr>
              <w:pStyle w:val="SL-FlLftSgl"/>
              <w:keepNext/>
              <w:keepLines/>
              <w:tabs>
                <w:tab w:val="decimal" w:pos="792"/>
              </w:tabs>
              <w:spacing w:line="240" w:lineRule="auto"/>
              <w:rPr>
                <w:sz w:val="24"/>
                <w:szCs w:val="24"/>
              </w:rPr>
            </w:pPr>
            <w:r w:rsidRPr="00713C40">
              <w:rPr>
                <w:sz w:val="24"/>
                <w:szCs w:val="24"/>
              </w:rPr>
              <w:t>56</w:t>
            </w:r>
          </w:p>
        </w:tc>
        <w:tc>
          <w:tcPr>
            <w:tcW w:w="1530" w:type="dxa"/>
            <w:vAlign w:val="center"/>
          </w:tcPr>
          <w:p w:rsidRPr="00713C40" w:rsidR="006473D8" w:rsidP="00A564D1" w:rsidRDefault="00CD4A5D" w14:paraId="61E02DF9" w14:textId="77777777">
            <w:pPr>
              <w:pStyle w:val="SL-FlLftSgl"/>
              <w:keepNext/>
              <w:keepLines/>
              <w:tabs>
                <w:tab w:val="decimal" w:pos="576"/>
              </w:tabs>
              <w:spacing w:line="240" w:lineRule="auto"/>
              <w:rPr>
                <w:sz w:val="24"/>
                <w:szCs w:val="24"/>
              </w:rPr>
            </w:pPr>
            <w:r w:rsidRPr="00713C40">
              <w:rPr>
                <w:sz w:val="24"/>
                <w:szCs w:val="24"/>
              </w:rPr>
              <w:t>1</w:t>
            </w:r>
          </w:p>
        </w:tc>
        <w:tc>
          <w:tcPr>
            <w:tcW w:w="1260" w:type="dxa"/>
            <w:vAlign w:val="center"/>
          </w:tcPr>
          <w:p w:rsidRPr="00713C40" w:rsidR="006473D8" w:rsidP="00A564D1" w:rsidRDefault="00CD4A5D" w14:paraId="705084B8" w14:textId="77777777">
            <w:pPr>
              <w:pStyle w:val="SL-FlLftSgl"/>
              <w:keepNext/>
              <w:keepLines/>
              <w:tabs>
                <w:tab w:val="decimal" w:pos="504"/>
              </w:tabs>
              <w:spacing w:line="240" w:lineRule="auto"/>
              <w:rPr>
                <w:sz w:val="24"/>
                <w:szCs w:val="24"/>
              </w:rPr>
            </w:pPr>
            <w:r w:rsidRPr="00713C40">
              <w:rPr>
                <w:sz w:val="24"/>
                <w:szCs w:val="24"/>
              </w:rPr>
              <w:t>172</w:t>
            </w:r>
          </w:p>
        </w:tc>
        <w:tc>
          <w:tcPr>
            <w:tcW w:w="1260" w:type="dxa"/>
            <w:vAlign w:val="center"/>
          </w:tcPr>
          <w:p w:rsidRPr="00713C40" w:rsidR="006473D8" w:rsidP="00A564D1" w:rsidRDefault="00CD4A5D" w14:paraId="5C0069D3" w14:textId="77777777">
            <w:pPr>
              <w:pStyle w:val="SL-FlLftSgl"/>
              <w:keepNext/>
              <w:keepLines/>
              <w:tabs>
                <w:tab w:val="decimal" w:pos="720"/>
              </w:tabs>
              <w:spacing w:line="240" w:lineRule="auto"/>
              <w:rPr>
                <w:sz w:val="24"/>
                <w:szCs w:val="24"/>
              </w:rPr>
            </w:pPr>
            <w:r w:rsidRPr="00713C40">
              <w:rPr>
                <w:sz w:val="24"/>
                <w:szCs w:val="24"/>
              </w:rPr>
              <w:t>9,632</w:t>
            </w:r>
          </w:p>
        </w:tc>
      </w:tr>
      <w:tr w:rsidRPr="003D7BF3" w:rsidR="006473D8" w:rsidTr="00A564D1" w14:paraId="57AB21FB" w14:textId="77777777">
        <w:trPr>
          <w:cantSplit/>
          <w:trHeight w:val="282"/>
        </w:trPr>
        <w:tc>
          <w:tcPr>
            <w:tcW w:w="2880" w:type="dxa"/>
          </w:tcPr>
          <w:p w:rsidRPr="00713C40" w:rsidR="006473D8" w:rsidP="00A564D1" w:rsidRDefault="006473D8" w14:paraId="74A3FFCE" w14:textId="77777777">
            <w:pPr>
              <w:pStyle w:val="SL-FlLftSgl"/>
              <w:keepNext/>
              <w:keepLines/>
              <w:spacing w:line="240" w:lineRule="auto"/>
              <w:rPr>
                <w:b/>
                <w:sz w:val="24"/>
                <w:szCs w:val="24"/>
              </w:rPr>
            </w:pPr>
            <w:r w:rsidRPr="00713C40">
              <w:rPr>
                <w:b/>
                <w:sz w:val="24"/>
                <w:szCs w:val="24"/>
              </w:rPr>
              <w:t>Total</w:t>
            </w:r>
          </w:p>
          <w:p w:rsidRPr="00713C40" w:rsidR="00415DD3" w:rsidP="00A564D1" w:rsidRDefault="00415DD3" w14:paraId="529979A5" w14:textId="77777777">
            <w:pPr>
              <w:pStyle w:val="SL-FlLftSgl"/>
              <w:keepNext/>
              <w:keepLines/>
              <w:spacing w:line="240" w:lineRule="auto"/>
              <w:rPr>
                <w:b/>
                <w:sz w:val="24"/>
                <w:szCs w:val="24"/>
              </w:rPr>
            </w:pPr>
          </w:p>
        </w:tc>
        <w:tc>
          <w:tcPr>
            <w:tcW w:w="1530" w:type="dxa"/>
            <w:vAlign w:val="center"/>
          </w:tcPr>
          <w:p w:rsidRPr="00713C40" w:rsidR="006473D8" w:rsidP="00A564D1" w:rsidRDefault="00CD4A5D" w14:paraId="64DC99DD" w14:textId="77777777">
            <w:pPr>
              <w:pStyle w:val="SL-FlLftSgl"/>
              <w:keepNext/>
              <w:keepLines/>
              <w:tabs>
                <w:tab w:val="decimal" w:pos="792"/>
              </w:tabs>
              <w:spacing w:line="240" w:lineRule="auto"/>
              <w:rPr>
                <w:sz w:val="24"/>
                <w:szCs w:val="24"/>
              </w:rPr>
            </w:pPr>
            <w:r w:rsidRPr="00713C40">
              <w:rPr>
                <w:sz w:val="24"/>
                <w:szCs w:val="24"/>
              </w:rPr>
              <w:t>56</w:t>
            </w:r>
          </w:p>
        </w:tc>
        <w:tc>
          <w:tcPr>
            <w:tcW w:w="1530" w:type="dxa"/>
            <w:vAlign w:val="center"/>
          </w:tcPr>
          <w:p w:rsidRPr="00713C40" w:rsidR="006473D8" w:rsidP="00A564D1" w:rsidRDefault="00CD4A5D" w14:paraId="7E0794D7" w14:textId="77777777">
            <w:pPr>
              <w:pStyle w:val="SL-FlLftSgl"/>
              <w:keepNext/>
              <w:keepLines/>
              <w:tabs>
                <w:tab w:val="decimal" w:pos="576"/>
              </w:tabs>
              <w:spacing w:line="240" w:lineRule="auto"/>
              <w:rPr>
                <w:sz w:val="24"/>
                <w:szCs w:val="24"/>
              </w:rPr>
            </w:pPr>
            <w:r w:rsidRPr="00713C40">
              <w:rPr>
                <w:sz w:val="24"/>
                <w:szCs w:val="24"/>
              </w:rPr>
              <w:t>1</w:t>
            </w:r>
          </w:p>
        </w:tc>
        <w:tc>
          <w:tcPr>
            <w:tcW w:w="1260" w:type="dxa"/>
            <w:vAlign w:val="center"/>
          </w:tcPr>
          <w:p w:rsidRPr="00713C40" w:rsidR="006473D8" w:rsidP="00A564D1" w:rsidRDefault="00CD4A5D" w14:paraId="03E5E8FB" w14:textId="77777777">
            <w:pPr>
              <w:pStyle w:val="SL-FlLftSgl"/>
              <w:keepNext/>
              <w:keepLines/>
              <w:tabs>
                <w:tab w:val="decimal" w:pos="504"/>
              </w:tabs>
              <w:spacing w:line="240" w:lineRule="auto"/>
              <w:rPr>
                <w:sz w:val="24"/>
                <w:szCs w:val="24"/>
              </w:rPr>
            </w:pPr>
            <w:r w:rsidRPr="00713C40">
              <w:rPr>
                <w:sz w:val="24"/>
                <w:szCs w:val="24"/>
              </w:rPr>
              <w:t>172</w:t>
            </w:r>
          </w:p>
        </w:tc>
        <w:tc>
          <w:tcPr>
            <w:tcW w:w="1260" w:type="dxa"/>
            <w:vAlign w:val="center"/>
          </w:tcPr>
          <w:p w:rsidRPr="00713C40" w:rsidR="006473D8" w:rsidP="00A564D1" w:rsidRDefault="00CD4A5D" w14:paraId="262795D0" w14:textId="77777777">
            <w:pPr>
              <w:pStyle w:val="SL-FlLftSgl"/>
              <w:keepNext/>
              <w:keepLines/>
              <w:tabs>
                <w:tab w:val="decimal" w:pos="720"/>
              </w:tabs>
              <w:spacing w:line="240" w:lineRule="auto"/>
              <w:rPr>
                <w:sz w:val="24"/>
                <w:szCs w:val="24"/>
              </w:rPr>
            </w:pPr>
            <w:r w:rsidRPr="00713C40">
              <w:rPr>
                <w:sz w:val="24"/>
                <w:szCs w:val="24"/>
              </w:rPr>
              <w:t>9,632</w:t>
            </w:r>
          </w:p>
        </w:tc>
      </w:tr>
    </w:tbl>
    <w:p w:rsidRPr="003D7BF3" w:rsidR="006473D8" w:rsidP="006473D8" w:rsidRDefault="006473D8" w14:paraId="5B4376B8" w14:textId="77777777">
      <w:pPr>
        <w:spacing w:line="480" w:lineRule="auto"/>
        <w:rPr>
          <w:highlight w:val="yellow"/>
        </w:rPr>
      </w:pPr>
    </w:p>
    <w:p w:rsidRPr="00713C40" w:rsidR="00386054" w:rsidP="00CD1685" w:rsidRDefault="00386054" w14:paraId="462E5732" w14:textId="00FA2CBC">
      <w:pPr>
        <w:ind w:left="720"/>
        <w:rPr>
          <w:rStyle w:val="a"/>
          <w:b/>
        </w:rPr>
      </w:pPr>
      <w:r w:rsidRPr="00713C40">
        <w:rPr>
          <w:rStyle w:val="a"/>
          <w:b/>
        </w:rPr>
        <w:t xml:space="preserve">Provide estimates of annualized cost to respondents of the hour burdens for collections of information, identifying and using appropriate wage rate categories.  </w:t>
      </w:r>
    </w:p>
    <w:p w:rsidRPr="00713C40" w:rsidR="00CD4A5D" w:rsidP="00A7009E" w:rsidRDefault="00CD4A5D" w14:paraId="7AD3F7A5" w14:textId="6E6791F0">
      <w:pPr>
        <w:pStyle w:val="ListParagraph"/>
        <w:spacing w:before="0"/>
      </w:pPr>
      <w:r w:rsidRPr="00713C40">
        <w:rPr>
          <w:rStyle w:val="a"/>
        </w:rPr>
        <w:t xml:space="preserve">The burden calculation </w:t>
      </w:r>
      <w:r w:rsidRPr="00713C40" w:rsidR="00713C40">
        <w:rPr>
          <w:rStyle w:val="a"/>
        </w:rPr>
        <w:t xml:space="preserve">remains consistent from the previously approved template.  At that time, the burden </w:t>
      </w:r>
      <w:proofErr w:type="gramStart"/>
      <w:r w:rsidRPr="00713C40">
        <w:rPr>
          <w:rStyle w:val="a"/>
        </w:rPr>
        <w:t>t</w:t>
      </w:r>
      <w:r w:rsidRPr="00713C40" w:rsidR="00713C40">
        <w:rPr>
          <w:rStyle w:val="a"/>
        </w:rPr>
        <w:t>ook</w:t>
      </w:r>
      <w:r w:rsidRPr="00713C40">
        <w:rPr>
          <w:rStyle w:val="a"/>
        </w:rPr>
        <w:t xml:space="preserve"> into account</w:t>
      </w:r>
      <w:proofErr w:type="gramEnd"/>
      <w:r w:rsidRPr="00713C40">
        <w:rPr>
          <w:rStyle w:val="a"/>
        </w:rPr>
        <w:t xml:space="preserve"> that 40%</w:t>
      </w:r>
      <w:r w:rsidRPr="00713C40" w:rsidR="00A7009E">
        <w:rPr>
          <w:rStyle w:val="a"/>
        </w:rPr>
        <w:t xml:space="preserve"> percent of the Council </w:t>
      </w:r>
      <w:r w:rsidRPr="00713C40">
        <w:rPr>
          <w:rStyle w:val="a"/>
        </w:rPr>
        <w:t>estimat</w:t>
      </w:r>
      <w:r w:rsidRPr="00713C40" w:rsidR="00713C40">
        <w:rPr>
          <w:rStyle w:val="a"/>
        </w:rPr>
        <w:t>ion</w:t>
      </w:r>
      <w:r w:rsidRPr="00713C40">
        <w:rPr>
          <w:rStyle w:val="a"/>
        </w:rPr>
        <w:t xml:space="preserve"> for data collection burden will be pre-populated for them through their web-based reporting system. </w:t>
      </w:r>
    </w:p>
    <w:p w:rsidRPr="00685AF9" w:rsidR="00862F00" w:rsidP="00CD4A5D" w:rsidRDefault="00B57889" w14:paraId="30D07705" w14:textId="01A5E0BC">
      <w:pPr>
        <w:pStyle w:val="ListParagraph"/>
        <w:rPr>
          <w:rStyle w:val="a"/>
        </w:rPr>
      </w:pPr>
      <w:r w:rsidRPr="00685AF9">
        <w:rPr>
          <w:rStyle w:val="a"/>
        </w:rPr>
        <w:t>The median hourly wage based on the National Occupational Employment and Wage Estimates provided by the Bureau of Labor and Statistics for “Social and Community Service Managers” is $3</w:t>
      </w:r>
      <w:r w:rsidRPr="00685AF9" w:rsidR="00713C40">
        <w:rPr>
          <w:rStyle w:val="a"/>
        </w:rPr>
        <w:t>3</w:t>
      </w:r>
      <w:r w:rsidRPr="00685AF9">
        <w:rPr>
          <w:rStyle w:val="a"/>
        </w:rPr>
        <w:t>.</w:t>
      </w:r>
      <w:r w:rsidRPr="00685AF9" w:rsidR="00713C40">
        <w:rPr>
          <w:rStyle w:val="a"/>
        </w:rPr>
        <w:t>46</w:t>
      </w:r>
      <w:r w:rsidRPr="00685AF9">
        <w:rPr>
          <w:rStyle w:val="a"/>
        </w:rPr>
        <w:t xml:space="preserve"> per hour.  This amount multiplied by the total annual burden hours</w:t>
      </w:r>
      <w:r w:rsidRPr="00685AF9" w:rsidR="002250D9">
        <w:rPr>
          <w:rStyle w:val="a"/>
        </w:rPr>
        <w:t xml:space="preserve"> then doubled to account for benefits and overhead</w:t>
      </w:r>
      <w:r w:rsidRPr="00685AF9">
        <w:rPr>
          <w:rStyle w:val="a"/>
        </w:rPr>
        <w:t xml:space="preserve"> leads to the total cost of $</w:t>
      </w:r>
      <w:r w:rsidRPr="00685AF9" w:rsidR="00713C40">
        <w:rPr>
          <w:rStyle w:val="a"/>
        </w:rPr>
        <w:t>644,573.44</w:t>
      </w:r>
      <w:r w:rsidRPr="00685AF9" w:rsidR="008B6EBD">
        <w:rPr>
          <w:rStyle w:val="a"/>
        </w:rPr>
        <w:t>.</w:t>
      </w:r>
    </w:p>
    <w:p w:rsidRPr="003D7BF3" w:rsidR="00886713" w:rsidP="00886713" w:rsidRDefault="00886713" w14:paraId="4872BAE1" w14:textId="77777777">
      <w:pPr>
        <w:pStyle w:val="ListParagraph"/>
        <w:rPr>
          <w:rStyle w:val="a"/>
          <w:highlight w:val="yellow"/>
        </w:rPr>
      </w:pPr>
    </w:p>
    <w:tbl>
      <w:tblPr>
        <w:tblStyle w:val="TableGrid"/>
        <w:tblW w:w="8568" w:type="dxa"/>
        <w:tblInd w:w="720" w:type="dxa"/>
        <w:tblLayout w:type="fixed"/>
        <w:tblLook w:val="04A0" w:firstRow="1" w:lastRow="0" w:firstColumn="1" w:lastColumn="0" w:noHBand="0" w:noVBand="1"/>
      </w:tblPr>
      <w:tblGrid>
        <w:gridCol w:w="2988"/>
        <w:gridCol w:w="2160"/>
        <w:gridCol w:w="1890"/>
        <w:gridCol w:w="1530"/>
      </w:tblGrid>
      <w:tr w:rsidRPr="003D7BF3" w:rsidR="009615FD" w:rsidTr="009615FD" w14:paraId="1AE2B69D" w14:textId="77777777">
        <w:tc>
          <w:tcPr>
            <w:tcW w:w="2988" w:type="dxa"/>
          </w:tcPr>
          <w:p w:rsidRPr="00685AF9" w:rsidR="009615FD" w:rsidP="009615FD" w:rsidRDefault="009615FD" w14:paraId="74782F30" w14:textId="77777777">
            <w:pPr>
              <w:pStyle w:val="ListParagraph"/>
              <w:spacing w:before="0"/>
              <w:ind w:left="0"/>
              <w:jc w:val="center"/>
              <w:rPr>
                <w:rStyle w:val="a"/>
              </w:rPr>
            </w:pPr>
            <w:r w:rsidRPr="00685AF9">
              <w:rPr>
                <w:b/>
              </w:rPr>
              <w:t>Respondent/Data collection activity</w:t>
            </w:r>
          </w:p>
        </w:tc>
        <w:tc>
          <w:tcPr>
            <w:tcW w:w="2160" w:type="dxa"/>
          </w:tcPr>
          <w:p w:rsidRPr="00685AF9" w:rsidR="009615FD" w:rsidP="009615FD" w:rsidRDefault="009615FD" w14:paraId="41B74264" w14:textId="77777777">
            <w:pPr>
              <w:pStyle w:val="ListParagraph"/>
              <w:spacing w:before="0"/>
              <w:ind w:left="0"/>
              <w:jc w:val="center"/>
              <w:rPr>
                <w:b/>
              </w:rPr>
            </w:pPr>
            <w:r w:rsidRPr="00685AF9">
              <w:rPr>
                <w:b/>
              </w:rPr>
              <w:t>Total Annual Burden Hours</w:t>
            </w:r>
          </w:p>
        </w:tc>
        <w:tc>
          <w:tcPr>
            <w:tcW w:w="1890" w:type="dxa"/>
          </w:tcPr>
          <w:p w:rsidRPr="00685AF9" w:rsidR="009615FD" w:rsidP="009615FD" w:rsidRDefault="009615FD" w14:paraId="2E7ADD35" w14:textId="77777777">
            <w:pPr>
              <w:pStyle w:val="ListParagraph"/>
              <w:spacing w:before="0"/>
              <w:ind w:left="0"/>
              <w:jc w:val="center"/>
              <w:rPr>
                <w:b/>
              </w:rPr>
            </w:pPr>
            <w:r w:rsidRPr="00685AF9">
              <w:rPr>
                <w:b/>
              </w:rPr>
              <w:t>Average Cost Per Hour</w:t>
            </w:r>
          </w:p>
        </w:tc>
        <w:tc>
          <w:tcPr>
            <w:tcW w:w="1530" w:type="dxa"/>
          </w:tcPr>
          <w:p w:rsidRPr="00685AF9" w:rsidR="009615FD" w:rsidP="009615FD" w:rsidRDefault="009615FD" w14:paraId="3A84FCCA" w14:textId="77777777">
            <w:pPr>
              <w:pStyle w:val="ListParagraph"/>
              <w:spacing w:before="0"/>
              <w:ind w:left="0"/>
              <w:jc w:val="center"/>
              <w:rPr>
                <w:b/>
              </w:rPr>
            </w:pPr>
            <w:r w:rsidRPr="00685AF9">
              <w:rPr>
                <w:b/>
              </w:rPr>
              <w:t>Total Cost</w:t>
            </w:r>
          </w:p>
        </w:tc>
      </w:tr>
      <w:tr w:rsidRPr="003D7BF3" w:rsidR="009615FD" w:rsidTr="009615FD" w14:paraId="6C032849" w14:textId="77777777">
        <w:tc>
          <w:tcPr>
            <w:tcW w:w="2988" w:type="dxa"/>
          </w:tcPr>
          <w:p w:rsidRPr="00685AF9" w:rsidR="009615FD" w:rsidP="009615FD" w:rsidRDefault="00A7009E" w14:paraId="068467BA" w14:textId="77777777">
            <w:pPr>
              <w:pStyle w:val="ListParagraph"/>
              <w:spacing w:before="0"/>
              <w:ind w:left="0"/>
            </w:pPr>
            <w:r w:rsidRPr="00685AF9">
              <w:t>State Councils on Developmental Disabilities Annual Program Performance Report (PPR)</w:t>
            </w:r>
          </w:p>
          <w:p w:rsidRPr="00685AF9" w:rsidR="009615FD" w:rsidP="009615FD" w:rsidRDefault="009615FD" w14:paraId="208BF103" w14:textId="77777777">
            <w:pPr>
              <w:pStyle w:val="ListParagraph"/>
              <w:spacing w:before="0"/>
              <w:ind w:left="0"/>
            </w:pPr>
          </w:p>
        </w:tc>
        <w:tc>
          <w:tcPr>
            <w:tcW w:w="2160" w:type="dxa"/>
          </w:tcPr>
          <w:p w:rsidRPr="00685AF9" w:rsidR="009615FD" w:rsidP="009615FD" w:rsidRDefault="00A7009E" w14:paraId="33A9BA89" w14:textId="77777777">
            <w:pPr>
              <w:pStyle w:val="ListParagraph"/>
              <w:spacing w:before="0"/>
              <w:ind w:left="0"/>
              <w:rPr>
                <w:b/>
              </w:rPr>
            </w:pPr>
            <w:r w:rsidRPr="00685AF9">
              <w:rPr>
                <w:b/>
              </w:rPr>
              <w:t>9,632</w:t>
            </w:r>
          </w:p>
        </w:tc>
        <w:tc>
          <w:tcPr>
            <w:tcW w:w="1890" w:type="dxa"/>
          </w:tcPr>
          <w:p w:rsidRPr="00685AF9" w:rsidR="009615FD" w:rsidP="009615FD" w:rsidRDefault="00713C40" w14:paraId="1165E753" w14:textId="6F7FDFE3">
            <w:pPr>
              <w:pStyle w:val="ListParagraph"/>
              <w:spacing w:before="0"/>
              <w:ind w:left="0"/>
              <w:rPr>
                <w:b/>
              </w:rPr>
            </w:pPr>
            <w:r w:rsidRPr="00685AF9">
              <w:rPr>
                <w:b/>
              </w:rPr>
              <w:t>66.92</w:t>
            </w:r>
          </w:p>
        </w:tc>
        <w:tc>
          <w:tcPr>
            <w:tcW w:w="1530" w:type="dxa"/>
          </w:tcPr>
          <w:p w:rsidRPr="00685AF9" w:rsidR="009615FD" w:rsidP="002250D9" w:rsidRDefault="00713C40" w14:paraId="0D680E8E" w14:textId="5A9FCB61">
            <w:pPr>
              <w:pStyle w:val="ListParagraph"/>
              <w:spacing w:before="0"/>
              <w:ind w:left="0"/>
              <w:rPr>
                <w:b/>
              </w:rPr>
            </w:pPr>
            <w:r w:rsidRPr="00685AF9">
              <w:rPr>
                <w:b/>
              </w:rPr>
              <w:t>644,573.44</w:t>
            </w:r>
          </w:p>
        </w:tc>
      </w:tr>
      <w:tr w:rsidRPr="003D7BF3" w:rsidR="009615FD" w:rsidTr="009615FD" w14:paraId="3AFA3679" w14:textId="77777777">
        <w:trPr>
          <w:trHeight w:val="377"/>
        </w:trPr>
        <w:tc>
          <w:tcPr>
            <w:tcW w:w="2988" w:type="dxa"/>
          </w:tcPr>
          <w:p w:rsidRPr="00685AF9" w:rsidR="009615FD" w:rsidP="00A564D1" w:rsidRDefault="009615FD" w14:paraId="502D7C65" w14:textId="77777777">
            <w:pPr>
              <w:pStyle w:val="ListParagraph"/>
              <w:spacing w:before="0"/>
              <w:ind w:left="0"/>
              <w:rPr>
                <w:b/>
              </w:rPr>
            </w:pPr>
            <w:r w:rsidRPr="00685AF9">
              <w:rPr>
                <w:b/>
              </w:rPr>
              <w:lastRenderedPageBreak/>
              <w:t>Total</w:t>
            </w:r>
          </w:p>
          <w:p w:rsidRPr="00685AF9" w:rsidR="009615FD" w:rsidP="00A564D1" w:rsidRDefault="009615FD" w14:paraId="7C09FC8A" w14:textId="77777777">
            <w:pPr>
              <w:pStyle w:val="ListParagraph"/>
              <w:spacing w:before="0"/>
              <w:ind w:left="0"/>
              <w:rPr>
                <w:b/>
              </w:rPr>
            </w:pPr>
          </w:p>
        </w:tc>
        <w:tc>
          <w:tcPr>
            <w:tcW w:w="2160" w:type="dxa"/>
          </w:tcPr>
          <w:p w:rsidRPr="00685AF9" w:rsidR="009615FD" w:rsidP="009615FD" w:rsidRDefault="00B57889" w14:paraId="262A2FC6" w14:textId="77777777">
            <w:pPr>
              <w:pStyle w:val="ListParagraph"/>
              <w:spacing w:before="0"/>
              <w:ind w:left="0"/>
              <w:rPr>
                <w:b/>
              </w:rPr>
            </w:pPr>
            <w:r w:rsidRPr="00685AF9">
              <w:rPr>
                <w:b/>
              </w:rPr>
              <w:t>9,632</w:t>
            </w:r>
          </w:p>
        </w:tc>
        <w:tc>
          <w:tcPr>
            <w:tcW w:w="1890" w:type="dxa"/>
          </w:tcPr>
          <w:p w:rsidRPr="00685AF9" w:rsidR="009615FD" w:rsidP="009615FD" w:rsidRDefault="00713C40" w14:paraId="3B77794D" w14:textId="41321869">
            <w:pPr>
              <w:pStyle w:val="ListParagraph"/>
              <w:spacing w:before="0"/>
              <w:ind w:left="0"/>
              <w:rPr>
                <w:b/>
              </w:rPr>
            </w:pPr>
            <w:r w:rsidRPr="00685AF9">
              <w:rPr>
                <w:b/>
              </w:rPr>
              <w:t>66.92</w:t>
            </w:r>
          </w:p>
        </w:tc>
        <w:tc>
          <w:tcPr>
            <w:tcW w:w="1530" w:type="dxa"/>
          </w:tcPr>
          <w:p w:rsidRPr="00685AF9" w:rsidR="009615FD" w:rsidP="009615FD" w:rsidRDefault="00713C40" w14:paraId="7175458D" w14:textId="60FBBCA9">
            <w:pPr>
              <w:pStyle w:val="ListParagraph"/>
              <w:spacing w:before="0"/>
              <w:ind w:left="0"/>
              <w:rPr>
                <w:b/>
              </w:rPr>
            </w:pPr>
            <w:r w:rsidRPr="00685AF9">
              <w:rPr>
                <w:b/>
              </w:rPr>
              <w:t>644,573.44</w:t>
            </w:r>
          </w:p>
        </w:tc>
      </w:tr>
    </w:tbl>
    <w:p w:rsidRPr="003D7BF3" w:rsidR="00E0367B" w:rsidP="00862F00" w:rsidRDefault="00E0367B" w14:paraId="2C088A5D" w14:textId="77777777">
      <w:pPr>
        <w:pStyle w:val="ListParagraph"/>
        <w:rPr>
          <w:rStyle w:val="a"/>
          <w:color w:val="0070C0"/>
          <w:highlight w:val="yellow"/>
        </w:rPr>
      </w:pPr>
    </w:p>
    <w:p w:rsidRPr="009618BE" w:rsidR="00386054" w:rsidP="00B578F4" w:rsidRDefault="00386054" w14:paraId="5EB0D36C" w14:textId="77777777">
      <w:pPr>
        <w:pStyle w:val="ListParagraph"/>
        <w:numPr>
          <w:ilvl w:val="0"/>
          <w:numId w:val="20"/>
        </w:numPr>
        <w:rPr>
          <w:rStyle w:val="a"/>
          <w:b/>
        </w:rPr>
      </w:pPr>
      <w:r w:rsidRPr="009618BE">
        <w:rPr>
          <w:rStyle w:val="a"/>
          <w:b/>
        </w:rPr>
        <w:t>Provide an estimate of the total annual cost burden to respondents or record keepers resulting from the collection of information.  (Do not include the cost of any hour burden shown in Items 12 and 14.)</w:t>
      </w:r>
    </w:p>
    <w:p w:rsidRPr="009618BE" w:rsidR="00386054" w:rsidP="00B83FB3" w:rsidRDefault="00386054" w14:paraId="04A25024" w14:textId="77777777">
      <w:pPr>
        <w:pStyle w:val="ListParagraph"/>
        <w:ind w:left="1080"/>
        <w:rPr>
          <w:b/>
        </w:rPr>
      </w:pPr>
      <w:r w:rsidRPr="009618BE">
        <w:rPr>
          <w:b/>
        </w:rPr>
        <w:t>Total Annualized Capital/Startup Cost:</w:t>
      </w:r>
    </w:p>
    <w:p w:rsidRPr="009618BE" w:rsidR="00386054" w:rsidP="00B83FB3" w:rsidRDefault="00386054" w14:paraId="61E92D59" w14:textId="77777777">
      <w:pPr>
        <w:tabs>
          <w:tab w:val="left" w:pos="-720"/>
        </w:tabs>
        <w:suppressAutoHyphens/>
        <w:ind w:left="1080"/>
        <w:rPr>
          <w:b/>
        </w:rPr>
      </w:pPr>
      <w:r w:rsidRPr="009618BE">
        <w:rPr>
          <w:b/>
        </w:rPr>
        <w:t xml:space="preserve">Total Annual Costs (O&amp;M): </w:t>
      </w:r>
    </w:p>
    <w:p w:rsidRPr="009618BE" w:rsidR="00386054" w:rsidP="00B83FB3" w:rsidRDefault="00386054" w14:paraId="497D98FB" w14:textId="77777777">
      <w:pPr>
        <w:tabs>
          <w:tab w:val="left" w:pos="-720"/>
        </w:tabs>
        <w:suppressAutoHyphens/>
        <w:ind w:left="1080"/>
        <w:rPr>
          <w:b/>
        </w:rPr>
      </w:pPr>
      <w:r w:rsidRPr="009618BE">
        <w:rPr>
          <w:b/>
        </w:rPr>
        <w:t>Total Annualized Costs Requested:</w:t>
      </w:r>
    </w:p>
    <w:p w:rsidRPr="009618BE" w:rsidR="00862F00" w:rsidP="00B57889" w:rsidRDefault="00B57889" w14:paraId="7262B35E" w14:textId="20F4325D">
      <w:pPr>
        <w:pStyle w:val="ListParagraph"/>
        <w:ind w:left="1080"/>
      </w:pPr>
      <w:r w:rsidRPr="009618BE">
        <w:t xml:space="preserve">No </w:t>
      </w:r>
      <w:r w:rsidRPr="009618BE" w:rsidR="00862F00">
        <w:t xml:space="preserve">additional </w:t>
      </w:r>
      <w:r w:rsidRPr="009618BE" w:rsidR="00415DD3">
        <w:t xml:space="preserve">capital or other </w:t>
      </w:r>
      <w:r w:rsidRPr="009618BE" w:rsidR="00862F00">
        <w:t xml:space="preserve">costs are incurred by respondents other than those specified in </w:t>
      </w:r>
      <w:r w:rsidRPr="009618BE" w:rsidR="00415DD3">
        <w:t>th</w:t>
      </w:r>
      <w:r w:rsidRPr="009618BE" w:rsidR="00BF6077">
        <w:t xml:space="preserve">e previous </w:t>
      </w:r>
      <w:r w:rsidRPr="009618BE" w:rsidR="00415DD3">
        <w:t>question</w:t>
      </w:r>
      <w:r w:rsidRPr="009618BE" w:rsidR="00862F00">
        <w:t>.</w:t>
      </w:r>
    </w:p>
    <w:p w:rsidRPr="009618BE" w:rsidR="00F16D0E" w:rsidP="00862F00" w:rsidRDefault="00F16D0E" w14:paraId="4F88035A" w14:textId="77777777">
      <w:pPr>
        <w:pStyle w:val="ListParagraph"/>
        <w:rPr>
          <w:color w:val="0070C0"/>
        </w:rPr>
      </w:pPr>
    </w:p>
    <w:p w:rsidRPr="009618BE" w:rsidR="00B83FB3" w:rsidP="00B578F4" w:rsidRDefault="00386054" w14:paraId="2FF5643F" w14:textId="493A9489">
      <w:pPr>
        <w:pStyle w:val="ListParagraph"/>
        <w:numPr>
          <w:ilvl w:val="0"/>
          <w:numId w:val="20"/>
        </w:numPr>
        <w:rPr>
          <w:rStyle w:val="a"/>
          <w:b/>
        </w:rPr>
      </w:pPr>
      <w:r w:rsidRPr="009618BE">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D7BF3" w:rsidR="00A6436A" w:rsidP="002250D9" w:rsidRDefault="00A6436A" w14:paraId="67611951" w14:textId="77777777">
      <w:pPr>
        <w:pStyle w:val="ListParagraph"/>
        <w:rPr>
          <w:rStyle w:val="a"/>
          <w:b/>
          <w:highlight w:val="yellow"/>
        </w:rPr>
      </w:pPr>
    </w:p>
    <w:p w:rsidRPr="00685AF9" w:rsidR="001337C4" w:rsidP="001337C4" w:rsidRDefault="002D5AAB" w14:paraId="6F2E7BAF" w14:textId="1703FDB2">
      <w:pPr>
        <w:pStyle w:val="ListParagraph"/>
        <w:spacing w:before="0"/>
        <w:rPr>
          <w:rStyle w:val="a"/>
          <w:color w:val="000000" w:themeColor="text1"/>
        </w:rPr>
      </w:pPr>
      <w:r w:rsidRPr="00685AF9">
        <w:rPr>
          <w:rStyle w:val="a"/>
          <w:color w:val="000000" w:themeColor="text1"/>
        </w:rPr>
        <w:t xml:space="preserve">There are 56 reports, with an average review and approval time of </w:t>
      </w:r>
      <w:r w:rsidRPr="00685AF9" w:rsidR="00362CE2">
        <w:rPr>
          <w:rStyle w:val="a"/>
          <w:color w:val="000000" w:themeColor="text1"/>
        </w:rPr>
        <w:t>6</w:t>
      </w:r>
      <w:r w:rsidRPr="00685AF9">
        <w:rPr>
          <w:rStyle w:val="a"/>
          <w:color w:val="000000" w:themeColor="text1"/>
        </w:rPr>
        <w:t xml:space="preserve"> hours</w:t>
      </w:r>
      <w:r w:rsidRPr="00685AF9" w:rsidR="00362CE2">
        <w:rPr>
          <w:rStyle w:val="a"/>
          <w:color w:val="000000" w:themeColor="text1"/>
        </w:rPr>
        <w:t xml:space="preserve"> each</w:t>
      </w:r>
      <w:r w:rsidRPr="00685AF9">
        <w:rPr>
          <w:rStyle w:val="a"/>
          <w:color w:val="000000" w:themeColor="text1"/>
        </w:rPr>
        <w:t xml:space="preserve">.  The work is typically </w:t>
      </w:r>
      <w:r w:rsidRPr="00685AF9" w:rsidR="00BF6077">
        <w:rPr>
          <w:rStyle w:val="a"/>
          <w:color w:val="000000" w:themeColor="text1"/>
        </w:rPr>
        <w:t xml:space="preserve">split between </w:t>
      </w:r>
      <w:r w:rsidRPr="00685AF9">
        <w:rPr>
          <w:rStyle w:val="a"/>
          <w:color w:val="000000" w:themeColor="text1"/>
        </w:rPr>
        <w:t>two staff</w:t>
      </w:r>
      <w:r w:rsidRPr="00685AF9" w:rsidR="00A6436A">
        <w:rPr>
          <w:rStyle w:val="a"/>
          <w:color w:val="000000" w:themeColor="text1"/>
        </w:rPr>
        <w:t>:</w:t>
      </w:r>
      <w:r w:rsidRPr="00685AF9">
        <w:rPr>
          <w:rStyle w:val="a"/>
          <w:color w:val="000000" w:themeColor="text1"/>
        </w:rPr>
        <w:t xml:space="preserve"> </w:t>
      </w:r>
      <w:r w:rsidRPr="00685AF9" w:rsidR="00BF6077">
        <w:rPr>
          <w:rStyle w:val="a"/>
          <w:color w:val="000000" w:themeColor="text1"/>
        </w:rPr>
        <w:t>o</w:t>
      </w:r>
      <w:r w:rsidRPr="00685AF9">
        <w:rPr>
          <w:rStyle w:val="a"/>
          <w:color w:val="000000" w:themeColor="text1"/>
        </w:rPr>
        <w:t>ne at the GS-13</w:t>
      </w:r>
      <w:r w:rsidRPr="00685AF9" w:rsidR="00713C40">
        <w:rPr>
          <w:rStyle w:val="a"/>
          <w:color w:val="000000" w:themeColor="text1"/>
        </w:rPr>
        <w:t xml:space="preserve"> </w:t>
      </w:r>
      <w:r w:rsidRPr="00685AF9">
        <w:rPr>
          <w:rStyle w:val="a"/>
          <w:color w:val="000000" w:themeColor="text1"/>
        </w:rPr>
        <w:t xml:space="preserve">level </w:t>
      </w:r>
      <w:r w:rsidRPr="00685AF9" w:rsidR="00A6436A">
        <w:rPr>
          <w:rStyle w:val="a"/>
          <w:color w:val="000000" w:themeColor="text1"/>
        </w:rPr>
        <w:t>($</w:t>
      </w:r>
      <w:r w:rsidRPr="00685AF9" w:rsidR="00713C40">
        <w:rPr>
          <w:rStyle w:val="a"/>
          <w:color w:val="000000" w:themeColor="text1"/>
        </w:rPr>
        <w:t>57</w:t>
      </w:r>
      <w:r w:rsidRPr="00685AF9" w:rsidR="00A6436A">
        <w:rPr>
          <w:rStyle w:val="a"/>
          <w:color w:val="000000" w:themeColor="text1"/>
        </w:rPr>
        <w:t xml:space="preserve">.96) </w:t>
      </w:r>
      <w:r w:rsidRPr="00685AF9">
        <w:rPr>
          <w:rStyle w:val="a"/>
          <w:color w:val="000000" w:themeColor="text1"/>
        </w:rPr>
        <w:t>and one at the GS-12</w:t>
      </w:r>
      <w:r w:rsidRPr="00685AF9" w:rsidR="00713C40">
        <w:rPr>
          <w:rStyle w:val="a"/>
          <w:color w:val="000000" w:themeColor="text1"/>
        </w:rPr>
        <w:t xml:space="preserve"> </w:t>
      </w:r>
      <w:r w:rsidRPr="00685AF9">
        <w:rPr>
          <w:rStyle w:val="a"/>
          <w:color w:val="000000" w:themeColor="text1"/>
        </w:rPr>
        <w:t>level</w:t>
      </w:r>
      <w:r w:rsidRPr="00685AF9" w:rsidR="00A6436A">
        <w:rPr>
          <w:rStyle w:val="a"/>
          <w:color w:val="000000" w:themeColor="text1"/>
        </w:rPr>
        <w:t xml:space="preserve"> ($</w:t>
      </w:r>
      <w:r w:rsidRPr="00685AF9" w:rsidR="009618BE">
        <w:rPr>
          <w:rStyle w:val="a"/>
          <w:color w:val="000000" w:themeColor="text1"/>
        </w:rPr>
        <w:t>47.35</w:t>
      </w:r>
      <w:r w:rsidRPr="00685AF9" w:rsidR="00A6436A">
        <w:rPr>
          <w:rStyle w:val="a"/>
          <w:color w:val="000000" w:themeColor="text1"/>
        </w:rPr>
        <w:t>)</w:t>
      </w:r>
      <w:r w:rsidRPr="00685AF9">
        <w:rPr>
          <w:rStyle w:val="a"/>
          <w:color w:val="000000" w:themeColor="text1"/>
        </w:rPr>
        <w:t xml:space="preserve">.  </w:t>
      </w:r>
      <w:r w:rsidRPr="00685AF9" w:rsidR="001337C4">
        <w:rPr>
          <w:rStyle w:val="a"/>
          <w:color w:val="000000" w:themeColor="text1"/>
        </w:rPr>
        <w:t>The total amount is doubled to account for benefits and overhead for a grand total of $</w:t>
      </w:r>
      <w:r w:rsidRPr="00685AF9" w:rsidR="009618BE">
        <w:rPr>
          <w:rStyle w:val="a"/>
          <w:color w:val="000000" w:themeColor="text1"/>
        </w:rPr>
        <w:t>35,384.16</w:t>
      </w:r>
    </w:p>
    <w:p w:rsidRPr="00685AF9" w:rsidR="002D5AAB" w:rsidP="002250D9" w:rsidRDefault="002D5AAB" w14:paraId="7413827A" w14:textId="1957A886">
      <w:pPr>
        <w:pStyle w:val="ListParagraph"/>
        <w:spacing w:before="0"/>
        <w:rPr>
          <w:rStyle w:val="a"/>
          <w:color w:val="000000" w:themeColor="text1"/>
        </w:rPr>
      </w:pPr>
    </w:p>
    <w:tbl>
      <w:tblPr>
        <w:tblStyle w:val="TableGrid"/>
        <w:tblW w:w="0" w:type="auto"/>
        <w:tblInd w:w="720" w:type="dxa"/>
        <w:tblLook w:val="04A0" w:firstRow="1" w:lastRow="0" w:firstColumn="1" w:lastColumn="0" w:noHBand="0" w:noVBand="1"/>
      </w:tblPr>
      <w:tblGrid>
        <w:gridCol w:w="1560"/>
        <w:gridCol w:w="1349"/>
        <w:gridCol w:w="1136"/>
        <w:gridCol w:w="1710"/>
        <w:gridCol w:w="1579"/>
        <w:gridCol w:w="1296"/>
      </w:tblGrid>
      <w:tr w:rsidRPr="00685AF9" w:rsidR="00AA32FB" w:rsidTr="002250D9" w14:paraId="5E281E78" w14:textId="54A49B3E">
        <w:tc>
          <w:tcPr>
            <w:tcW w:w="1560" w:type="dxa"/>
          </w:tcPr>
          <w:p w:rsidRPr="00685AF9" w:rsidR="00AA32FB" w:rsidP="002250D9" w:rsidRDefault="00AA32FB" w14:paraId="448A1234" w14:textId="1A8550D1">
            <w:pPr>
              <w:pStyle w:val="ListParagraph"/>
              <w:ind w:left="0"/>
              <w:jc w:val="center"/>
              <w:rPr>
                <w:rStyle w:val="a"/>
                <w:b/>
              </w:rPr>
            </w:pPr>
            <w:r w:rsidRPr="00685AF9">
              <w:rPr>
                <w:rStyle w:val="a"/>
                <w:b/>
              </w:rPr>
              <w:t>GS Level</w:t>
            </w:r>
          </w:p>
        </w:tc>
        <w:tc>
          <w:tcPr>
            <w:tcW w:w="1349" w:type="dxa"/>
          </w:tcPr>
          <w:p w:rsidRPr="00685AF9" w:rsidR="00AA32FB" w:rsidP="002250D9" w:rsidRDefault="00AA32FB" w14:paraId="7FE92F2D" w14:textId="03BA2E60">
            <w:pPr>
              <w:pStyle w:val="ListParagraph"/>
              <w:ind w:left="0"/>
              <w:jc w:val="center"/>
              <w:rPr>
                <w:rStyle w:val="a"/>
                <w:b/>
                <w:u w:val="single"/>
              </w:rPr>
            </w:pPr>
            <w:r w:rsidRPr="00685AF9">
              <w:rPr>
                <w:rStyle w:val="a"/>
                <w:b/>
                <w:u w:val="single"/>
              </w:rPr>
              <w:t>Number of Hours</w:t>
            </w:r>
          </w:p>
        </w:tc>
        <w:tc>
          <w:tcPr>
            <w:tcW w:w="1136" w:type="dxa"/>
          </w:tcPr>
          <w:p w:rsidRPr="00685AF9" w:rsidR="00AA32FB" w:rsidP="002250D9" w:rsidRDefault="00AA32FB" w14:paraId="2FC3CCD5" w14:textId="18427C67">
            <w:pPr>
              <w:pStyle w:val="ListParagraph"/>
              <w:ind w:left="0"/>
              <w:jc w:val="center"/>
              <w:rPr>
                <w:rStyle w:val="a"/>
                <w:b/>
                <w:u w:val="single"/>
              </w:rPr>
            </w:pPr>
            <w:r w:rsidRPr="00685AF9">
              <w:rPr>
                <w:rStyle w:val="a"/>
                <w:b/>
                <w:u w:val="single"/>
              </w:rPr>
              <w:t>Cost Per Hours</w:t>
            </w:r>
          </w:p>
        </w:tc>
        <w:tc>
          <w:tcPr>
            <w:tcW w:w="1710" w:type="dxa"/>
          </w:tcPr>
          <w:p w:rsidRPr="00685AF9" w:rsidR="00AA32FB" w:rsidP="002250D9" w:rsidRDefault="00AA32FB" w14:paraId="0595C80C" w14:textId="1E5389CD">
            <w:pPr>
              <w:pStyle w:val="ListParagraph"/>
              <w:ind w:left="0"/>
              <w:jc w:val="center"/>
              <w:rPr>
                <w:rStyle w:val="a"/>
                <w:b/>
                <w:u w:val="single"/>
              </w:rPr>
            </w:pPr>
            <w:r w:rsidRPr="00685AF9">
              <w:rPr>
                <w:rStyle w:val="a"/>
                <w:b/>
                <w:u w:val="single"/>
              </w:rPr>
              <w:t>Cost Per Staff Member</w:t>
            </w:r>
          </w:p>
        </w:tc>
        <w:tc>
          <w:tcPr>
            <w:tcW w:w="1579" w:type="dxa"/>
          </w:tcPr>
          <w:p w:rsidRPr="00685AF9" w:rsidR="00AA32FB" w:rsidP="00A6436A" w:rsidRDefault="00AA32FB" w14:paraId="1372723D" w14:textId="3AD14B10">
            <w:pPr>
              <w:pStyle w:val="ListParagraph"/>
              <w:ind w:left="0"/>
              <w:jc w:val="center"/>
              <w:rPr>
                <w:rStyle w:val="a"/>
                <w:b/>
                <w:u w:val="single"/>
              </w:rPr>
            </w:pPr>
            <w:r w:rsidRPr="00685AF9">
              <w:rPr>
                <w:rStyle w:val="a"/>
                <w:b/>
                <w:u w:val="single"/>
              </w:rPr>
              <w:t>Benefits and Overhead</w:t>
            </w:r>
          </w:p>
        </w:tc>
        <w:tc>
          <w:tcPr>
            <w:tcW w:w="1296" w:type="dxa"/>
          </w:tcPr>
          <w:p w:rsidRPr="00685AF9" w:rsidR="00AA32FB" w:rsidP="00A6436A" w:rsidRDefault="00AA32FB" w14:paraId="49E482DF" w14:textId="36DCF8E9">
            <w:pPr>
              <w:pStyle w:val="ListParagraph"/>
              <w:ind w:left="0"/>
              <w:jc w:val="center"/>
              <w:rPr>
                <w:rStyle w:val="a"/>
                <w:b/>
                <w:u w:val="single"/>
              </w:rPr>
            </w:pPr>
            <w:r w:rsidRPr="00685AF9">
              <w:rPr>
                <w:rStyle w:val="a"/>
                <w:b/>
                <w:u w:val="single"/>
              </w:rPr>
              <w:t>Total Cost</w:t>
            </w:r>
          </w:p>
        </w:tc>
      </w:tr>
      <w:tr w:rsidRPr="00685AF9" w:rsidR="00AA32FB" w:rsidTr="002250D9" w14:paraId="155232B1" w14:textId="5E7D8DAF">
        <w:tc>
          <w:tcPr>
            <w:tcW w:w="1560" w:type="dxa"/>
          </w:tcPr>
          <w:p w:rsidRPr="00685AF9" w:rsidR="00AA32FB" w:rsidP="009618BE" w:rsidRDefault="009618BE" w14:paraId="4425BE94" w14:textId="7CDFC36C">
            <w:pPr>
              <w:pStyle w:val="ListParagraph"/>
              <w:ind w:left="0"/>
              <w:rPr>
                <w:rStyle w:val="a"/>
              </w:rPr>
            </w:pPr>
            <w:r w:rsidRPr="00685AF9">
              <w:rPr>
                <w:rStyle w:val="a"/>
              </w:rPr>
              <w:t>GS-13</w:t>
            </w:r>
          </w:p>
        </w:tc>
        <w:tc>
          <w:tcPr>
            <w:tcW w:w="1349" w:type="dxa"/>
          </w:tcPr>
          <w:p w:rsidRPr="00685AF9" w:rsidR="00AA32FB" w:rsidP="00862F00" w:rsidRDefault="00AA32FB" w14:paraId="770D1D90" w14:textId="21EAD848">
            <w:pPr>
              <w:pStyle w:val="ListParagraph"/>
              <w:ind w:left="0"/>
              <w:rPr>
                <w:rStyle w:val="a"/>
              </w:rPr>
            </w:pPr>
            <w:r w:rsidRPr="00685AF9">
              <w:rPr>
                <w:rStyle w:val="a"/>
              </w:rPr>
              <w:t>168</w:t>
            </w:r>
          </w:p>
        </w:tc>
        <w:tc>
          <w:tcPr>
            <w:tcW w:w="1136" w:type="dxa"/>
          </w:tcPr>
          <w:p w:rsidRPr="00685AF9" w:rsidR="00AA32FB" w:rsidP="009618BE" w:rsidRDefault="00AA32FB" w14:paraId="4D34096F" w14:textId="5BE6F4D7">
            <w:pPr>
              <w:pStyle w:val="ListParagraph"/>
              <w:ind w:left="0"/>
              <w:rPr>
                <w:rStyle w:val="a"/>
              </w:rPr>
            </w:pPr>
            <w:r w:rsidRPr="00685AF9">
              <w:rPr>
                <w:rStyle w:val="a"/>
              </w:rPr>
              <w:t>$</w:t>
            </w:r>
            <w:r w:rsidRPr="00685AF9" w:rsidR="009618BE">
              <w:rPr>
                <w:rStyle w:val="a"/>
              </w:rPr>
              <w:t>57.96</w:t>
            </w:r>
          </w:p>
        </w:tc>
        <w:tc>
          <w:tcPr>
            <w:tcW w:w="1710" w:type="dxa"/>
          </w:tcPr>
          <w:p w:rsidRPr="00685AF9" w:rsidR="00AA32FB" w:rsidP="009618BE" w:rsidRDefault="00AA32FB" w14:paraId="605AC55C" w14:textId="0E440B1C">
            <w:pPr>
              <w:pStyle w:val="ListParagraph"/>
              <w:ind w:left="0"/>
              <w:rPr>
                <w:rStyle w:val="a"/>
              </w:rPr>
            </w:pPr>
            <w:r w:rsidRPr="00685AF9">
              <w:rPr>
                <w:rStyle w:val="a"/>
              </w:rPr>
              <w:t>$</w:t>
            </w:r>
            <w:r w:rsidRPr="00685AF9" w:rsidR="009618BE">
              <w:rPr>
                <w:rStyle w:val="a"/>
              </w:rPr>
              <w:t>9,737.28</w:t>
            </w:r>
          </w:p>
        </w:tc>
        <w:tc>
          <w:tcPr>
            <w:tcW w:w="1579" w:type="dxa"/>
          </w:tcPr>
          <w:p w:rsidRPr="00685AF9" w:rsidR="00AA32FB" w:rsidP="009618BE" w:rsidRDefault="00AA32FB" w14:paraId="04177875" w14:textId="1F883ED9">
            <w:pPr>
              <w:pStyle w:val="ListParagraph"/>
              <w:ind w:left="0"/>
              <w:rPr>
                <w:rStyle w:val="a"/>
              </w:rPr>
            </w:pPr>
            <w:r w:rsidRPr="00685AF9">
              <w:rPr>
                <w:rStyle w:val="a"/>
              </w:rPr>
              <w:t>$</w:t>
            </w:r>
            <w:r w:rsidRPr="00685AF9" w:rsidR="009618BE">
              <w:rPr>
                <w:rStyle w:val="a"/>
              </w:rPr>
              <w:t>9,737.28</w:t>
            </w:r>
          </w:p>
        </w:tc>
        <w:tc>
          <w:tcPr>
            <w:tcW w:w="1296" w:type="dxa"/>
          </w:tcPr>
          <w:p w:rsidRPr="00685AF9" w:rsidR="00AA32FB" w:rsidP="00862F00" w:rsidRDefault="00AA32FB" w14:paraId="11B16944" w14:textId="0EC14A54">
            <w:pPr>
              <w:pStyle w:val="ListParagraph"/>
              <w:ind w:left="0"/>
              <w:rPr>
                <w:rStyle w:val="a"/>
              </w:rPr>
            </w:pPr>
            <w:r w:rsidRPr="00685AF9">
              <w:rPr>
                <w:rStyle w:val="a"/>
              </w:rPr>
              <w:t>$16,786.56</w:t>
            </w:r>
          </w:p>
        </w:tc>
      </w:tr>
      <w:tr w:rsidRPr="00685AF9" w:rsidR="00AA32FB" w:rsidTr="002250D9" w14:paraId="10FE0E26" w14:textId="5E1FFE63">
        <w:tc>
          <w:tcPr>
            <w:tcW w:w="1560" w:type="dxa"/>
          </w:tcPr>
          <w:p w:rsidRPr="00685AF9" w:rsidR="00AA32FB" w:rsidP="009618BE" w:rsidRDefault="00AA32FB" w14:paraId="0D6F62BB" w14:textId="20CC443F">
            <w:pPr>
              <w:pStyle w:val="ListParagraph"/>
              <w:ind w:left="0"/>
              <w:rPr>
                <w:rStyle w:val="a"/>
              </w:rPr>
            </w:pPr>
            <w:r w:rsidRPr="00685AF9">
              <w:rPr>
                <w:rStyle w:val="a"/>
              </w:rPr>
              <w:t>GS-12</w:t>
            </w:r>
          </w:p>
        </w:tc>
        <w:tc>
          <w:tcPr>
            <w:tcW w:w="1349" w:type="dxa"/>
          </w:tcPr>
          <w:p w:rsidRPr="00685AF9" w:rsidR="00AA32FB" w:rsidP="00862F00" w:rsidRDefault="00AA32FB" w14:paraId="052B5CC7" w14:textId="1CB1A7DC">
            <w:pPr>
              <w:pStyle w:val="ListParagraph"/>
              <w:ind w:left="0"/>
              <w:rPr>
                <w:rStyle w:val="a"/>
              </w:rPr>
            </w:pPr>
            <w:r w:rsidRPr="00685AF9">
              <w:rPr>
                <w:rStyle w:val="a"/>
              </w:rPr>
              <w:t>168</w:t>
            </w:r>
          </w:p>
        </w:tc>
        <w:tc>
          <w:tcPr>
            <w:tcW w:w="1136" w:type="dxa"/>
          </w:tcPr>
          <w:p w:rsidRPr="00685AF9" w:rsidR="00AA32FB" w:rsidP="009618BE" w:rsidRDefault="00AA32FB" w14:paraId="6B9304A6" w14:textId="034F6328">
            <w:pPr>
              <w:pStyle w:val="ListParagraph"/>
              <w:ind w:left="0"/>
              <w:rPr>
                <w:rStyle w:val="a"/>
              </w:rPr>
            </w:pPr>
            <w:r w:rsidRPr="00685AF9">
              <w:rPr>
                <w:rStyle w:val="a"/>
              </w:rPr>
              <w:t>$</w:t>
            </w:r>
            <w:r w:rsidRPr="00685AF9" w:rsidR="009618BE">
              <w:rPr>
                <w:rStyle w:val="a"/>
              </w:rPr>
              <w:t>47.35</w:t>
            </w:r>
          </w:p>
        </w:tc>
        <w:tc>
          <w:tcPr>
            <w:tcW w:w="1710" w:type="dxa"/>
          </w:tcPr>
          <w:p w:rsidRPr="00685AF9" w:rsidR="00AA32FB" w:rsidP="009618BE" w:rsidRDefault="00AA32FB" w14:paraId="022643A7" w14:textId="520B5CDD">
            <w:pPr>
              <w:pStyle w:val="ListParagraph"/>
              <w:ind w:left="0"/>
              <w:rPr>
                <w:rStyle w:val="a"/>
              </w:rPr>
            </w:pPr>
            <w:r w:rsidRPr="00685AF9">
              <w:rPr>
                <w:rStyle w:val="a"/>
              </w:rPr>
              <w:t>$</w:t>
            </w:r>
            <w:r w:rsidRPr="00685AF9" w:rsidR="009618BE">
              <w:rPr>
                <w:rStyle w:val="a"/>
              </w:rPr>
              <w:t>7,954.80</w:t>
            </w:r>
          </w:p>
        </w:tc>
        <w:tc>
          <w:tcPr>
            <w:tcW w:w="1579" w:type="dxa"/>
          </w:tcPr>
          <w:p w:rsidRPr="00685AF9" w:rsidR="00AA32FB" w:rsidP="009618BE" w:rsidRDefault="00AA32FB" w14:paraId="0165B359" w14:textId="2E93F21E">
            <w:pPr>
              <w:pStyle w:val="ListParagraph"/>
              <w:ind w:left="0"/>
              <w:rPr>
                <w:rStyle w:val="a"/>
              </w:rPr>
            </w:pPr>
            <w:r w:rsidRPr="00685AF9">
              <w:rPr>
                <w:rStyle w:val="a"/>
              </w:rPr>
              <w:t>$7,</w:t>
            </w:r>
            <w:r w:rsidRPr="00685AF9" w:rsidR="009618BE">
              <w:rPr>
                <w:rStyle w:val="a"/>
              </w:rPr>
              <w:t>954.80</w:t>
            </w:r>
          </w:p>
        </w:tc>
        <w:tc>
          <w:tcPr>
            <w:tcW w:w="1296" w:type="dxa"/>
          </w:tcPr>
          <w:p w:rsidRPr="00685AF9" w:rsidR="00AA32FB" w:rsidP="00862F00" w:rsidRDefault="00AA32FB" w14:paraId="0C6F0E02" w14:textId="11CAE2F8">
            <w:pPr>
              <w:pStyle w:val="ListParagraph"/>
              <w:ind w:left="0"/>
              <w:rPr>
                <w:rStyle w:val="a"/>
              </w:rPr>
            </w:pPr>
            <w:r w:rsidRPr="00685AF9">
              <w:rPr>
                <w:rStyle w:val="a"/>
              </w:rPr>
              <w:t>$14,118.72</w:t>
            </w:r>
          </w:p>
        </w:tc>
      </w:tr>
      <w:tr w:rsidRPr="00685AF9" w:rsidR="00AA32FB" w:rsidTr="002250D9" w14:paraId="5DD8BA40" w14:textId="1B7927BD">
        <w:tc>
          <w:tcPr>
            <w:tcW w:w="1560" w:type="dxa"/>
          </w:tcPr>
          <w:p w:rsidRPr="00685AF9" w:rsidR="00AA32FB" w:rsidP="001337C4" w:rsidRDefault="00AA32FB" w14:paraId="7D718F49" w14:textId="6491EB19">
            <w:pPr>
              <w:pStyle w:val="ListParagraph"/>
              <w:ind w:left="0"/>
              <w:rPr>
                <w:rStyle w:val="a"/>
              </w:rPr>
            </w:pPr>
            <w:r w:rsidRPr="00685AF9">
              <w:rPr>
                <w:rStyle w:val="a"/>
              </w:rPr>
              <w:t xml:space="preserve">     </w:t>
            </w:r>
            <w:r w:rsidRPr="00685AF9" w:rsidR="001337C4">
              <w:rPr>
                <w:rStyle w:val="a"/>
              </w:rPr>
              <w:t>T</w:t>
            </w:r>
            <w:r w:rsidRPr="00685AF9">
              <w:rPr>
                <w:rStyle w:val="a"/>
              </w:rPr>
              <w:t>otal:</w:t>
            </w:r>
          </w:p>
        </w:tc>
        <w:tc>
          <w:tcPr>
            <w:tcW w:w="1349" w:type="dxa"/>
          </w:tcPr>
          <w:p w:rsidRPr="00685AF9" w:rsidR="00AA32FB" w:rsidP="00862F00" w:rsidRDefault="00AA32FB" w14:paraId="0892DF4E" w14:textId="6AEAC059">
            <w:pPr>
              <w:pStyle w:val="ListParagraph"/>
              <w:ind w:left="0"/>
              <w:rPr>
                <w:rStyle w:val="a"/>
              </w:rPr>
            </w:pPr>
            <w:r w:rsidRPr="00685AF9">
              <w:rPr>
                <w:rStyle w:val="a"/>
              </w:rPr>
              <w:t>336</w:t>
            </w:r>
          </w:p>
        </w:tc>
        <w:tc>
          <w:tcPr>
            <w:tcW w:w="1136" w:type="dxa"/>
          </w:tcPr>
          <w:p w:rsidRPr="00685AF9" w:rsidR="00AA32FB" w:rsidP="009618BE" w:rsidRDefault="00AA32FB" w14:paraId="058D6983" w14:textId="1A406820">
            <w:pPr>
              <w:pStyle w:val="ListParagraph"/>
              <w:ind w:left="0"/>
              <w:rPr>
                <w:rStyle w:val="a"/>
              </w:rPr>
            </w:pPr>
            <w:r w:rsidRPr="00685AF9">
              <w:rPr>
                <w:rStyle w:val="a"/>
              </w:rPr>
              <w:t>$</w:t>
            </w:r>
            <w:r w:rsidRPr="00685AF9" w:rsidR="009618BE">
              <w:rPr>
                <w:rStyle w:val="a"/>
              </w:rPr>
              <w:t>105.31</w:t>
            </w:r>
          </w:p>
        </w:tc>
        <w:tc>
          <w:tcPr>
            <w:tcW w:w="1710" w:type="dxa"/>
          </w:tcPr>
          <w:p w:rsidRPr="00685AF9" w:rsidR="00AA32FB" w:rsidP="00862F00" w:rsidRDefault="00AA32FB" w14:paraId="1D158695" w14:textId="378EBDAA">
            <w:pPr>
              <w:pStyle w:val="ListParagraph"/>
              <w:ind w:left="0"/>
              <w:rPr>
                <w:rStyle w:val="a"/>
              </w:rPr>
            </w:pPr>
            <w:r w:rsidRPr="00685AF9">
              <w:rPr>
                <w:rStyle w:val="a"/>
              </w:rPr>
              <w:t>$15,452.64</w:t>
            </w:r>
          </w:p>
        </w:tc>
        <w:tc>
          <w:tcPr>
            <w:tcW w:w="1579" w:type="dxa"/>
          </w:tcPr>
          <w:p w:rsidRPr="00685AF9" w:rsidR="00AA32FB" w:rsidP="009618BE" w:rsidRDefault="00AA32FB" w14:paraId="08FB0947" w14:textId="4CBF8A60">
            <w:pPr>
              <w:pStyle w:val="ListParagraph"/>
              <w:ind w:left="0"/>
              <w:rPr>
                <w:rStyle w:val="a"/>
              </w:rPr>
            </w:pPr>
            <w:r w:rsidRPr="00685AF9">
              <w:rPr>
                <w:rStyle w:val="a"/>
              </w:rPr>
              <w:t>$</w:t>
            </w:r>
            <w:r w:rsidRPr="00685AF9" w:rsidR="009618BE">
              <w:rPr>
                <w:rStyle w:val="a"/>
              </w:rPr>
              <w:t>17,692.08</w:t>
            </w:r>
          </w:p>
        </w:tc>
        <w:tc>
          <w:tcPr>
            <w:tcW w:w="1296" w:type="dxa"/>
          </w:tcPr>
          <w:p w:rsidRPr="00685AF9" w:rsidR="00AA32FB" w:rsidP="009618BE" w:rsidRDefault="00AA32FB" w14:paraId="11F63C4E" w14:textId="0C0FDC7F">
            <w:pPr>
              <w:pStyle w:val="ListParagraph"/>
              <w:ind w:left="0"/>
              <w:rPr>
                <w:rStyle w:val="a"/>
              </w:rPr>
            </w:pPr>
            <w:r w:rsidRPr="00685AF9">
              <w:rPr>
                <w:rStyle w:val="a"/>
              </w:rPr>
              <w:t>$</w:t>
            </w:r>
            <w:r w:rsidRPr="00685AF9" w:rsidR="009618BE">
              <w:rPr>
                <w:rStyle w:val="a"/>
              </w:rPr>
              <w:t>35,384.16</w:t>
            </w:r>
          </w:p>
        </w:tc>
      </w:tr>
    </w:tbl>
    <w:p w:rsidRPr="00685AF9" w:rsidR="00604594" w:rsidP="002250D9" w:rsidRDefault="00604594" w14:paraId="2B816800" w14:textId="196D449B">
      <w:pPr>
        <w:pStyle w:val="ListParagraph"/>
        <w:spacing w:before="0"/>
        <w:rPr>
          <w:rStyle w:val="a"/>
        </w:rPr>
      </w:pPr>
    </w:p>
    <w:p w:rsidRPr="003D7BF3" w:rsidR="007F0F8E" w:rsidP="002250D9" w:rsidRDefault="007F0F8E" w14:paraId="051668A2" w14:textId="61BC2A9E">
      <w:pPr>
        <w:pStyle w:val="ListParagraph"/>
        <w:spacing w:before="0"/>
        <w:rPr>
          <w:rStyle w:val="a"/>
          <w:highlight w:val="yellow"/>
        </w:rPr>
      </w:pPr>
    </w:p>
    <w:p w:rsidRPr="00685AF9" w:rsidR="00685AF9" w:rsidP="00D14379" w:rsidRDefault="00386054" w14:paraId="08802E1E" w14:textId="77777777">
      <w:pPr>
        <w:pStyle w:val="ListParagraph"/>
        <w:numPr>
          <w:ilvl w:val="0"/>
          <w:numId w:val="20"/>
        </w:numPr>
      </w:pPr>
      <w:r w:rsidRPr="00685AF9">
        <w:rPr>
          <w:b/>
        </w:rPr>
        <w:t xml:space="preserve">Explain the reasons for any program changes or adjustments. </w:t>
      </w:r>
    </w:p>
    <w:p w:rsidR="00685AF9" w:rsidP="00685AF9" w:rsidRDefault="00243D69" w14:paraId="6D350F48" w14:textId="77777777">
      <w:pPr>
        <w:pStyle w:val="ListParagraph"/>
      </w:pPr>
      <w:r w:rsidRPr="00685AF9">
        <w:t xml:space="preserve">This </w:t>
      </w:r>
      <w:r w:rsidRPr="00685AF9" w:rsidR="009618BE">
        <w:t>extension</w:t>
      </w:r>
      <w:r w:rsidRPr="00685AF9">
        <w:t xml:space="preserve"> of a currently </w:t>
      </w:r>
      <w:r w:rsidRPr="00685AF9" w:rsidR="009618BE">
        <w:t xml:space="preserve">approved information collection </w:t>
      </w:r>
      <w:r w:rsidRPr="00685AF9">
        <w:t>will</w:t>
      </w:r>
      <w:r w:rsidRPr="00685AF9" w:rsidR="009618BE">
        <w:t xml:space="preserve"> not</w:t>
      </w:r>
      <w:r w:rsidRPr="00685AF9">
        <w:t xml:space="preserve"> increase burden.  </w:t>
      </w:r>
      <w:r w:rsidR="00685AF9">
        <w:t xml:space="preserve">There are no program changes or adjustments. </w:t>
      </w:r>
      <w:r w:rsidRPr="00685AF9" w:rsidR="009618BE">
        <w:t>This extension continues use of</w:t>
      </w:r>
      <w:r w:rsidRPr="00685AF9">
        <w:t xml:space="preserve"> </w:t>
      </w:r>
      <w:r w:rsidRPr="00685AF9" w:rsidR="009618BE">
        <w:t>existing</w:t>
      </w:r>
      <w:r w:rsidRPr="00685AF9">
        <w:t xml:space="preserve"> performance measures </w:t>
      </w:r>
      <w:r w:rsidRPr="00685AF9" w:rsidR="009618BE">
        <w:t>from</w:t>
      </w:r>
      <w:r w:rsidRPr="00685AF9">
        <w:t xml:space="preserve"> the FFY2017-2021 </w:t>
      </w:r>
      <w:r w:rsidRPr="00685AF9" w:rsidR="00A13A68">
        <w:t>previous</w:t>
      </w:r>
      <w:r w:rsidRPr="00685AF9">
        <w:t xml:space="preserve"> cycle.  These measures </w:t>
      </w:r>
      <w:r w:rsidR="00685AF9">
        <w:t xml:space="preserve">focus </w:t>
      </w:r>
      <w:r w:rsidRPr="00685AF9">
        <w:t xml:space="preserve">on individual and family advocacy, as well as systems change advocacy.  One example of these measures is a reporting of the number of promising and/or best practices improved as a result of systems change activities.  The PPR is an opportunity for Councils to report on the actual data and outcomes that resulted from carrying out the new State plan activities. </w:t>
      </w:r>
    </w:p>
    <w:p w:rsidRPr="00F303ED" w:rsidR="00C814D7" w:rsidP="00685AF9" w:rsidRDefault="00243D69" w14:paraId="18DEFA55" w14:textId="4446DA64">
      <w:pPr>
        <w:pStyle w:val="ListParagraph"/>
      </w:pPr>
      <w:r w:rsidRPr="00685AF9">
        <w:lastRenderedPageBreak/>
        <w:t xml:space="preserve">The proposed </w:t>
      </w:r>
      <w:r w:rsidRPr="00685AF9" w:rsidR="00A13A68">
        <w:t>extension of</w:t>
      </w:r>
      <w:r w:rsidRPr="00685AF9">
        <w:t xml:space="preserve"> the PPR </w:t>
      </w:r>
      <w:r w:rsidRPr="00685AF9" w:rsidR="00A13A68">
        <w:t xml:space="preserve">is based on the template previously </w:t>
      </w:r>
      <w:r w:rsidRPr="00685AF9">
        <w:t xml:space="preserve">reviewed and pilot tested by a Performance Measures Workgroup consisting of nine (9) State Council representatives.  This workgroup deemed the PPR </w:t>
      </w:r>
      <w:r w:rsidRPr="00685AF9" w:rsidR="00A13A68">
        <w:t xml:space="preserve">template </w:t>
      </w:r>
      <w:r w:rsidRPr="00685AF9">
        <w:t xml:space="preserve">necessary to accurately capture and report on the progress of the State Councils. A separate workgroup consisting of nine (9) different State Council representatives further discussed data collection methodologies as it relates to the proposed PPR template.  The </w:t>
      </w:r>
      <w:r w:rsidRPr="00685AF9" w:rsidR="00A13A68">
        <w:t>existing</w:t>
      </w:r>
      <w:r w:rsidRPr="00685AF9">
        <w:t xml:space="preserve"> performance measures offer a comprehensive categorization and approach to collecting data necessary to report to Congress and other interested entities.</w:t>
      </w:r>
    </w:p>
    <w:p w:rsidRPr="00685AF9" w:rsidR="00685AF9" w:rsidP="00BA73E4" w:rsidRDefault="00386054" w14:paraId="2F192094" w14:textId="77777777">
      <w:pPr>
        <w:pStyle w:val="ListParagraph"/>
        <w:numPr>
          <w:ilvl w:val="0"/>
          <w:numId w:val="20"/>
        </w:numPr>
        <w:rPr>
          <w:rStyle w:val="a"/>
          <w:color w:val="000000" w:themeColor="text1"/>
        </w:rPr>
      </w:pPr>
      <w:r w:rsidRPr="00685AF9">
        <w:rPr>
          <w:rStyle w:val="a"/>
          <w:b/>
        </w:rPr>
        <w:t xml:space="preserve">For collections of information whose results will be published, outline plans for tabulation and publication.  </w:t>
      </w:r>
    </w:p>
    <w:p w:rsidRPr="00685AF9" w:rsidR="00A7551D" w:rsidP="00685AF9" w:rsidRDefault="00362CE2" w14:paraId="6668858C" w14:textId="14CA472C">
      <w:pPr>
        <w:pStyle w:val="ListParagraph"/>
        <w:rPr>
          <w:rStyle w:val="a"/>
          <w:color w:val="000000" w:themeColor="text1"/>
        </w:rPr>
      </w:pPr>
      <w:r w:rsidRPr="00685AF9">
        <w:rPr>
          <w:rStyle w:val="a"/>
          <w:color w:val="000000" w:themeColor="text1"/>
        </w:rPr>
        <w:t>This collection is used for</w:t>
      </w:r>
      <w:r w:rsidRPr="00685AF9" w:rsidR="00C814D7">
        <w:rPr>
          <w:rStyle w:val="a"/>
          <w:color w:val="000000" w:themeColor="text1"/>
        </w:rPr>
        <w:t xml:space="preserve"> monitoring purposes</w:t>
      </w:r>
      <w:r w:rsidRPr="00685AF9">
        <w:rPr>
          <w:rStyle w:val="a"/>
          <w:color w:val="000000" w:themeColor="text1"/>
        </w:rPr>
        <w:t xml:space="preserve"> on an annual basis</w:t>
      </w:r>
      <w:r w:rsidRPr="00685AF9" w:rsidR="00A7551D">
        <w:rPr>
          <w:rStyle w:val="a"/>
          <w:color w:val="000000" w:themeColor="text1"/>
        </w:rPr>
        <w:t>.</w:t>
      </w:r>
      <w:r w:rsidRPr="00685AF9">
        <w:rPr>
          <w:rStyle w:val="a"/>
          <w:color w:val="000000" w:themeColor="text1"/>
        </w:rPr>
        <w:t xml:space="preserve">  The data collected is utilized in various capacities, including for GPRAMA.  Additionally, information is utilized in reports to Congress and the Biennial Report.</w:t>
      </w:r>
      <w:r w:rsidRPr="00685AF9" w:rsidR="00A7551D">
        <w:rPr>
          <w:rStyle w:val="a"/>
          <w:color w:val="000000" w:themeColor="text1"/>
        </w:rPr>
        <w:t xml:space="preserve">  </w:t>
      </w:r>
      <w:r w:rsidRPr="00685AF9">
        <w:rPr>
          <w:rStyle w:val="a"/>
          <w:color w:val="000000" w:themeColor="text1"/>
        </w:rPr>
        <w:t xml:space="preserve">The Performance Measures data </w:t>
      </w:r>
      <w:proofErr w:type="gramStart"/>
      <w:r w:rsidRPr="00685AF9">
        <w:rPr>
          <w:rStyle w:val="a"/>
          <w:color w:val="000000" w:themeColor="text1"/>
        </w:rPr>
        <w:t>is able to</w:t>
      </w:r>
      <w:proofErr w:type="gramEnd"/>
      <w:r w:rsidRPr="00685AF9">
        <w:rPr>
          <w:rStyle w:val="a"/>
          <w:color w:val="000000" w:themeColor="text1"/>
        </w:rPr>
        <w:t xml:space="preserve"> provide longitudinal </w:t>
      </w:r>
      <w:r w:rsidRPr="00685AF9" w:rsidR="008F307F">
        <w:rPr>
          <w:rStyle w:val="a"/>
          <w:color w:val="000000" w:themeColor="text1"/>
        </w:rPr>
        <w:t>results</w:t>
      </w:r>
      <w:r w:rsidRPr="00685AF9">
        <w:rPr>
          <w:rStyle w:val="a"/>
          <w:color w:val="000000" w:themeColor="text1"/>
        </w:rPr>
        <w:t xml:space="preserve"> of State Council efforts and subsequent results.</w:t>
      </w:r>
      <w:r w:rsidRPr="00685AF9" w:rsidR="00C814D7">
        <w:rPr>
          <w:rStyle w:val="a"/>
          <w:color w:val="000000" w:themeColor="text1"/>
        </w:rPr>
        <w:t xml:space="preserve">  </w:t>
      </w:r>
    </w:p>
    <w:p w:rsidRPr="008F307F" w:rsidR="0052727A" w:rsidP="00A7551D" w:rsidRDefault="0052727A" w14:paraId="40D2B11E" w14:textId="77777777">
      <w:pPr>
        <w:pStyle w:val="ListParagraph"/>
        <w:rPr>
          <w:rStyle w:val="a"/>
          <w:color w:val="000000" w:themeColor="text1"/>
        </w:rPr>
      </w:pPr>
    </w:p>
    <w:p w:rsidRPr="00F303ED" w:rsidR="00B83FB3" w:rsidP="002250D9" w:rsidRDefault="00386054" w14:paraId="52D8338F" w14:textId="24E2F9BA">
      <w:pPr>
        <w:pStyle w:val="ListParagraph"/>
        <w:numPr>
          <w:ilvl w:val="0"/>
          <w:numId w:val="20"/>
        </w:numPr>
        <w:rPr>
          <w:rStyle w:val="a"/>
          <w:b/>
        </w:rPr>
      </w:pPr>
      <w:r w:rsidRPr="00F303ED">
        <w:rPr>
          <w:rStyle w:val="a"/>
          <w:b/>
        </w:rPr>
        <w:t>If seeking approval to not display the expiration date for OMB approval of the information collection, explain the reasons that display would be inappropriate.</w:t>
      </w:r>
    </w:p>
    <w:p w:rsidRPr="006F57F6" w:rsidR="005D40A9" w:rsidP="005D40A9" w:rsidRDefault="005D40A9" w14:paraId="4B3EDDC6" w14:textId="77777777">
      <w:pPr>
        <w:pStyle w:val="ListParagraph"/>
        <w:rPr>
          <w:rStyle w:val="a"/>
        </w:rPr>
      </w:pPr>
      <w:r w:rsidRPr="006F57F6">
        <w:rPr>
          <w:rStyle w:val="a"/>
        </w:rPr>
        <w:t>The OMB expiration date will be displayed.</w:t>
      </w:r>
    </w:p>
    <w:p w:rsidRPr="00A7551D" w:rsidR="00415DD3" w:rsidP="005D40A9" w:rsidRDefault="00415DD3" w14:paraId="45CED330" w14:textId="77777777">
      <w:pPr>
        <w:pStyle w:val="ListParagraph"/>
        <w:rPr>
          <w:rStyle w:val="a"/>
          <w:color w:val="0070C0"/>
        </w:rPr>
      </w:pPr>
    </w:p>
    <w:p w:rsidRPr="00F303ED" w:rsidR="00386054" w:rsidP="00B578F4" w:rsidRDefault="00386054" w14:paraId="2A88C59C" w14:textId="77777777">
      <w:pPr>
        <w:pStyle w:val="ListParagraph"/>
        <w:numPr>
          <w:ilvl w:val="0"/>
          <w:numId w:val="20"/>
        </w:numPr>
        <w:rPr>
          <w:rStyle w:val="a"/>
          <w:b/>
        </w:rPr>
      </w:pPr>
      <w:r w:rsidRPr="00F303ED">
        <w:rPr>
          <w:rStyle w:val="a"/>
          <w:b/>
        </w:rPr>
        <w:t>Explain each exception to the certification statement identified in the Certification of Paperwork Reduction Act.</w:t>
      </w:r>
    </w:p>
    <w:p w:rsidRPr="006F57F6" w:rsidR="005D40A9" w:rsidP="005D40A9" w:rsidRDefault="005D40A9" w14:paraId="5C11BE19" w14:textId="77777777">
      <w:pPr>
        <w:pStyle w:val="ListParagraph"/>
      </w:pPr>
      <w:r w:rsidRPr="006F57F6">
        <w:t>There are no exceptions to the certification statement.</w:t>
      </w:r>
    </w:p>
    <w:sectPr w:rsidRPr="006F57F6" w:rsidR="005D40A9" w:rsidSect="00744573">
      <w:footerReference w:type="default" r:id="rId13"/>
      <w:endnotePr>
        <w:numFmt w:val="decimal"/>
      </w:endnotePr>
      <w:type w:val="continuous"/>
      <w:pgSz w:w="12240" w:h="15840" w:code="1"/>
      <w:pgMar w:top="1440" w:right="1440" w:bottom="1440" w:left="1440" w:header="57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BB3B1" w14:textId="77777777" w:rsidR="00CD65A0" w:rsidRDefault="00CD65A0">
      <w:pPr>
        <w:spacing w:line="20" w:lineRule="exact"/>
      </w:pPr>
    </w:p>
  </w:endnote>
  <w:endnote w:type="continuationSeparator" w:id="0">
    <w:p w14:paraId="2EF5DAA8" w14:textId="77777777" w:rsidR="00CD65A0" w:rsidRDefault="00CD65A0">
      <w:r>
        <w:t xml:space="preserve"> </w:t>
      </w:r>
    </w:p>
  </w:endnote>
  <w:endnote w:type="continuationNotice" w:id="1">
    <w:p w14:paraId="1F928617" w14:textId="77777777" w:rsidR="00CD65A0" w:rsidRDefault="00CD65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2E1E9" w14:textId="77777777" w:rsidR="00BA13A2" w:rsidRDefault="004F216F">
    <w:pPr>
      <w:tabs>
        <w:tab w:val="left" w:pos="0"/>
      </w:tabs>
      <w:suppressAutoHyphens/>
    </w:pPr>
    <w:r>
      <w:rPr>
        <w:noProof/>
      </w:rPr>
      <mc:AlternateContent>
        <mc:Choice Requires="wps">
          <w:drawing>
            <wp:anchor distT="0" distB="0" distL="114300" distR="114300" simplePos="0" relativeHeight="251657728" behindDoc="1" locked="0" layoutInCell="0" allowOverlap="1" wp14:anchorId="517AF422" wp14:editId="74F4AB1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954A363" w14:textId="1792DCE0" w:rsidR="00BA13A2" w:rsidRDefault="002D22DA" w:rsidP="00431228">
                          <w:pPr>
                            <w:tabs>
                              <w:tab w:val="center" w:pos="4650"/>
                            </w:tabs>
                            <w:suppressAutoHyphens/>
                            <w:jc w:val="center"/>
                          </w:pPr>
                          <w:r>
                            <w:fldChar w:fldCharType="begin"/>
                          </w:r>
                          <w:r>
                            <w:instrText>page \* arabic</w:instrText>
                          </w:r>
                          <w:r>
                            <w:fldChar w:fldCharType="separate"/>
                          </w:r>
                          <w:r w:rsidR="00DA47D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AF422"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954A363" w14:textId="1792DCE0" w:rsidR="00BA13A2" w:rsidRDefault="002D22DA" w:rsidP="00431228">
                    <w:pPr>
                      <w:tabs>
                        <w:tab w:val="center" w:pos="4650"/>
                      </w:tabs>
                      <w:suppressAutoHyphens/>
                      <w:jc w:val="center"/>
                    </w:pPr>
                    <w:r>
                      <w:fldChar w:fldCharType="begin"/>
                    </w:r>
                    <w:r>
                      <w:instrText>page \* arabic</w:instrText>
                    </w:r>
                    <w:r>
                      <w:fldChar w:fldCharType="separate"/>
                    </w:r>
                    <w:r w:rsidR="00DA47D9">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78BAD" w14:textId="77777777" w:rsidR="00CD65A0" w:rsidRDefault="00CD65A0">
      <w:r>
        <w:separator/>
      </w:r>
    </w:p>
  </w:footnote>
  <w:footnote w:type="continuationSeparator" w:id="0">
    <w:p w14:paraId="042F8828" w14:textId="77777777" w:rsidR="00CD65A0" w:rsidRDefault="00CD6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7FC0D9D"/>
    <w:multiLevelType w:val="hybridMultilevel"/>
    <w:tmpl w:val="E31E9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DE1688"/>
    <w:multiLevelType w:val="hybridMultilevel"/>
    <w:tmpl w:val="A31E3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19"/>
  </w:num>
  <w:num w:numId="5">
    <w:abstractNumId w:val="1"/>
  </w:num>
  <w:num w:numId="6">
    <w:abstractNumId w:val="3"/>
  </w:num>
  <w:num w:numId="7">
    <w:abstractNumId w:val="16"/>
  </w:num>
  <w:num w:numId="8">
    <w:abstractNumId w:val="15"/>
  </w:num>
  <w:num w:numId="9">
    <w:abstractNumId w:val="17"/>
  </w:num>
  <w:num w:numId="10">
    <w:abstractNumId w:val="20"/>
  </w:num>
  <w:num w:numId="11">
    <w:abstractNumId w:val="10"/>
  </w:num>
  <w:num w:numId="12">
    <w:abstractNumId w:val="5"/>
  </w:num>
  <w:num w:numId="13">
    <w:abstractNumId w:val="13"/>
  </w:num>
  <w:num w:numId="14">
    <w:abstractNumId w:val="12"/>
  </w:num>
  <w:num w:numId="15">
    <w:abstractNumId w:val="4"/>
  </w:num>
  <w:num w:numId="16">
    <w:abstractNumId w:val="23"/>
  </w:num>
  <w:num w:numId="17">
    <w:abstractNumId w:val="14"/>
  </w:num>
  <w:num w:numId="18">
    <w:abstractNumId w:val="7"/>
  </w:num>
  <w:num w:numId="19">
    <w:abstractNumId w:val="18"/>
  </w:num>
  <w:num w:numId="20">
    <w:abstractNumId w:val="22"/>
  </w:num>
  <w:num w:numId="21">
    <w:abstractNumId w:val="6"/>
  </w:num>
  <w:num w:numId="22">
    <w:abstractNumId w:val="9"/>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16E14"/>
    <w:rsid w:val="000240AF"/>
    <w:rsid w:val="00050CBE"/>
    <w:rsid w:val="00062A98"/>
    <w:rsid w:val="00064F02"/>
    <w:rsid w:val="00074517"/>
    <w:rsid w:val="00086313"/>
    <w:rsid w:val="000909E0"/>
    <w:rsid w:val="000955E2"/>
    <w:rsid w:val="000A2965"/>
    <w:rsid w:val="000B14D8"/>
    <w:rsid w:val="000B39FB"/>
    <w:rsid w:val="000C4F41"/>
    <w:rsid w:val="000D4BC7"/>
    <w:rsid w:val="000D7569"/>
    <w:rsid w:val="000E592D"/>
    <w:rsid w:val="000F175B"/>
    <w:rsid w:val="000F4B62"/>
    <w:rsid w:val="00115A22"/>
    <w:rsid w:val="001236F0"/>
    <w:rsid w:val="0012616B"/>
    <w:rsid w:val="0013360F"/>
    <w:rsid w:val="001337C4"/>
    <w:rsid w:val="00141792"/>
    <w:rsid w:val="001438AA"/>
    <w:rsid w:val="0014500F"/>
    <w:rsid w:val="00153F20"/>
    <w:rsid w:val="0017135B"/>
    <w:rsid w:val="001743A5"/>
    <w:rsid w:val="0018279C"/>
    <w:rsid w:val="001B69B1"/>
    <w:rsid w:val="001D31AA"/>
    <w:rsid w:val="001D599C"/>
    <w:rsid w:val="002107EA"/>
    <w:rsid w:val="002250D9"/>
    <w:rsid w:val="00243D69"/>
    <w:rsid w:val="002444BF"/>
    <w:rsid w:val="002473CE"/>
    <w:rsid w:val="00251A12"/>
    <w:rsid w:val="00290220"/>
    <w:rsid w:val="00294DC4"/>
    <w:rsid w:val="002B0412"/>
    <w:rsid w:val="002B0A95"/>
    <w:rsid w:val="002C4D5B"/>
    <w:rsid w:val="002D22DA"/>
    <w:rsid w:val="002D5AAB"/>
    <w:rsid w:val="00302B69"/>
    <w:rsid w:val="00312A9E"/>
    <w:rsid w:val="00322E02"/>
    <w:rsid w:val="003533ED"/>
    <w:rsid w:val="003542C4"/>
    <w:rsid w:val="00362CE2"/>
    <w:rsid w:val="00364ED4"/>
    <w:rsid w:val="00377C9A"/>
    <w:rsid w:val="00380627"/>
    <w:rsid w:val="00386054"/>
    <w:rsid w:val="003C29C2"/>
    <w:rsid w:val="003C7F70"/>
    <w:rsid w:val="003D7BF3"/>
    <w:rsid w:val="003E285A"/>
    <w:rsid w:val="003E539A"/>
    <w:rsid w:val="004027E8"/>
    <w:rsid w:val="00415DD3"/>
    <w:rsid w:val="00427E4A"/>
    <w:rsid w:val="00431228"/>
    <w:rsid w:val="00437EFF"/>
    <w:rsid w:val="004720F4"/>
    <w:rsid w:val="00486C6B"/>
    <w:rsid w:val="004A2DBB"/>
    <w:rsid w:val="004D0FDB"/>
    <w:rsid w:val="004D6005"/>
    <w:rsid w:val="004E23D9"/>
    <w:rsid w:val="004E5E49"/>
    <w:rsid w:val="004F216F"/>
    <w:rsid w:val="004F692A"/>
    <w:rsid w:val="004F69EB"/>
    <w:rsid w:val="00512598"/>
    <w:rsid w:val="00512E6E"/>
    <w:rsid w:val="005224B3"/>
    <w:rsid w:val="0052727A"/>
    <w:rsid w:val="0053551D"/>
    <w:rsid w:val="00563CCF"/>
    <w:rsid w:val="00570EC1"/>
    <w:rsid w:val="005A1566"/>
    <w:rsid w:val="005A1DFC"/>
    <w:rsid w:val="005A4185"/>
    <w:rsid w:val="005D2E7B"/>
    <w:rsid w:val="005D40A9"/>
    <w:rsid w:val="005E65FF"/>
    <w:rsid w:val="00600FFF"/>
    <w:rsid w:val="006028F2"/>
    <w:rsid w:val="00604594"/>
    <w:rsid w:val="0060544D"/>
    <w:rsid w:val="006066C0"/>
    <w:rsid w:val="00617A98"/>
    <w:rsid w:val="00621507"/>
    <w:rsid w:val="0063484C"/>
    <w:rsid w:val="006473D8"/>
    <w:rsid w:val="00654305"/>
    <w:rsid w:val="00664F24"/>
    <w:rsid w:val="006737C0"/>
    <w:rsid w:val="00677BC2"/>
    <w:rsid w:val="00682B9A"/>
    <w:rsid w:val="0068496D"/>
    <w:rsid w:val="00685AF9"/>
    <w:rsid w:val="006A3B5C"/>
    <w:rsid w:val="006C01D0"/>
    <w:rsid w:val="006D0766"/>
    <w:rsid w:val="006F57F6"/>
    <w:rsid w:val="00713C40"/>
    <w:rsid w:val="00726E50"/>
    <w:rsid w:val="00736E21"/>
    <w:rsid w:val="00744573"/>
    <w:rsid w:val="00752234"/>
    <w:rsid w:val="00755424"/>
    <w:rsid w:val="007661D9"/>
    <w:rsid w:val="00775FAE"/>
    <w:rsid w:val="00787B58"/>
    <w:rsid w:val="00794D5A"/>
    <w:rsid w:val="007B14E8"/>
    <w:rsid w:val="007C12B5"/>
    <w:rsid w:val="007C6E8D"/>
    <w:rsid w:val="007E77FA"/>
    <w:rsid w:val="007F0F8E"/>
    <w:rsid w:val="007F517F"/>
    <w:rsid w:val="007F5DD4"/>
    <w:rsid w:val="008011B6"/>
    <w:rsid w:val="008070A0"/>
    <w:rsid w:val="008124A9"/>
    <w:rsid w:val="00813759"/>
    <w:rsid w:val="00847F67"/>
    <w:rsid w:val="00862F00"/>
    <w:rsid w:val="0088092B"/>
    <w:rsid w:val="00886713"/>
    <w:rsid w:val="008947F8"/>
    <w:rsid w:val="008B59F8"/>
    <w:rsid w:val="008B6EBD"/>
    <w:rsid w:val="008D233E"/>
    <w:rsid w:val="008F26EF"/>
    <w:rsid w:val="008F3062"/>
    <w:rsid w:val="008F307F"/>
    <w:rsid w:val="008F53F1"/>
    <w:rsid w:val="008F5831"/>
    <w:rsid w:val="008F66D5"/>
    <w:rsid w:val="00901FBF"/>
    <w:rsid w:val="009130F3"/>
    <w:rsid w:val="00921CB1"/>
    <w:rsid w:val="009544A3"/>
    <w:rsid w:val="009615FD"/>
    <w:rsid w:val="009618BE"/>
    <w:rsid w:val="009949A8"/>
    <w:rsid w:val="00995423"/>
    <w:rsid w:val="009C3B1B"/>
    <w:rsid w:val="00A01331"/>
    <w:rsid w:val="00A117B7"/>
    <w:rsid w:val="00A13A68"/>
    <w:rsid w:val="00A17D58"/>
    <w:rsid w:val="00A2614C"/>
    <w:rsid w:val="00A41F2C"/>
    <w:rsid w:val="00A564D1"/>
    <w:rsid w:val="00A6436A"/>
    <w:rsid w:val="00A7009E"/>
    <w:rsid w:val="00A7551D"/>
    <w:rsid w:val="00A86B85"/>
    <w:rsid w:val="00A87940"/>
    <w:rsid w:val="00A920AF"/>
    <w:rsid w:val="00A94CCB"/>
    <w:rsid w:val="00AA32FB"/>
    <w:rsid w:val="00AB0D7D"/>
    <w:rsid w:val="00AD3B33"/>
    <w:rsid w:val="00B107F8"/>
    <w:rsid w:val="00B16D80"/>
    <w:rsid w:val="00B23EC0"/>
    <w:rsid w:val="00B57889"/>
    <w:rsid w:val="00B578F4"/>
    <w:rsid w:val="00B83FB3"/>
    <w:rsid w:val="00B84E67"/>
    <w:rsid w:val="00BA13A2"/>
    <w:rsid w:val="00BB6619"/>
    <w:rsid w:val="00BC244F"/>
    <w:rsid w:val="00BD1325"/>
    <w:rsid w:val="00BD29BE"/>
    <w:rsid w:val="00BF6077"/>
    <w:rsid w:val="00C05BA1"/>
    <w:rsid w:val="00C30124"/>
    <w:rsid w:val="00C30F4C"/>
    <w:rsid w:val="00C50ED3"/>
    <w:rsid w:val="00C641E9"/>
    <w:rsid w:val="00C71525"/>
    <w:rsid w:val="00C723C2"/>
    <w:rsid w:val="00C814D7"/>
    <w:rsid w:val="00C9556E"/>
    <w:rsid w:val="00CC2574"/>
    <w:rsid w:val="00CC6CBD"/>
    <w:rsid w:val="00CD1685"/>
    <w:rsid w:val="00CD4A5D"/>
    <w:rsid w:val="00CD65A0"/>
    <w:rsid w:val="00CE72AF"/>
    <w:rsid w:val="00CF7053"/>
    <w:rsid w:val="00D004BE"/>
    <w:rsid w:val="00D05D15"/>
    <w:rsid w:val="00D115BF"/>
    <w:rsid w:val="00D269C3"/>
    <w:rsid w:val="00D50B32"/>
    <w:rsid w:val="00D51962"/>
    <w:rsid w:val="00D565A5"/>
    <w:rsid w:val="00D62CC0"/>
    <w:rsid w:val="00D87A36"/>
    <w:rsid w:val="00DA47D9"/>
    <w:rsid w:val="00DE1B39"/>
    <w:rsid w:val="00DE272B"/>
    <w:rsid w:val="00DE718D"/>
    <w:rsid w:val="00DF4980"/>
    <w:rsid w:val="00E023B7"/>
    <w:rsid w:val="00E0367B"/>
    <w:rsid w:val="00E041A3"/>
    <w:rsid w:val="00E07290"/>
    <w:rsid w:val="00E52F91"/>
    <w:rsid w:val="00E55432"/>
    <w:rsid w:val="00E85021"/>
    <w:rsid w:val="00E960BC"/>
    <w:rsid w:val="00E97E75"/>
    <w:rsid w:val="00EA39D3"/>
    <w:rsid w:val="00EA3C1F"/>
    <w:rsid w:val="00EC2CC4"/>
    <w:rsid w:val="00EC4763"/>
    <w:rsid w:val="00EF7FF5"/>
    <w:rsid w:val="00F16D0E"/>
    <w:rsid w:val="00F303ED"/>
    <w:rsid w:val="00F313DF"/>
    <w:rsid w:val="00F5099A"/>
    <w:rsid w:val="00F651D1"/>
    <w:rsid w:val="00F8024F"/>
    <w:rsid w:val="00F930A8"/>
    <w:rsid w:val="00FB004A"/>
    <w:rsid w:val="00FF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243778"/>
  <w15:docId w15:val="{AA151D49-3044-42D1-A6C9-A8E525A6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L-FlLftSgl">
    <w:name w:val="SL-Fl Lft Sgl"/>
    <w:rsid w:val="00E0367B"/>
    <w:pPr>
      <w:spacing w:line="24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8941">
      <w:bodyDiv w:val="1"/>
      <w:marLeft w:val="0"/>
      <w:marRight w:val="0"/>
      <w:marTop w:val="0"/>
      <w:marBottom w:val="0"/>
      <w:divBdr>
        <w:top w:val="none" w:sz="0" w:space="0" w:color="auto"/>
        <w:left w:val="none" w:sz="0" w:space="0" w:color="auto"/>
        <w:bottom w:val="none" w:sz="0" w:space="0" w:color="auto"/>
        <w:right w:val="none" w:sz="0" w:space="0" w:color="auto"/>
      </w:divBdr>
    </w:div>
    <w:div w:id="788359456">
      <w:bodyDiv w:val="1"/>
      <w:marLeft w:val="0"/>
      <w:marRight w:val="0"/>
      <w:marTop w:val="0"/>
      <w:marBottom w:val="0"/>
      <w:divBdr>
        <w:top w:val="none" w:sz="0" w:space="0" w:color="auto"/>
        <w:left w:val="none" w:sz="0" w:space="0" w:color="auto"/>
        <w:bottom w:val="none" w:sz="0" w:space="0" w:color="auto"/>
        <w:right w:val="none" w:sz="0" w:space="0" w:color="auto"/>
      </w:divBdr>
    </w:div>
    <w:div w:id="927273121">
      <w:bodyDiv w:val="1"/>
      <w:marLeft w:val="0"/>
      <w:marRight w:val="0"/>
      <w:marTop w:val="0"/>
      <w:marBottom w:val="0"/>
      <w:divBdr>
        <w:top w:val="none" w:sz="0" w:space="0" w:color="auto"/>
        <w:left w:val="none" w:sz="0" w:space="0" w:color="auto"/>
        <w:bottom w:val="none" w:sz="0" w:space="0" w:color="auto"/>
        <w:right w:val="none" w:sz="0" w:space="0" w:color="auto"/>
      </w:divBdr>
    </w:div>
    <w:div w:id="932401940">
      <w:bodyDiv w:val="1"/>
      <w:marLeft w:val="0"/>
      <w:marRight w:val="0"/>
      <w:marTop w:val="0"/>
      <w:marBottom w:val="0"/>
      <w:divBdr>
        <w:top w:val="none" w:sz="0" w:space="0" w:color="auto"/>
        <w:left w:val="none" w:sz="0" w:space="0" w:color="auto"/>
        <w:bottom w:val="none" w:sz="0" w:space="0" w:color="auto"/>
        <w:right w:val="none" w:sz="0" w:space="0" w:color="auto"/>
      </w:divBdr>
    </w:div>
    <w:div w:id="1094665955">
      <w:bodyDiv w:val="1"/>
      <w:marLeft w:val="0"/>
      <w:marRight w:val="0"/>
      <w:marTop w:val="0"/>
      <w:marBottom w:val="0"/>
      <w:divBdr>
        <w:top w:val="none" w:sz="0" w:space="0" w:color="auto"/>
        <w:left w:val="none" w:sz="0" w:space="0" w:color="auto"/>
        <w:bottom w:val="none" w:sz="0" w:space="0" w:color="auto"/>
        <w:right w:val="none" w:sz="0" w:space="0" w:color="auto"/>
      </w:divBdr>
    </w:div>
    <w:div w:id="1466115780">
      <w:bodyDiv w:val="1"/>
      <w:marLeft w:val="0"/>
      <w:marRight w:val="0"/>
      <w:marTop w:val="0"/>
      <w:marBottom w:val="0"/>
      <w:divBdr>
        <w:top w:val="none" w:sz="0" w:space="0" w:color="auto"/>
        <w:left w:val="none" w:sz="0" w:space="0" w:color="auto"/>
        <w:bottom w:val="none" w:sz="0" w:space="0" w:color="auto"/>
        <w:right w:val="none" w:sz="0" w:space="0" w:color="auto"/>
      </w:divBdr>
    </w:div>
    <w:div w:id="1571647615">
      <w:bodyDiv w:val="1"/>
      <w:marLeft w:val="0"/>
      <w:marRight w:val="0"/>
      <w:marTop w:val="0"/>
      <w:marBottom w:val="0"/>
      <w:divBdr>
        <w:top w:val="none" w:sz="0" w:space="0" w:color="auto"/>
        <w:left w:val="none" w:sz="0" w:space="0" w:color="auto"/>
        <w:bottom w:val="none" w:sz="0" w:space="0" w:color="auto"/>
        <w:right w:val="none" w:sz="0" w:space="0" w:color="auto"/>
      </w:divBdr>
    </w:div>
    <w:div w:id="1883709567">
      <w:bodyDiv w:val="1"/>
      <w:marLeft w:val="0"/>
      <w:marRight w:val="0"/>
      <w:marTop w:val="0"/>
      <w:marBottom w:val="0"/>
      <w:divBdr>
        <w:top w:val="none" w:sz="0" w:space="0" w:color="auto"/>
        <w:left w:val="none" w:sz="0" w:space="0" w:color="auto"/>
        <w:bottom w:val="none" w:sz="0" w:space="0" w:color="auto"/>
        <w:right w:val="none" w:sz="0" w:space="0" w:color="auto"/>
      </w:divBdr>
    </w:div>
    <w:div w:id="2065711019">
      <w:bodyDiv w:val="1"/>
      <w:marLeft w:val="0"/>
      <w:marRight w:val="0"/>
      <w:marTop w:val="0"/>
      <w:marBottom w:val="0"/>
      <w:divBdr>
        <w:top w:val="none" w:sz="0" w:space="0" w:color="auto"/>
        <w:left w:val="none" w:sz="0" w:space="0" w:color="auto"/>
        <w:bottom w:val="none" w:sz="0" w:space="0" w:color="auto"/>
        <w:right w:val="none" w:sz="0" w:space="0" w:color="auto"/>
      </w:divBdr>
    </w:div>
    <w:div w:id="21010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 xsi:nil="true"/>
    <TaxCatchAll xmlns="14f58531-a34f-43cb-b97b-60a4b8e60023">
      <Value xmlns="14f58531-a34f-43cb-b97b-60a4b8e60023">218</Value>
      <Value xmlns="14f58531-a34f-43cb-b97b-60a4b8e60023">217</Value>
      <Value xmlns="14f58531-a34f-43cb-b97b-60a4b8e60023">93</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Supporting Statement Part A
</LeadIn>
    <URL xmlns="http://schemas.microsoft.com/sharepoint/v3">
      <Url xsi:nil="true"/>
      <Description xsi:nil="true"/>
    </URL>
    <ContentReviewDate xmlns="14f58531-a34f-43cb-b97b-60a4b8e60023">2014-02-11T05:00:00+00:00</ContentReviewDate>
    <PublishingExpirationDate xmlns="http://schemas.microsoft.com/sharepoint/v3" xsi:nil="true"/>
    <ContentIsFeatured xmlns="14f58531-a34f-43cb-b97b-60a4b8e60023">No</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Approval_x0020_Status_x0020_Site_x0020_Column xmlns="14f58531-a34f-43cb-b97b-60a4b8e60023" xsi:nil="true"/>
    <PublishingStartDate xmlns="http://schemas.microsoft.com/sharepoint/v3" xsi:nil="true"/>
    <Content_x0020_Submitter xmlns="14f58531-a34f-43cb-b97b-60a4b8e60023" xsi:nil="true"/>
    <CheckIn_x0020_Comments xmlns="14f58531-a34f-43cb-b97b-60a4b8e60023" xsi:nil="true"/>
    <ContentStatus xmlns="14f58531-a34f-43cb-b97b-60a4b8e60023">Draft</ContentStatus>
  </documentManagement>
</p:properties>
</file>

<file path=customXml/item4.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AA4EBE1D-83F8-4DFC-AB90-C1EBD1C8277F}">
  <ds:schemaRefs>
    <ds:schemaRef ds:uri="http://schemas.openxmlformats.org/officeDocument/2006/bibliography"/>
  </ds:schemaRefs>
</ds:datastoreItem>
</file>

<file path=customXml/itemProps2.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030A0-4C29-4FE9-9FAE-FD174C03FA70}">
  <ds:schemaRefs>
    <ds:schemaRef ds:uri="http://schemas.microsoft.com/office/2006/metadata/properties"/>
    <ds:schemaRef ds:uri="http://schemas.microsoft.com/office/infopath/2007/PartnerControls"/>
    <ds:schemaRef ds:uri="14f58531-a34f-43cb-b97b-60a4b8e60023"/>
    <ds:schemaRef ds:uri="f924c5de-8181-400e-a637-df6bd4c8735c"/>
    <ds:schemaRef ds:uri="http://schemas.microsoft.com/sharepoint/v3"/>
  </ds:schemaRefs>
</ds:datastoreItem>
</file>

<file path=customXml/itemProps4.xml><?xml version="1.0" encoding="utf-8"?>
<ds:datastoreItem xmlns:ds="http://schemas.openxmlformats.org/officeDocument/2006/customXml" ds:itemID="{B55D97A1-A6F5-4197-A868-30B51E8CBF74}">
  <ds:schemaRefs>
    <ds:schemaRef ds:uri="office.server.policy"/>
  </ds:schemaRefs>
</ds:datastoreItem>
</file>

<file path=customXml/itemProps5.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6.xml><?xml version="1.0" encoding="utf-8"?>
<ds:datastoreItem xmlns:ds="http://schemas.openxmlformats.org/officeDocument/2006/customXml" ds:itemID="{921CF1C3-67AE-4A34-868B-6540F1A100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2238</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14970</CharactersWithSpaces>
  <SharedDoc>false</SharedDoc>
  <HLinks>
    <vt:vector size="12" baseType="variant">
      <vt:variant>
        <vt:i4>7733306</vt:i4>
      </vt:variant>
      <vt:variant>
        <vt:i4>3</vt:i4>
      </vt:variant>
      <vt:variant>
        <vt:i4>0</vt:i4>
      </vt:variant>
      <vt:variant>
        <vt:i4>5</vt:i4>
      </vt:variant>
      <vt:variant>
        <vt:lpwstr>http://cfr.regstoday.com/45cfr1329.aspx</vt:lpwstr>
      </vt:variant>
      <vt:variant>
        <vt:lpwstr/>
      </vt:variant>
      <vt:variant>
        <vt:i4>5505055</vt:i4>
      </vt:variant>
      <vt:variant>
        <vt:i4>0</vt:i4>
      </vt:variant>
      <vt:variant>
        <vt:i4>0</vt:i4>
      </vt:variant>
      <vt:variant>
        <vt:i4>5</vt:i4>
      </vt:variant>
      <vt:variant>
        <vt:lpwstr>http://acl.hhs.gov/display.cfm?pageid=279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Kenneth Smith</dc:creator>
  <cp:keywords/>
  <dc:description/>
  <cp:lastModifiedBy>Washington, Tomakie (ACL)</cp:lastModifiedBy>
  <cp:revision>2</cp:revision>
  <cp:lastPrinted>2018-06-06T20:04:00Z</cp:lastPrinted>
  <dcterms:created xsi:type="dcterms:W3CDTF">2021-07-20T15:04:00Z</dcterms:created>
  <dcterms:modified xsi:type="dcterms:W3CDTF">2021-07-20T15:04:00Z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y fmtid="{D5CDD505-2E9C-101B-9397-08002B2CF9AE}" pid="17" name="_dlc_DocId">
    <vt:lpwstr>M44AFDR6A2NR-148-72</vt:lpwstr>
  </property>
  <property fmtid="{D5CDD505-2E9C-101B-9397-08002B2CF9AE}" pid="18" name="_dlc_DocIdUrl">
    <vt:lpwstr>https://share.ed.gov/om/_layouts/DocIdRedir.aspx?ID=M44AFDR6A2NR-148-72, M44AFDR6A2NR-148-72</vt:lpwstr>
  </property>
  <property fmtid="{D5CDD505-2E9C-101B-9397-08002B2CF9AE}" pid="19" name="_dlc_ExpireDateSaved">
    <vt:lpwstr/>
  </property>
  <property fmtid="{D5CDD505-2E9C-101B-9397-08002B2CF9AE}" pid="20" name="_dlc_ExpireDate">
    <vt:lpwstr/>
  </property>
  <property fmtid="{D5CDD505-2E9C-101B-9397-08002B2CF9AE}" pid="21" name="_dlc_Exempt">
    <vt:lpwstr>false</vt:lpwstr>
  </property>
  <property fmtid="{D5CDD505-2E9C-101B-9397-08002B2CF9AE}" pid="22" name="_dlc_DocIdPersistId">
    <vt:lpwstr>0</vt:lpwstr>
  </property>
</Properties>
</file>