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4E1A" w:rsidR="00A1774A" w:rsidP="00956DA1" w:rsidRDefault="00A1774A" w14:paraId="456E6A5B" w14:textId="5231448B">
      <w:pPr>
        <w:spacing w:after="0" w:line="240" w:lineRule="auto"/>
        <w:jc w:val="center"/>
        <w:rPr>
          <w:rFonts w:ascii="Times New Roman" w:hAnsi="Times New Roman" w:cs="Times New Roman"/>
          <w:b/>
          <w:sz w:val="24"/>
          <w:szCs w:val="24"/>
        </w:rPr>
      </w:pPr>
      <w:r w:rsidRPr="003C4E1A">
        <w:rPr>
          <w:rFonts w:ascii="Times New Roman" w:hAnsi="Times New Roman" w:cs="Times New Roman"/>
          <w:b/>
          <w:sz w:val="24"/>
          <w:szCs w:val="24"/>
        </w:rPr>
        <w:t>Response to Public Comments</w:t>
      </w:r>
      <w:r w:rsidRPr="003C4E1A" w:rsidR="003A78A0">
        <w:rPr>
          <w:rFonts w:ascii="Times New Roman" w:hAnsi="Times New Roman" w:cs="Times New Roman"/>
          <w:b/>
          <w:sz w:val="24"/>
          <w:szCs w:val="24"/>
        </w:rPr>
        <w:t xml:space="preserve"> for </w:t>
      </w:r>
      <w:r w:rsidRPr="003C4E1A" w:rsidR="00956DA1">
        <w:rPr>
          <w:rFonts w:ascii="Times New Roman" w:hAnsi="Times New Roman" w:cs="Times New Roman"/>
          <w:b/>
          <w:sz w:val="24"/>
          <w:szCs w:val="24"/>
        </w:rPr>
        <w:t xml:space="preserve">the </w:t>
      </w:r>
      <w:r w:rsidR="009F40E6">
        <w:rPr>
          <w:rFonts w:ascii="Times New Roman" w:hAnsi="Times New Roman" w:cs="Times New Roman"/>
          <w:b/>
          <w:sz w:val="24"/>
          <w:szCs w:val="24"/>
        </w:rPr>
        <w:t>Final</w:t>
      </w:r>
      <w:r w:rsidRPr="003C4E1A" w:rsidR="00956DA1">
        <w:rPr>
          <w:rFonts w:ascii="Times New Roman" w:hAnsi="Times New Roman" w:cs="Times New Roman"/>
          <w:b/>
          <w:sz w:val="24"/>
          <w:szCs w:val="24"/>
        </w:rPr>
        <w:t xml:space="preserve"> Rule: “Secure Electronic Prior Authorization for Medicare Part D” </w:t>
      </w:r>
      <w:r w:rsidR="009F40E6">
        <w:rPr>
          <w:rFonts w:ascii="Times New Roman" w:hAnsi="Times New Roman" w:cs="Times New Roman"/>
          <w:b/>
          <w:sz w:val="24"/>
          <w:szCs w:val="24"/>
        </w:rPr>
        <w:t>(</w:t>
      </w:r>
      <w:r w:rsidRPr="009F40E6" w:rsidR="009F40E6">
        <w:rPr>
          <w:rFonts w:ascii="Times New Roman" w:hAnsi="Times New Roman" w:cs="Times New Roman"/>
          <w:b/>
          <w:sz w:val="24"/>
          <w:szCs w:val="24"/>
        </w:rPr>
        <w:t>85 FR 86824</w:t>
      </w:r>
      <w:r w:rsidRPr="009F40E6" w:rsidR="00390EB0">
        <w:rPr>
          <w:rFonts w:ascii="Times New Roman" w:hAnsi="Times New Roman" w:cs="Times New Roman"/>
          <w:b/>
          <w:sz w:val="24"/>
          <w:szCs w:val="24"/>
        </w:rPr>
        <w:t>)</w:t>
      </w:r>
    </w:p>
    <w:p w:rsidRPr="003C4E1A" w:rsidR="00610C07" w:rsidP="00610C07" w:rsidRDefault="00610C07" w14:paraId="707033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C4E1A">
        <w:rPr>
          <w:rFonts w:ascii="Times New Roman" w:hAnsi="Times New Roman" w:eastAsia="Times New Roman" w:cs="Times New Roman"/>
          <w:sz w:val="24"/>
          <w:szCs w:val="24"/>
        </w:rPr>
        <w:t>CMS Medicare Part D E-Prescribing Tools</w:t>
      </w:r>
    </w:p>
    <w:p w:rsidRPr="003C4E1A" w:rsidR="00610C07" w:rsidP="00610C07" w:rsidRDefault="00610C07" w14:paraId="1B817C66" w14:textId="4FBAA5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3C4E1A">
        <w:rPr>
          <w:rFonts w:ascii="Times New Roman" w:hAnsi="Times New Roman" w:eastAsia="Times New Roman" w:cs="Times New Roman"/>
          <w:sz w:val="24"/>
          <w:szCs w:val="24"/>
        </w:rPr>
        <w:t>CMS-10755 (OMB 0938-</w:t>
      </w:r>
      <w:r w:rsidR="00036594">
        <w:rPr>
          <w:rFonts w:ascii="Times New Roman" w:hAnsi="Times New Roman" w:eastAsia="Times New Roman" w:cs="Times New Roman"/>
          <w:sz w:val="24"/>
          <w:szCs w:val="24"/>
        </w:rPr>
        <w:t>1396</w:t>
      </w:r>
      <w:bookmarkStart w:name="_GoBack" w:id="0"/>
      <w:bookmarkEnd w:id="0"/>
      <w:r w:rsidRPr="003C4E1A">
        <w:rPr>
          <w:rFonts w:ascii="Times New Roman" w:hAnsi="Times New Roman" w:eastAsia="Times New Roman" w:cs="Times New Roman"/>
          <w:sz w:val="24"/>
          <w:szCs w:val="24"/>
        </w:rPr>
        <w:t xml:space="preserve"> (New))</w:t>
      </w:r>
    </w:p>
    <w:p w:rsidRPr="003C4E1A" w:rsidR="00A1774A" w:rsidP="00A1774A" w:rsidRDefault="00A1774A" w14:paraId="414B6569" w14:textId="77777777">
      <w:pPr>
        <w:spacing w:after="0" w:line="240" w:lineRule="auto"/>
        <w:jc w:val="center"/>
        <w:rPr>
          <w:rFonts w:ascii="Times New Roman" w:hAnsi="Times New Roman" w:cs="Times New Roman"/>
          <w:sz w:val="24"/>
          <w:szCs w:val="24"/>
        </w:rPr>
      </w:pPr>
    </w:p>
    <w:p w:rsidRPr="003C4E1A" w:rsidR="00A02A23" w:rsidP="00A1774A" w:rsidRDefault="00276E39" w14:paraId="14998BDE" w14:textId="6980B059">
      <w:pPr>
        <w:spacing w:after="0" w:line="240" w:lineRule="auto"/>
        <w:rPr>
          <w:rFonts w:ascii="Times New Roman" w:hAnsi="Times New Roman" w:cs="Times New Roman"/>
          <w:b/>
          <w:sz w:val="24"/>
          <w:szCs w:val="24"/>
        </w:rPr>
      </w:pPr>
      <w:r w:rsidRPr="003C4E1A">
        <w:rPr>
          <w:rFonts w:ascii="Times New Roman" w:hAnsi="Times New Roman" w:cs="Times New Roman"/>
          <w:b/>
          <w:sz w:val="24"/>
          <w:szCs w:val="24"/>
        </w:rPr>
        <w:t>Overview</w:t>
      </w:r>
    </w:p>
    <w:p w:rsidRPr="003C4E1A" w:rsidR="00212C08" w:rsidP="00212C08" w:rsidRDefault="00F04CBE" w14:paraId="007863D7" w14:textId="04DFCBCF">
      <w:pPr>
        <w:spacing w:after="0" w:line="240" w:lineRule="auto"/>
        <w:rPr>
          <w:rFonts w:ascii="Times New Roman" w:hAnsi="Times New Roman" w:cs="Times New Roman"/>
          <w:sz w:val="24"/>
          <w:szCs w:val="24"/>
        </w:rPr>
      </w:pPr>
      <w:r w:rsidRPr="003C4E1A">
        <w:rPr>
          <w:rFonts w:ascii="Times New Roman" w:hAnsi="Times New Roman" w:cs="Times New Roman"/>
          <w:snapToGrid w:val="0"/>
          <w:sz w:val="24"/>
          <w:szCs w:val="24"/>
        </w:rPr>
        <w:t xml:space="preserve">On </w:t>
      </w:r>
      <w:r w:rsidR="00511F7D">
        <w:rPr>
          <w:rFonts w:ascii="Times New Roman" w:hAnsi="Times New Roman" w:cs="Times New Roman"/>
          <w:snapToGrid w:val="0"/>
          <w:sz w:val="24"/>
          <w:szCs w:val="24"/>
        </w:rPr>
        <w:t>December 31, 2020</w:t>
      </w:r>
      <w:r w:rsidRPr="003C4E1A">
        <w:rPr>
          <w:rFonts w:ascii="Times New Roman" w:hAnsi="Times New Roman" w:cs="Times New Roman"/>
          <w:snapToGrid w:val="0"/>
          <w:sz w:val="24"/>
          <w:szCs w:val="24"/>
        </w:rPr>
        <w:t xml:space="preserve">, we </w:t>
      </w:r>
      <w:r w:rsidR="00511F7D">
        <w:rPr>
          <w:rFonts w:ascii="Times New Roman" w:hAnsi="Times New Roman" w:cs="Times New Roman"/>
          <w:snapToGrid w:val="0"/>
          <w:sz w:val="24"/>
          <w:szCs w:val="24"/>
        </w:rPr>
        <w:t xml:space="preserve">finalized </w:t>
      </w:r>
      <w:r w:rsidRPr="003C4E1A">
        <w:rPr>
          <w:rFonts w:ascii="Times New Roman" w:hAnsi="Times New Roman" w:cs="Times New Roman"/>
          <w:sz w:val="24"/>
          <w:szCs w:val="24"/>
        </w:rPr>
        <w:t>a new transaction standard for the Medicare Prescription Drug Benefit program’s (Part D) e-prescribing program as required by the ‘‘Substance Use</w:t>
      </w:r>
      <w:r w:rsidRPr="003C4E1A" w:rsidR="00212C08">
        <w:rPr>
          <w:rFonts w:ascii="Times New Roman" w:hAnsi="Times New Roman" w:cs="Times New Roman"/>
          <w:sz w:val="24"/>
          <w:szCs w:val="24"/>
        </w:rPr>
        <w:t xml:space="preserve"> </w:t>
      </w:r>
      <w:r w:rsidRPr="003C4E1A">
        <w:rPr>
          <w:rFonts w:ascii="Times New Roman" w:hAnsi="Times New Roman" w:cs="Times New Roman"/>
          <w:sz w:val="24"/>
          <w:szCs w:val="24"/>
        </w:rPr>
        <w:t xml:space="preserve">Disorder Prevention that Promotes Opioid Recovery and Treatment for Patients and Communities Act’’ or the ‘‘SUPPORT for Patients and Communities Act.’’ </w:t>
      </w:r>
      <w:r w:rsidR="00511F7D">
        <w:rPr>
          <w:rFonts w:ascii="Times New Roman" w:hAnsi="Times New Roman" w:cs="Times New Roman"/>
          <w:sz w:val="24"/>
          <w:szCs w:val="24"/>
        </w:rPr>
        <w:t xml:space="preserve">The rule </w:t>
      </w:r>
      <w:r w:rsidRPr="003C4E1A" w:rsidR="00212C08">
        <w:rPr>
          <w:rFonts w:ascii="Times New Roman" w:hAnsi="Times New Roman" w:cs="Times New Roman"/>
          <w:sz w:val="24"/>
          <w:szCs w:val="24"/>
        </w:rPr>
        <w:t>amend</w:t>
      </w:r>
      <w:r w:rsidR="0038630D">
        <w:rPr>
          <w:rFonts w:ascii="Times New Roman" w:hAnsi="Times New Roman" w:cs="Times New Roman"/>
          <w:sz w:val="24"/>
          <w:szCs w:val="24"/>
        </w:rPr>
        <w:t>ed</w:t>
      </w:r>
      <w:r w:rsidRPr="003C4E1A" w:rsidR="00212C08">
        <w:rPr>
          <w:rFonts w:ascii="Times New Roman" w:hAnsi="Times New Roman" w:cs="Times New Roman"/>
          <w:sz w:val="24"/>
          <w:szCs w:val="24"/>
        </w:rPr>
        <w:t xml:space="preserve"> the Part D e-prescribing regulations to require Part D plan sponsors’ support of version 2017071 of the National Council for Prescription Drug Programs (NCPDP) SCRIPT standard for use in electronic Prior Authorization (</w:t>
      </w:r>
      <w:proofErr w:type="spellStart"/>
      <w:r w:rsidRPr="003C4E1A" w:rsidR="00212C08">
        <w:rPr>
          <w:rFonts w:ascii="Times New Roman" w:hAnsi="Times New Roman" w:cs="Times New Roman"/>
          <w:sz w:val="24"/>
          <w:szCs w:val="24"/>
        </w:rPr>
        <w:t>ePA</w:t>
      </w:r>
      <w:proofErr w:type="spellEnd"/>
      <w:r w:rsidRPr="003C4E1A" w:rsidR="00212C08">
        <w:rPr>
          <w:rFonts w:ascii="Times New Roman" w:hAnsi="Times New Roman" w:cs="Times New Roman"/>
          <w:sz w:val="24"/>
          <w:szCs w:val="24"/>
        </w:rPr>
        <w:t>) transactions with prescribers regarding Part D covered drugs to Part D-eligible individuals.</w:t>
      </w:r>
    </w:p>
    <w:p w:rsidRPr="003C4E1A" w:rsidR="00F04CBE" w:rsidP="00A1774A" w:rsidRDefault="00F04CBE" w14:paraId="13EA3EE4" w14:textId="4562F5B1">
      <w:pPr>
        <w:spacing w:after="0" w:line="240" w:lineRule="auto"/>
        <w:rPr>
          <w:rFonts w:ascii="Times New Roman" w:hAnsi="Times New Roman" w:cs="Times New Roman"/>
          <w:snapToGrid w:val="0"/>
          <w:sz w:val="24"/>
          <w:szCs w:val="24"/>
        </w:rPr>
      </w:pPr>
    </w:p>
    <w:p w:rsidRPr="003C4E1A" w:rsidR="00C64BD5" w:rsidP="00AE09DB" w:rsidRDefault="006E0397" w14:paraId="1B1B5CA8" w14:textId="15D86AE5">
      <w:pPr>
        <w:rPr>
          <w:rFonts w:ascii="Times New Roman" w:hAnsi="Times New Roman" w:cs="Times New Roman"/>
          <w:sz w:val="24"/>
          <w:szCs w:val="24"/>
        </w:rPr>
      </w:pPr>
      <w:r w:rsidRPr="003C4E1A">
        <w:rPr>
          <w:rFonts w:ascii="Times New Roman" w:hAnsi="Times New Roman" w:cs="Times New Roman"/>
          <w:sz w:val="24"/>
          <w:szCs w:val="24"/>
        </w:rPr>
        <w:t xml:space="preserve">CMS received </w:t>
      </w:r>
      <w:r w:rsidRPr="003C4E1A" w:rsidR="002A0CDA">
        <w:rPr>
          <w:rFonts w:ascii="Times New Roman" w:hAnsi="Times New Roman" w:cs="Times New Roman"/>
          <w:snapToGrid w:val="0"/>
          <w:sz w:val="24"/>
          <w:szCs w:val="24"/>
        </w:rPr>
        <w:t>four</w:t>
      </w:r>
      <w:r w:rsidRPr="003C4E1A" w:rsidR="00906222">
        <w:rPr>
          <w:rFonts w:ascii="Times New Roman" w:hAnsi="Times New Roman" w:cs="Times New Roman"/>
          <w:snapToGrid w:val="0"/>
          <w:sz w:val="24"/>
          <w:szCs w:val="24"/>
        </w:rPr>
        <w:t xml:space="preserve"> PRA-related comments in res</w:t>
      </w:r>
      <w:r w:rsidRPr="003C4E1A" w:rsidR="00EB11EF">
        <w:rPr>
          <w:rFonts w:ascii="Times New Roman" w:hAnsi="Times New Roman" w:cs="Times New Roman"/>
          <w:snapToGrid w:val="0"/>
          <w:sz w:val="24"/>
          <w:szCs w:val="24"/>
        </w:rPr>
        <w:t xml:space="preserve">ponse to this proposed rule. The </w:t>
      </w:r>
      <w:r w:rsidRPr="003C4E1A" w:rsidR="002A0CDA">
        <w:rPr>
          <w:rFonts w:ascii="Times New Roman" w:hAnsi="Times New Roman" w:cs="Times New Roman"/>
          <w:snapToGrid w:val="0"/>
          <w:sz w:val="24"/>
          <w:szCs w:val="24"/>
        </w:rPr>
        <w:t xml:space="preserve">first of the comments below are from provider groups. The second comment is </w:t>
      </w:r>
      <w:r w:rsidRPr="003C4E1A" w:rsidR="00E774BA">
        <w:rPr>
          <w:rFonts w:ascii="Times New Roman" w:hAnsi="Times New Roman" w:cs="Times New Roman"/>
          <w:snapToGrid w:val="0"/>
          <w:sz w:val="24"/>
          <w:szCs w:val="24"/>
        </w:rPr>
        <w:t>from</w:t>
      </w:r>
      <w:r w:rsidRPr="003C4E1A" w:rsidR="00594DE4">
        <w:rPr>
          <w:rFonts w:ascii="Times New Roman" w:hAnsi="Times New Roman" w:cs="Times New Roman"/>
          <w:snapToGrid w:val="0"/>
          <w:sz w:val="24"/>
          <w:szCs w:val="24"/>
        </w:rPr>
        <w:t xml:space="preserve"> a large </w:t>
      </w:r>
      <w:r w:rsidRPr="003C4E1A" w:rsidR="002A0CDA">
        <w:rPr>
          <w:rFonts w:ascii="Times New Roman" w:hAnsi="Times New Roman" w:cs="Times New Roman"/>
          <w:snapToGrid w:val="0"/>
          <w:sz w:val="24"/>
          <w:szCs w:val="24"/>
        </w:rPr>
        <w:t>health</w:t>
      </w:r>
      <w:r w:rsidRPr="003C4E1A" w:rsidR="00594DE4">
        <w:rPr>
          <w:rFonts w:ascii="Times New Roman" w:hAnsi="Times New Roman" w:cs="Times New Roman"/>
          <w:snapToGrid w:val="0"/>
          <w:sz w:val="24"/>
          <w:szCs w:val="24"/>
        </w:rPr>
        <w:t xml:space="preserve"> plan. </w:t>
      </w:r>
    </w:p>
    <w:p w:rsidRPr="003C4E1A" w:rsidR="00AE09DB" w:rsidRDefault="00276E39" w14:paraId="0BF1BBE4" w14:textId="6BC57AAB">
      <w:pPr>
        <w:rPr>
          <w:rFonts w:ascii="Times New Roman" w:hAnsi="Times New Roman" w:cs="Times New Roman"/>
          <w:b/>
          <w:sz w:val="24"/>
          <w:szCs w:val="24"/>
        </w:rPr>
      </w:pPr>
      <w:r w:rsidRPr="003C4E1A">
        <w:rPr>
          <w:rFonts w:ascii="Times New Roman" w:hAnsi="Times New Roman" w:cs="Times New Roman"/>
          <w:b/>
          <w:sz w:val="24"/>
          <w:szCs w:val="24"/>
        </w:rPr>
        <w:t>Overview of Public Comments and CMS Responses</w:t>
      </w:r>
    </w:p>
    <w:p w:rsidRPr="003C4E1A" w:rsidR="00262E49" w:rsidP="00852406" w:rsidRDefault="00F6143A" w14:paraId="65602543" w14:textId="31E3C7C0">
      <w:pPr>
        <w:spacing w:after="0"/>
        <w:rPr>
          <w:rFonts w:ascii="Times New Roman" w:hAnsi="Times New Roman" w:cs="Times New Roman"/>
          <w:sz w:val="24"/>
          <w:szCs w:val="24"/>
        </w:rPr>
      </w:pPr>
      <w:r w:rsidRPr="003C4E1A">
        <w:rPr>
          <w:rFonts w:ascii="Times New Roman" w:hAnsi="Times New Roman" w:cs="Times New Roman"/>
          <w:sz w:val="24"/>
          <w:szCs w:val="24"/>
          <w:u w:val="single"/>
        </w:rPr>
        <w:t>Comment 1</w:t>
      </w:r>
      <w:proofErr w:type="gramStart"/>
      <w:r w:rsidRPr="003C4E1A">
        <w:rPr>
          <w:rFonts w:ascii="Times New Roman" w:hAnsi="Times New Roman" w:cs="Times New Roman"/>
          <w:sz w:val="24"/>
          <w:szCs w:val="24"/>
          <w:u w:val="single"/>
        </w:rPr>
        <w:t>:</w:t>
      </w:r>
      <w:r w:rsidRPr="003C4E1A">
        <w:rPr>
          <w:rFonts w:ascii="Times New Roman" w:hAnsi="Times New Roman" w:cs="Times New Roman"/>
          <w:sz w:val="24"/>
          <w:szCs w:val="24"/>
        </w:rPr>
        <w:t xml:space="preserve"> </w:t>
      </w:r>
      <w:r w:rsidRPr="003C4E1A" w:rsidR="00865BDC">
        <w:rPr>
          <w:rFonts w:ascii="Times New Roman" w:hAnsi="Times New Roman" w:cs="Times New Roman"/>
          <w:sz w:val="24"/>
          <w:szCs w:val="24"/>
        </w:rPr>
        <w:t>:</w:t>
      </w:r>
      <w:proofErr w:type="gramEnd"/>
      <w:r w:rsidRPr="003C4E1A" w:rsidR="00865BDC">
        <w:rPr>
          <w:rFonts w:ascii="Times New Roman" w:hAnsi="Times New Roman" w:cs="Times New Roman"/>
          <w:sz w:val="24"/>
          <w:szCs w:val="24"/>
        </w:rPr>
        <w:t xml:space="preserve"> A commenter requested that CMS include the burden to physicians. Another commenter expressed concern about the potential costs to practices to switch to the new standard, and requested that we bar EHR vendors from passing on additional transaction costs to providers or patients. Another commenter stated that they believe our assumption incorrectly assumed that a provider’s electronic prescribing software already has support for all NCPDP SCRIPT transactions.</w:t>
      </w:r>
    </w:p>
    <w:p w:rsidRPr="003C4E1A" w:rsidR="00FB4CCC" w:rsidP="00852406" w:rsidRDefault="00FB4CCC" w14:paraId="53C1CA9B" w14:textId="18D8AAD3">
      <w:pPr>
        <w:spacing w:after="0"/>
        <w:rPr>
          <w:rFonts w:ascii="Times New Roman" w:hAnsi="Times New Roman" w:cs="Times New Roman"/>
          <w:sz w:val="24"/>
          <w:szCs w:val="24"/>
        </w:rPr>
      </w:pPr>
    </w:p>
    <w:p w:rsidRPr="003C4E1A" w:rsidR="00FB4CCC" w:rsidP="00852406" w:rsidRDefault="00FB4CCC" w14:paraId="4C867FAA" w14:textId="5F0E1ECE">
      <w:pPr>
        <w:spacing w:after="0"/>
        <w:rPr>
          <w:rFonts w:ascii="Times New Roman" w:hAnsi="Times New Roman" w:cs="Times New Roman"/>
          <w:sz w:val="24"/>
          <w:szCs w:val="24"/>
        </w:rPr>
      </w:pPr>
      <w:r w:rsidRPr="003C4E1A">
        <w:rPr>
          <w:rFonts w:ascii="Times New Roman" w:hAnsi="Times New Roman" w:cs="Times New Roman"/>
          <w:sz w:val="24"/>
          <w:szCs w:val="24"/>
          <w:u w:val="single"/>
        </w:rPr>
        <w:t>CMS Response</w:t>
      </w:r>
      <w:r w:rsidRPr="003C4E1A">
        <w:rPr>
          <w:rFonts w:ascii="Times New Roman" w:hAnsi="Times New Roman" w:cs="Times New Roman"/>
          <w:sz w:val="24"/>
          <w:szCs w:val="24"/>
        </w:rPr>
        <w:t xml:space="preserve">: </w:t>
      </w:r>
      <w:r w:rsidRPr="003C4E1A" w:rsidR="00AA6962">
        <w:rPr>
          <w:rFonts w:ascii="Times New Roman" w:hAnsi="Times New Roman" w:cs="Times New Roman"/>
          <w:sz w:val="24"/>
          <w:szCs w:val="24"/>
        </w:rPr>
        <w:t xml:space="preserve">We thank commenters for the information about other factors that we should consider when estimating the implementation costs for providers to implement a new standard. However, we clarify that this rule imposes requirements only on Part D plans—if physicians elect to utilize </w:t>
      </w:r>
      <w:proofErr w:type="spellStart"/>
      <w:r w:rsidRPr="003C4E1A" w:rsidR="00AA6962">
        <w:rPr>
          <w:rFonts w:ascii="Times New Roman" w:hAnsi="Times New Roman" w:cs="Times New Roman"/>
          <w:sz w:val="24"/>
          <w:szCs w:val="24"/>
        </w:rPr>
        <w:t>ePA</w:t>
      </w:r>
      <w:proofErr w:type="spellEnd"/>
      <w:r w:rsidRPr="003C4E1A" w:rsidR="00AA6962">
        <w:rPr>
          <w:rFonts w:ascii="Times New Roman" w:hAnsi="Times New Roman" w:cs="Times New Roman"/>
          <w:sz w:val="24"/>
          <w:szCs w:val="24"/>
        </w:rPr>
        <w:t xml:space="preserve"> in the Part D program context, they will be required to do so using the adopted standard, but they are free to conduct PA through other means. We believe our proposed rule incorrectly included prescriber costs in our estimates. We have removed these estimates from the calculations on this final rule. While we understand the potential costs for providers and EHR vendors to pass on transaction costs to providers or plans, we do not have the statutory authority to regulate EHRs. As previously mentioned, this final rule implements section 1860D–4(e)(2)(E) of the Act requiring that the program provide for the secure electronic transmission of prior authorization requests and responses. However, this section of the Act does not expand CMS’s authority to allow the agency to regulate EHR vendors or specify who may bear the cost of implementing the transaction. As a result, we are not able to adopt this commenter’s suggestion that we bar EHR vendors from passing on transactions costs to providers or patients.</w:t>
      </w:r>
    </w:p>
    <w:p w:rsidRPr="003C4E1A" w:rsidR="00D906CC" w:rsidP="00852406" w:rsidRDefault="00D906CC" w14:paraId="3BC0B681" w14:textId="77777777">
      <w:pPr>
        <w:spacing w:after="0"/>
        <w:rPr>
          <w:rFonts w:ascii="Times New Roman" w:hAnsi="Times New Roman" w:cs="Times New Roman"/>
          <w:sz w:val="24"/>
          <w:szCs w:val="24"/>
        </w:rPr>
      </w:pPr>
    </w:p>
    <w:p w:rsidRPr="003C4E1A" w:rsidR="00FB4CCC" w:rsidP="00852406" w:rsidRDefault="00FB4CCC" w14:paraId="5EDC710D" w14:textId="67B200DE">
      <w:pPr>
        <w:spacing w:after="0"/>
        <w:rPr>
          <w:rFonts w:ascii="Times New Roman" w:hAnsi="Times New Roman" w:cs="Times New Roman"/>
          <w:sz w:val="24"/>
          <w:szCs w:val="24"/>
        </w:rPr>
      </w:pPr>
      <w:r w:rsidRPr="003C4E1A">
        <w:rPr>
          <w:rFonts w:ascii="Times New Roman" w:hAnsi="Times New Roman" w:cs="Times New Roman"/>
          <w:sz w:val="24"/>
          <w:szCs w:val="24"/>
          <w:u w:val="single"/>
        </w:rPr>
        <w:t>Action Taken</w:t>
      </w:r>
      <w:r w:rsidRPr="003C4E1A">
        <w:rPr>
          <w:rFonts w:ascii="Times New Roman" w:hAnsi="Times New Roman" w:cs="Times New Roman"/>
          <w:sz w:val="24"/>
          <w:szCs w:val="24"/>
        </w:rPr>
        <w:t xml:space="preserve">: </w:t>
      </w:r>
      <w:r w:rsidRPr="003C4E1A" w:rsidR="00D906CC">
        <w:rPr>
          <w:rFonts w:ascii="Times New Roman" w:hAnsi="Times New Roman" w:cs="Times New Roman"/>
          <w:sz w:val="24"/>
          <w:szCs w:val="24"/>
        </w:rPr>
        <w:t xml:space="preserve"> We modified the cost estimate in the proposed rule. </w:t>
      </w:r>
    </w:p>
    <w:p w:rsidRPr="003C4E1A" w:rsidR="00852406" w:rsidP="00852406" w:rsidRDefault="00852406" w14:paraId="49E9E6D3" w14:textId="77777777">
      <w:pPr>
        <w:spacing w:after="0"/>
        <w:rPr>
          <w:rFonts w:ascii="Times New Roman" w:hAnsi="Times New Roman" w:cs="Times New Roman"/>
          <w:sz w:val="24"/>
          <w:szCs w:val="24"/>
        </w:rPr>
      </w:pPr>
    </w:p>
    <w:p w:rsidRPr="003C4E1A" w:rsidR="00852406" w:rsidP="00852406" w:rsidRDefault="00852406" w14:paraId="2D490418" w14:textId="083CA192">
      <w:pPr>
        <w:spacing w:after="0"/>
        <w:rPr>
          <w:rFonts w:ascii="Times New Roman" w:hAnsi="Times New Roman" w:cs="Times New Roman"/>
          <w:sz w:val="24"/>
          <w:szCs w:val="24"/>
        </w:rPr>
      </w:pPr>
      <w:r w:rsidRPr="003C4E1A">
        <w:rPr>
          <w:rFonts w:ascii="Times New Roman" w:hAnsi="Times New Roman" w:cs="Times New Roman"/>
          <w:sz w:val="24"/>
          <w:szCs w:val="24"/>
          <w:u w:val="single"/>
        </w:rPr>
        <w:lastRenderedPageBreak/>
        <w:t>Comment 2:</w:t>
      </w:r>
      <w:r w:rsidRPr="003C4E1A">
        <w:rPr>
          <w:rFonts w:ascii="Times New Roman" w:hAnsi="Times New Roman" w:cs="Times New Roman"/>
          <w:sz w:val="24"/>
          <w:szCs w:val="24"/>
        </w:rPr>
        <w:t xml:space="preserve"> </w:t>
      </w:r>
      <w:r w:rsidRPr="003C4E1A" w:rsidR="006B4886">
        <w:rPr>
          <w:rFonts w:ascii="Times New Roman" w:hAnsi="Times New Roman" w:cs="Times New Roman"/>
          <w:sz w:val="24"/>
          <w:szCs w:val="24"/>
        </w:rPr>
        <w:t xml:space="preserve">A commenter requested that CMS revise its estimates to account for ongoing maintenance costs associated with </w:t>
      </w:r>
      <w:proofErr w:type="spellStart"/>
      <w:r w:rsidRPr="003C4E1A" w:rsidR="006B4886">
        <w:rPr>
          <w:rFonts w:ascii="Times New Roman" w:hAnsi="Times New Roman" w:cs="Times New Roman"/>
          <w:sz w:val="24"/>
          <w:szCs w:val="24"/>
        </w:rPr>
        <w:t>ePA</w:t>
      </w:r>
      <w:proofErr w:type="spellEnd"/>
      <w:r w:rsidRPr="003C4E1A" w:rsidR="006B4886">
        <w:rPr>
          <w:rFonts w:ascii="Times New Roman" w:hAnsi="Times New Roman" w:cs="Times New Roman"/>
          <w:sz w:val="24"/>
          <w:szCs w:val="24"/>
        </w:rPr>
        <w:t>.</w:t>
      </w:r>
    </w:p>
    <w:p w:rsidRPr="003C4E1A" w:rsidR="00D906CC" w:rsidP="00852406" w:rsidRDefault="00D906CC" w14:paraId="3EBAC274" w14:textId="77777777">
      <w:pPr>
        <w:spacing w:after="0"/>
        <w:rPr>
          <w:rFonts w:ascii="Times New Roman" w:hAnsi="Times New Roman" w:cs="Times New Roman"/>
          <w:sz w:val="24"/>
          <w:szCs w:val="24"/>
        </w:rPr>
      </w:pPr>
    </w:p>
    <w:p w:rsidRPr="003C4E1A" w:rsidR="00945AB0" w:rsidP="00852406" w:rsidRDefault="00945AB0" w14:paraId="652EE595" w14:textId="6427DF01">
      <w:pPr>
        <w:spacing w:after="0"/>
        <w:rPr>
          <w:rFonts w:ascii="Times New Roman" w:hAnsi="Times New Roman" w:cs="Times New Roman"/>
          <w:sz w:val="24"/>
          <w:szCs w:val="24"/>
        </w:rPr>
      </w:pPr>
      <w:r w:rsidRPr="003C4E1A">
        <w:rPr>
          <w:rFonts w:ascii="Times New Roman" w:hAnsi="Times New Roman" w:cs="Times New Roman"/>
          <w:sz w:val="24"/>
          <w:szCs w:val="24"/>
          <w:u w:val="single"/>
        </w:rPr>
        <w:t>CMS Response:</w:t>
      </w:r>
      <w:r w:rsidRPr="003C4E1A">
        <w:rPr>
          <w:rFonts w:ascii="Times New Roman" w:hAnsi="Times New Roman" w:cs="Times New Roman"/>
          <w:sz w:val="24"/>
          <w:szCs w:val="24"/>
        </w:rPr>
        <w:t xml:space="preserve"> </w:t>
      </w:r>
      <w:r w:rsidRPr="003C4E1A" w:rsidR="006B4886">
        <w:rPr>
          <w:rFonts w:ascii="Times New Roman" w:hAnsi="Times New Roman" w:cs="Times New Roman"/>
          <w:sz w:val="24"/>
          <w:szCs w:val="24"/>
        </w:rPr>
        <w:t>We acknowledged in the proposed rule that there would be a cost associated with maintenance of systems to support electronic prior authorizations. These costs are included in our ongoing methodology which, based on our research, we estimated to range from $1.20 to $2.85 per transaction for a total of $2.27 million. Since commenters did not provide specific feedback on the veracity of this estimate, we will finalize the estimates as initially presented.</w:t>
      </w:r>
    </w:p>
    <w:p w:rsidRPr="003C4E1A" w:rsidR="006B4886" w:rsidP="00852406" w:rsidRDefault="006B4886" w14:paraId="68A318A1" w14:textId="77777777">
      <w:pPr>
        <w:spacing w:after="0"/>
        <w:rPr>
          <w:rFonts w:ascii="Times New Roman" w:hAnsi="Times New Roman" w:cs="Times New Roman"/>
          <w:sz w:val="24"/>
          <w:szCs w:val="24"/>
        </w:rPr>
      </w:pPr>
    </w:p>
    <w:p w:rsidRPr="003C4E1A" w:rsidR="00FD7A30" w:rsidP="006B4886" w:rsidRDefault="00945AB0" w14:paraId="29A94EE4" w14:textId="71A5C16E">
      <w:pPr>
        <w:spacing w:after="0"/>
        <w:rPr>
          <w:rFonts w:ascii="Times New Roman" w:hAnsi="Times New Roman" w:cs="Times New Roman"/>
          <w:sz w:val="24"/>
          <w:szCs w:val="24"/>
        </w:rPr>
      </w:pPr>
      <w:r w:rsidRPr="003C4E1A">
        <w:rPr>
          <w:rFonts w:ascii="Times New Roman" w:hAnsi="Times New Roman" w:cs="Times New Roman"/>
          <w:sz w:val="24"/>
          <w:szCs w:val="24"/>
          <w:u w:val="single"/>
        </w:rPr>
        <w:t>Action Taken:</w:t>
      </w:r>
      <w:r w:rsidRPr="003C4E1A">
        <w:rPr>
          <w:rFonts w:ascii="Times New Roman" w:hAnsi="Times New Roman" w:cs="Times New Roman"/>
          <w:sz w:val="24"/>
          <w:szCs w:val="24"/>
        </w:rPr>
        <w:t xml:space="preserve"> </w:t>
      </w:r>
      <w:r w:rsidRPr="003C4E1A" w:rsidR="00AA1C72">
        <w:rPr>
          <w:rFonts w:ascii="Times New Roman" w:hAnsi="Times New Roman" w:cs="Times New Roman"/>
          <w:sz w:val="24"/>
          <w:szCs w:val="24"/>
        </w:rPr>
        <w:t xml:space="preserve">While CMS has considered this comment, </w:t>
      </w:r>
      <w:r w:rsidRPr="003C4E1A">
        <w:rPr>
          <w:rFonts w:ascii="Times New Roman" w:hAnsi="Times New Roman" w:cs="Times New Roman"/>
          <w:sz w:val="24"/>
          <w:szCs w:val="24"/>
        </w:rPr>
        <w:t>CMS is not taking any action based on the comment.</w:t>
      </w:r>
    </w:p>
    <w:sectPr w:rsidRPr="003C4E1A" w:rsidR="00FD7A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D76B4" w14:textId="77777777" w:rsidR="00133F62" w:rsidRDefault="00133F62" w:rsidP="00997963">
      <w:pPr>
        <w:spacing w:after="0" w:line="240" w:lineRule="auto"/>
      </w:pPr>
      <w:r>
        <w:separator/>
      </w:r>
    </w:p>
  </w:endnote>
  <w:endnote w:type="continuationSeparator" w:id="0">
    <w:p w14:paraId="53A8544F" w14:textId="77777777" w:rsidR="00133F62" w:rsidRDefault="00133F62" w:rsidP="0099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F704" w14:textId="77777777" w:rsidR="00997963" w:rsidRDefault="00997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467237"/>
      <w:docPartObj>
        <w:docPartGallery w:val="Page Numbers (Bottom of Page)"/>
        <w:docPartUnique/>
      </w:docPartObj>
    </w:sdtPr>
    <w:sdtEndPr>
      <w:rPr>
        <w:noProof/>
      </w:rPr>
    </w:sdtEndPr>
    <w:sdtContent>
      <w:p w14:paraId="38DD7C54" w14:textId="2CD22A83" w:rsidR="00997963" w:rsidRDefault="0099796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949412" w14:textId="77777777" w:rsidR="00997963" w:rsidRDefault="00997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1FF2" w14:textId="77777777" w:rsidR="00997963" w:rsidRDefault="00997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60E40" w14:textId="77777777" w:rsidR="00133F62" w:rsidRDefault="00133F62" w:rsidP="00997963">
      <w:pPr>
        <w:spacing w:after="0" w:line="240" w:lineRule="auto"/>
      </w:pPr>
      <w:r>
        <w:separator/>
      </w:r>
    </w:p>
  </w:footnote>
  <w:footnote w:type="continuationSeparator" w:id="0">
    <w:p w14:paraId="53B7D0A3" w14:textId="77777777" w:rsidR="00133F62" w:rsidRDefault="00133F62" w:rsidP="00997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760D" w14:textId="77777777" w:rsidR="00997963" w:rsidRDefault="00997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B805" w14:textId="77777777" w:rsidR="00997963" w:rsidRDefault="009979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B7746" w14:textId="77777777" w:rsidR="00997963" w:rsidRDefault="00997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47AA3"/>
    <w:multiLevelType w:val="hybridMultilevel"/>
    <w:tmpl w:val="DAE8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A68EC"/>
    <w:multiLevelType w:val="hybridMultilevel"/>
    <w:tmpl w:val="EF8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47AA4"/>
    <w:multiLevelType w:val="hybridMultilevel"/>
    <w:tmpl w:val="4CBC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DB"/>
    <w:rsid w:val="00027AE6"/>
    <w:rsid w:val="00036594"/>
    <w:rsid w:val="000E610C"/>
    <w:rsid w:val="00133F62"/>
    <w:rsid w:val="00154A7E"/>
    <w:rsid w:val="00180314"/>
    <w:rsid w:val="001A7609"/>
    <w:rsid w:val="001B2287"/>
    <w:rsid w:val="001D6CCE"/>
    <w:rsid w:val="001E319E"/>
    <w:rsid w:val="001E5015"/>
    <w:rsid w:val="001E6AEE"/>
    <w:rsid w:val="00212842"/>
    <w:rsid w:val="00212C08"/>
    <w:rsid w:val="002548BE"/>
    <w:rsid w:val="00262E49"/>
    <w:rsid w:val="00276E39"/>
    <w:rsid w:val="00294B55"/>
    <w:rsid w:val="002A0CDA"/>
    <w:rsid w:val="002C7B65"/>
    <w:rsid w:val="002F2489"/>
    <w:rsid w:val="0038630D"/>
    <w:rsid w:val="00390EB0"/>
    <w:rsid w:val="003A78A0"/>
    <w:rsid w:val="003C4E1A"/>
    <w:rsid w:val="00416097"/>
    <w:rsid w:val="00435019"/>
    <w:rsid w:val="00490722"/>
    <w:rsid w:val="004D15B6"/>
    <w:rsid w:val="00511F7D"/>
    <w:rsid w:val="00526D68"/>
    <w:rsid w:val="00560932"/>
    <w:rsid w:val="00594DE4"/>
    <w:rsid w:val="00610C07"/>
    <w:rsid w:val="00632F53"/>
    <w:rsid w:val="0063432B"/>
    <w:rsid w:val="0064375B"/>
    <w:rsid w:val="006B4886"/>
    <w:rsid w:val="006D0E38"/>
    <w:rsid w:val="006E0397"/>
    <w:rsid w:val="00730F93"/>
    <w:rsid w:val="007672BB"/>
    <w:rsid w:val="00793CD9"/>
    <w:rsid w:val="007F56E8"/>
    <w:rsid w:val="007F777E"/>
    <w:rsid w:val="00802CE4"/>
    <w:rsid w:val="008134F6"/>
    <w:rsid w:val="00852406"/>
    <w:rsid w:val="00865BDC"/>
    <w:rsid w:val="008B4669"/>
    <w:rsid w:val="00906222"/>
    <w:rsid w:val="0092181F"/>
    <w:rsid w:val="009445DB"/>
    <w:rsid w:val="00945AB0"/>
    <w:rsid w:val="00956DA1"/>
    <w:rsid w:val="00997963"/>
    <w:rsid w:val="009A1E04"/>
    <w:rsid w:val="009F40E6"/>
    <w:rsid w:val="00A02A23"/>
    <w:rsid w:val="00A1774A"/>
    <w:rsid w:val="00A47D8B"/>
    <w:rsid w:val="00A71D89"/>
    <w:rsid w:val="00A90529"/>
    <w:rsid w:val="00AA1C72"/>
    <w:rsid w:val="00AA6962"/>
    <w:rsid w:val="00AC669A"/>
    <w:rsid w:val="00AD68BE"/>
    <w:rsid w:val="00AE09DB"/>
    <w:rsid w:val="00AF4A7F"/>
    <w:rsid w:val="00B20986"/>
    <w:rsid w:val="00B7371C"/>
    <w:rsid w:val="00BB45DB"/>
    <w:rsid w:val="00BD2DE7"/>
    <w:rsid w:val="00C574D1"/>
    <w:rsid w:val="00C64BD5"/>
    <w:rsid w:val="00CE0A2D"/>
    <w:rsid w:val="00D0354E"/>
    <w:rsid w:val="00D34A10"/>
    <w:rsid w:val="00D51558"/>
    <w:rsid w:val="00D6574D"/>
    <w:rsid w:val="00D906CC"/>
    <w:rsid w:val="00DA6186"/>
    <w:rsid w:val="00DB6E46"/>
    <w:rsid w:val="00E64026"/>
    <w:rsid w:val="00E774BA"/>
    <w:rsid w:val="00EB11EF"/>
    <w:rsid w:val="00EE0F35"/>
    <w:rsid w:val="00F02065"/>
    <w:rsid w:val="00F04CBE"/>
    <w:rsid w:val="00F1781D"/>
    <w:rsid w:val="00F57F22"/>
    <w:rsid w:val="00F6143A"/>
    <w:rsid w:val="00FB4CCC"/>
    <w:rsid w:val="00FC3C91"/>
    <w:rsid w:val="00FD1C49"/>
    <w:rsid w:val="00FD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6EB8"/>
  <w15:chartTrackingRefBased/>
  <w15:docId w15:val="{89EC20FC-82F9-447F-A455-881C1803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DB"/>
    <w:pPr>
      <w:ind w:left="720"/>
      <w:contextualSpacing/>
    </w:pPr>
  </w:style>
  <w:style w:type="character" w:styleId="Hyperlink">
    <w:name w:val="Hyperlink"/>
    <w:basedOn w:val="DefaultParagraphFont"/>
    <w:uiPriority w:val="99"/>
    <w:unhideWhenUsed/>
    <w:rsid w:val="00BB45DB"/>
    <w:rPr>
      <w:color w:val="0563C1" w:themeColor="hyperlink"/>
      <w:u w:val="single"/>
    </w:rPr>
  </w:style>
  <w:style w:type="paragraph" w:styleId="BalloonText">
    <w:name w:val="Balloon Text"/>
    <w:basedOn w:val="Normal"/>
    <w:link w:val="BalloonTextChar"/>
    <w:uiPriority w:val="99"/>
    <w:semiHidden/>
    <w:unhideWhenUsed/>
    <w:rsid w:val="000E6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0C"/>
    <w:rPr>
      <w:rFonts w:ascii="Segoe UI" w:hAnsi="Segoe UI" w:cs="Segoe UI"/>
      <w:sz w:val="18"/>
      <w:szCs w:val="18"/>
    </w:rPr>
  </w:style>
  <w:style w:type="character" w:styleId="CommentReference">
    <w:name w:val="annotation reference"/>
    <w:basedOn w:val="DefaultParagraphFont"/>
    <w:uiPriority w:val="99"/>
    <w:semiHidden/>
    <w:unhideWhenUsed/>
    <w:rsid w:val="008B4669"/>
    <w:rPr>
      <w:sz w:val="16"/>
      <w:szCs w:val="16"/>
    </w:rPr>
  </w:style>
  <w:style w:type="paragraph" w:styleId="CommentText">
    <w:name w:val="annotation text"/>
    <w:basedOn w:val="Normal"/>
    <w:link w:val="CommentTextChar"/>
    <w:uiPriority w:val="99"/>
    <w:semiHidden/>
    <w:unhideWhenUsed/>
    <w:rsid w:val="008B4669"/>
    <w:pPr>
      <w:spacing w:line="240" w:lineRule="auto"/>
    </w:pPr>
    <w:rPr>
      <w:sz w:val="20"/>
      <w:szCs w:val="20"/>
    </w:rPr>
  </w:style>
  <w:style w:type="character" w:customStyle="1" w:styleId="CommentTextChar">
    <w:name w:val="Comment Text Char"/>
    <w:basedOn w:val="DefaultParagraphFont"/>
    <w:link w:val="CommentText"/>
    <w:uiPriority w:val="99"/>
    <w:semiHidden/>
    <w:rsid w:val="008B4669"/>
    <w:rPr>
      <w:sz w:val="20"/>
      <w:szCs w:val="20"/>
    </w:rPr>
  </w:style>
  <w:style w:type="paragraph" w:styleId="CommentSubject">
    <w:name w:val="annotation subject"/>
    <w:basedOn w:val="CommentText"/>
    <w:next w:val="CommentText"/>
    <w:link w:val="CommentSubjectChar"/>
    <w:uiPriority w:val="99"/>
    <w:semiHidden/>
    <w:unhideWhenUsed/>
    <w:rsid w:val="008B4669"/>
    <w:rPr>
      <w:b/>
      <w:bCs/>
    </w:rPr>
  </w:style>
  <w:style w:type="character" w:customStyle="1" w:styleId="CommentSubjectChar">
    <w:name w:val="Comment Subject Char"/>
    <w:basedOn w:val="CommentTextChar"/>
    <w:link w:val="CommentSubject"/>
    <w:uiPriority w:val="99"/>
    <w:semiHidden/>
    <w:rsid w:val="008B4669"/>
    <w:rPr>
      <w:b/>
      <w:bCs/>
      <w:sz w:val="20"/>
      <w:szCs w:val="20"/>
    </w:rPr>
  </w:style>
  <w:style w:type="paragraph" w:styleId="Header">
    <w:name w:val="header"/>
    <w:basedOn w:val="Normal"/>
    <w:link w:val="HeaderChar"/>
    <w:uiPriority w:val="99"/>
    <w:unhideWhenUsed/>
    <w:rsid w:val="0099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963"/>
  </w:style>
  <w:style w:type="paragraph" w:styleId="Footer">
    <w:name w:val="footer"/>
    <w:basedOn w:val="Normal"/>
    <w:link w:val="FooterChar"/>
    <w:uiPriority w:val="99"/>
    <w:unhideWhenUsed/>
    <w:rsid w:val="0099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2960">
      <w:bodyDiv w:val="1"/>
      <w:marLeft w:val="0"/>
      <w:marRight w:val="0"/>
      <w:marTop w:val="0"/>
      <w:marBottom w:val="0"/>
      <w:divBdr>
        <w:top w:val="none" w:sz="0" w:space="0" w:color="auto"/>
        <w:left w:val="none" w:sz="0" w:space="0" w:color="auto"/>
        <w:bottom w:val="none" w:sz="0" w:space="0" w:color="auto"/>
        <w:right w:val="none" w:sz="0" w:space="0" w:color="auto"/>
      </w:divBdr>
    </w:div>
    <w:div w:id="5851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Event_x002f_Doc xmlns="9df59bbc-57dd-4e60-9f96-797057e87b5e" xsi:nil="true"/>
    <Due_x0020_Date xmlns="9df59bbc-57dd-4e60-9f96-797057e87b5e" xsi:nil="true"/>
    <Purpose_x0020_of_x0020_Event xmlns="9df59bbc-57dd-4e60-9f96-797057e87b5e" xsi:nil="true"/>
    <Signature_x002f_Clearance_x0020_Level xmlns="9df59bbc-57dd-4e60-9f96-797057e87b5e"/>
    <Please_x0020_specify_x0020_which_x0020_slides_x0020_are_x0020_new_x003a_ xmlns="9df59bbc-57dd-4e60-9f96-797057e87b5e" xsi:nil="true"/>
    <OGD_x0020_Action_x0020_Requested xmlns="9df59bbc-57dd-4e60-9f96-797057e87b5e"/>
    <Expected_x0020_Reaction xmlns="9df59bbc-57dd-4e60-9f96-797057e87b5e">Positive</Expected_x0020_Reaction>
    <Audience xmlns="9df59bbc-57dd-4e60-9f96-797057e87b5e" xsi:nil="true"/>
    <FormData xmlns="http://schemas.microsoft.com/sharepoint/v3">&lt;?xml version="1.0" encoding="utf-8"?&gt;&lt;FormVariables&gt;&lt;Version /&gt;&lt;/FormVariables&gt;</FormData>
    <Have_x0020_Slides_x0020_Been_x0020_Used_x0020_Before_x003f_ xmlns="9df59bbc-57dd-4e60-9f96-797057e87b5e" xsi:nil="true"/>
    <Action_x0020_Type xmlns="9df59bbc-57dd-4e60-9f96-797057e87b5e"/>
    <Status xmlns="9df59bbc-57dd-4e60-9f96-797057e87b5e">Open</Status>
    <Date_x0020_Closed xmlns="9df59bbc-57dd-4e60-9f96-797057e87b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4245BE4C14F41AE680085368D55FC" ma:contentTypeVersion="75" ma:contentTypeDescription="Create a new document." ma:contentTypeScope="" ma:versionID="baeaa011e05c16c20e89e700e8b501cd">
  <xsd:schema xmlns:xsd="http://www.w3.org/2001/XMLSchema" xmlns:xs="http://www.w3.org/2001/XMLSchema" xmlns:p="http://schemas.microsoft.com/office/2006/metadata/properties" xmlns:ns1="http://schemas.microsoft.com/sharepoint/v3" xmlns:ns2="9df59bbc-57dd-4e60-9f96-797057e87b5e" xmlns:ns3="7fa7ed30-8fff-4cdd-8ef7-2040e1f67de7" targetNamespace="http://schemas.microsoft.com/office/2006/metadata/properties" ma:root="true" ma:fieldsID="6dbd72eb67c188cf33990ab85624ca87" ns1:_="" ns2:_="" ns3:_="">
    <xsd:import namespace="http://schemas.microsoft.com/sharepoint/v3"/>
    <xsd:import namespace="9df59bbc-57dd-4e60-9f96-797057e87b5e"/>
    <xsd:import namespace="7fa7ed30-8fff-4cdd-8ef7-2040e1f67de7"/>
    <xsd:element name="properties">
      <xsd:complexType>
        <xsd:sequence>
          <xsd:element name="documentManagement">
            <xsd:complexType>
              <xsd:all>
                <xsd:element ref="ns2:Type_x0020_of_x0020_Event_x002f_Doc" minOccurs="0"/>
                <xsd:element ref="ns2:Have_x0020_Slides_x0020_Been_x0020_Used_x0020_Before_x003f_" minOccurs="0"/>
                <xsd:element ref="ns1:FormData" minOccurs="0"/>
                <xsd:element ref="ns2:Please_x0020_specify_x0020_which_x0020_slides_x0020_are_x0020_new_x003a_" minOccurs="0"/>
                <xsd:element ref="ns2:OGD_x0020_Action_x0020_Requested" minOccurs="0"/>
                <xsd:element ref="ns2:Due_x0020_Date" minOccurs="0"/>
                <xsd:element ref="ns2:Signature_x002f_Clearance_x0020_Level" minOccurs="0"/>
                <xsd:element ref="ns2:Action_x0020_Type" minOccurs="0"/>
                <xsd:element ref="ns2:Purpose_x0020_of_x0020_Event" minOccurs="0"/>
                <xsd:element ref="ns2:Audience" minOccurs="0"/>
                <xsd:element ref="ns2:Expected_x0020_Reaction" minOccurs="0"/>
                <xsd:element ref="ns2:Status" minOccurs="0"/>
                <xsd:element ref="ns3:SharedWithUsers" minOccurs="0"/>
                <xsd:element ref="ns2:Date_x0020_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9bbc-57dd-4e60-9f96-797057e87b5e" elementFormDefault="qualified">
    <xsd:import namespace="http://schemas.microsoft.com/office/2006/documentManagement/types"/>
    <xsd:import namespace="http://schemas.microsoft.com/office/infopath/2007/PartnerControls"/>
    <xsd:element name="Type_x0020_of_x0020_Event_x002f_Doc" ma:index="2" nillable="true" ma:displayName="Type of Event/Doc" ma:format="Dropdown" ma:hidden="true" ma:internalName="Type_x0020_of_x0020_Event_x002f_Doc" ma:readOnly="false">
      <xsd:simpleType>
        <xsd:union memberTypes="dms:Text">
          <xsd:simpleType>
            <xsd:restriction base="dms:Choice">
              <xsd:enumeration value="Acquisition"/>
              <xsd:enumeration value="CAPHG Clearance"/>
              <xsd:enumeration value="CIB"/>
              <xsd:enumeration value="External Meeting"/>
              <xsd:enumeration value="GAO/OIG"/>
              <xsd:enumeration value="SPA"/>
              <xsd:enumeration value="Release"/>
              <xsd:enumeration value="Waiver"/>
              <xsd:enumeration value="Webinar"/>
              <xsd:enumeration value="Other"/>
            </xsd:restriction>
          </xsd:simpleType>
        </xsd:union>
      </xsd:simpleType>
    </xsd:element>
    <xsd:element name="Have_x0020_Slides_x0020_Been_x0020_Used_x0020_Before_x003f_" ma:index="3" nillable="true" ma:displayName="Have Slides Been Used Before?" ma:format="Dropdown" ma:hidden="true" ma:internalName="Have_x0020_Slides_x0020_Been_x0020_Used_x0020_Before_x003f_" ma:readOnly="false">
      <xsd:simpleType>
        <xsd:restriction base="dms:Choice">
          <xsd:enumeration value="Yes"/>
          <xsd:enumeration value="No"/>
        </xsd:restriction>
      </xsd:simpleType>
    </xsd:element>
    <xsd:element name="Please_x0020_specify_x0020_which_x0020_slides_x0020_are_x0020_new_x003a_" ma:index="12" nillable="true" ma:displayName="Please specify which slides are new:" ma:hidden="true" ma:internalName="Please_x0020_specify_x0020_which_x0020_slides_x0020_are_x0020_new_x003a_" ma:readOnly="false">
      <xsd:simpleType>
        <xsd:restriction base="dms:Text">
          <xsd:maxLength value="255"/>
        </xsd:restriction>
      </xsd:simpleType>
    </xsd:element>
    <xsd:element name="OGD_x0020_Action_x0020_Requested" ma:index="13" nillable="true" ma:displayName="OGD Action Requested" ma:hidden="true" ma:internalName="OGD_x0020_Action_x0020_Requested" ma:readOnly="false">
      <xsd:complexType>
        <xsd:complexContent>
          <xsd:extension base="dms:MultiChoice">
            <xsd:sequence>
              <xsd:element name="Value" maxOccurs="unbounded" minOccurs="0" nillable="true">
                <xsd:simpleType>
                  <xsd:restriction base="dms:Choice">
                    <xsd:enumeration value="Review"/>
                    <xsd:enumeration value="Edit"/>
                    <xsd:enumeration value="Approve"/>
                    <xsd:enumeration value="Determine level of clearance"/>
                  </xsd:restriction>
                </xsd:simpleType>
              </xsd:element>
            </xsd:sequence>
          </xsd:extension>
        </xsd:complexContent>
      </xsd:complexType>
    </xsd:element>
    <xsd:element name="Due_x0020_Date" ma:index="14" nillable="true" ma:displayName="Due Date" ma:format="DateOnly" ma:hidden="true" ma:internalName="Due_x0020_Date" ma:readOnly="false">
      <xsd:simpleType>
        <xsd:restriction base="dms:DateTime"/>
      </xsd:simpleType>
    </xsd:element>
    <xsd:element name="Signature_x002f_Clearance_x0020_Level" ma:index="15" nillable="true" ma:displayName="Signature/Clearance Level" ma:hidden="true" ma:internalName="Signature_x002f_Clearance_x0020_Level" ma:readOnly="false">
      <xsd:complexType>
        <xsd:complexContent>
          <xsd:extension base="dms:MultiChoice">
            <xsd:sequence>
              <xsd:element name="Value" maxOccurs="unbounded" minOccurs="0" nillable="true">
                <xsd:simpleType>
                  <xsd:restriction base="dms:Choice">
                    <xsd:enumeration value="CAHPG Deputy/Director"/>
                    <xsd:enumeration value="Center Director"/>
                    <xsd:enumeration value="Administrator"/>
                    <xsd:enumeration value="Secretary"/>
                  </xsd:restriction>
                </xsd:simpleType>
              </xsd:element>
            </xsd:sequence>
          </xsd:extension>
        </xsd:complexContent>
      </xsd:complexType>
    </xsd:element>
    <xsd:element name="Action_x0020_Type" ma:index="16" nillable="true" ma:displayName="Action Type" ma:hidden="true" ma:internalName="Action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SWIFT/Correspondence"/>
                        <xsd:enumeration value="SPA Decision Package"/>
                        <xsd:enumeration value="Grant/Procurement Package"/>
                        <xsd:enumeration value="Audit Response"/>
                        <xsd:enumeration value="Item for CAHPG Clearance"/>
                        <xsd:enumeration value="Presentation Slides"/>
                        <xsd:enumeration value="CMS SHO/SMD/CIB"/>
                        <xsd:enumeration value="Communications Documents (emails, tweets, etc.)"/>
                      </xsd:restriction>
                    </xsd:simpleType>
                  </xsd:union>
                </xsd:simpleType>
              </xsd:element>
            </xsd:sequence>
          </xsd:extension>
        </xsd:complexContent>
      </xsd:complexType>
    </xsd:element>
    <xsd:element name="Purpose_x0020_of_x0020_Event" ma:index="17" nillable="true" ma:displayName="Purpose of Event" ma:hidden="true" ma:internalName="Purpose_x0020_of_x0020_Event" ma:readOnly="false">
      <xsd:simpleType>
        <xsd:restriction base="dms:Text">
          <xsd:maxLength value="255"/>
        </xsd:restriction>
      </xsd:simpleType>
    </xsd:element>
    <xsd:element name="Audience" ma:index="18" nillable="true" ma:displayName="Audience" ma:hidden="true" ma:internalName="Audience" ma:readOnly="false">
      <xsd:simpleType>
        <xsd:restriction base="dms:Text">
          <xsd:maxLength value="255"/>
        </xsd:restriction>
      </xsd:simpleType>
    </xsd:element>
    <xsd:element name="Expected_x0020_Reaction" ma:index="19" nillable="true" ma:displayName="Expected Reaction" ma:default="Positive" ma:format="RadioButtons" ma:hidden="true" ma:internalName="Expected_x0020_Reaction" ma:readOnly="false">
      <xsd:simpleType>
        <xsd:restriction base="dms:Choice">
          <xsd:enumeration value="Positive"/>
          <xsd:enumeration value="Negative"/>
          <xsd:enumeration value="Neutral"/>
        </xsd:restriction>
      </xsd:simpleType>
    </xsd:element>
    <xsd:element name="Status" ma:index="20" nillable="true" ma:displayName="Status" ma:default="Open" ma:format="Dropdown" ma:hidden="true" ma:internalName="Status" ma:readOnly="false">
      <xsd:simpleType>
        <xsd:restriction base="dms:Choice">
          <xsd:enumeration value="Open"/>
          <xsd:enumeration value="Closed"/>
        </xsd:restriction>
      </xsd:simpleType>
    </xsd:element>
    <xsd:element name="Date_x0020_Closed" ma:index="22"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43480C99-CC40-4C67-B2AE-C5662BBB1E2D}">
  <ds:schemaRefs>
    <ds:schemaRef ds:uri="http://schemas.microsoft.com/office/2006/metadata/properties"/>
    <ds:schemaRef ds:uri="http://schemas.microsoft.com/office/infopath/2007/PartnerControls"/>
    <ds:schemaRef ds:uri="9df59bbc-57dd-4e60-9f96-797057e87b5e"/>
    <ds:schemaRef ds:uri="http://schemas.microsoft.com/sharepoint/v3"/>
  </ds:schemaRefs>
</ds:datastoreItem>
</file>

<file path=customXml/itemProps2.xml><?xml version="1.0" encoding="utf-8"?>
<ds:datastoreItem xmlns:ds="http://schemas.openxmlformats.org/officeDocument/2006/customXml" ds:itemID="{B6A50C04-2DEE-4C95-A934-1C1A98AA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9bbc-57dd-4e60-9f96-797057e87b5e"/>
    <ds:schemaRef ds:uri="7fa7ed30-8fff-4cdd-8ef7-2040e1f67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A427C-83BF-4B70-B315-7F2133EE34F7}">
  <ds:schemaRefs>
    <ds:schemaRef ds:uri="Microsoft.SharePoint.Taxonomy.ContentTypeSync"/>
  </ds:schemaRefs>
</ds:datastoreItem>
</file>

<file path=customXml/itemProps4.xml><?xml version="1.0" encoding="utf-8"?>
<ds:datastoreItem xmlns:ds="http://schemas.openxmlformats.org/officeDocument/2006/customXml" ds:itemID="{0C327908-F94C-437A-AC0C-A9EF20110614}">
  <ds:schemaRefs/>
</ds:datastoreItem>
</file>

<file path=customXml/itemProps5.xml><?xml version="1.0" encoding="utf-8"?>
<ds:datastoreItem xmlns:ds="http://schemas.openxmlformats.org/officeDocument/2006/customXml" ds:itemID="{AA177C56-B824-4DDF-8CBC-86DE00741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Joella Roland</dc:creator>
  <cp:keywords/>
  <dc:description/>
  <cp:lastModifiedBy>Joella Roland</cp:lastModifiedBy>
  <cp:revision>25</cp:revision>
  <dcterms:created xsi:type="dcterms:W3CDTF">2021-03-04T15:34:00Z</dcterms:created>
  <dcterms:modified xsi:type="dcterms:W3CDTF">2021-08-16T16:03:00Z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0x0101005A14245BE4C14F41AE680085368D55FC</vt:lpwstr>
  </property>
</Properties>
</file>