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6AA8" w:rsidR="009E0384" w:rsidP="009E0384" w:rsidRDefault="009E0384" w14:paraId="5409DAC1" w14:textId="77777777">
      <w:pPr>
        <w:spacing w:after="0"/>
        <w:ind w:left="106"/>
        <w:jc w:val="center"/>
        <w:rPr>
          <w:b/>
          <w:sz w:val="28"/>
          <w:szCs w:val="28"/>
          <w:u w:val="single"/>
        </w:rPr>
      </w:pPr>
      <w:r w:rsidRPr="00A06AA8">
        <w:rPr>
          <w:b/>
          <w:sz w:val="28"/>
          <w:szCs w:val="28"/>
          <w:u w:val="single"/>
        </w:rPr>
        <w:t>AHRQ Safety Program for MRSA Prevention</w:t>
      </w:r>
    </w:p>
    <w:p w:rsidR="00865BA9" w:rsidP="009E0384" w:rsidRDefault="00E77EEF" w14:paraId="1919FEC6" w14:textId="3141308F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Clinical Outcomes Data for </w:t>
      </w:r>
      <w:r w:rsidRPr="123C0A74" w:rsidR="379A6438">
        <w:rPr>
          <w:b/>
          <w:bCs/>
          <w:sz w:val="28"/>
          <w:szCs w:val="28"/>
          <w:u w:val="single"/>
        </w:rPr>
        <w:t>Long Term Care Settings</w:t>
      </w:r>
    </w:p>
    <w:p w:rsidR="009B4833" w:rsidP="00845789" w:rsidRDefault="009B4833" w14:paraId="1ABA4212" w14:textId="77777777">
      <w:pPr>
        <w:spacing w:after="0"/>
        <w:rPr>
          <w:rStyle w:val="normaltextrun"/>
          <w:rFonts w:cstheme="minorHAnsi"/>
          <w:b/>
          <w:bCs/>
          <w:color w:val="D13438"/>
          <w:sz w:val="24"/>
          <w:szCs w:val="24"/>
          <w:shd w:val="clear" w:color="auto" w:fill="FFFFFF"/>
        </w:rPr>
      </w:pPr>
    </w:p>
    <w:p w:rsidRPr="00936026" w:rsidR="000443A4" w:rsidP="00845789" w:rsidRDefault="00845789" w14:paraId="4C92CBFF" w14:textId="0C184922">
      <w:pPr>
        <w:spacing w:after="0"/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</w:pPr>
      <w:r w:rsidRPr="0093602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(This will be an electronic form with dropdown menus for the List of Organisms</w:t>
      </w:r>
      <w:r w:rsidRPr="00936026" w:rsidR="00EB50DF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. However, participating sites may choose to use the paper form and fax the information in.</w:t>
      </w:r>
      <w:r w:rsidRPr="00936026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)</w:t>
      </w:r>
      <w:r w:rsidRPr="00936026"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  <w:t> </w:t>
      </w:r>
    </w:p>
    <w:p w:rsidRPr="00936026" w:rsidR="00B544AF" w:rsidP="009A539E" w:rsidRDefault="00B544AF" w14:paraId="36D1B2B0" w14:textId="7777777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Pr="00936026" w:rsidR="009F479C" w:rsidP="009F479C" w:rsidRDefault="009F479C" w14:paraId="088F7115" w14:textId="77777777">
      <w:pPr>
        <w:pStyle w:val="Heading1"/>
      </w:pPr>
      <w:r w:rsidRPr="00936026">
        <w:t>Long-Term Care</w:t>
      </w:r>
    </w:p>
    <w:p w:rsidR="009F479C" w:rsidP="00F157E1" w:rsidRDefault="316595EE" w14:paraId="3EC613A6" w14:textId="168F59E4">
      <w:pPr>
        <w:pStyle w:val="Heading1"/>
        <w:rPr>
          <w:rFonts w:ascii="Calibri" w:hAnsi="Calibri" w:eastAsia="Calibri" w:cs="Calibri"/>
          <w:bCs/>
          <w:szCs w:val="24"/>
          <w:u w:val="single"/>
        </w:rPr>
      </w:pPr>
      <w:r w:rsidRPr="00936026">
        <w:rPr>
          <w:rFonts w:ascii="Calibri" w:hAnsi="Calibri" w:eastAsia="Calibri" w:cs="Calibri"/>
          <w:bCs/>
          <w:szCs w:val="24"/>
          <w:u w:val="single"/>
        </w:rPr>
        <w:t xml:space="preserve">Data </w:t>
      </w:r>
      <w:r w:rsidR="00EF1E48">
        <w:rPr>
          <w:rFonts w:ascii="Calibri" w:hAnsi="Calibri" w:eastAsia="Calibri" w:cs="Calibri"/>
          <w:bCs/>
          <w:szCs w:val="24"/>
          <w:u w:val="single"/>
        </w:rPr>
        <w:t>monthly</w:t>
      </w:r>
    </w:p>
    <w:p w:rsidRPr="0028791A" w:rsidR="001E78DF" w:rsidP="0028791A" w:rsidRDefault="001E78DF" w14:paraId="7488A828" w14:textId="77777777"/>
    <w:p w:rsidR="001E78DF" w:rsidP="001E78DF" w:rsidRDefault="001E78DF" w14:paraId="539D7789" w14:textId="77777777">
      <w:pPr>
        <w:pStyle w:val="Heading2"/>
        <w:numPr>
          <w:ilvl w:val="0"/>
          <w:numId w:val="3"/>
        </w:numPr>
      </w:pPr>
      <w:r>
        <w:t xml:space="preserve">Transfer of facility resident(s) to an acute care hospital, with reason (suspected or confirmed infection/not-infection) - </w:t>
      </w:r>
      <w:proofErr w:type="gramStart"/>
      <w:r>
        <w:t>monthly</w:t>
      </w:r>
      <w:proofErr w:type="gramEnd"/>
    </w:p>
    <w:p w:rsidR="001E78DF" w:rsidP="001E78DF" w:rsidRDefault="001E78DF" w14:paraId="5AFFA466" w14:textId="77777777"/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705"/>
        <w:gridCol w:w="1512"/>
        <w:gridCol w:w="7490"/>
      </w:tblGrid>
      <w:tr w:rsidR="001E78DF" w:rsidTr="005F4374" w14:paraId="4A95AF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:rsidRPr="009D3E05" w:rsidR="001E78DF" w:rsidP="005F4374" w:rsidRDefault="001E78DF" w14:paraId="1C52D0E5" w14:textId="77777777">
            <w:pPr>
              <w:rPr>
                <w:b w:val="0"/>
                <w:bCs w:val="0"/>
              </w:rPr>
            </w:pPr>
            <w:r w:rsidRPr="000E1853">
              <w:t>Month</w:t>
            </w:r>
            <w:r>
              <w:rPr>
                <w:b w:val="0"/>
                <w:bCs w:val="0"/>
              </w:rPr>
              <w:t>, Year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1E78DF" w:rsidP="005F4374" w:rsidRDefault="001E78DF" w14:paraId="3024B3F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Count of facility residents transferred to an acute care hospital by reason </w:t>
            </w:r>
          </w:p>
        </w:tc>
        <w:tc>
          <w:tcPr>
            <w:tcW w:w="7490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1E78DF" w:rsidP="005F4374" w:rsidRDefault="001E78DF" w14:paraId="0B19BFB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Reason for transfer to acute care hospital</w:t>
            </w:r>
            <w:r w:rsidRPr="006F0431">
              <w:t xml:space="preserve"> – selected from dropdown </w:t>
            </w:r>
            <w:proofErr w:type="gramStart"/>
            <w:r w:rsidRPr="006F0431">
              <w:t>menu</w:t>
            </w:r>
            <w:proofErr w:type="gramEnd"/>
          </w:p>
          <w:p w:rsidRPr="005F4374" w:rsidR="001E78DF" w:rsidP="005F4374" w:rsidRDefault="001E78DF" w14:paraId="75DD6C6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</w:rPr>
            </w:pPr>
            <w:r w:rsidRPr="005F4374">
              <w:rPr>
                <w:iCs/>
              </w:rPr>
              <w:t>(</w:t>
            </w:r>
            <w:r>
              <w:rPr>
                <w:iCs/>
              </w:rPr>
              <w:t>Suspected or confirmed infection vs. NO suspected or confirmed infection</w:t>
            </w:r>
            <w:r w:rsidRPr="005F4374">
              <w:rPr>
                <w:iCs/>
              </w:rPr>
              <w:t>)</w:t>
            </w:r>
          </w:p>
        </w:tc>
      </w:tr>
      <w:tr w:rsidR="001E78DF" w:rsidTr="005F4374" w14:paraId="6587DE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color="auto" w:sz="4" w:space="0"/>
            </w:tcBorders>
          </w:tcPr>
          <w:p w:rsidR="001E78DF" w:rsidP="005F4374" w:rsidRDefault="001E78DF" w14:paraId="6B8223B1" w14:textId="77777777"/>
        </w:tc>
        <w:tc>
          <w:tcPr>
            <w:tcW w:w="1512" w:type="dxa"/>
            <w:tcBorders>
              <w:top w:val="single" w:color="auto" w:sz="4" w:space="0"/>
            </w:tcBorders>
          </w:tcPr>
          <w:p w:rsidR="001E78DF" w:rsidP="005F4374" w:rsidRDefault="001E78DF" w14:paraId="7AA029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  <w:tcBorders>
              <w:top w:val="single" w:color="auto" w:sz="4" w:space="0"/>
            </w:tcBorders>
          </w:tcPr>
          <w:p w:rsidR="001E78DF" w:rsidP="005F4374" w:rsidRDefault="001E78DF" w14:paraId="6D7611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36089E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287025ED" w14:textId="77777777"/>
        </w:tc>
        <w:tc>
          <w:tcPr>
            <w:tcW w:w="1512" w:type="dxa"/>
          </w:tcPr>
          <w:p w:rsidR="001E78DF" w:rsidP="005F4374" w:rsidRDefault="001E78DF" w14:paraId="716BC2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4E1FD3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38C13C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03C83584" w14:textId="77777777"/>
        </w:tc>
        <w:tc>
          <w:tcPr>
            <w:tcW w:w="1512" w:type="dxa"/>
          </w:tcPr>
          <w:p w:rsidR="001E78DF" w:rsidP="005F4374" w:rsidRDefault="001E78DF" w14:paraId="32B9C8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1C3F05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16DAE7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682EB961" w14:textId="77777777"/>
        </w:tc>
        <w:tc>
          <w:tcPr>
            <w:tcW w:w="1512" w:type="dxa"/>
          </w:tcPr>
          <w:p w:rsidR="001E78DF" w:rsidP="005F4374" w:rsidRDefault="001E78DF" w14:paraId="638AA4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58C4F4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5F483A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66DFF46E" w14:textId="77777777"/>
        </w:tc>
        <w:tc>
          <w:tcPr>
            <w:tcW w:w="1512" w:type="dxa"/>
          </w:tcPr>
          <w:p w:rsidR="001E78DF" w:rsidP="005F4374" w:rsidRDefault="001E78DF" w14:paraId="38B11E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7DDB40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5A1A98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7108E6D1" w14:textId="77777777"/>
        </w:tc>
        <w:tc>
          <w:tcPr>
            <w:tcW w:w="1512" w:type="dxa"/>
          </w:tcPr>
          <w:p w:rsidR="001E78DF" w:rsidP="005F4374" w:rsidRDefault="001E78DF" w14:paraId="7D8BC8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7698AC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692072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49519452" w14:textId="77777777"/>
        </w:tc>
        <w:tc>
          <w:tcPr>
            <w:tcW w:w="1512" w:type="dxa"/>
          </w:tcPr>
          <w:p w:rsidR="001E78DF" w:rsidP="005F4374" w:rsidRDefault="001E78DF" w14:paraId="59B3D9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639F16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729799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1CD1129D" w14:textId="77777777"/>
        </w:tc>
        <w:tc>
          <w:tcPr>
            <w:tcW w:w="1512" w:type="dxa"/>
          </w:tcPr>
          <w:p w:rsidR="001E78DF" w:rsidP="005F4374" w:rsidRDefault="001E78DF" w14:paraId="1BC3D1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425930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6B736E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3CDB7E74" w14:textId="77777777"/>
        </w:tc>
        <w:tc>
          <w:tcPr>
            <w:tcW w:w="1512" w:type="dxa"/>
          </w:tcPr>
          <w:p w:rsidR="001E78DF" w:rsidP="005F4374" w:rsidRDefault="001E78DF" w14:paraId="4B8F09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4976BE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8DF" w:rsidTr="005F4374" w14:paraId="4A3B39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1E78DF" w:rsidP="005F4374" w:rsidRDefault="001E78DF" w14:paraId="4665F297" w14:textId="77777777"/>
        </w:tc>
        <w:tc>
          <w:tcPr>
            <w:tcW w:w="1512" w:type="dxa"/>
          </w:tcPr>
          <w:p w:rsidR="001E78DF" w:rsidP="005F4374" w:rsidRDefault="001E78DF" w14:paraId="501867FE" w14:textId="3C72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1E78DF" w:rsidP="005F4374" w:rsidRDefault="001E78DF" w14:paraId="535A4C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E78DF" w:rsidP="001E78DF" w:rsidRDefault="001E78DF" w14:paraId="5D260BFF" w14:textId="77777777"/>
    <w:p w:rsidR="00422DBC" w:rsidP="00422DBC" w:rsidRDefault="00422DBC" w14:paraId="550B28ED" w14:textId="282DFD04"/>
    <w:p w:rsidR="00422DBC" w:rsidP="00422DBC" w:rsidRDefault="001E78DF" w14:paraId="07505208" w14:textId="54FCA31B">
      <w:r w:rsidRPr="00C27B42"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B0A2137" wp14:anchorId="0CD50C3D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115050" cy="17526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8DF" w:rsidP="001E78DF" w:rsidRDefault="001E78DF" w14:paraId="3651F4CC" w14:textId="77777777">
                            <w:pPr>
                              <w:pStyle w:val="NormalWeb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7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A617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</w:t>
                            </w:r>
                            <w:r w:rsidRPr="009A53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to: </w:t>
                            </w:r>
                            <w:r w:rsidRPr="00936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 Reports Clearance Officer, Attention: PRA, Paperwork Reduction Project (0935-0143), AHRQ, 5600 Fishers Lane, MS 0</w:t>
                            </w:r>
                            <w:r w:rsidRPr="00936026"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  <w:t>741A</w:t>
                            </w:r>
                            <w:r w:rsidRPr="009360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Rockville, MD 20857</w:t>
                            </w:r>
                          </w:p>
                          <w:p w:rsidRPr="00317151" w:rsidR="001E78DF" w:rsidP="001E78DF" w:rsidRDefault="001E78DF" w14:paraId="012911FA" w14:textId="77777777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1E78DF" w:rsidP="001E78DF" w:rsidRDefault="001E78DF" w14:paraId="1FA34B7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D50C3D">
                <v:stroke joinstyle="miter"/>
                <v:path gradientshapeok="t" o:connecttype="rect"/>
              </v:shapetype>
              <v:shape id="Text Box 1" style="position:absolute;margin-left:0;margin-top:22.45pt;width:481.5pt;height:13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">
                <v:textbox>
                  <w:txbxContent>
                    <w:p w:rsidR="001E78DF" w:rsidP="001E78DF" w:rsidRDefault="001E78DF" w14:paraId="3651F4CC" w14:textId="77777777">
                      <w:pPr>
                        <w:pStyle w:val="NormalWeb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7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A617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</w:t>
                      </w:r>
                      <w:r w:rsidRPr="009A53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to: </w:t>
                      </w:r>
                      <w:r w:rsidRPr="00936026">
                        <w:rPr>
                          <w:rFonts w:ascii="Arial" w:hAnsi="Arial" w:cs="Arial"/>
                          <w:sz w:val="20"/>
                          <w:szCs w:val="20"/>
                        </w:rPr>
                        <w:t>AHRQ Reports Clearance Officer, Attention: PRA, Paperwork Reduction Project (0935-0143), AHRQ, 5600 Fishers Lane, MS 0</w:t>
                      </w:r>
                      <w:r w:rsidRPr="00936026"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  <w:t>741A</w:t>
                      </w:r>
                      <w:r w:rsidRPr="00936026">
                        <w:rPr>
                          <w:rFonts w:ascii="Arial" w:hAnsi="Arial" w:cs="Arial"/>
                          <w:sz w:val="20"/>
                          <w:szCs w:val="20"/>
                        </w:rPr>
                        <w:t>, Rockville, MD 20857</w:t>
                      </w:r>
                    </w:p>
                    <w:p w:rsidRPr="00317151" w:rsidR="001E78DF" w:rsidP="001E78DF" w:rsidRDefault="001E78DF" w14:paraId="012911FA" w14:textId="77777777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1E78DF" w:rsidP="001E78DF" w:rsidRDefault="001E78DF" w14:paraId="1FA34B76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E78DF" w:rsidP="00422DBC" w:rsidRDefault="001E78DF" w14:paraId="5B169F5B" w14:textId="128D6231"/>
    <w:p w:rsidR="001E78DF" w:rsidP="00422DBC" w:rsidRDefault="001E78DF" w14:paraId="3FA91AB2" w14:textId="5571F295"/>
    <w:p w:rsidR="001E78DF" w:rsidP="00422DBC" w:rsidRDefault="001E78DF" w14:paraId="0F7428C1" w14:textId="764C39CB"/>
    <w:p w:rsidR="001E78DF" w:rsidP="00422DBC" w:rsidRDefault="001E78DF" w14:paraId="65521E19" w14:textId="1A59A0F1"/>
    <w:p w:rsidR="001E78DF" w:rsidP="00422DBC" w:rsidRDefault="001E78DF" w14:paraId="7B7FFAB0" w14:textId="77C13A87"/>
    <w:p w:rsidRPr="0028791A" w:rsidR="001E78DF" w:rsidP="0028791A" w:rsidRDefault="001E78DF" w14:paraId="4AEF5257" w14:textId="77777777"/>
    <w:p w:rsidRPr="009F479C" w:rsidR="009F479C" w:rsidP="009F479C" w:rsidRDefault="009F479C" w14:paraId="01F1E00A" w14:textId="4BFAD6D0">
      <w:pPr>
        <w:pStyle w:val="NoSpacing"/>
      </w:pPr>
    </w:p>
    <w:p w:rsidR="009E0384" w:rsidP="0028791A" w:rsidRDefault="009F479C" w14:paraId="372C95F5" w14:textId="2EB2F61D">
      <w:pPr>
        <w:pStyle w:val="Heading2"/>
        <w:numPr>
          <w:ilvl w:val="0"/>
          <w:numId w:val="3"/>
        </w:numPr>
      </w:pPr>
      <w:r w:rsidRPr="003D14FB">
        <w:lastRenderedPageBreak/>
        <w:t>All</w:t>
      </w:r>
      <w:r w:rsidR="00172C30">
        <w:t>-</w:t>
      </w:r>
      <w:r w:rsidRPr="003D14FB">
        <w:t xml:space="preserve">cause bacteremia with </w:t>
      </w:r>
      <w:r w:rsidR="00172C30">
        <w:t xml:space="preserve">causative </w:t>
      </w:r>
      <w:r w:rsidRPr="003D14FB">
        <w:t>organism –</w:t>
      </w:r>
      <w:r w:rsidR="00E96D91">
        <w:t xml:space="preserve"> </w:t>
      </w:r>
      <w:r w:rsidRPr="003D14FB">
        <w:t>monthly</w:t>
      </w:r>
      <w:r w:rsidR="00E96D91">
        <w:t xml:space="preserve"> (</w:t>
      </w:r>
      <w:r w:rsidRPr="003D14FB" w:rsidR="00E96D91">
        <w:t>MRSA as well as other organisms</w:t>
      </w:r>
      <w:r w:rsidR="00E96D91">
        <w:t>)</w:t>
      </w:r>
    </w:p>
    <w:p w:rsidRPr="00F157E1" w:rsidR="0069560F" w:rsidP="00F157E1" w:rsidRDefault="0069560F" w14:paraId="1B0CA9B4" w14:textId="77777777"/>
    <w:tbl>
      <w:tblPr>
        <w:tblStyle w:val="GridTable1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705"/>
        <w:gridCol w:w="1512"/>
        <w:gridCol w:w="7490"/>
      </w:tblGrid>
      <w:tr w:rsidR="00172C30" w:rsidTr="00F157E1" w14:paraId="33BD35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color="auto" w:sz="4" w:space="0"/>
              <w:bottom w:val="single" w:color="auto" w:sz="4" w:space="0"/>
            </w:tcBorders>
          </w:tcPr>
          <w:p w:rsidRPr="009D3E05" w:rsidR="000D5BCA" w:rsidP="00E966B7" w:rsidRDefault="000D5BCA" w14:paraId="04795CF4" w14:textId="77777777">
            <w:pPr>
              <w:rPr>
                <w:b w:val="0"/>
                <w:bCs w:val="0"/>
              </w:rPr>
            </w:pPr>
            <w:r w:rsidRPr="000E1853">
              <w:t>Month</w:t>
            </w:r>
            <w:r>
              <w:rPr>
                <w:b w:val="0"/>
                <w:bCs w:val="0"/>
              </w:rPr>
              <w:t>, Year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0D5BCA" w:rsidP="00E966B7" w:rsidRDefault="000D5BCA" w14:paraId="3EEFB882" w14:textId="064B9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Count of </w:t>
            </w:r>
            <w:r w:rsidR="00172C30">
              <w:t>all-cause bacteremia</w:t>
            </w:r>
            <w:r>
              <w:t xml:space="preserve"> cases by each causative organism</w:t>
            </w:r>
          </w:p>
        </w:tc>
        <w:tc>
          <w:tcPr>
            <w:tcW w:w="7490" w:type="dxa"/>
            <w:tcBorders>
              <w:top w:val="single" w:color="auto" w:sz="4" w:space="0"/>
              <w:bottom w:val="single" w:color="auto" w:sz="4" w:space="0"/>
            </w:tcBorders>
          </w:tcPr>
          <w:p w:rsidRPr="006F0431" w:rsidR="000D5BCA" w:rsidP="00E966B7" w:rsidRDefault="000D5BCA" w14:paraId="0D86321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0431">
              <w:t xml:space="preserve">Organism – selected from dropdown </w:t>
            </w:r>
            <w:proofErr w:type="gramStart"/>
            <w:r w:rsidRPr="006F0431">
              <w:t>menu</w:t>
            </w:r>
            <w:proofErr w:type="gramEnd"/>
          </w:p>
          <w:p w:rsidRPr="006F0431" w:rsidR="000D5BCA" w:rsidP="00E966B7" w:rsidRDefault="000D5BCA" w14:paraId="703C4E2E" w14:textId="4D701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6F0431">
              <w:rPr>
                <w:i/>
              </w:rPr>
              <w:t>(</w:t>
            </w:r>
            <w:r w:rsidR="000516CA">
              <w:rPr>
                <w:i/>
              </w:rPr>
              <w:t xml:space="preserve">See </w:t>
            </w:r>
            <w:hyperlink w:history="1" w:anchor="_List_of_Organisms">
              <w:r w:rsidR="009B4833">
                <w:rPr>
                  <w:rStyle w:val="Hyperlink"/>
                  <w:i/>
                </w:rPr>
                <w:t>Lis</w:t>
              </w:r>
            </w:hyperlink>
            <w:r w:rsidR="009B4833">
              <w:rPr>
                <w:rStyle w:val="Hyperlink"/>
                <w:i/>
              </w:rPr>
              <w:t>t of Organisms, page 3</w:t>
            </w:r>
            <w:r w:rsidRPr="006F0431">
              <w:rPr>
                <w:i/>
              </w:rPr>
              <w:t>)</w:t>
            </w:r>
          </w:p>
        </w:tc>
      </w:tr>
      <w:tr w:rsidR="00172C30" w:rsidTr="00F157E1" w14:paraId="2B9F0D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color="auto" w:sz="4" w:space="0"/>
            </w:tcBorders>
          </w:tcPr>
          <w:p w:rsidR="000D5BCA" w:rsidP="00E966B7" w:rsidRDefault="000D5BCA" w14:paraId="3AFD6285" w14:textId="77777777"/>
        </w:tc>
        <w:tc>
          <w:tcPr>
            <w:tcW w:w="1512" w:type="dxa"/>
            <w:tcBorders>
              <w:top w:val="single" w:color="auto" w:sz="4" w:space="0"/>
            </w:tcBorders>
          </w:tcPr>
          <w:p w:rsidR="000D5BCA" w:rsidP="00E966B7" w:rsidRDefault="000D5BCA" w14:paraId="25B94E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  <w:tcBorders>
              <w:top w:val="single" w:color="auto" w:sz="4" w:space="0"/>
            </w:tcBorders>
          </w:tcPr>
          <w:p w:rsidR="000D5BCA" w:rsidP="00E966B7" w:rsidRDefault="000D5BCA" w14:paraId="50FDAC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30" w:rsidTr="00172C30" w14:paraId="70FB35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D5BCA" w:rsidP="00E966B7" w:rsidRDefault="000D5BCA" w14:paraId="447460A6" w14:textId="77777777"/>
        </w:tc>
        <w:tc>
          <w:tcPr>
            <w:tcW w:w="1512" w:type="dxa"/>
          </w:tcPr>
          <w:p w:rsidR="000D5BCA" w:rsidP="00E966B7" w:rsidRDefault="000D5BCA" w14:paraId="3FAC98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0D5BCA" w:rsidP="00E966B7" w:rsidRDefault="000D5BCA" w14:paraId="5B65F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30" w:rsidTr="00172C30" w14:paraId="07BAAC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D5BCA" w:rsidP="00E966B7" w:rsidRDefault="000D5BCA" w14:paraId="70359210" w14:textId="77777777"/>
        </w:tc>
        <w:tc>
          <w:tcPr>
            <w:tcW w:w="1512" w:type="dxa"/>
          </w:tcPr>
          <w:p w:rsidR="000D5BCA" w:rsidP="00E966B7" w:rsidRDefault="000D5BCA" w14:paraId="52315F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0D5BCA" w:rsidP="00E966B7" w:rsidRDefault="000D5BCA" w14:paraId="4B1F38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30" w:rsidTr="00172C30" w14:paraId="55FC58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D5BCA" w:rsidP="00E966B7" w:rsidRDefault="000D5BCA" w14:paraId="1F73C827" w14:textId="77777777"/>
        </w:tc>
        <w:tc>
          <w:tcPr>
            <w:tcW w:w="1512" w:type="dxa"/>
          </w:tcPr>
          <w:p w:rsidR="000D5BCA" w:rsidP="00E966B7" w:rsidRDefault="000D5BCA" w14:paraId="37D23B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0D5BCA" w:rsidP="00E966B7" w:rsidRDefault="000D5BCA" w14:paraId="1741E5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C30" w:rsidTr="00172C30" w14:paraId="358BF3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D5BCA" w:rsidP="00E966B7" w:rsidRDefault="000D5BCA" w14:paraId="4CED0B1D" w14:textId="77777777"/>
        </w:tc>
        <w:tc>
          <w:tcPr>
            <w:tcW w:w="1512" w:type="dxa"/>
          </w:tcPr>
          <w:p w:rsidR="000D5BCA" w:rsidP="00E966B7" w:rsidRDefault="000D5BCA" w14:paraId="3CD031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0D5BCA" w:rsidP="00E966B7" w:rsidRDefault="000D5BCA" w14:paraId="19FA61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32E6" w:rsidTr="00172C30" w14:paraId="116007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632E6" w:rsidP="00E966B7" w:rsidRDefault="003632E6" w14:paraId="6C58E7A7" w14:textId="77777777"/>
        </w:tc>
        <w:tc>
          <w:tcPr>
            <w:tcW w:w="1512" w:type="dxa"/>
          </w:tcPr>
          <w:p w:rsidR="003632E6" w:rsidP="00E966B7" w:rsidRDefault="003632E6" w14:paraId="29BBDA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3632E6" w:rsidP="00E966B7" w:rsidRDefault="003632E6" w14:paraId="26C291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32E6" w:rsidTr="00172C30" w14:paraId="514E6D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632E6" w:rsidP="00E966B7" w:rsidRDefault="003632E6" w14:paraId="2C0C3215" w14:textId="77777777"/>
        </w:tc>
        <w:tc>
          <w:tcPr>
            <w:tcW w:w="1512" w:type="dxa"/>
          </w:tcPr>
          <w:p w:rsidR="003632E6" w:rsidP="00E966B7" w:rsidRDefault="003632E6" w14:paraId="6AEA2A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3632E6" w:rsidP="00E966B7" w:rsidRDefault="003632E6" w14:paraId="345F91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32E6" w:rsidTr="00172C30" w14:paraId="64162D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632E6" w:rsidP="00E966B7" w:rsidRDefault="003632E6" w14:paraId="48BF7CA4" w14:textId="77777777"/>
        </w:tc>
        <w:tc>
          <w:tcPr>
            <w:tcW w:w="1512" w:type="dxa"/>
          </w:tcPr>
          <w:p w:rsidR="003632E6" w:rsidP="00E966B7" w:rsidRDefault="003632E6" w14:paraId="751D6D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3632E6" w:rsidP="00E966B7" w:rsidRDefault="003632E6" w14:paraId="050D23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32E6" w:rsidTr="00172C30" w14:paraId="5C763B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632E6" w:rsidP="00E966B7" w:rsidRDefault="003632E6" w14:paraId="41E4F377" w14:textId="77777777"/>
        </w:tc>
        <w:tc>
          <w:tcPr>
            <w:tcW w:w="1512" w:type="dxa"/>
          </w:tcPr>
          <w:p w:rsidR="003632E6" w:rsidP="00E966B7" w:rsidRDefault="003632E6" w14:paraId="075CED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3632E6" w:rsidP="00E966B7" w:rsidRDefault="003632E6" w14:paraId="1305B1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32E6" w:rsidTr="00172C30" w14:paraId="5F9F1D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3632E6" w:rsidP="00E966B7" w:rsidRDefault="003632E6" w14:paraId="3EE52207" w14:textId="77777777"/>
        </w:tc>
        <w:tc>
          <w:tcPr>
            <w:tcW w:w="1512" w:type="dxa"/>
          </w:tcPr>
          <w:p w:rsidR="003632E6" w:rsidP="00E966B7" w:rsidRDefault="003632E6" w14:paraId="77572BD9" w14:textId="0B3FF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90" w:type="dxa"/>
          </w:tcPr>
          <w:p w:rsidR="003632E6" w:rsidP="00E966B7" w:rsidRDefault="003632E6" w14:paraId="663A24B5" w14:textId="2F14D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F479C" w:rsidP="009F479C" w:rsidRDefault="009F479C" w14:paraId="2166DD22" w14:textId="77777777">
      <w:pPr>
        <w:rPr>
          <w:lang w:eastAsia="en-US"/>
        </w:rPr>
      </w:pPr>
    </w:p>
    <w:p w:rsidR="009F479C" w:rsidRDefault="009F479C" w14:paraId="023E1A87" w14:textId="0C36D11B">
      <w:pPr>
        <w:rPr>
          <w:lang w:eastAsia="en-US"/>
        </w:rPr>
      </w:pPr>
      <w:r>
        <w:rPr>
          <w:lang w:eastAsia="en-US"/>
        </w:rPr>
        <w:br w:type="page"/>
      </w:r>
    </w:p>
    <w:p w:rsidR="009F479C" w:rsidRDefault="009F479C" w14:paraId="5DEF6D55" w14:textId="77777777">
      <w:pPr>
        <w:rPr>
          <w:lang w:eastAsia="en-US"/>
        </w:rPr>
      </w:pPr>
    </w:p>
    <w:p w:rsidR="009F479C" w:rsidP="009A539E" w:rsidRDefault="009F479C" w14:paraId="1A4C9391" w14:textId="77777777">
      <w:pPr>
        <w:pStyle w:val="Heading2"/>
        <w:numPr>
          <w:ilvl w:val="0"/>
          <w:numId w:val="6"/>
        </w:numPr>
      </w:pPr>
      <w:r>
        <w:t>Resident days – monthly</w:t>
      </w:r>
    </w:p>
    <w:p w:rsidR="009F479C" w:rsidRDefault="009F479C" w14:paraId="4932BC06" w14:textId="77777777">
      <w:pPr>
        <w:rPr>
          <w:lang w:eastAsia="en-US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975"/>
        <w:gridCol w:w="3785"/>
      </w:tblGrid>
      <w:tr w:rsidR="0034187D" w:rsidTr="00E966B7" w14:paraId="4E08D8D4" w14:textId="77777777">
        <w:trPr>
          <w:jc w:val="center"/>
        </w:trPr>
        <w:tc>
          <w:tcPr>
            <w:tcW w:w="1975" w:type="dxa"/>
          </w:tcPr>
          <w:p w:rsidRPr="009F479C" w:rsidR="0034187D" w:rsidP="00E966B7" w:rsidRDefault="0034187D" w14:paraId="0E84AD4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Month, Year</w:t>
            </w:r>
          </w:p>
        </w:tc>
        <w:tc>
          <w:tcPr>
            <w:tcW w:w="3785" w:type="dxa"/>
          </w:tcPr>
          <w:p w:rsidRPr="009F479C" w:rsidR="0034187D" w:rsidP="00E966B7" w:rsidRDefault="0034187D" w14:paraId="12F7F89A" w14:textId="1F111143">
            <w:pPr>
              <w:rPr>
                <w:lang w:eastAsia="en-US"/>
              </w:rPr>
            </w:pPr>
            <w:r w:rsidRPr="009F479C">
              <w:rPr>
                <w:lang w:eastAsia="en-US"/>
              </w:rPr>
              <w:t xml:space="preserve">Total </w:t>
            </w:r>
            <w:r>
              <w:rPr>
                <w:lang w:eastAsia="en-US"/>
              </w:rPr>
              <w:t>resident</w:t>
            </w:r>
            <w:r w:rsidRPr="009F479C">
              <w:rPr>
                <w:lang w:eastAsia="en-US"/>
              </w:rPr>
              <w:t xml:space="preserve"> days</w:t>
            </w:r>
          </w:p>
        </w:tc>
      </w:tr>
      <w:tr w:rsidR="0034187D" w:rsidTr="00E966B7" w14:paraId="5EAE66DD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34187D" w:rsidP="00E966B7" w:rsidRDefault="0034187D" w14:paraId="44730F49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34187D" w:rsidP="00E966B7" w:rsidRDefault="0034187D" w14:paraId="0D1E4E4C" w14:textId="77777777">
            <w:pPr>
              <w:rPr>
                <w:lang w:eastAsia="en-US"/>
              </w:rPr>
            </w:pPr>
          </w:p>
        </w:tc>
      </w:tr>
      <w:tr w:rsidR="0034187D" w:rsidTr="00E966B7" w14:paraId="54328C33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34187D" w:rsidDel="00E92749" w:rsidP="00E966B7" w:rsidRDefault="0034187D" w14:paraId="63AD2165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  <w:bottom w:val="single" w:color="auto" w:sz="12" w:space="0"/>
            </w:tcBorders>
          </w:tcPr>
          <w:p w:rsidRPr="009F479C" w:rsidR="0034187D" w:rsidP="00E966B7" w:rsidRDefault="0034187D" w14:paraId="03E71C3A" w14:textId="77777777">
            <w:pPr>
              <w:rPr>
                <w:lang w:eastAsia="en-US"/>
              </w:rPr>
            </w:pPr>
          </w:p>
        </w:tc>
      </w:tr>
      <w:tr w:rsidR="0034187D" w:rsidTr="00E966B7" w14:paraId="70314292" w14:textId="77777777">
        <w:trPr>
          <w:jc w:val="center"/>
        </w:trPr>
        <w:tc>
          <w:tcPr>
            <w:tcW w:w="1975" w:type="dxa"/>
            <w:tcBorders>
              <w:top w:val="single" w:color="auto" w:sz="12" w:space="0"/>
            </w:tcBorders>
          </w:tcPr>
          <w:p w:rsidRPr="009F479C" w:rsidR="0034187D" w:rsidDel="00E92749" w:rsidP="00E966B7" w:rsidRDefault="0034187D" w14:paraId="32396409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color="auto" w:sz="12" w:space="0"/>
            </w:tcBorders>
          </w:tcPr>
          <w:p w:rsidRPr="009F479C" w:rsidR="0034187D" w:rsidP="00E966B7" w:rsidRDefault="0034187D" w14:paraId="5EBF6923" w14:textId="77777777">
            <w:pPr>
              <w:rPr>
                <w:lang w:eastAsia="en-US"/>
              </w:rPr>
            </w:pPr>
          </w:p>
        </w:tc>
      </w:tr>
    </w:tbl>
    <w:p w:rsidR="007A050C" w:rsidRDefault="007A050C" w14:paraId="175316D6" w14:textId="77777777">
      <w:pPr>
        <w:rPr>
          <w:lang w:eastAsia="en-US"/>
        </w:rPr>
      </w:pPr>
    </w:p>
    <w:p w:rsidRPr="009F479C" w:rsidR="009F479C" w:rsidP="009F479C" w:rsidRDefault="009F479C" w14:paraId="3A641203" w14:textId="77777777">
      <w:pPr>
        <w:rPr>
          <w:lang w:eastAsia="en-US"/>
        </w:rPr>
      </w:pPr>
    </w:p>
    <w:p w:rsidR="00470736" w:rsidP="00D35804" w:rsidRDefault="00470736" w14:paraId="2C13E325" w14:textId="77777777"/>
    <w:p w:rsidR="009F479C" w:rsidRDefault="009F479C" w14:paraId="11FDC50E" w14:textId="77777777">
      <w:pPr>
        <w:rPr>
          <w:b/>
          <w:sz w:val="24"/>
        </w:rPr>
      </w:pPr>
      <w:bookmarkStart w:name="_List_of_Organisms" w:id="0"/>
      <w:bookmarkEnd w:id="0"/>
      <w:r>
        <w:br w:type="page"/>
      </w:r>
    </w:p>
    <w:p w:rsidRPr="009E0384" w:rsidR="009E0384" w:rsidP="00D335BF" w:rsidRDefault="009E0384" w14:paraId="4F7D6FEB" w14:textId="77777777">
      <w:pPr>
        <w:pStyle w:val="Heading1"/>
      </w:pPr>
      <w:r w:rsidRPr="009E0384">
        <w:lastRenderedPageBreak/>
        <w:t>List of Organisms</w:t>
      </w:r>
    </w:p>
    <w:tbl>
      <w:tblPr>
        <w:tblStyle w:val="TableGrid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6400"/>
      </w:tblGrid>
      <w:tr w:rsidRPr="00216E87" w:rsidR="009E0384" w:rsidTr="0032097E" w14:paraId="7529AA25" w14:textId="77777777">
        <w:tc>
          <w:tcPr>
            <w:tcW w:w="6400" w:type="dxa"/>
          </w:tcPr>
          <w:p w:rsidRPr="00216E87" w:rsidR="009E0384" w:rsidP="0032097E" w:rsidRDefault="009E0384" w14:paraId="1A3B6F4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aureus </w:t>
            </w:r>
          </w:p>
        </w:tc>
      </w:tr>
      <w:tr w:rsidRPr="00216E87" w:rsidR="009E0384" w:rsidTr="0032097E" w14:paraId="4840BEBD" w14:textId="77777777">
        <w:tc>
          <w:tcPr>
            <w:tcW w:w="6400" w:type="dxa"/>
          </w:tcPr>
          <w:p w:rsidRPr="00216E87" w:rsidR="009E0384" w:rsidP="0032097E" w:rsidRDefault="009E0384" w14:paraId="5A715117" w14:textId="479EF6A1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r</w:t>
            </w:r>
            <w:r w:rsidRPr="00216E87">
              <w:rPr>
                <w:rFonts w:cstheme="minorHAnsi"/>
                <w:sz w:val="20"/>
                <w:szCs w:val="20"/>
              </w:rPr>
              <w:t xml:space="preserve">esistant (MRSA) </w:t>
            </w:r>
          </w:p>
        </w:tc>
      </w:tr>
      <w:tr w:rsidRPr="00216E87" w:rsidR="009E0384" w:rsidTr="0032097E" w14:paraId="60087B0A" w14:textId="77777777">
        <w:tc>
          <w:tcPr>
            <w:tcW w:w="6400" w:type="dxa"/>
          </w:tcPr>
          <w:p w:rsidRPr="00216E87" w:rsidR="009E0384" w:rsidP="0032097E" w:rsidRDefault="009E0384" w14:paraId="76E23B43" w14:textId="38686764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s</w:t>
            </w:r>
            <w:r w:rsidRPr="00216E87">
              <w:rPr>
                <w:rFonts w:cstheme="minorHAnsi"/>
                <w:sz w:val="20"/>
                <w:szCs w:val="20"/>
              </w:rPr>
              <w:t xml:space="preserve">usceptible (MSSA) </w:t>
            </w:r>
          </w:p>
        </w:tc>
      </w:tr>
      <w:tr w:rsidRPr="00216E87" w:rsidR="009E0384" w:rsidTr="0032097E" w14:paraId="016FBFB3" w14:textId="77777777">
        <w:tc>
          <w:tcPr>
            <w:tcW w:w="6400" w:type="dxa"/>
          </w:tcPr>
          <w:p w:rsidRPr="00216E87" w:rsidR="009E0384" w:rsidP="0032097E" w:rsidRDefault="009E0384" w14:paraId="406518A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Coagulase-Negative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</w:t>
            </w:r>
          </w:p>
        </w:tc>
      </w:tr>
      <w:tr w:rsidRPr="00216E87" w:rsidR="009E0384" w:rsidTr="0032097E" w14:paraId="76E399C2" w14:textId="77777777">
        <w:tc>
          <w:tcPr>
            <w:tcW w:w="6400" w:type="dxa"/>
          </w:tcPr>
          <w:p w:rsidRPr="00216E87" w:rsidR="009E0384" w:rsidP="0032097E" w:rsidRDefault="009E0384" w14:paraId="3719E14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Candida </w:t>
            </w:r>
          </w:p>
        </w:tc>
      </w:tr>
      <w:tr w:rsidRPr="00216E87" w:rsidR="009E0384" w:rsidTr="0032097E" w14:paraId="405BE907" w14:textId="77777777">
        <w:tc>
          <w:tcPr>
            <w:tcW w:w="6400" w:type="dxa"/>
          </w:tcPr>
          <w:p w:rsidRPr="00216E87" w:rsidR="009E0384" w:rsidP="0032097E" w:rsidRDefault="009E0384" w14:paraId="148EABA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albicans </w:t>
            </w:r>
          </w:p>
        </w:tc>
      </w:tr>
      <w:tr w:rsidRPr="00216E87" w:rsidR="009E0384" w:rsidTr="0032097E" w14:paraId="3B2D0CBF" w14:textId="77777777">
        <w:tc>
          <w:tcPr>
            <w:tcW w:w="6400" w:type="dxa"/>
          </w:tcPr>
          <w:p w:rsidRPr="00216E87" w:rsidR="009E0384" w:rsidP="0032097E" w:rsidRDefault="009E0384" w14:paraId="210796B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glabrata </w:t>
            </w:r>
          </w:p>
        </w:tc>
      </w:tr>
      <w:tr w:rsidRPr="00216E87" w:rsidR="009E0384" w:rsidTr="0032097E" w14:paraId="4C00D322" w14:textId="77777777">
        <w:tc>
          <w:tcPr>
            <w:tcW w:w="6400" w:type="dxa"/>
          </w:tcPr>
          <w:p w:rsidRPr="00216E87" w:rsidR="009E0384" w:rsidP="0032097E" w:rsidRDefault="009E0384" w14:paraId="4A4ECC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parapsilosis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4EA16D9A" w14:textId="77777777">
        <w:tc>
          <w:tcPr>
            <w:tcW w:w="6400" w:type="dxa"/>
          </w:tcPr>
          <w:p w:rsidRPr="00216E87" w:rsidR="009E0384" w:rsidP="0032097E" w:rsidRDefault="009E0384" w14:paraId="56B0906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tropicalis </w:t>
            </w:r>
          </w:p>
        </w:tc>
      </w:tr>
      <w:tr w:rsidRPr="00216E87" w:rsidR="009E0384" w:rsidTr="0032097E" w14:paraId="0CD0D9D6" w14:textId="77777777">
        <w:tc>
          <w:tcPr>
            <w:tcW w:w="6400" w:type="dxa"/>
          </w:tcPr>
          <w:p w:rsidRPr="00216E87" w:rsidR="009E0384" w:rsidP="0032097E" w:rsidRDefault="009E0384" w14:paraId="21F69C2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krusei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48EB2F50" w14:textId="77777777">
        <w:tc>
          <w:tcPr>
            <w:tcW w:w="6400" w:type="dxa"/>
          </w:tcPr>
          <w:p w:rsidRPr="00216E87" w:rsidR="009E0384" w:rsidP="0032097E" w:rsidRDefault="009E0384" w14:paraId="4341A88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lusitaniae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1908D56D" w14:textId="77777777">
        <w:tc>
          <w:tcPr>
            <w:tcW w:w="6400" w:type="dxa"/>
          </w:tcPr>
          <w:p w:rsidRPr="00216E87" w:rsidR="009E0384" w:rsidP="0032097E" w:rsidRDefault="009E0384" w14:paraId="0182FBF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Candida sp</w:t>
            </w:r>
            <w:r w:rsidRPr="00216E87">
              <w:rPr>
                <w:rFonts w:cstheme="minorHAnsi"/>
                <w:sz w:val="20"/>
                <w:szCs w:val="20"/>
              </w:rPr>
              <w:t>.(</w:t>
            </w:r>
            <w:proofErr w:type="spellStart"/>
            <w:r w:rsidRPr="00216E87">
              <w:rPr>
                <w:rFonts w:cstheme="minorHAnsi"/>
                <w:sz w:val="20"/>
                <w:szCs w:val="20"/>
              </w:rPr>
              <w:t>unspeciated</w:t>
            </w:r>
            <w:proofErr w:type="spellEnd"/>
            <w:r w:rsidRPr="00216E87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Pr="00216E87" w:rsidR="009E0384" w:rsidTr="0032097E" w14:paraId="5CB4D17B" w14:textId="77777777">
        <w:tc>
          <w:tcPr>
            <w:tcW w:w="6400" w:type="dxa"/>
          </w:tcPr>
          <w:p w:rsidRPr="00216E87" w:rsidR="009E0384" w:rsidP="0032097E" w:rsidRDefault="009E0384" w14:paraId="02F06DE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Enterococcus </w:t>
            </w:r>
          </w:p>
        </w:tc>
      </w:tr>
      <w:tr w:rsidRPr="00216E87" w:rsidR="009E0384" w:rsidTr="0032097E" w14:paraId="50D3B57E" w14:textId="77777777">
        <w:tc>
          <w:tcPr>
            <w:tcW w:w="6400" w:type="dxa"/>
          </w:tcPr>
          <w:p w:rsidRPr="00216E87" w:rsidR="009E0384" w:rsidP="0032097E" w:rsidRDefault="009E0384" w14:paraId="1FD5315E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faecalis </w:t>
            </w:r>
          </w:p>
        </w:tc>
      </w:tr>
      <w:tr w:rsidRPr="00216E87" w:rsidR="009E0384" w:rsidTr="0032097E" w14:paraId="7CDC5B73" w14:textId="77777777">
        <w:tc>
          <w:tcPr>
            <w:tcW w:w="6400" w:type="dxa"/>
          </w:tcPr>
          <w:p w:rsidRPr="00216E87" w:rsidR="009E0384" w:rsidP="0032097E" w:rsidRDefault="009E0384" w14:paraId="64E6948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faecium </w:t>
            </w:r>
          </w:p>
        </w:tc>
      </w:tr>
      <w:tr w:rsidRPr="00216E87" w:rsidR="009E0384" w:rsidTr="0032097E" w14:paraId="0D87435A" w14:textId="77777777">
        <w:tc>
          <w:tcPr>
            <w:tcW w:w="6400" w:type="dxa"/>
          </w:tcPr>
          <w:p w:rsidRPr="00216E87" w:rsidR="009E0384" w:rsidP="0032097E" w:rsidRDefault="009E0384" w14:paraId="2CAD404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sp. </w:t>
            </w:r>
          </w:p>
        </w:tc>
      </w:tr>
      <w:tr w:rsidRPr="00216E87" w:rsidR="009E0384" w:rsidTr="0032097E" w14:paraId="5163FD82" w14:textId="77777777">
        <w:tc>
          <w:tcPr>
            <w:tcW w:w="6400" w:type="dxa"/>
          </w:tcPr>
          <w:p w:rsidRPr="00216E87" w:rsidR="009E0384" w:rsidP="0032097E" w:rsidRDefault="009E0384" w14:paraId="192F949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Klebsiella </w:t>
            </w:r>
          </w:p>
        </w:tc>
      </w:tr>
      <w:tr w:rsidRPr="00216E87" w:rsidR="009E0384" w:rsidTr="0032097E" w14:paraId="3D5553C1" w14:textId="77777777">
        <w:tc>
          <w:tcPr>
            <w:tcW w:w="6400" w:type="dxa"/>
          </w:tcPr>
          <w:p w:rsidRPr="00216E87" w:rsidR="009E0384" w:rsidP="0032097E" w:rsidRDefault="009E0384" w14:paraId="040134DA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pneumoniae </w:t>
            </w:r>
          </w:p>
        </w:tc>
      </w:tr>
      <w:tr w:rsidRPr="00216E87" w:rsidR="009E0384" w:rsidTr="0032097E" w14:paraId="410930FE" w14:textId="77777777">
        <w:tc>
          <w:tcPr>
            <w:tcW w:w="6400" w:type="dxa"/>
          </w:tcPr>
          <w:p w:rsidRPr="00216E87" w:rsidR="009E0384" w:rsidP="0032097E" w:rsidRDefault="009E0384" w14:paraId="0D7AF4A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oxytoca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3382C140" w14:textId="77777777">
        <w:tc>
          <w:tcPr>
            <w:tcW w:w="6400" w:type="dxa"/>
          </w:tcPr>
          <w:p w:rsidRPr="00216E87" w:rsidR="009E0384" w:rsidP="0032097E" w:rsidRDefault="009E0384" w14:paraId="18A9573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Escherichia coli </w:t>
            </w:r>
          </w:p>
        </w:tc>
      </w:tr>
      <w:tr w:rsidRPr="00216E87" w:rsidR="009E0384" w:rsidTr="0032097E" w14:paraId="41296E42" w14:textId="77777777">
        <w:tc>
          <w:tcPr>
            <w:tcW w:w="6400" w:type="dxa"/>
          </w:tcPr>
          <w:p w:rsidRPr="00216E87" w:rsidR="009E0384" w:rsidP="0032097E" w:rsidRDefault="009E0384" w14:paraId="3A3C94E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Enterobacter </w:t>
            </w:r>
          </w:p>
        </w:tc>
      </w:tr>
      <w:tr w:rsidRPr="00216E87" w:rsidR="009E0384" w:rsidTr="0032097E" w14:paraId="25737C81" w14:textId="77777777">
        <w:tc>
          <w:tcPr>
            <w:tcW w:w="6400" w:type="dxa"/>
          </w:tcPr>
          <w:p w:rsidRPr="00216E87" w:rsidR="009E0384" w:rsidP="0032097E" w:rsidRDefault="009E0384" w14:paraId="6D77BBF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cloacae </w:t>
            </w:r>
          </w:p>
        </w:tc>
      </w:tr>
      <w:tr w:rsidRPr="00216E87" w:rsidR="009E0384" w:rsidTr="0032097E" w14:paraId="66C30CA7" w14:textId="77777777">
        <w:tc>
          <w:tcPr>
            <w:tcW w:w="6400" w:type="dxa"/>
          </w:tcPr>
          <w:p w:rsidRPr="00216E87" w:rsidR="009E0384" w:rsidP="0032097E" w:rsidRDefault="009E0384" w14:paraId="5A7C1F2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aerogenes </w:t>
            </w:r>
          </w:p>
        </w:tc>
      </w:tr>
      <w:tr w:rsidRPr="00216E87" w:rsidR="009E0384" w:rsidTr="0032097E" w14:paraId="3D1FB680" w14:textId="77777777">
        <w:tc>
          <w:tcPr>
            <w:tcW w:w="6400" w:type="dxa"/>
          </w:tcPr>
          <w:p w:rsidRPr="00216E87" w:rsidR="009E0384" w:rsidP="0032097E" w:rsidRDefault="009E0384" w14:paraId="63C9507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64D25013" w14:textId="77777777">
        <w:tc>
          <w:tcPr>
            <w:tcW w:w="6400" w:type="dxa"/>
          </w:tcPr>
          <w:p w:rsidRPr="00216E87" w:rsidR="009E0384" w:rsidP="0032097E" w:rsidRDefault="009E0384" w14:paraId="04A90FDD" w14:textId="77777777">
            <w:pPr>
              <w:ind w:left="240"/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Enterobacter sp.</w:t>
            </w:r>
          </w:p>
        </w:tc>
      </w:tr>
      <w:tr w:rsidRPr="00216E87" w:rsidR="009E0384" w:rsidTr="0032097E" w14:paraId="63B5F678" w14:textId="77777777">
        <w:tc>
          <w:tcPr>
            <w:tcW w:w="6400" w:type="dxa"/>
          </w:tcPr>
          <w:p w:rsidRPr="00216E87" w:rsidR="009E0384" w:rsidP="0032097E" w:rsidRDefault="009E0384" w14:paraId="7356CAFB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Pseudomonas </w:t>
            </w:r>
          </w:p>
        </w:tc>
      </w:tr>
      <w:tr w:rsidRPr="00216E87" w:rsidR="009E0384" w:rsidTr="0032097E" w14:paraId="3467EF9E" w14:textId="77777777">
        <w:tc>
          <w:tcPr>
            <w:tcW w:w="6400" w:type="dxa"/>
          </w:tcPr>
          <w:p w:rsidRPr="00216E87" w:rsidR="009E0384" w:rsidP="0032097E" w:rsidRDefault="009E0384" w14:paraId="56BD3A0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aeruginosa </w:t>
            </w:r>
          </w:p>
        </w:tc>
      </w:tr>
      <w:tr w:rsidRPr="00216E87" w:rsidR="009E0384" w:rsidTr="0032097E" w14:paraId="12C6869D" w14:textId="77777777">
        <w:tc>
          <w:tcPr>
            <w:tcW w:w="6400" w:type="dxa"/>
          </w:tcPr>
          <w:p w:rsidRPr="00216E87" w:rsidR="009E0384" w:rsidP="0032097E" w:rsidRDefault="009E0384" w14:paraId="1260486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sp. </w:t>
            </w:r>
          </w:p>
        </w:tc>
      </w:tr>
      <w:tr w:rsidRPr="00216E87" w:rsidR="009E0384" w:rsidTr="0032097E" w14:paraId="23E31689" w14:textId="77777777">
        <w:tc>
          <w:tcPr>
            <w:tcW w:w="6400" w:type="dxa"/>
          </w:tcPr>
          <w:p w:rsidRPr="00216E87" w:rsidR="009E0384" w:rsidP="0032097E" w:rsidRDefault="009E0384" w14:paraId="6526FDC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Streptococcus </w:t>
            </w:r>
          </w:p>
        </w:tc>
      </w:tr>
      <w:tr w:rsidRPr="00216E87" w:rsidR="009E0384" w:rsidTr="0032097E" w14:paraId="263817BF" w14:textId="77777777">
        <w:tc>
          <w:tcPr>
            <w:tcW w:w="6400" w:type="dxa"/>
          </w:tcPr>
          <w:p w:rsidRPr="00216E87" w:rsidR="009E0384" w:rsidP="0032097E" w:rsidRDefault="009E0384" w14:paraId="59E44BAD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viridans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</w:t>
            </w:r>
          </w:p>
        </w:tc>
      </w:tr>
      <w:tr w:rsidRPr="00216E87" w:rsidR="009E0384" w:rsidTr="0032097E" w14:paraId="329DA3B6" w14:textId="77777777">
        <w:tc>
          <w:tcPr>
            <w:tcW w:w="6400" w:type="dxa"/>
          </w:tcPr>
          <w:p w:rsidRPr="00216E87" w:rsidR="009E0384" w:rsidP="0032097E" w:rsidRDefault="009E0384" w14:paraId="50F3C37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B </w:t>
            </w:r>
          </w:p>
        </w:tc>
      </w:tr>
      <w:tr w:rsidRPr="00216E87" w:rsidR="009E0384" w:rsidTr="0032097E" w14:paraId="29C58351" w14:textId="77777777">
        <w:tc>
          <w:tcPr>
            <w:tcW w:w="6400" w:type="dxa"/>
          </w:tcPr>
          <w:p w:rsidRPr="00216E87" w:rsidR="009E0384" w:rsidP="0032097E" w:rsidRDefault="009E0384" w14:paraId="649E58E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pneumoniae </w:t>
            </w:r>
          </w:p>
        </w:tc>
      </w:tr>
      <w:tr w:rsidRPr="00216E87" w:rsidR="009E0384" w:rsidTr="0032097E" w14:paraId="7EE37BA7" w14:textId="77777777">
        <w:tc>
          <w:tcPr>
            <w:tcW w:w="6400" w:type="dxa"/>
          </w:tcPr>
          <w:p w:rsidRPr="00216E87" w:rsidR="009E0384" w:rsidP="0032097E" w:rsidRDefault="009E0384" w14:paraId="194B756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A </w:t>
            </w:r>
          </w:p>
        </w:tc>
      </w:tr>
      <w:tr w:rsidRPr="00216E87" w:rsidR="009E0384" w:rsidTr="0032097E" w14:paraId="75B72D76" w14:textId="77777777">
        <w:tc>
          <w:tcPr>
            <w:tcW w:w="6400" w:type="dxa"/>
          </w:tcPr>
          <w:p w:rsidRPr="00216E87" w:rsidR="009E0384" w:rsidP="0032097E" w:rsidRDefault="009E0384" w14:paraId="780BBF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C </w:t>
            </w:r>
          </w:p>
        </w:tc>
      </w:tr>
      <w:tr w:rsidRPr="00216E87" w:rsidR="009E0384" w:rsidTr="0032097E" w14:paraId="3D23C457" w14:textId="77777777">
        <w:tc>
          <w:tcPr>
            <w:tcW w:w="6400" w:type="dxa"/>
          </w:tcPr>
          <w:p w:rsidRPr="00216E87" w:rsidR="009E0384" w:rsidP="0032097E" w:rsidRDefault="009E0384" w14:paraId="0F57FA2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anginosis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 </w:t>
            </w:r>
          </w:p>
        </w:tc>
      </w:tr>
      <w:tr w:rsidRPr="00216E87" w:rsidR="009E0384" w:rsidTr="0032097E" w14:paraId="70DD9820" w14:textId="77777777">
        <w:tc>
          <w:tcPr>
            <w:tcW w:w="6400" w:type="dxa"/>
          </w:tcPr>
          <w:p w:rsidRPr="00216E87" w:rsidR="009E0384" w:rsidP="0032097E" w:rsidRDefault="009E0384" w14:paraId="20301D3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F </w:t>
            </w:r>
          </w:p>
        </w:tc>
      </w:tr>
      <w:tr w:rsidRPr="00216E87" w:rsidR="009E0384" w:rsidTr="0032097E" w14:paraId="3258E097" w14:textId="77777777">
        <w:tc>
          <w:tcPr>
            <w:tcW w:w="6400" w:type="dxa"/>
          </w:tcPr>
          <w:p w:rsidRPr="00216E87" w:rsidR="009E0384" w:rsidP="0032097E" w:rsidRDefault="009E0384" w14:paraId="0021F8F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G </w:t>
            </w:r>
          </w:p>
        </w:tc>
      </w:tr>
      <w:tr w:rsidRPr="00216E87" w:rsidR="009E0384" w:rsidTr="0032097E" w14:paraId="7FE46381" w14:textId="77777777">
        <w:tc>
          <w:tcPr>
            <w:tcW w:w="6400" w:type="dxa"/>
          </w:tcPr>
          <w:p w:rsidRPr="00216E87" w:rsidR="009E0384" w:rsidP="0032097E" w:rsidRDefault="009E0384" w14:paraId="16ACD7E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Acinetobacter </w:t>
            </w:r>
          </w:p>
        </w:tc>
      </w:tr>
      <w:tr w:rsidRPr="00216E87" w:rsidR="009E0384" w:rsidTr="0032097E" w14:paraId="25E66495" w14:textId="77777777">
        <w:tc>
          <w:tcPr>
            <w:tcW w:w="6400" w:type="dxa"/>
          </w:tcPr>
          <w:p w:rsidRPr="00216E87" w:rsidR="009E0384" w:rsidP="0032097E" w:rsidRDefault="009E0384" w14:paraId="77CA45D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baumannii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24D5DEFA" w14:textId="77777777">
        <w:tc>
          <w:tcPr>
            <w:tcW w:w="6400" w:type="dxa"/>
          </w:tcPr>
          <w:p w:rsidRPr="00216E87" w:rsidR="009E0384" w:rsidP="0032097E" w:rsidRDefault="009E0384" w14:paraId="12AD7E6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lwoffii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62337BB6" w14:textId="77777777">
        <w:tc>
          <w:tcPr>
            <w:tcW w:w="6400" w:type="dxa"/>
          </w:tcPr>
          <w:p w:rsidRPr="00216E87" w:rsidR="009E0384" w:rsidP="0032097E" w:rsidRDefault="009E0384" w14:paraId="3BD7D5D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Serratia </w:t>
            </w:r>
          </w:p>
        </w:tc>
      </w:tr>
      <w:tr w:rsidRPr="00216E87" w:rsidR="009E0384" w:rsidTr="0032097E" w14:paraId="4ED2DC17" w14:textId="77777777">
        <w:tc>
          <w:tcPr>
            <w:tcW w:w="6400" w:type="dxa"/>
          </w:tcPr>
          <w:p w:rsidRPr="00216E87" w:rsidR="009E0384" w:rsidP="0032097E" w:rsidRDefault="009E0384" w14:paraId="6C1DD07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marcescens </w:t>
            </w:r>
          </w:p>
        </w:tc>
      </w:tr>
      <w:tr w:rsidRPr="00216E87" w:rsidR="009E0384" w:rsidTr="0032097E" w14:paraId="0E5CB22F" w14:textId="77777777">
        <w:tc>
          <w:tcPr>
            <w:tcW w:w="6400" w:type="dxa"/>
          </w:tcPr>
          <w:p w:rsidRPr="00216E87" w:rsidR="009E0384" w:rsidP="0032097E" w:rsidRDefault="009E0384" w14:paraId="0A52323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sp. </w:t>
            </w:r>
          </w:p>
        </w:tc>
      </w:tr>
      <w:tr w:rsidRPr="00216E87" w:rsidR="009E0384" w:rsidTr="0032097E" w14:paraId="670C545A" w14:textId="77777777">
        <w:tc>
          <w:tcPr>
            <w:tcW w:w="6400" w:type="dxa"/>
          </w:tcPr>
          <w:p w:rsidRPr="00216E87" w:rsidR="009E0384" w:rsidP="0032097E" w:rsidRDefault="009E0384" w14:paraId="152C7EE2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Bacteroides </w:t>
            </w:r>
          </w:p>
        </w:tc>
      </w:tr>
      <w:tr w:rsidRPr="00216E87" w:rsidR="009E0384" w:rsidTr="0032097E" w14:paraId="10C5CAC8" w14:textId="77777777">
        <w:tc>
          <w:tcPr>
            <w:tcW w:w="6400" w:type="dxa"/>
          </w:tcPr>
          <w:p w:rsidRPr="00216E87" w:rsidR="009E0384" w:rsidP="0032097E" w:rsidRDefault="009E0384" w14:paraId="5F0CFFF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 fragilis </w:t>
            </w:r>
          </w:p>
        </w:tc>
      </w:tr>
      <w:tr w:rsidRPr="00216E87" w:rsidR="009E0384" w:rsidTr="0032097E" w14:paraId="38202DA9" w14:textId="77777777">
        <w:tc>
          <w:tcPr>
            <w:tcW w:w="6400" w:type="dxa"/>
          </w:tcPr>
          <w:p w:rsidRPr="00216E87" w:rsidR="009E0384" w:rsidP="0032097E" w:rsidRDefault="009E0384" w14:paraId="0F0118C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Bacteroides, other sp. </w:t>
            </w:r>
          </w:p>
        </w:tc>
      </w:tr>
      <w:tr w:rsidRPr="00216E87" w:rsidR="009E0384" w:rsidTr="0032097E" w14:paraId="06978F10" w14:textId="77777777">
        <w:tc>
          <w:tcPr>
            <w:tcW w:w="6400" w:type="dxa"/>
          </w:tcPr>
          <w:p w:rsidRPr="00216E87" w:rsidR="009E0384" w:rsidP="0032097E" w:rsidRDefault="009E0384" w14:paraId="45847C0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Proteus mirabilis </w:t>
            </w:r>
          </w:p>
        </w:tc>
      </w:tr>
      <w:tr w:rsidRPr="00216E87" w:rsidR="009E0384" w:rsidTr="0032097E" w14:paraId="6D8C1F31" w14:textId="77777777">
        <w:tc>
          <w:tcPr>
            <w:tcW w:w="6400" w:type="dxa"/>
          </w:tcPr>
          <w:p w:rsidRPr="00216E87" w:rsidR="009E0384" w:rsidP="0032097E" w:rsidRDefault="009E0384" w14:paraId="7F57FCD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Stenotrophomonas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maltophilia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0E14BF5B" w14:textId="77777777">
        <w:tc>
          <w:tcPr>
            <w:tcW w:w="6400" w:type="dxa"/>
          </w:tcPr>
          <w:p w:rsidRPr="00216E87" w:rsidR="009E0384" w:rsidP="0032097E" w:rsidRDefault="009E0384" w14:paraId="33959F80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Clostridium </w:t>
            </w:r>
          </w:p>
        </w:tc>
      </w:tr>
      <w:tr w:rsidRPr="00216E87" w:rsidR="009E0384" w:rsidTr="0032097E" w14:paraId="3B2E40AD" w14:textId="77777777">
        <w:tc>
          <w:tcPr>
            <w:tcW w:w="6400" w:type="dxa"/>
          </w:tcPr>
          <w:p w:rsidRPr="00216E87" w:rsidR="009E0384" w:rsidP="0032097E" w:rsidRDefault="009E0384" w14:paraId="4CFDAEF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Citrobacter </w:t>
            </w:r>
          </w:p>
        </w:tc>
      </w:tr>
      <w:tr w:rsidRPr="00216E87" w:rsidR="009E0384" w:rsidTr="0032097E" w14:paraId="16F7B6B0" w14:textId="77777777">
        <w:tc>
          <w:tcPr>
            <w:tcW w:w="6400" w:type="dxa"/>
          </w:tcPr>
          <w:p w:rsidRPr="00216E87" w:rsidR="009E0384" w:rsidP="0032097E" w:rsidRDefault="009E0384" w14:paraId="78740BD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freundii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7C4F5AE5" w14:textId="77777777">
        <w:tc>
          <w:tcPr>
            <w:tcW w:w="6400" w:type="dxa"/>
          </w:tcPr>
          <w:p w:rsidRPr="00216E87" w:rsidR="009E0384" w:rsidP="0032097E" w:rsidRDefault="009E0384" w14:paraId="3828479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Citrobacter </w:t>
            </w:r>
            <w:proofErr w:type="spellStart"/>
            <w:r w:rsidRPr="00216E87">
              <w:rPr>
                <w:rFonts w:cstheme="minorHAnsi"/>
                <w:i/>
                <w:iCs/>
                <w:sz w:val="20"/>
                <w:szCs w:val="20"/>
              </w:rPr>
              <w:t>koseri</w:t>
            </w:r>
            <w:proofErr w:type="spellEnd"/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582BBEC3" w14:textId="77777777">
        <w:tc>
          <w:tcPr>
            <w:tcW w:w="6400" w:type="dxa"/>
          </w:tcPr>
          <w:p w:rsidRPr="00216E87" w:rsidR="009E0384" w:rsidP="0032097E" w:rsidRDefault="009E0384" w14:paraId="0B5F0AB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Morganella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morganii </w:t>
            </w:r>
          </w:p>
        </w:tc>
      </w:tr>
      <w:tr w:rsidRPr="00216E87" w:rsidR="009E0384" w:rsidTr="0032097E" w14:paraId="036B5257" w14:textId="77777777">
        <w:tc>
          <w:tcPr>
            <w:tcW w:w="6400" w:type="dxa"/>
          </w:tcPr>
          <w:p w:rsidRPr="00216E87" w:rsidR="009E0384" w:rsidP="0032097E" w:rsidRDefault="009E0384" w14:paraId="2142315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Achromobacter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sp. </w:t>
            </w:r>
          </w:p>
        </w:tc>
      </w:tr>
      <w:tr w:rsidRPr="00216E87" w:rsidR="009E0384" w:rsidTr="0032097E" w14:paraId="5C3CB9B5" w14:textId="77777777">
        <w:tc>
          <w:tcPr>
            <w:tcW w:w="6400" w:type="dxa"/>
          </w:tcPr>
          <w:p w:rsidRPr="00216E87" w:rsidR="009E0384" w:rsidP="0032097E" w:rsidRDefault="009E0384" w14:paraId="4742798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Providencia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stuartii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315C9250" w14:textId="77777777">
        <w:tc>
          <w:tcPr>
            <w:tcW w:w="6400" w:type="dxa"/>
          </w:tcPr>
          <w:p w:rsidRPr="00216E87" w:rsidR="009E0384" w:rsidP="0032097E" w:rsidRDefault="009E0384" w14:paraId="20AD3F2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Alcaligenes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xylosoxidans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261F2162" w14:textId="77777777">
        <w:tc>
          <w:tcPr>
            <w:tcW w:w="6400" w:type="dxa"/>
          </w:tcPr>
          <w:p w:rsidRPr="00216E87" w:rsidR="009E0384" w:rsidP="0032097E" w:rsidRDefault="009E0384" w14:paraId="4765C40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Pantoea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agglomerans</w:t>
            </w:r>
            <w:proofErr w:type="spellEnd"/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216E87" w:rsidR="009E0384" w:rsidTr="0032097E" w14:paraId="0F7F7A0D" w14:textId="77777777">
        <w:tc>
          <w:tcPr>
            <w:tcW w:w="6400" w:type="dxa"/>
          </w:tcPr>
          <w:p w:rsidRPr="00216E87" w:rsidR="009E0384" w:rsidP="0032097E" w:rsidRDefault="009E0384" w14:paraId="13506D5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</w:p>
        </w:tc>
      </w:tr>
    </w:tbl>
    <w:p w:rsidR="00225316" w:rsidP="009E0384" w:rsidRDefault="00225316" w14:paraId="2879F73A" w14:textId="7F84F15B">
      <w:pPr>
        <w:spacing w:after="0"/>
      </w:pPr>
    </w:p>
    <w:p w:rsidR="00225316" w:rsidRDefault="00225316" w14:paraId="2A2C20D4" w14:textId="5FB141F6"/>
    <w:sectPr w:rsidR="00225316" w:rsidSect="009E0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1778" w14:textId="77777777" w:rsidR="001910DC" w:rsidRDefault="001910DC" w:rsidP="008B1B2F">
      <w:pPr>
        <w:spacing w:after="0" w:line="240" w:lineRule="auto"/>
      </w:pPr>
      <w:r>
        <w:separator/>
      </w:r>
    </w:p>
  </w:endnote>
  <w:endnote w:type="continuationSeparator" w:id="0">
    <w:p w14:paraId="508F4242" w14:textId="77777777" w:rsidR="001910DC" w:rsidRDefault="001910DC" w:rsidP="008B1B2F">
      <w:pPr>
        <w:spacing w:after="0" w:line="240" w:lineRule="auto"/>
      </w:pPr>
      <w:r>
        <w:continuationSeparator/>
      </w:r>
    </w:p>
  </w:endnote>
  <w:endnote w:type="continuationNotice" w:id="1">
    <w:p w14:paraId="15699653" w14:textId="77777777" w:rsidR="001910DC" w:rsidRDefault="00191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0255" w14:textId="77777777" w:rsidR="00DD7A15" w:rsidRDefault="00DD7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23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20144" w14:textId="1CC69DB3" w:rsidR="001A1DB8" w:rsidRDefault="001A1D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0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D45A44" w14:textId="77777777" w:rsidR="00EA1C7B" w:rsidRDefault="00EA1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F340" w14:textId="77777777" w:rsidR="00DD7A15" w:rsidRDefault="00DD7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B8E4" w14:textId="77777777" w:rsidR="001910DC" w:rsidRDefault="001910DC" w:rsidP="008B1B2F">
      <w:pPr>
        <w:spacing w:after="0" w:line="240" w:lineRule="auto"/>
      </w:pPr>
      <w:r>
        <w:separator/>
      </w:r>
    </w:p>
  </w:footnote>
  <w:footnote w:type="continuationSeparator" w:id="0">
    <w:p w14:paraId="7DC77ED7" w14:textId="77777777" w:rsidR="001910DC" w:rsidRDefault="001910DC" w:rsidP="008B1B2F">
      <w:pPr>
        <w:spacing w:after="0" w:line="240" w:lineRule="auto"/>
      </w:pPr>
      <w:r>
        <w:continuationSeparator/>
      </w:r>
    </w:p>
  </w:footnote>
  <w:footnote w:type="continuationNotice" w:id="1">
    <w:p w14:paraId="3CA06CE5" w14:textId="77777777" w:rsidR="001910DC" w:rsidRDefault="00191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0A97" w14:textId="77777777" w:rsidR="00DD7A15" w:rsidRDefault="00DD7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748E" w14:textId="44D8419B" w:rsidR="008B1B2F" w:rsidRDefault="00810850">
    <w:pPr>
      <w:pStyle w:val="Header"/>
    </w:pPr>
    <w:r w:rsidRPr="00F51C48">
      <w:rPr>
        <w:rFonts w:ascii="Calibri" w:hAnsi="Calibri" w:cs="Calibri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4FDF7B" wp14:editId="6C8B201D">
              <wp:simplePos x="0" y="0"/>
              <wp:positionH relativeFrom="margin">
                <wp:posOffset>5419725</wp:posOffset>
              </wp:positionH>
              <wp:positionV relativeFrom="paragraph">
                <wp:posOffset>-333375</wp:posOffset>
              </wp:positionV>
              <wp:extent cx="1676400" cy="5810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00A43" w14:textId="77777777" w:rsidR="00810850" w:rsidRDefault="00810850" w:rsidP="00810850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52566A74" w14:textId="77777777" w:rsidR="00810850" w:rsidRDefault="00810850" w:rsidP="008108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FD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26.75pt;margin-top:-26.25pt;width:132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">
              <v:textbox>
                <w:txbxContent>
                  <w:p w14:paraId="30C00A43" w14:textId="77777777" w:rsidR="00810850" w:rsidRDefault="00810850" w:rsidP="00810850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52566A74" w14:textId="77777777" w:rsidR="00810850" w:rsidRDefault="00810850" w:rsidP="00810850"/>
                </w:txbxContent>
              </v:textbox>
              <w10:wrap type="square" anchorx="margin"/>
            </v:shape>
          </w:pict>
        </mc:Fallback>
      </mc:AlternateContent>
    </w:r>
    <w:r w:rsidR="00DC56D3">
      <w:t xml:space="preserve"> </w:t>
    </w:r>
    <w:r w:rsidR="00225316">
      <w:t xml:space="preserve">Attachment </w:t>
    </w:r>
    <w:r w:rsidR="00DD7A15">
      <w:t>L</w:t>
    </w:r>
    <w:r w:rsidR="00225316">
      <w:t xml:space="preserve">: </w:t>
    </w:r>
    <w:r w:rsidR="00E77EEF">
      <w:t>Clinical Outcomes Data for LTC</w:t>
    </w:r>
  </w:p>
  <w:p w14:paraId="08D639C2" w14:textId="41B187ED" w:rsidR="008B1B2F" w:rsidRDefault="008B1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3347" w14:textId="77777777" w:rsidR="00DD7A15" w:rsidRDefault="00DD7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D45125"/>
    <w:multiLevelType w:val="hybridMultilevel"/>
    <w:tmpl w:val="9CF255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7EE1A35"/>
    <w:multiLevelType w:val="hybridMultilevel"/>
    <w:tmpl w:val="51521128"/>
    <w:lvl w:ilvl="0" w:tplc="A0D6C76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DA3C59"/>
    <w:multiLevelType w:val="hybridMultilevel"/>
    <w:tmpl w:val="C964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87D52"/>
    <w:multiLevelType w:val="hybridMultilevel"/>
    <w:tmpl w:val="DE04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84"/>
    <w:rsid w:val="00000427"/>
    <w:rsid w:val="00032F34"/>
    <w:rsid w:val="00035F94"/>
    <w:rsid w:val="000443A4"/>
    <w:rsid w:val="000516CA"/>
    <w:rsid w:val="00060904"/>
    <w:rsid w:val="000754D9"/>
    <w:rsid w:val="0008278A"/>
    <w:rsid w:val="000D5BCA"/>
    <w:rsid w:val="000D691B"/>
    <w:rsid w:val="000D6D5E"/>
    <w:rsid w:val="000F03BD"/>
    <w:rsid w:val="00161A67"/>
    <w:rsid w:val="00172C30"/>
    <w:rsid w:val="001910DC"/>
    <w:rsid w:val="001A1DB8"/>
    <w:rsid w:val="001B0794"/>
    <w:rsid w:val="001C1896"/>
    <w:rsid w:val="001E113B"/>
    <w:rsid w:val="001E78DF"/>
    <w:rsid w:val="00225316"/>
    <w:rsid w:val="0023230C"/>
    <w:rsid w:val="00233838"/>
    <w:rsid w:val="00244624"/>
    <w:rsid w:val="0026424E"/>
    <w:rsid w:val="0028791A"/>
    <w:rsid w:val="00290EF2"/>
    <w:rsid w:val="002E7493"/>
    <w:rsid w:val="00307AD2"/>
    <w:rsid w:val="0032761C"/>
    <w:rsid w:val="0034187D"/>
    <w:rsid w:val="003632E6"/>
    <w:rsid w:val="00367490"/>
    <w:rsid w:val="003C6D86"/>
    <w:rsid w:val="00402F86"/>
    <w:rsid w:val="00422DBC"/>
    <w:rsid w:val="004455CA"/>
    <w:rsid w:val="00451501"/>
    <w:rsid w:val="00470736"/>
    <w:rsid w:val="00475E48"/>
    <w:rsid w:val="004D2767"/>
    <w:rsid w:val="00522494"/>
    <w:rsid w:val="005F1620"/>
    <w:rsid w:val="00600F9A"/>
    <w:rsid w:val="00605990"/>
    <w:rsid w:val="0062456B"/>
    <w:rsid w:val="006672D7"/>
    <w:rsid w:val="00682050"/>
    <w:rsid w:val="0069560F"/>
    <w:rsid w:val="006F0431"/>
    <w:rsid w:val="00712CD9"/>
    <w:rsid w:val="0075650E"/>
    <w:rsid w:val="007A050C"/>
    <w:rsid w:val="007C7A02"/>
    <w:rsid w:val="007D19E4"/>
    <w:rsid w:val="00810850"/>
    <w:rsid w:val="00811859"/>
    <w:rsid w:val="00817E4C"/>
    <w:rsid w:val="00845789"/>
    <w:rsid w:val="00873E9F"/>
    <w:rsid w:val="00896E00"/>
    <w:rsid w:val="008B1B2F"/>
    <w:rsid w:val="008B6B1B"/>
    <w:rsid w:val="008D105C"/>
    <w:rsid w:val="008D12E6"/>
    <w:rsid w:val="009174B9"/>
    <w:rsid w:val="00936026"/>
    <w:rsid w:val="00966175"/>
    <w:rsid w:val="009707CF"/>
    <w:rsid w:val="009A3B74"/>
    <w:rsid w:val="009A539E"/>
    <w:rsid w:val="009B4833"/>
    <w:rsid w:val="009E0384"/>
    <w:rsid w:val="009F479C"/>
    <w:rsid w:val="009F5210"/>
    <w:rsid w:val="00A04D20"/>
    <w:rsid w:val="00A56670"/>
    <w:rsid w:val="00B544AF"/>
    <w:rsid w:val="00B62A04"/>
    <w:rsid w:val="00BC252E"/>
    <w:rsid w:val="00BD5306"/>
    <w:rsid w:val="00C366EA"/>
    <w:rsid w:val="00C62EB4"/>
    <w:rsid w:val="00CB494F"/>
    <w:rsid w:val="00CB7D93"/>
    <w:rsid w:val="00CD311B"/>
    <w:rsid w:val="00D02B1F"/>
    <w:rsid w:val="00D06048"/>
    <w:rsid w:val="00D335BF"/>
    <w:rsid w:val="00D35804"/>
    <w:rsid w:val="00D92A6B"/>
    <w:rsid w:val="00D9681D"/>
    <w:rsid w:val="00D97683"/>
    <w:rsid w:val="00DC56D3"/>
    <w:rsid w:val="00DC7925"/>
    <w:rsid w:val="00DD7A15"/>
    <w:rsid w:val="00DD7DF1"/>
    <w:rsid w:val="00DF5A17"/>
    <w:rsid w:val="00E15230"/>
    <w:rsid w:val="00E34F99"/>
    <w:rsid w:val="00E644DD"/>
    <w:rsid w:val="00E647D5"/>
    <w:rsid w:val="00E77BEF"/>
    <w:rsid w:val="00E77EEF"/>
    <w:rsid w:val="00E91C25"/>
    <w:rsid w:val="00E966B7"/>
    <w:rsid w:val="00E96D91"/>
    <w:rsid w:val="00EA1C7B"/>
    <w:rsid w:val="00EB071A"/>
    <w:rsid w:val="00EB50DF"/>
    <w:rsid w:val="00EC013C"/>
    <w:rsid w:val="00ED747C"/>
    <w:rsid w:val="00EF1E48"/>
    <w:rsid w:val="00F157E1"/>
    <w:rsid w:val="00F42C24"/>
    <w:rsid w:val="00F94341"/>
    <w:rsid w:val="00FE6DE1"/>
    <w:rsid w:val="00FF263B"/>
    <w:rsid w:val="123C0A74"/>
    <w:rsid w:val="316595EE"/>
    <w:rsid w:val="379A6438"/>
    <w:rsid w:val="3E2AD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E97C"/>
  <w15:chartTrackingRefBased/>
  <w15:docId w15:val="{0E0886D0-DF8F-4EAC-89BE-58ECE16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84"/>
  </w:style>
  <w:style w:type="paragraph" w:styleId="Heading1">
    <w:name w:val="heading 1"/>
    <w:basedOn w:val="Normal"/>
    <w:next w:val="Normal"/>
    <w:link w:val="Heading1Char"/>
    <w:uiPriority w:val="9"/>
    <w:qFormat/>
    <w:rsid w:val="00D335BF"/>
    <w:pPr>
      <w:spacing w:after="0" w:line="240" w:lineRule="auto"/>
      <w:outlineLvl w:val="0"/>
    </w:pPr>
    <w:rPr>
      <w:b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E0384"/>
    <w:pPr>
      <w:numPr>
        <w:numId w:val="2"/>
      </w:num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03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35BF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38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D335BF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6F04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073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47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E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2F"/>
  </w:style>
  <w:style w:type="paragraph" w:styleId="Footer">
    <w:name w:val="footer"/>
    <w:basedOn w:val="Normal"/>
    <w:link w:val="Foot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2F"/>
  </w:style>
  <w:style w:type="paragraph" w:styleId="BodyText">
    <w:name w:val="Body Text"/>
    <w:basedOn w:val="Normal"/>
    <w:link w:val="BodyTextChar"/>
    <w:uiPriority w:val="1"/>
    <w:qFormat/>
    <w:rsid w:val="00225316"/>
    <w:pPr>
      <w:widowControl w:val="0"/>
      <w:autoSpaceDE w:val="0"/>
      <w:autoSpaceDN w:val="0"/>
      <w:spacing w:after="0" w:line="240" w:lineRule="auto"/>
      <w:ind w:left="1053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5316"/>
    <w:rPr>
      <w:rFonts w:ascii="Calibri Light" w:eastAsia="Calibri Light" w:hAnsi="Calibri Light" w:cs="Calibri Light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E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845789"/>
  </w:style>
  <w:style w:type="character" w:customStyle="1" w:styleId="eop">
    <w:name w:val="eop"/>
    <w:basedOn w:val="DefaultParagraphFont"/>
    <w:rsid w:val="0084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C3E4-0929-40B5-891F-963055A28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DA5C7-A2A2-48F3-A218-310BDD9EF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97F05-13C0-48CF-9E70-4AB826856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393EE5-BDFF-451A-8D30-99CDDBB3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Kim</dc:creator>
  <cp:keywords/>
  <dc:description/>
  <cp:lastModifiedBy>Kathleen Speck</cp:lastModifiedBy>
  <cp:revision>44</cp:revision>
  <dcterms:created xsi:type="dcterms:W3CDTF">2021-01-27T21:33:00Z</dcterms:created>
  <dcterms:modified xsi:type="dcterms:W3CDTF">2021-06-16T14:02:00Z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