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347487" w:rsidRDefault="00F06866" w14:paraId="2EE708A3" w14:textId="77777777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Number: </w:t>
      </w:r>
      <w:r w:rsidRPr="000C06EF" w:rsidR="000C06EF">
        <w:t>2010-0042</w:t>
      </w:r>
      <w:r>
        <w:t>)</w:t>
      </w:r>
    </w:p>
    <w:p w:rsidR="00621951" w:rsidP="00434E33" w:rsidRDefault="00A22375" w14:paraId="2EE708A4" w14:textId="1A5796D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EE70925" wp14:anchorId="2EE709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4FBB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E5E0B">
        <w:t xml:space="preserve">Office of Research &amp; Development’s </w:t>
      </w:r>
      <w:r w:rsidRPr="00103729" w:rsidR="001E5E0B">
        <w:rPr>
          <w:i/>
          <w:iCs/>
        </w:rPr>
        <w:t>EPA Tools &amp; Resources Webinar Series</w:t>
      </w:r>
      <w:r w:rsidRPr="0022789B" w:rsidR="001E5E0B">
        <w:t xml:space="preserve"> </w:t>
      </w:r>
      <w:r w:rsidR="001E5E0B">
        <w:t xml:space="preserve">and </w:t>
      </w:r>
      <w:r w:rsidRPr="00103729" w:rsidR="001E5E0B">
        <w:rPr>
          <w:i/>
          <w:iCs/>
        </w:rPr>
        <w:t xml:space="preserve">EPA </w:t>
      </w:r>
      <w:r w:rsidR="00347487">
        <w:rPr>
          <w:i/>
          <w:iCs/>
        </w:rPr>
        <w:t>Science Training</w:t>
      </w:r>
      <w:r w:rsidRPr="00103729" w:rsidR="001E5E0B">
        <w:rPr>
          <w:i/>
          <w:iCs/>
        </w:rPr>
        <w:t xml:space="preserve"> Webinars</w:t>
      </w:r>
      <w:r w:rsidR="001E5E0B">
        <w:t xml:space="preserve"> </w:t>
      </w:r>
      <w:r w:rsidRPr="0022789B" w:rsidR="001E5E0B">
        <w:t xml:space="preserve">attendee </w:t>
      </w:r>
      <w:r w:rsidRPr="0022789B" w:rsidR="000F02D5">
        <w:t xml:space="preserve">satisfaction </w:t>
      </w:r>
      <w:r w:rsidRPr="0022789B" w:rsidR="001E5E0B">
        <w:t>survey.</w:t>
      </w:r>
    </w:p>
    <w:p w:rsidR="005E714A" w:rsidRDefault="005E714A" w14:paraId="2EE708A5" w14:textId="77777777"/>
    <w:p w:rsidRPr="001E5E0B" w:rsidR="002A0D44" w:rsidP="001E5E0B" w:rsidRDefault="00F15956" w14:paraId="2EE708AC" w14:textId="04ABCF2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2789B" w:rsidR="001E5E0B">
        <w:t>To collect quantitative and qualitative feedback on the ORD</w:t>
      </w:r>
      <w:r w:rsidRPr="00103729" w:rsidR="001E5E0B">
        <w:rPr>
          <w:i/>
          <w:iCs/>
        </w:rPr>
        <w:t xml:space="preserve"> EPA Tools &amp; Resources Webinar Series</w:t>
      </w:r>
      <w:r w:rsidRPr="0022789B" w:rsidR="001E5E0B">
        <w:t xml:space="preserve"> </w:t>
      </w:r>
      <w:r w:rsidR="001E5E0B">
        <w:t xml:space="preserve">and </w:t>
      </w:r>
      <w:r w:rsidRPr="00103729" w:rsidR="001E5E0B">
        <w:rPr>
          <w:i/>
          <w:iCs/>
        </w:rPr>
        <w:t xml:space="preserve">EPA </w:t>
      </w:r>
      <w:r w:rsidR="00347487">
        <w:rPr>
          <w:i/>
          <w:iCs/>
        </w:rPr>
        <w:t xml:space="preserve">Science </w:t>
      </w:r>
      <w:r w:rsidRPr="00103729" w:rsidR="001E5E0B">
        <w:rPr>
          <w:i/>
          <w:iCs/>
        </w:rPr>
        <w:t>Training Webinars</w:t>
      </w:r>
      <w:r w:rsidRPr="0022789B" w:rsidR="001E5E0B">
        <w:t>.</w:t>
      </w:r>
      <w:r w:rsidRPr="0022789B" w:rsidR="001E5E0B">
        <w:rPr>
          <w:b/>
        </w:rPr>
        <w:t xml:space="preserve"> </w:t>
      </w:r>
      <w:r w:rsidRPr="0022789B" w:rsidR="001E5E0B">
        <w:t>This includes feedback on the topics,</w:t>
      </w:r>
      <w:r w:rsidR="000F02D5">
        <w:t xml:space="preserve"> level of technicality, webinar logistics,</w:t>
      </w:r>
      <w:r w:rsidRPr="0022789B" w:rsidR="001E5E0B">
        <w:t xml:space="preserve"> as well as suggestions/recommendations for future webinars.</w:t>
      </w:r>
      <w:r w:rsidR="001E5E0B">
        <w:t xml:space="preserve"> </w:t>
      </w:r>
    </w:p>
    <w:p w:rsidR="002A0D44" w:rsidP="00434E33" w:rsidRDefault="002A0D44" w14:paraId="2EE708A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P="001E5E0B" w:rsidRDefault="00434E33" w14:paraId="2EE708B3" w14:textId="6110CA4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22789B" w:rsidR="001E5E0B">
        <w:t>Respondents to include attendees of the ORD</w:t>
      </w:r>
      <w:r w:rsidRPr="00F402BB" w:rsidR="001E5E0B">
        <w:rPr>
          <w:i/>
          <w:iCs/>
        </w:rPr>
        <w:t xml:space="preserve"> </w:t>
      </w:r>
      <w:r w:rsidRPr="00103729" w:rsidR="001E5E0B">
        <w:rPr>
          <w:i/>
          <w:iCs/>
        </w:rPr>
        <w:t>EPA Tools &amp; Resources Webinar Series</w:t>
      </w:r>
      <w:r w:rsidRPr="0022789B" w:rsidR="001E5E0B">
        <w:t xml:space="preserve"> </w:t>
      </w:r>
      <w:r w:rsidR="001E5E0B">
        <w:t xml:space="preserve">and </w:t>
      </w:r>
      <w:r w:rsidRPr="00103729" w:rsidR="001E5E0B">
        <w:rPr>
          <w:i/>
          <w:iCs/>
        </w:rPr>
        <w:t xml:space="preserve">EPA </w:t>
      </w:r>
      <w:r w:rsidR="00347487">
        <w:rPr>
          <w:i/>
          <w:iCs/>
        </w:rPr>
        <w:t xml:space="preserve">Science </w:t>
      </w:r>
      <w:r w:rsidRPr="00103729" w:rsidR="001E5E0B">
        <w:rPr>
          <w:i/>
          <w:iCs/>
        </w:rPr>
        <w:t>Training Webinars</w:t>
      </w:r>
      <w:r w:rsidRPr="0022789B" w:rsidR="001E5E0B">
        <w:t xml:space="preserve">, including </w:t>
      </w:r>
      <w:r w:rsidR="002051BC">
        <w:t>f</w:t>
      </w:r>
      <w:r w:rsidRPr="0022789B" w:rsidR="001E5E0B">
        <w:t>ederal/</w:t>
      </w:r>
      <w:r w:rsidR="002051BC">
        <w:t>s</w:t>
      </w:r>
      <w:r w:rsidRPr="0022789B" w:rsidR="001E5E0B">
        <w:t>tate/</w:t>
      </w:r>
      <w:r w:rsidR="002051BC">
        <w:t>l</w:t>
      </w:r>
      <w:r w:rsidRPr="0022789B" w:rsidR="001E5E0B">
        <w:t>ocal/</w:t>
      </w:r>
      <w:r w:rsidR="002051BC">
        <w:t>t</w:t>
      </w:r>
      <w:r w:rsidRPr="0022789B" w:rsidR="001E5E0B">
        <w:t xml:space="preserve">ribal </w:t>
      </w:r>
      <w:r w:rsidR="002051BC">
        <w:t>g</w:t>
      </w:r>
      <w:r w:rsidRPr="0022789B" w:rsidR="001E5E0B">
        <w:t xml:space="preserve">overnments, </w:t>
      </w:r>
      <w:r w:rsidRPr="0022789B" w:rsidR="002051BC">
        <w:t>NGO/associations/foundations</w:t>
      </w:r>
      <w:r w:rsidR="002051BC">
        <w:t xml:space="preserve">, </w:t>
      </w:r>
      <w:r w:rsidRPr="0022789B" w:rsidR="001E5E0B">
        <w:t xml:space="preserve">consultants/technical </w:t>
      </w:r>
      <w:r w:rsidR="002051BC">
        <w:t xml:space="preserve">assistance </w:t>
      </w:r>
      <w:r w:rsidRPr="0022789B" w:rsidR="001E5E0B">
        <w:t xml:space="preserve">providers, </w:t>
      </w:r>
      <w:r w:rsidR="002051BC">
        <w:t xml:space="preserve">private industry, </w:t>
      </w:r>
      <w:r w:rsidRPr="0022789B" w:rsidR="001E5E0B">
        <w:t xml:space="preserve">academia/education, </w:t>
      </w:r>
      <w:r w:rsidR="002051BC">
        <w:t>utilities and the general public.</w:t>
      </w:r>
    </w:p>
    <w:p w:rsidR="002A0D44" w:rsidRDefault="002A0D44" w14:paraId="2EE708B4" w14:textId="77777777">
      <w:pPr>
        <w:rPr>
          <w:b/>
        </w:rPr>
      </w:pPr>
    </w:p>
    <w:p w:rsidRPr="00F06866" w:rsidR="00F06866" w:rsidRDefault="00F06866" w14:paraId="2EE708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EE708B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EE708B7" w14:textId="0CC42FF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1E5E0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EE708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EE708B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EE708B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E708B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EE708BC" w14:textId="77777777">
      <w:pPr>
        <w:rPr>
          <w:sz w:val="16"/>
          <w:szCs w:val="16"/>
        </w:rPr>
      </w:pPr>
    </w:p>
    <w:p w:rsidRPr="009C13B9" w:rsidR="008101A5" w:rsidP="008101A5" w:rsidRDefault="008101A5" w14:paraId="2EE708BD" w14:textId="77777777">
      <w:r>
        <w:t xml:space="preserve">I certify the following to be true: </w:t>
      </w:r>
    </w:p>
    <w:p w:rsidR="008101A5" w:rsidP="008101A5" w:rsidRDefault="008101A5" w14:paraId="2EE708B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EE708BF" w14:textId="664F833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</w:t>
      </w:r>
      <w:r w:rsidR="00A60F24">
        <w:t xml:space="preserve"> </w:t>
      </w:r>
      <w:r w:rsidRPr="00C14CC4">
        <w:t>burden for respondents and low-cost for the Federal Government</w:t>
      </w:r>
      <w:r>
        <w:t>.</w:t>
      </w:r>
    </w:p>
    <w:p w:rsidR="008101A5" w:rsidP="008101A5" w:rsidRDefault="008101A5" w14:paraId="2EE708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EE708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EE708C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EE708C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EE708C4" w14:textId="77777777"/>
    <w:p w:rsidR="00BF33DC" w:rsidP="002A0D44" w:rsidRDefault="00E15490" w14:paraId="2EE708C5" w14:textId="2E8EE076">
      <w:pPr>
        <w:ind w:left="1440" w:hanging="1440"/>
      </w:pPr>
      <w:r>
        <w:t>Name:</w:t>
      </w:r>
      <w:r w:rsidRPr="001E5E0B" w:rsidR="001E5E0B">
        <w:rPr>
          <w:u w:val="single"/>
        </w:rPr>
        <w:t xml:space="preserve"> Lisa Matthews, ORD/IOAA</w:t>
      </w:r>
    </w:p>
    <w:p w:rsidR="009C13B9" w:rsidP="009C13B9" w:rsidRDefault="009C13B9" w14:paraId="2EE708C6" w14:textId="77777777">
      <w:pPr>
        <w:pStyle w:val="ListParagraph"/>
        <w:ind w:left="360"/>
      </w:pPr>
    </w:p>
    <w:p w:rsidR="009C13B9" w:rsidP="009C13B9" w:rsidRDefault="009C13B9" w14:paraId="2EE708C7" w14:textId="77777777">
      <w:r>
        <w:t>To assist review, please provide answers to the following question:</w:t>
      </w:r>
    </w:p>
    <w:p w:rsidR="009C13B9" w:rsidP="009C13B9" w:rsidRDefault="009C13B9" w14:paraId="2EE708C8" w14:textId="77777777">
      <w:pPr>
        <w:pStyle w:val="ListParagraph"/>
        <w:ind w:left="360"/>
      </w:pPr>
    </w:p>
    <w:p w:rsidRPr="00C86E91" w:rsidR="009C13B9" w:rsidP="00C86E91" w:rsidRDefault="00C86E91" w14:paraId="2EE708C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EE708CA" w14:textId="2C07A23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  ] Yes  [</w:t>
      </w:r>
      <w:r w:rsidR="001E5E0B">
        <w:t>X</w:t>
      </w:r>
      <w:r w:rsidR="009239AA">
        <w:t xml:space="preserve">]  No </w:t>
      </w:r>
    </w:p>
    <w:p w:rsidR="00C86E91" w:rsidP="00C86E91" w:rsidRDefault="009C13B9" w14:paraId="2EE708C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2EE708CC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P="00C86E91" w:rsidRDefault="00621951" w14:paraId="2EE708C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EE708C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E708CF" w14:textId="71053CFC">
      <w:r>
        <w:t>Is an incentive (e.g., money or reimbursement of expenses, token of appreciation) provid</w:t>
      </w:r>
      <w:r w:rsidR="002A0D44">
        <w:t>ed to participants?  [  ] Yes [</w:t>
      </w:r>
      <w:r w:rsidR="001E5E0B">
        <w:t>X</w:t>
      </w:r>
      <w:r>
        <w:t xml:space="preserve">] No  </w:t>
      </w:r>
    </w:p>
    <w:p w:rsidR="004D6E14" w:rsidRDefault="004D6E14" w14:paraId="2EE708D0" w14:textId="77777777">
      <w:pPr>
        <w:rPr>
          <w:b/>
        </w:rPr>
      </w:pPr>
    </w:p>
    <w:p w:rsidR="005E714A" w:rsidP="00C86E91" w:rsidRDefault="005E714A" w14:paraId="2EE708D1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EE708D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2965"/>
        <w:gridCol w:w="2250"/>
        <w:gridCol w:w="2790"/>
        <w:gridCol w:w="1656"/>
      </w:tblGrid>
      <w:tr w:rsidR="001E5E0B" w:rsidTr="004F6CD2" w14:paraId="2EE708D7" w14:textId="77777777">
        <w:trPr>
          <w:trHeight w:val="274"/>
        </w:trPr>
        <w:tc>
          <w:tcPr>
            <w:tcW w:w="2965" w:type="dxa"/>
          </w:tcPr>
          <w:p w:rsidRPr="00F6240A" w:rsidR="001E5E0B" w:rsidP="001E5E0B" w:rsidRDefault="001E5E0B" w14:paraId="2EE708D3" w14:textId="40B977BB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F6240A" w:rsidR="001E5E0B" w:rsidP="001E5E0B" w:rsidRDefault="001E5E0B" w14:paraId="2EE708D4" w14:textId="0ED98F29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790" w:type="dxa"/>
          </w:tcPr>
          <w:p w:rsidRPr="00F6240A" w:rsidR="001E5E0B" w:rsidP="001E5E0B" w:rsidRDefault="001E5E0B" w14:paraId="2EE708D5" w14:textId="368CFFF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Pr="00F6240A" w:rsidR="001E5E0B" w:rsidP="001E5E0B" w:rsidRDefault="001E5E0B" w14:paraId="2EE708D6" w14:textId="39716123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1E5E0B" w:rsidTr="004F6CD2" w14:paraId="2EE708DC" w14:textId="77777777">
        <w:trPr>
          <w:trHeight w:val="274"/>
        </w:trPr>
        <w:tc>
          <w:tcPr>
            <w:tcW w:w="2965" w:type="dxa"/>
          </w:tcPr>
          <w:p w:rsidR="001E5E0B" w:rsidP="001E5E0B" w:rsidRDefault="001E5E0B" w14:paraId="2EE708D8" w14:textId="4F73A869">
            <w:r>
              <w:t>Federal government</w:t>
            </w:r>
          </w:p>
        </w:tc>
        <w:tc>
          <w:tcPr>
            <w:tcW w:w="2250" w:type="dxa"/>
          </w:tcPr>
          <w:p w:rsidR="001E5E0B" w:rsidP="001E5E0B" w:rsidRDefault="00167784" w14:paraId="2EE708D9" w14:textId="38D90C28">
            <w:r>
              <w:t>140</w:t>
            </w:r>
          </w:p>
        </w:tc>
        <w:tc>
          <w:tcPr>
            <w:tcW w:w="2790" w:type="dxa"/>
          </w:tcPr>
          <w:p w:rsidR="001E5E0B" w:rsidP="001E5E0B" w:rsidRDefault="004F6CD2" w14:paraId="2EE708DA" w14:textId="30E0544B">
            <w:r>
              <w:t>1 minute per question (7 questions)</w:t>
            </w:r>
          </w:p>
        </w:tc>
        <w:tc>
          <w:tcPr>
            <w:tcW w:w="1656" w:type="dxa"/>
          </w:tcPr>
          <w:p w:rsidR="001E5E0B" w:rsidP="001E5E0B" w:rsidRDefault="004F6CD2" w14:paraId="2EE708DB" w14:textId="3FAAF119">
            <w:r>
              <w:t>16</w:t>
            </w:r>
            <w:r w:rsidR="001E5E0B">
              <w:t xml:space="preserve"> hours</w:t>
            </w:r>
          </w:p>
        </w:tc>
      </w:tr>
      <w:tr w:rsidR="001E5E0B" w:rsidTr="004F6CD2" w14:paraId="2EE708E1" w14:textId="77777777">
        <w:trPr>
          <w:trHeight w:val="274"/>
        </w:trPr>
        <w:tc>
          <w:tcPr>
            <w:tcW w:w="2965" w:type="dxa"/>
          </w:tcPr>
          <w:p w:rsidR="001E5E0B" w:rsidP="001E5E0B" w:rsidRDefault="001E5E0B" w14:paraId="2EE708DD" w14:textId="5C2BE586">
            <w:r>
              <w:t>State, local</w:t>
            </w:r>
            <w:bookmarkStart w:name="_GoBack" w:id="0"/>
            <w:bookmarkEnd w:id="0"/>
            <w:r>
              <w:t xml:space="preserve"> and tribal governments</w:t>
            </w:r>
          </w:p>
        </w:tc>
        <w:tc>
          <w:tcPr>
            <w:tcW w:w="2250" w:type="dxa"/>
          </w:tcPr>
          <w:p w:rsidR="001E5E0B" w:rsidP="001E5E0B" w:rsidRDefault="00167784" w14:paraId="2EE708DE" w14:textId="3FDE2497">
            <w:r>
              <w:t>594</w:t>
            </w:r>
          </w:p>
        </w:tc>
        <w:tc>
          <w:tcPr>
            <w:tcW w:w="2790" w:type="dxa"/>
          </w:tcPr>
          <w:p w:rsidR="001E5E0B" w:rsidP="001E5E0B" w:rsidRDefault="004F6CD2" w14:paraId="2EE708DF" w14:textId="603A63AA">
            <w:r>
              <w:t>1 minute per question (7 questions)</w:t>
            </w:r>
          </w:p>
        </w:tc>
        <w:tc>
          <w:tcPr>
            <w:tcW w:w="1656" w:type="dxa"/>
          </w:tcPr>
          <w:p w:rsidR="001E5E0B" w:rsidP="001E5E0B" w:rsidRDefault="004F6CD2" w14:paraId="2EE708E0" w14:textId="2625DE5A">
            <w:r>
              <w:t>69</w:t>
            </w:r>
            <w:r w:rsidR="001E5E0B">
              <w:t xml:space="preserve"> hours</w:t>
            </w:r>
          </w:p>
        </w:tc>
      </w:tr>
      <w:tr w:rsidR="001E5E0B" w:rsidTr="004F6CD2" w14:paraId="71E74A0B" w14:textId="77777777">
        <w:trPr>
          <w:trHeight w:val="274"/>
        </w:trPr>
        <w:tc>
          <w:tcPr>
            <w:tcW w:w="2965" w:type="dxa"/>
          </w:tcPr>
          <w:p w:rsidRPr="0022789B" w:rsidR="001E5E0B" w:rsidP="001E5E0B" w:rsidRDefault="001E5E0B" w14:paraId="226158A6" w14:textId="52C2E353">
            <w:r>
              <w:t>Private Sector</w:t>
            </w:r>
          </w:p>
        </w:tc>
        <w:tc>
          <w:tcPr>
            <w:tcW w:w="2250" w:type="dxa"/>
          </w:tcPr>
          <w:p w:rsidR="001E5E0B" w:rsidP="001E5E0B" w:rsidRDefault="00167784" w14:paraId="0B92AAA8" w14:textId="6C7AB887">
            <w:r>
              <w:t>92</w:t>
            </w:r>
          </w:p>
        </w:tc>
        <w:tc>
          <w:tcPr>
            <w:tcW w:w="2790" w:type="dxa"/>
          </w:tcPr>
          <w:p w:rsidR="001E5E0B" w:rsidP="001E5E0B" w:rsidRDefault="004F6CD2" w14:paraId="14A9940C" w14:textId="2F78B3EF">
            <w:r>
              <w:t>1 minute per question (7 questions)</w:t>
            </w:r>
          </w:p>
        </w:tc>
        <w:tc>
          <w:tcPr>
            <w:tcW w:w="1656" w:type="dxa"/>
          </w:tcPr>
          <w:p w:rsidR="001E5E0B" w:rsidP="001E5E0B" w:rsidRDefault="004F6CD2" w14:paraId="48A15FDC" w14:textId="5440F853">
            <w:r>
              <w:t>11</w:t>
            </w:r>
            <w:r w:rsidR="001E5E0B">
              <w:t xml:space="preserve"> hours</w:t>
            </w:r>
          </w:p>
        </w:tc>
      </w:tr>
      <w:tr w:rsidR="001E5E0B" w:rsidTr="004F6CD2" w14:paraId="0EB53AE6" w14:textId="77777777">
        <w:trPr>
          <w:trHeight w:val="274"/>
        </w:trPr>
        <w:tc>
          <w:tcPr>
            <w:tcW w:w="2965" w:type="dxa"/>
          </w:tcPr>
          <w:p w:rsidRPr="0022789B" w:rsidR="001E5E0B" w:rsidP="001E5E0B" w:rsidRDefault="001E5E0B" w14:paraId="647B9DBA" w14:textId="5C2F45ED">
            <w:r>
              <w:t>Individuals or Households</w:t>
            </w:r>
          </w:p>
        </w:tc>
        <w:tc>
          <w:tcPr>
            <w:tcW w:w="2250" w:type="dxa"/>
          </w:tcPr>
          <w:p w:rsidR="001E5E0B" w:rsidP="001E5E0B" w:rsidRDefault="001E5E0B" w14:paraId="755ECC86" w14:textId="178EF691">
            <w:r>
              <w:t>4</w:t>
            </w:r>
            <w:r w:rsidR="00167784">
              <w:t>3</w:t>
            </w:r>
          </w:p>
        </w:tc>
        <w:tc>
          <w:tcPr>
            <w:tcW w:w="2790" w:type="dxa"/>
          </w:tcPr>
          <w:p w:rsidR="001E5E0B" w:rsidP="001E5E0B" w:rsidRDefault="004F6CD2" w14:paraId="50D9165B" w14:textId="238B7D7A">
            <w:r>
              <w:t>1 minute per question (7 questions)</w:t>
            </w:r>
          </w:p>
        </w:tc>
        <w:tc>
          <w:tcPr>
            <w:tcW w:w="1656" w:type="dxa"/>
          </w:tcPr>
          <w:p w:rsidR="001E5E0B" w:rsidP="001E5E0B" w:rsidRDefault="004F6CD2" w14:paraId="333B8DA1" w14:textId="595BEA11">
            <w:r>
              <w:t>5</w:t>
            </w:r>
            <w:r w:rsidR="001E5E0B">
              <w:t xml:space="preserve"> hours</w:t>
            </w:r>
          </w:p>
        </w:tc>
      </w:tr>
      <w:tr w:rsidR="001E5E0B" w:rsidTr="004F6CD2" w14:paraId="2EE708E6" w14:textId="77777777">
        <w:trPr>
          <w:trHeight w:val="289"/>
        </w:trPr>
        <w:tc>
          <w:tcPr>
            <w:tcW w:w="2965" w:type="dxa"/>
          </w:tcPr>
          <w:p w:rsidRPr="00F6240A" w:rsidR="001E5E0B" w:rsidP="001E5E0B" w:rsidRDefault="001E5E0B" w14:paraId="2EE708E2" w14:textId="628E309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F6240A" w:rsidR="001E5E0B" w:rsidP="001E5E0B" w:rsidRDefault="004F6CD2" w14:paraId="2EE708E3" w14:textId="54DEFA0A">
            <w:pPr>
              <w:rPr>
                <w:b/>
              </w:rPr>
            </w:pPr>
            <w:r>
              <w:rPr>
                <w:b/>
              </w:rPr>
              <w:t>869 respondents</w:t>
            </w:r>
          </w:p>
        </w:tc>
        <w:tc>
          <w:tcPr>
            <w:tcW w:w="2790" w:type="dxa"/>
          </w:tcPr>
          <w:p w:rsidRPr="004F6CD2" w:rsidR="001E5E0B" w:rsidP="001E5E0B" w:rsidRDefault="004F6CD2" w14:paraId="2EE708E4" w14:textId="311AAF7D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7 minutes</w:t>
            </w:r>
          </w:p>
        </w:tc>
        <w:tc>
          <w:tcPr>
            <w:tcW w:w="1656" w:type="dxa"/>
          </w:tcPr>
          <w:p w:rsidRPr="00F6240A" w:rsidR="001E5E0B" w:rsidP="001E5E0B" w:rsidRDefault="004F6CD2" w14:paraId="2EE708E5" w14:textId="78A50D99">
            <w:pPr>
              <w:rPr>
                <w:b/>
              </w:rPr>
            </w:pPr>
            <w:r>
              <w:rPr>
                <w:b/>
              </w:rPr>
              <w:t>101 hours</w:t>
            </w:r>
          </w:p>
        </w:tc>
      </w:tr>
    </w:tbl>
    <w:p w:rsidR="00F3170F" w:rsidP="00F3170F" w:rsidRDefault="00F3170F" w14:paraId="2EE708E7" w14:textId="2EBBACF5"/>
    <w:p w:rsidR="001E5E0B" w:rsidP="00F3170F" w:rsidRDefault="001E5E0B" w14:paraId="70E703EC" w14:textId="6F079D31">
      <w:r>
        <w:t>Assumptions made to calculate burden hours:</w:t>
      </w:r>
    </w:p>
    <w:p w:rsidR="001E5E0B" w:rsidP="00F3170F" w:rsidRDefault="001E5E0B" w14:paraId="394D79FE" w14:textId="45630EED">
      <w:r>
        <w:t>In FY20</w:t>
      </w:r>
      <w:r w:rsidR="00167784">
        <w:t>, on average,</w:t>
      </w:r>
      <w:r w:rsidR="007C633D">
        <w:t xml:space="preserve"> there were 400 attendees per webinar</w:t>
      </w:r>
      <w:r>
        <w:t xml:space="preserve"> (Federal – 52, State/local/tribal – 220, Private sector – 34, Individuals or households – 16). </w:t>
      </w:r>
      <w:r w:rsidR="00167784">
        <w:t xml:space="preserve">There will be 18 opportunities (12 </w:t>
      </w:r>
      <w:r w:rsidRPr="007C633D" w:rsidR="00167784">
        <w:rPr>
          <w:i/>
          <w:iCs/>
        </w:rPr>
        <w:t>EPA Tools &amp; Resources Webinars</w:t>
      </w:r>
      <w:r w:rsidR="00167784">
        <w:t xml:space="preserve"> and </w:t>
      </w:r>
      <w:r w:rsidRPr="007C633D" w:rsidR="00167784">
        <w:rPr>
          <w:i/>
          <w:iCs/>
        </w:rPr>
        <w:t>6 EPA Training Webinars</w:t>
      </w:r>
      <w:r w:rsidR="00167784">
        <w:t xml:space="preserve"> each year) for attendees to </w:t>
      </w:r>
      <w:r w:rsidR="007C633D">
        <w:t>complete</w:t>
      </w:r>
      <w:r w:rsidR="00167784">
        <w:t xml:space="preserve"> out the survey and we</w:t>
      </w:r>
      <w:r>
        <w:t xml:space="preserve"> estimate a </w:t>
      </w:r>
      <w:r w:rsidR="00167784">
        <w:t>15</w:t>
      </w:r>
      <w:r>
        <w:t xml:space="preserve">% response rate. </w:t>
      </w:r>
    </w:p>
    <w:p w:rsidR="00441434" w:rsidP="00F3170F" w:rsidRDefault="00441434" w14:paraId="2EE708E8" w14:textId="77777777"/>
    <w:p w:rsidR="00A60F24" w:rsidP="00A60F24" w:rsidRDefault="001C39F7" w14:paraId="2652A37A" w14:textId="7AD89A0B">
      <w:pPr>
        <w:rPr>
          <w:b/>
        </w:rPr>
      </w:pPr>
      <w:bookmarkStart w:name="_Hlk55482921" w:id="1"/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A60F24">
        <w:t xml:space="preserve">There is </w:t>
      </w:r>
      <w:r w:rsidR="00A60F24">
        <w:rPr>
          <w:u w:val="single"/>
        </w:rPr>
        <w:t>no</w:t>
      </w:r>
      <w:r w:rsidR="00A60F24">
        <w:t xml:space="preserve"> estimated annual cost to the Federal government.</w:t>
      </w:r>
    </w:p>
    <w:p w:rsidR="00ED6492" w:rsidRDefault="00ED6492" w14:paraId="2EE708EA" w14:textId="77777777">
      <w:pPr>
        <w:rPr>
          <w:b/>
          <w:bCs/>
          <w:u w:val="single"/>
        </w:rPr>
      </w:pPr>
    </w:p>
    <w:bookmarkEnd w:id="1"/>
    <w:p w:rsidR="0069403B" w:rsidP="00F06866" w:rsidRDefault="00ED6492" w14:paraId="2EE708E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EE708EC" w14:textId="77777777">
      <w:pPr>
        <w:rPr>
          <w:b/>
        </w:rPr>
      </w:pPr>
    </w:p>
    <w:p w:rsidR="00F06866" w:rsidP="00F06866" w:rsidRDefault="00636621" w14:paraId="2EE708E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EE708EE" w14:textId="6AABAF9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>[</w:t>
      </w:r>
      <w:r w:rsidR="001E5E0B">
        <w:t>X</w:t>
      </w:r>
      <w:r w:rsidR="002A0D44">
        <w:t>] Yes [</w:t>
      </w:r>
      <w:r w:rsidR="001E5E0B">
        <w:t xml:space="preserve"> </w:t>
      </w:r>
      <w:r>
        <w:t>] No</w:t>
      </w:r>
    </w:p>
    <w:p w:rsidR="00636621" w:rsidP="00636621" w:rsidRDefault="00636621" w14:paraId="2EE708EF" w14:textId="77777777">
      <w:pPr>
        <w:pStyle w:val="ListParagraph"/>
      </w:pPr>
    </w:p>
    <w:p w:rsidR="00636621" w:rsidP="001B0AAA" w:rsidRDefault="00636621" w14:paraId="2EE708F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EE708F1" w14:textId="77777777">
      <w:pPr>
        <w:pStyle w:val="ListParagraph"/>
      </w:pPr>
    </w:p>
    <w:p w:rsidRPr="001E5E0B" w:rsidR="002A0D44" w:rsidP="00A403BB" w:rsidRDefault="001E5E0B" w14:paraId="2EE708F4" w14:textId="6860FCB8">
      <w:pPr>
        <w:rPr>
          <w:bCs/>
        </w:rPr>
      </w:pPr>
      <w:r>
        <w:rPr>
          <w:bCs/>
        </w:rPr>
        <w:t xml:space="preserve">A link to </w:t>
      </w:r>
      <w:r w:rsidR="000F02D5">
        <w:rPr>
          <w:bCs/>
        </w:rPr>
        <w:t>attendee</w:t>
      </w:r>
      <w:r>
        <w:rPr>
          <w:bCs/>
        </w:rPr>
        <w:t xml:space="preserve"> satisfaction survey will be included in the follow-up email to those who attended the webinar that </w:t>
      </w:r>
      <w:r w:rsidR="00167784">
        <w:rPr>
          <w:bCs/>
        </w:rPr>
        <w:t xml:space="preserve">also </w:t>
      </w:r>
      <w:r>
        <w:rPr>
          <w:bCs/>
        </w:rPr>
        <w:t>provides the link to the recording and presentation materials. This is a convenience sampling scheme.</w:t>
      </w:r>
    </w:p>
    <w:p w:rsidR="002A0D44" w:rsidP="00A403BB" w:rsidRDefault="002A0D44" w14:paraId="2EE708F5" w14:textId="77777777">
      <w:pPr>
        <w:rPr>
          <w:b/>
        </w:rPr>
      </w:pPr>
    </w:p>
    <w:p w:rsidR="00A403BB" w:rsidP="00A403BB" w:rsidRDefault="00A403BB" w14:paraId="2EE708F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EE708F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EE708F8" w14:textId="706ED700">
      <w:pPr>
        <w:ind w:left="720"/>
      </w:pPr>
      <w:r>
        <w:t>[</w:t>
      </w:r>
      <w:r w:rsidR="001E5E0B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EE708F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EE708F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EE708FB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EE708FC" w14:textId="629A9354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A60F24" w:rsidP="001B0AAA" w:rsidRDefault="00A60F24" w14:paraId="5F12D6C1" w14:textId="77777777">
      <w:pPr>
        <w:ind w:left="720"/>
      </w:pPr>
    </w:p>
    <w:p w:rsidR="00F24CFC" w:rsidP="00F24CFC" w:rsidRDefault="00F24CFC" w14:paraId="2EE708FD" w14:textId="3C69F5A0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[  ] Yes [ </w:t>
      </w:r>
      <w:r w:rsidR="000F02D5">
        <w:t>X</w:t>
      </w:r>
      <w:r w:rsidR="002A0D44">
        <w:t xml:space="preserve"> </w:t>
      </w:r>
      <w:r>
        <w:t>] No</w:t>
      </w:r>
    </w:p>
    <w:p w:rsidR="00F24CFC" w:rsidP="00F24CFC" w:rsidRDefault="00F24CFC" w14:paraId="2EE708FE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EE708FF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621951" w:rsidP="00F24CFC" w:rsidRDefault="00621951" w14:paraId="2EE70900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P="00F24CFC" w:rsidRDefault="00621951" w14:paraId="2EE7090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14:paraId="2EE70902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P="00F24CFC" w:rsidRDefault="00621951" w14:paraId="2EE7090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 w14:paraId="2EE7090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2EE70905" w14:textId="77777777">
      <w:pPr>
        <w:rPr>
          <w:b/>
        </w:rPr>
      </w:pPr>
    </w:p>
    <w:p w:rsidR="00F24CFC" w:rsidP="00F24CFC" w:rsidRDefault="00A22375" w14:paraId="2EE7090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2EE70927" wp14:anchorId="2EE709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D01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2EE7090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2EE70908" w14:textId="77777777"/>
    <w:p w:rsidRPr="008F50D4" w:rsidR="00F24CFC" w:rsidP="00F24CFC" w:rsidRDefault="00F24CFC" w14:paraId="2EE7090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EE7090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EE7090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2EE7090C" w14:textId="77777777">
      <w:pPr>
        <w:rPr>
          <w:b/>
        </w:rPr>
      </w:pPr>
    </w:p>
    <w:p w:rsidRPr="008F50D4" w:rsidR="00F24CFC" w:rsidP="00F24CFC" w:rsidRDefault="00F24CFC" w14:paraId="2EE7090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2EE7090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EE7090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EE70910" w14:textId="77777777">
      <w:pPr>
        <w:rPr>
          <w:sz w:val="16"/>
          <w:szCs w:val="16"/>
        </w:rPr>
      </w:pPr>
    </w:p>
    <w:p w:rsidR="00F24CFC" w:rsidP="00F24CFC" w:rsidRDefault="00F24CFC" w14:paraId="2EE7091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EE70912" w14:textId="77777777"/>
    <w:p w:rsidRPr="008F50D4" w:rsidR="00F24CFC" w:rsidP="008F50D4" w:rsidRDefault="00CB1078" w14:paraId="2EE7091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EE70914" w14:textId="77777777">
      <w:pPr>
        <w:rPr>
          <w:b/>
        </w:rPr>
      </w:pPr>
    </w:p>
    <w:p w:rsidR="008F50D4" w:rsidP="00F24CFC" w:rsidRDefault="00F24CFC" w14:paraId="2EE70915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EE70916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2EE70917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EE70918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EE70919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EE7091A" w14:textId="77777777">
      <w:pPr>
        <w:keepNext/>
        <w:keepLines/>
        <w:rPr>
          <w:b/>
        </w:rPr>
      </w:pPr>
    </w:p>
    <w:p w:rsidR="00F24CFC" w:rsidP="00F24CFC" w:rsidRDefault="00F24CFC" w14:paraId="2EE709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2EE7091C" w14:textId="77777777">
      <w:pPr>
        <w:rPr>
          <w:b/>
          <w:bCs/>
          <w:u w:val="single"/>
        </w:rPr>
      </w:pPr>
    </w:p>
    <w:p w:rsidR="00F24CFC" w:rsidP="00F24CFC" w:rsidRDefault="00F24CFC" w14:paraId="2EE7091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2EE7091E" w14:textId="77777777">
      <w:pPr>
        <w:rPr>
          <w:b/>
        </w:rPr>
      </w:pPr>
    </w:p>
    <w:p w:rsidR="00F24CFC" w:rsidP="00F24CFC" w:rsidRDefault="00F24CFC" w14:paraId="2EE7091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EE70920" w14:textId="77777777">
      <w:pPr>
        <w:rPr>
          <w:b/>
        </w:rPr>
      </w:pPr>
    </w:p>
    <w:p w:rsidRPr="003F1C5B" w:rsidR="00F24CFC" w:rsidP="00F24CFC" w:rsidRDefault="00F24CFC" w14:paraId="2EE7092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EE70922" w14:textId="77777777">
      <w:pPr>
        <w:pStyle w:val="ListParagraph"/>
        <w:ind w:left="360"/>
      </w:pPr>
    </w:p>
    <w:p w:rsidRPr="000C06EF" w:rsidR="005E714A" w:rsidP="000C06EF" w:rsidRDefault="00F24CFC" w14:paraId="2EE70923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Pr="000C06EF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092A" w14:textId="77777777" w:rsidR="00FA13D4" w:rsidRDefault="00FA13D4">
      <w:r>
        <w:separator/>
      </w:r>
    </w:p>
  </w:endnote>
  <w:endnote w:type="continuationSeparator" w:id="0">
    <w:p w14:paraId="2EE7092B" w14:textId="77777777" w:rsidR="00FA13D4" w:rsidRDefault="00F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7092D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63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70928" w14:textId="77777777" w:rsidR="00FA13D4" w:rsidRDefault="00FA13D4">
      <w:r>
        <w:separator/>
      </w:r>
    </w:p>
  </w:footnote>
  <w:footnote w:type="continuationSeparator" w:id="0">
    <w:p w14:paraId="2EE70929" w14:textId="77777777" w:rsidR="00FA13D4" w:rsidRDefault="00FA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7092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50B"/>
    <w:multiLevelType w:val="hybridMultilevel"/>
    <w:tmpl w:val="B628CFDA"/>
    <w:lvl w:ilvl="0" w:tplc="479486B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1581D"/>
    <w:multiLevelType w:val="hybridMultilevel"/>
    <w:tmpl w:val="C4FC8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02D5"/>
    <w:rsid w:val="000F68BE"/>
    <w:rsid w:val="00167784"/>
    <w:rsid w:val="001927A4"/>
    <w:rsid w:val="00194AC6"/>
    <w:rsid w:val="001A23B0"/>
    <w:rsid w:val="001A25CC"/>
    <w:rsid w:val="001B0AAA"/>
    <w:rsid w:val="001C39F7"/>
    <w:rsid w:val="001E5E0B"/>
    <w:rsid w:val="002051BC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47487"/>
    <w:rsid w:val="003B63F1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4F6CD2"/>
    <w:rsid w:val="005009B0"/>
    <w:rsid w:val="00532239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425E7"/>
    <w:rsid w:val="007A2216"/>
    <w:rsid w:val="007C633D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0F24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33D3"/>
    <w:rsid w:val="00E1549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E708A3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2020-11-05T20:37:09+00:00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23086b01-e10f-4161-9539-bee0392f2b0b">Pending</Records_x0020_Status>
    <Records_x0020_Date xmlns="23086b01-e10f-4161-9539-bee0392f2b0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8F594BCA0DB459CC082E02699E04D" ma:contentTypeVersion="17" ma:contentTypeDescription="Create a new document." ma:contentTypeScope="" ma:versionID="77c703ac470ff627cb338809a2a19284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23086b01-e10f-4161-9539-bee0392f2b0b" xmlns:ns7="2ad6d5b1-22f5-4fcb-b684-b62ad3c54868" targetNamespace="http://schemas.microsoft.com/office/2006/metadata/properties" ma:root="true" ma:fieldsID="12b1c3da7978114e20cfc0d442cfec0f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3086b01-e10f-4161-9539-bee0392f2b0b"/>
    <xsd:import namespace="2ad6d5b1-22f5-4fcb-b684-b62ad3c54868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9129319-f853-47f8-a909-53446ed04a4c}" ma:internalName="TaxCatchAllLabel" ma:readOnly="true" ma:showField="CatchAllDataLabel" ma:web="23086b01-e10f-4161-9539-bee0392f2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9129319-f853-47f8-a909-53446ed04a4c}" ma:internalName="TaxCatchAll" ma:showField="CatchAllData" ma:web="23086b01-e10f-4161-9539-bee0392f2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6b01-e10f-4161-9539-bee0392f2b0b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6d5b1-22f5-4fcb-b684-b62ad3c54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72B69-FC0A-492E-88FE-19F6AF0C0B6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B8D1DD-77F0-425E-BC6E-3B718CE85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8137A-6362-4178-AE36-D3E4F031E8AF}">
  <ds:schemaRefs>
    <ds:schemaRef ds:uri="http://schemas.microsoft.com/office/2006/metadata/properties"/>
    <ds:schemaRef ds:uri="http://purl.org/dc/dcmitype/"/>
    <ds:schemaRef ds:uri="4ffa91fb-a0ff-4ac5-b2db-65c790d184a4"/>
    <ds:schemaRef ds:uri="http://schemas.microsoft.com/office/2006/documentManagement/types"/>
    <ds:schemaRef ds:uri="2ad6d5b1-22f5-4fcb-b684-b62ad3c54868"/>
    <ds:schemaRef ds:uri="http://schemas.microsoft.com/office/infopath/2007/PartnerControls"/>
    <ds:schemaRef ds:uri="http://schemas.microsoft.com/sharepoint.v3"/>
    <ds:schemaRef ds:uri="http://schemas.openxmlformats.org/package/2006/metadata/core-properties"/>
    <ds:schemaRef ds:uri="23086b01-e10f-4161-9539-bee0392f2b0b"/>
    <ds:schemaRef ds:uri="http://purl.org/dc/elements/1.1/"/>
    <ds:schemaRef ds:uri="http://schemas.microsoft.com/sharepoint/v3/fields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F316D9B-F148-41AE-AE39-0D1E0EED4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23086b01-e10f-4161-9539-bee0392f2b0b"/>
    <ds:schemaRef ds:uri="2ad6d5b1-22f5-4fcb-b684-b62ad3c54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Matthews, Lisa</cp:lastModifiedBy>
  <cp:revision>2</cp:revision>
  <cp:lastPrinted>2011-09-30T16:31:00Z</cp:lastPrinted>
  <dcterms:created xsi:type="dcterms:W3CDTF">2020-11-10T17:47:00Z</dcterms:created>
  <dcterms:modified xsi:type="dcterms:W3CDTF">2020-11-10T17:47:00Z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0x010100CFE8F594BCA0DB459CC082E02699E04D</vt:lpwstr>
  </property>
</Properties>
</file>