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831C3" w:rsidP="00C831C3" w14:paraId="7FFF59A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4"/>
          <w:szCs w:val="24"/>
          <w:u w:val="single"/>
        </w:rPr>
      </w:pPr>
      <w:r w:rsidRPr="00FA5125">
        <w:rPr>
          <w:rFonts w:ascii="Arial" w:hAnsi="Arial" w:cs="Arial"/>
          <w:b/>
          <w:bCs/>
          <w:sz w:val="24"/>
          <w:szCs w:val="24"/>
          <w:u w:val="single"/>
        </w:rPr>
        <w:t>Project evaluation</w:t>
      </w:r>
    </w:p>
    <w:p w:rsidR="00C831C3" w:rsidP="00C831C3" w14:paraId="022045BA" w14:textId="77777777">
      <w:pPr>
        <w:pStyle w:val="paragraph"/>
        <w:spacing w:before="0" w:beforeAutospacing="0" w:after="0" w:afterAutospacing="0"/>
        <w:ind w:left="360" w:hanging="360"/>
        <w:textAlignment w:val="baseline"/>
        <w:rPr>
          <w:rFonts w:ascii="Segoe UI" w:hAnsi="Segoe UI" w:cs="Segoe UI"/>
          <w:sz w:val="18"/>
          <w:szCs w:val="18"/>
        </w:rPr>
      </w:pPr>
      <w:r>
        <w:rPr>
          <w:rStyle w:val="normaltextrun"/>
        </w:rPr>
        <w:t>OMB Control Number:  1028-NEW</w:t>
      </w:r>
      <w:r>
        <w:rPr>
          <w:rStyle w:val="eop"/>
        </w:rPr>
        <w:t> </w:t>
      </w:r>
    </w:p>
    <w:p w:rsidR="00C831C3" w:rsidP="00C831C3" w14:paraId="2B1F980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2F5496" w:themeColor="accent1" w:themeShade="BF"/>
          <w:sz w:val="24"/>
          <w:szCs w:val="24"/>
        </w:rPr>
      </w:pPr>
      <w:r>
        <w:rPr>
          <w:rStyle w:val="normaltextrun"/>
        </w:rPr>
        <w:t>Expiration Date: </w:t>
      </w:r>
      <w:r>
        <w:rPr>
          <w:rStyle w:val="spellingerror"/>
        </w:rPr>
        <w:t>xxxx</w:t>
      </w:r>
      <w:r>
        <w:rPr>
          <w:rStyle w:val="scxw191403655"/>
        </w:rPr>
        <w:t> </w:t>
      </w:r>
    </w:p>
    <w:p w:rsidR="00C831C3" w:rsidP="00C831C3" w14:paraId="761946B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2F5496" w:themeColor="accent1" w:themeShade="BF"/>
          <w:sz w:val="24"/>
          <w:szCs w:val="24"/>
        </w:rPr>
      </w:pPr>
    </w:p>
    <w:p w:rsidR="00C831C3" w:rsidP="00C831C3" w14:paraId="42BB1ECB" w14:textId="0932608E">
      <w:pPr>
        <w:pStyle w:val="paragraph"/>
        <w:spacing w:before="0" w:beforeAutospacing="0" w:after="0" w:afterAutospacing="0"/>
        <w:textAlignment w:val="baseline"/>
        <w:rPr>
          <w:rFonts w:ascii="Segoe UI" w:hAnsi="Segoe UI" w:cs="Segoe UI"/>
          <w:sz w:val="18"/>
          <w:szCs w:val="18"/>
        </w:rPr>
      </w:pPr>
      <w:r>
        <w:rPr>
          <w:rStyle w:val="normaltextrun"/>
          <w:b/>
          <w:bCs/>
        </w:rPr>
        <w:t>The Paperwork Reduction Act of 1995</w:t>
      </w:r>
      <w:r>
        <w:rPr>
          <w:rStyle w:val="normaltextrun"/>
        </w:rPr>
        <w:t xml:space="preserve"> (44 U.S.C. 3501), states that an agency may not conduct or sponsor, and you are not required to respond to a collection of information unless it displays a currently valid OMB control number and expiration date. Response to this survey is voluntary and expected to take 27 minutes to complete.You may submit comments on any aspect of this collection. Please note that comments submitted in response to this collection are public record. Comments on this collection should be sent to the Clearance Office at </w:t>
      </w:r>
      <w:hyperlink r:id="rId4" w:tgtFrame="_blank" w:history="1">
        <w:r>
          <w:rPr>
            <w:rStyle w:val="normaltextrun"/>
            <w:color w:val="0000FF"/>
            <w:sz w:val="20"/>
            <w:szCs w:val="20"/>
            <w:u w:val="single"/>
          </w:rPr>
          <w:t>gs-info_collections@usgs.gov</w:t>
        </w:r>
      </w:hyperlink>
      <w:r>
        <w:rPr>
          <w:rStyle w:val="normaltextrun"/>
        </w:rPr>
        <w:t>.</w:t>
      </w:r>
      <w:r>
        <w:rPr>
          <w:rStyle w:val="eop"/>
        </w:rPr>
        <w:t> </w:t>
      </w:r>
    </w:p>
    <w:p w:rsidR="00C831C3" w:rsidP="00C831C3" w14:paraId="1F9927B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2F5496" w:themeColor="accent1" w:themeShade="BF"/>
          <w:sz w:val="24"/>
          <w:szCs w:val="24"/>
        </w:rPr>
      </w:pPr>
    </w:p>
    <w:p w:rsidR="00C831C3" w:rsidRPr="00CB5D47" w:rsidP="00C831C3" w14:paraId="519471E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CB5D47">
        <w:rPr>
          <w:b/>
          <w:bCs/>
          <w:sz w:val="32"/>
          <w:szCs w:val="32"/>
        </w:rPr>
        <w:t xml:space="preserve">Angler Participation Study Survey </w:t>
      </w:r>
      <w:r w:rsidRPr="00CB5D47">
        <w:rPr>
          <w:sz w:val="32"/>
          <w:szCs w:val="32"/>
        </w:rPr>
        <w:t>(Pre-survey Postcard)</w:t>
      </w:r>
    </w:p>
    <w:p w:rsidR="00C831C3" w:rsidRPr="00CB5D47" w:rsidP="00C831C3" w14:paraId="46E201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p>
    <w:p w:rsidR="00C831C3" w:rsidRPr="00000944" w:rsidP="00C831C3" w14:paraId="6759FAF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000944">
        <w:rPr>
          <w:sz w:val="24"/>
          <w:szCs w:val="24"/>
        </w:rPr>
        <w:t>Dear Colorado River Angler:</w:t>
      </w:r>
    </w:p>
    <w:p w:rsidR="00C831C3" w:rsidRPr="00000944" w:rsidP="00C831C3" w14:paraId="01FE7EF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RPr="00000944" w:rsidP="00C831C3" w14:paraId="1B59DFB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000944">
        <w:rPr>
          <w:sz w:val="24"/>
          <w:szCs w:val="24"/>
        </w:rPr>
        <w:t xml:space="preserve">The National Park Service has requested that </w:t>
      </w:r>
      <w:r>
        <w:rPr>
          <w:sz w:val="24"/>
          <w:szCs w:val="24"/>
        </w:rPr>
        <w:t xml:space="preserve">Arizona State University </w:t>
      </w:r>
      <w:r w:rsidRPr="00000944">
        <w:rPr>
          <w:sz w:val="24"/>
          <w:szCs w:val="24"/>
        </w:rPr>
        <w:t>gather information from people who have fished the stretch of the Colorado River from the base of Glen Canyon Dam downstream to just below Lees Ferry within the past 1</w:t>
      </w:r>
      <w:r>
        <w:rPr>
          <w:sz w:val="24"/>
          <w:szCs w:val="24"/>
        </w:rPr>
        <w:t>8</w:t>
      </w:r>
      <w:r w:rsidRPr="00000944">
        <w:rPr>
          <w:sz w:val="24"/>
          <w:szCs w:val="24"/>
        </w:rPr>
        <w:t xml:space="preserve"> months. Your name was randomly selected from a list of people who recently completed an Arizona Game</w:t>
      </w:r>
      <w:r>
        <w:rPr>
          <w:sz w:val="24"/>
          <w:szCs w:val="24"/>
        </w:rPr>
        <w:t xml:space="preserve"> and Fish </w:t>
      </w:r>
      <w:r w:rsidRPr="00000944">
        <w:rPr>
          <w:sz w:val="24"/>
          <w:szCs w:val="24"/>
        </w:rPr>
        <w:t xml:space="preserve">Department creel survey. Within the next week or two, you will receive a </w:t>
      </w:r>
      <w:r>
        <w:rPr>
          <w:sz w:val="24"/>
          <w:szCs w:val="24"/>
        </w:rPr>
        <w:t xml:space="preserve">letter </w:t>
      </w:r>
      <w:r w:rsidRPr="00000944">
        <w:rPr>
          <w:sz w:val="24"/>
          <w:szCs w:val="24"/>
        </w:rPr>
        <w:t xml:space="preserve">in the mail from </w:t>
      </w:r>
      <w:r>
        <w:rPr>
          <w:sz w:val="24"/>
          <w:szCs w:val="24"/>
        </w:rPr>
        <w:t xml:space="preserve">Arizona State </w:t>
      </w:r>
      <w:r w:rsidRPr="00000944">
        <w:rPr>
          <w:sz w:val="24"/>
          <w:szCs w:val="24"/>
        </w:rPr>
        <w:t xml:space="preserve">University. </w:t>
      </w:r>
      <w:r>
        <w:rPr>
          <w:sz w:val="24"/>
          <w:szCs w:val="24"/>
        </w:rPr>
        <w:t xml:space="preserve">The letter contains a link to an online survey. </w:t>
      </w:r>
      <w:r w:rsidRPr="00000944">
        <w:rPr>
          <w:sz w:val="24"/>
          <w:szCs w:val="24"/>
        </w:rPr>
        <w:t xml:space="preserve">The information collected will be used to understand </w:t>
      </w:r>
      <w:r w:rsidRPr="0049131E">
        <w:rPr>
          <w:sz w:val="24"/>
          <w:szCs w:val="24"/>
        </w:rPr>
        <w:t>participation in the Lees Ferry fishery and in the National Park Service’s Brown Trout Incentivized Harvest Program</w:t>
      </w:r>
      <w:r w:rsidRPr="00000944">
        <w:rPr>
          <w:sz w:val="24"/>
          <w:szCs w:val="24"/>
        </w:rPr>
        <w:t>.</w:t>
      </w:r>
    </w:p>
    <w:p w:rsidR="00C831C3" w:rsidRPr="00000944" w:rsidP="00C831C3" w14:paraId="61E921D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RPr="00000944" w:rsidP="00C831C3" w14:paraId="47C501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000944">
        <w:rPr>
          <w:sz w:val="24"/>
          <w:szCs w:val="24"/>
        </w:rPr>
        <w:t xml:space="preserve">Only a select number of people are being asked to take part in this study, so your participation is very important. Once you receive the </w:t>
      </w:r>
      <w:r>
        <w:rPr>
          <w:sz w:val="24"/>
          <w:szCs w:val="24"/>
        </w:rPr>
        <w:t>letter</w:t>
      </w:r>
      <w:r w:rsidRPr="00000944">
        <w:rPr>
          <w:sz w:val="24"/>
          <w:szCs w:val="24"/>
        </w:rPr>
        <w:t xml:space="preserve">, we will ask that you </w:t>
      </w:r>
      <w:r>
        <w:rPr>
          <w:sz w:val="24"/>
          <w:szCs w:val="24"/>
        </w:rPr>
        <w:t xml:space="preserve">partake in the online survey as soon as possible. </w:t>
      </w:r>
      <w:r w:rsidRPr="00000944">
        <w:rPr>
          <w:sz w:val="24"/>
          <w:szCs w:val="24"/>
        </w:rPr>
        <w:t xml:space="preserve">The </w:t>
      </w:r>
      <w:r>
        <w:rPr>
          <w:sz w:val="24"/>
          <w:szCs w:val="24"/>
        </w:rPr>
        <w:t xml:space="preserve">survey </w:t>
      </w:r>
      <w:r w:rsidRPr="00000944">
        <w:rPr>
          <w:sz w:val="24"/>
          <w:szCs w:val="24"/>
        </w:rPr>
        <w:t>should take about 2</w:t>
      </w:r>
      <w:r>
        <w:rPr>
          <w:sz w:val="24"/>
          <w:szCs w:val="24"/>
        </w:rPr>
        <w:t>5</w:t>
      </w:r>
      <w:r w:rsidRPr="00000944">
        <w:rPr>
          <w:sz w:val="24"/>
          <w:szCs w:val="24"/>
        </w:rPr>
        <w:t xml:space="preserve"> minutes to complete. We are asking that you and everyone receiving a </w:t>
      </w:r>
      <w:r>
        <w:rPr>
          <w:sz w:val="24"/>
          <w:szCs w:val="24"/>
        </w:rPr>
        <w:t xml:space="preserve">letter </w:t>
      </w:r>
      <w:r w:rsidRPr="00000944">
        <w:rPr>
          <w:sz w:val="24"/>
          <w:szCs w:val="24"/>
        </w:rPr>
        <w:t xml:space="preserve">from us complete </w:t>
      </w:r>
      <w:r>
        <w:rPr>
          <w:sz w:val="24"/>
          <w:szCs w:val="24"/>
        </w:rPr>
        <w:t xml:space="preserve">the online survey as </w:t>
      </w:r>
      <w:r w:rsidRPr="00000944">
        <w:rPr>
          <w:sz w:val="24"/>
          <w:szCs w:val="24"/>
        </w:rPr>
        <w:t xml:space="preserve">soon as possible. </w:t>
      </w:r>
    </w:p>
    <w:p w:rsidR="00C831C3" w:rsidRPr="00000944" w:rsidP="00C831C3" w14:paraId="6BDF889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RPr="00000944" w:rsidP="00C831C3" w14:paraId="798720A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000944">
        <w:rPr>
          <w:sz w:val="24"/>
          <w:szCs w:val="24"/>
        </w:rPr>
        <w:t>Thank you in advance for your help.</w:t>
      </w:r>
    </w:p>
    <w:p w:rsidR="00C831C3" w:rsidRPr="00000944" w:rsidP="00C831C3" w14:paraId="4FFBA75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RPr="00000944" w:rsidP="00C831C3" w14:paraId="045083C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000944">
        <w:rPr>
          <w:sz w:val="24"/>
          <w:szCs w:val="24"/>
        </w:rPr>
        <w:t xml:space="preserve">Sincerely, </w:t>
      </w:r>
    </w:p>
    <w:p w:rsidR="00C831C3" w:rsidRPr="00000944" w:rsidP="00C831C3" w14:paraId="1FDB95A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RPr="00000944" w:rsidP="00C831C3" w14:paraId="4609CC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RPr="00CC18F7" w:rsidP="00C831C3" w14:paraId="00F3CBB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Dr. </w:t>
      </w:r>
      <w:r w:rsidRPr="00E16FA6">
        <w:rPr>
          <w:sz w:val="24"/>
          <w:szCs w:val="24"/>
        </w:rPr>
        <w:t>Joshua Abbott</w:t>
      </w:r>
      <w:r>
        <w:rPr>
          <w:sz w:val="24"/>
          <w:szCs w:val="24"/>
        </w:rPr>
        <w:t xml:space="preserve">, </w:t>
      </w:r>
      <w:r w:rsidRPr="006A4C8E">
        <w:rPr>
          <w:sz w:val="24"/>
          <w:szCs w:val="24"/>
        </w:rPr>
        <w:t xml:space="preserve">Principal Investigator </w:t>
      </w:r>
    </w:p>
    <w:p w:rsidR="00C831C3" w:rsidRPr="00E258A4" w:rsidP="00C831C3" w14:paraId="23D9D5D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Arizona State University</w:t>
      </w:r>
    </w:p>
    <w:p w:rsidR="00C831C3" w:rsidRPr="00000944" w:rsidP="00C831C3" w14:paraId="76EE383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RPr="00000944" w:rsidP="00C831C3" w14:paraId="2BF0169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RPr="00000944" w:rsidP="00C831C3" w14:paraId="349ECD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RPr="00000944" w:rsidP="00C831C3" w14:paraId="4B353E3C" w14:textId="77777777">
      <w:pPr>
        <w:pStyle w:val="NoSpacing"/>
        <w:jc w:val="right"/>
        <w:rPr>
          <w:rFonts w:ascii="Times New Roman" w:hAnsi="Times New Roman"/>
          <w:sz w:val="24"/>
          <w:szCs w:val="24"/>
        </w:rPr>
      </w:pPr>
      <w:r w:rsidRPr="00000944">
        <w:rPr>
          <w:rFonts w:ascii="Times New Roman" w:hAnsi="Times New Roman"/>
          <w:sz w:val="24"/>
          <w:szCs w:val="24"/>
        </w:rPr>
        <w:t>OMB Control Number: 102</w:t>
      </w:r>
      <w:r>
        <w:rPr>
          <w:rFonts w:ascii="Times New Roman" w:hAnsi="Times New Roman"/>
          <w:sz w:val="24"/>
          <w:szCs w:val="24"/>
        </w:rPr>
        <w:t>8</w:t>
      </w:r>
      <w:r w:rsidRPr="00000944">
        <w:rPr>
          <w:rFonts w:ascii="Times New Roman" w:hAnsi="Times New Roman"/>
          <w:sz w:val="24"/>
          <w:szCs w:val="24"/>
        </w:rPr>
        <w:t>-XXXX</w:t>
      </w:r>
    </w:p>
    <w:p w:rsidR="00C831C3" w:rsidRPr="00000944" w:rsidP="00C831C3" w14:paraId="54A154CB" w14:textId="77777777">
      <w:pPr>
        <w:pStyle w:val="NoSpacing"/>
        <w:jc w:val="right"/>
        <w:rPr>
          <w:rFonts w:ascii="Times New Roman" w:hAnsi="Times New Roman"/>
          <w:sz w:val="24"/>
          <w:szCs w:val="24"/>
        </w:rPr>
      </w:pPr>
      <w:r w:rsidRPr="00000944">
        <w:rPr>
          <w:rFonts w:ascii="Times New Roman" w:hAnsi="Times New Roman"/>
          <w:sz w:val="24"/>
          <w:szCs w:val="24"/>
        </w:rPr>
        <w:t>Expiration Date: XX/XX/XXXX</w:t>
      </w:r>
    </w:p>
    <w:p w:rsidR="00C831C3" w:rsidP="00C831C3" w14:paraId="4C3ED72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P="00C831C3" w14:paraId="21D099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P="00C831C3" w14:paraId="5AA76FD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P="00C831C3" w14:paraId="647B103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P="00C831C3" w14:paraId="602A81F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P="00C831C3" w14:paraId="59C80A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P="00C831C3" w14:paraId="6A5873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P="00C831C3" w14:paraId="5E6143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P="00C831C3" w14:paraId="5472952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P="00C831C3" w14:paraId="4AD164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P="00C831C3" w14:paraId="5E1B497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P="00C831C3" w14:paraId="57DE767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P="00C831C3" w14:paraId="0C7335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P="00C831C3" w14:paraId="3ADD342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RPr="00000944" w:rsidP="00C831C3" w14:paraId="5325E39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RPr="00CB5D47" w:rsidP="00C831C3" w14:paraId="6F99705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bookmarkStart w:id="0" w:name="_Hlk108007101"/>
      <w:r w:rsidRPr="00E16FA6">
        <w:rPr>
          <w:b/>
          <w:bCs/>
          <w:sz w:val="32"/>
          <w:szCs w:val="32"/>
        </w:rPr>
        <w:t xml:space="preserve">Angler Participation Study Survey </w:t>
      </w:r>
      <w:bookmarkEnd w:id="0"/>
      <w:r w:rsidRPr="00CB5D47">
        <w:rPr>
          <w:sz w:val="32"/>
          <w:szCs w:val="32"/>
        </w:rPr>
        <w:t>(Initial Contact Letter)</w:t>
      </w:r>
    </w:p>
    <w:p w:rsidR="00C831C3" w:rsidRPr="00E16FA6" w:rsidP="00C831C3" w14:paraId="6C76F0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RPr="00E16FA6" w:rsidP="00C831C3" w14:paraId="29FFC6D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E16FA6">
        <w:rPr>
          <w:sz w:val="24"/>
          <w:szCs w:val="24"/>
        </w:rPr>
        <w:t>Dear Colorado River Angler:</w:t>
      </w:r>
    </w:p>
    <w:p w:rsidR="00C831C3" w:rsidRPr="00E16FA6" w:rsidP="00C831C3" w14:paraId="547C7AD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RPr="00E16FA6" w:rsidP="00C831C3" w14:paraId="4680E47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E16FA6">
        <w:rPr>
          <w:sz w:val="24"/>
          <w:szCs w:val="24"/>
        </w:rPr>
        <w:t>You are receiving this letter because within the last 1</w:t>
      </w:r>
      <w:r>
        <w:rPr>
          <w:sz w:val="24"/>
          <w:szCs w:val="24"/>
        </w:rPr>
        <w:t>8</w:t>
      </w:r>
      <w:r w:rsidRPr="00E16FA6">
        <w:rPr>
          <w:sz w:val="24"/>
          <w:szCs w:val="24"/>
        </w:rPr>
        <w:t xml:space="preserve"> months you completed an on-site creel survey conducted by the Arizona Game and Fish Department</w:t>
      </w:r>
      <w:r w:rsidRPr="00763418">
        <w:rPr>
          <w:sz w:val="24"/>
          <w:szCs w:val="24"/>
        </w:rPr>
        <w:t xml:space="preserve"> at the </w:t>
      </w:r>
      <w:r w:rsidRPr="007A4AC7">
        <w:rPr>
          <w:sz w:val="24"/>
          <w:szCs w:val="24"/>
        </w:rPr>
        <w:t>Colorado River below Glen Canyon Dam.</w:t>
      </w:r>
      <w:r w:rsidRPr="00E16FA6">
        <w:rPr>
          <w:sz w:val="24"/>
          <w:szCs w:val="24"/>
        </w:rPr>
        <w:t xml:space="preserve"> You have been selected to participate in a study conducted by Arizona State University to understand participation in the Lees Ferry fishery and in the National Park Service’s Brown Trout Incentivized Harvest Program. Your responses to this survey will help fishery managers better understand their options for managing the Lees Ferry fishery.</w:t>
      </w:r>
    </w:p>
    <w:p w:rsidR="00C831C3" w:rsidRPr="00E16FA6" w:rsidP="00C831C3" w14:paraId="59CA889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RPr="00E16FA6" w:rsidP="00C831C3" w14:paraId="49E617D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Below </w:t>
      </w:r>
      <w:r w:rsidRPr="00E16FA6">
        <w:rPr>
          <w:sz w:val="24"/>
          <w:szCs w:val="24"/>
        </w:rPr>
        <w:t>you will find a</w:t>
      </w:r>
      <w:r>
        <w:rPr>
          <w:sz w:val="24"/>
          <w:szCs w:val="24"/>
        </w:rPr>
        <w:t>n</w:t>
      </w:r>
      <w:r w:rsidRPr="00E16FA6">
        <w:rPr>
          <w:sz w:val="24"/>
          <w:szCs w:val="24"/>
        </w:rPr>
        <w:t xml:space="preserve"> url and a scannable QR code, either of which will take you to an online survey. </w:t>
      </w:r>
      <w:r w:rsidRPr="007C23F0">
        <w:rPr>
          <w:sz w:val="24"/>
          <w:szCs w:val="24"/>
        </w:rPr>
        <w:t>We expect the survey will</w:t>
      </w:r>
      <w:r w:rsidRPr="00E16FA6">
        <w:rPr>
          <w:sz w:val="24"/>
          <w:szCs w:val="24"/>
        </w:rPr>
        <w:t xml:space="preserve"> take about</w:t>
      </w:r>
      <w:r w:rsidRPr="006023CA">
        <w:rPr>
          <w:sz w:val="24"/>
          <w:szCs w:val="24"/>
        </w:rPr>
        <w:t xml:space="preserve"> </w:t>
      </w:r>
      <w:r w:rsidRPr="00CD56E1">
        <w:rPr>
          <w:sz w:val="24"/>
          <w:szCs w:val="24"/>
        </w:rPr>
        <w:t>25 minutes of your time, and those who complete and return this survey will be entered into a</w:t>
      </w:r>
      <w:r w:rsidRPr="001805EA">
        <w:rPr>
          <w:sz w:val="24"/>
          <w:szCs w:val="24"/>
        </w:rPr>
        <w:t xml:space="preserve"> raffle for a $200 Cabela’s gift card</w:t>
      </w:r>
      <w:r>
        <w:rPr>
          <w:sz w:val="24"/>
          <w:szCs w:val="24"/>
        </w:rPr>
        <w:t xml:space="preserve">. </w:t>
      </w:r>
      <w:r w:rsidRPr="00E16FA6">
        <w:rPr>
          <w:sz w:val="24"/>
          <w:szCs w:val="24"/>
        </w:rPr>
        <w:t>There are no known or anticipated risks to participating in this survey. All information you provide will remain confidential and will be grouped with the answers of others. Grouped results of this study may be published in professional journals and presented at conferences. Participation in this study is voluntary, and you may decline to answer or participate in any or all components of this study, should you wish. You cannot withdraw the information you provided once you have completed and returned the survey.</w:t>
      </w:r>
    </w:p>
    <w:p w:rsidR="00C831C3" w:rsidP="00C831C3" w14:paraId="1B2E566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P="00C831C3" w14:paraId="5BB63E9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[insert url]</w:t>
      </w:r>
    </w:p>
    <w:p w:rsidR="00C831C3" w:rsidP="00C831C3" w14:paraId="798CA42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P="00C831C3" w14:paraId="2383A42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[inset QR code]</w:t>
      </w:r>
    </w:p>
    <w:p w:rsidR="00C831C3" w:rsidRPr="00E16FA6" w:rsidP="00C831C3" w14:paraId="0C3D10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RPr="00E258A4" w:rsidP="00C831C3" w14:paraId="1D9DE98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E16FA6">
        <w:rPr>
          <w:sz w:val="24"/>
          <w:szCs w:val="24"/>
        </w:rPr>
        <w:t xml:space="preserve">If you have any questions about the survey, please contact Dr. Joshua Abbott (Arizona State University) at Joshua.k.abbott@asu.edu. If you have questions about your rights as a participant in this </w:t>
      </w:r>
      <w:r w:rsidRPr="00F3059F">
        <w:rPr>
          <w:sz w:val="24"/>
          <w:szCs w:val="24"/>
        </w:rPr>
        <w:t xml:space="preserve">research or if you feel you have been placed at risk, you can contact the Chair of the Human Subjects Institutional Review Board through the ASU Office of Research Integrity and Assurance at </w:t>
      </w:r>
      <w:r w:rsidRPr="00EB50E9">
        <w:rPr>
          <w:sz w:val="24"/>
          <w:szCs w:val="24"/>
        </w:rPr>
        <w:t>480-965-6788</w:t>
      </w:r>
      <w:r w:rsidRPr="00F3059F">
        <w:rPr>
          <w:sz w:val="24"/>
          <w:szCs w:val="24"/>
        </w:rPr>
        <w:t xml:space="preserve">. The plan for this study has also been reviewed for its adherence to ethical guidelines by the Office of Management </w:t>
      </w:r>
      <w:r w:rsidRPr="00E258A4">
        <w:rPr>
          <w:sz w:val="24"/>
          <w:szCs w:val="24"/>
        </w:rPr>
        <w:t>and Budget.</w:t>
      </w:r>
    </w:p>
    <w:p w:rsidR="00C831C3" w:rsidRPr="00E258A4" w:rsidP="00C831C3" w14:paraId="4E142D2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P="00C831C3" w14:paraId="771597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E258A4">
        <w:rPr>
          <w:sz w:val="24"/>
          <w:szCs w:val="24"/>
        </w:rPr>
        <w:t>By continuing to the survey, I acknowledge that I am at least 18 years old, have read the above information, and provide my consent to participate under the terms above</w:t>
      </w:r>
      <w:r>
        <w:rPr>
          <w:sz w:val="24"/>
          <w:szCs w:val="24"/>
        </w:rPr>
        <w:t>.</w:t>
      </w:r>
    </w:p>
    <w:p w:rsidR="00C831C3" w:rsidP="00C831C3" w14:paraId="12678AA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RPr="00CC18F7" w:rsidP="00C831C3" w14:paraId="293F10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Dr. </w:t>
      </w:r>
      <w:r w:rsidRPr="00E16FA6">
        <w:rPr>
          <w:sz w:val="24"/>
          <w:szCs w:val="24"/>
        </w:rPr>
        <w:t>Joshua Abbott</w:t>
      </w:r>
      <w:r>
        <w:rPr>
          <w:sz w:val="24"/>
          <w:szCs w:val="24"/>
        </w:rPr>
        <w:t xml:space="preserve">, </w:t>
      </w:r>
      <w:r w:rsidRPr="006A4C8E">
        <w:rPr>
          <w:sz w:val="24"/>
          <w:szCs w:val="24"/>
        </w:rPr>
        <w:t xml:space="preserve">Principal Investigator </w:t>
      </w:r>
    </w:p>
    <w:p w:rsidR="00C831C3" w:rsidRPr="00E258A4" w:rsidP="00C831C3" w14:paraId="7360EF1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Arizona State University</w:t>
      </w:r>
    </w:p>
    <w:p w:rsidR="00C831C3" w:rsidRPr="00E258A4" w:rsidP="00C831C3" w14:paraId="68C19AD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RPr="00E258A4" w:rsidP="00C831C3" w14:paraId="665D7D85" w14:textId="77777777">
      <w:pPr>
        <w:pStyle w:val="NoSpacing"/>
        <w:jc w:val="right"/>
        <w:rPr>
          <w:rFonts w:ascii="Times New Roman" w:hAnsi="Times New Roman"/>
          <w:sz w:val="24"/>
          <w:szCs w:val="24"/>
        </w:rPr>
      </w:pPr>
      <w:r w:rsidRPr="00E258A4">
        <w:rPr>
          <w:rFonts w:ascii="Times New Roman" w:hAnsi="Times New Roman"/>
          <w:sz w:val="24"/>
          <w:szCs w:val="24"/>
        </w:rPr>
        <w:t>OMB Control Number: 1028-XXXX</w:t>
      </w:r>
    </w:p>
    <w:p w:rsidR="00C831C3" w:rsidRPr="00E258A4" w:rsidP="00C831C3" w14:paraId="2BA55499" w14:textId="77777777">
      <w:pPr>
        <w:pStyle w:val="NoSpacing"/>
        <w:jc w:val="right"/>
        <w:rPr>
          <w:rFonts w:ascii="Times New Roman" w:hAnsi="Times New Roman"/>
          <w:sz w:val="24"/>
          <w:szCs w:val="24"/>
        </w:rPr>
      </w:pPr>
      <w:r w:rsidRPr="00E258A4">
        <w:rPr>
          <w:rFonts w:ascii="Times New Roman" w:hAnsi="Times New Roman"/>
          <w:sz w:val="24"/>
          <w:szCs w:val="24"/>
        </w:rPr>
        <w:t>Expiration Date: XX/XX/XXXX</w:t>
      </w:r>
    </w:p>
    <w:p w:rsidR="00C831C3" w:rsidRPr="00E258A4" w:rsidP="00C831C3" w14:paraId="00AB40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P="00C831C3" w14:paraId="44C4539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P="00C831C3" w14:paraId="3AC6A14B" w14:textId="77777777">
      <w:pPr>
        <w:widowControl/>
        <w:autoSpaceDE/>
        <w:autoSpaceDN/>
        <w:adjustRightInd/>
        <w:rPr>
          <w:sz w:val="24"/>
          <w:szCs w:val="24"/>
        </w:rPr>
      </w:pPr>
      <w:r>
        <w:rPr>
          <w:sz w:val="24"/>
          <w:szCs w:val="24"/>
        </w:rPr>
        <w:br w:type="page"/>
      </w:r>
    </w:p>
    <w:p w:rsidR="00C831C3" w:rsidRPr="00CB5D47" w:rsidP="00C831C3" w14:paraId="712681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E16FA6">
        <w:rPr>
          <w:b/>
          <w:bCs/>
          <w:sz w:val="32"/>
          <w:szCs w:val="32"/>
        </w:rPr>
        <w:t xml:space="preserve">Angler Participation Study Survey </w:t>
      </w:r>
      <w:r w:rsidRPr="00CB5D47">
        <w:rPr>
          <w:sz w:val="32"/>
          <w:szCs w:val="32"/>
        </w:rPr>
        <w:t>(Reminder Postcard)</w:t>
      </w:r>
    </w:p>
    <w:p w:rsidR="00C831C3" w:rsidRPr="005F7608" w:rsidP="00C831C3" w14:paraId="6D3D41FE" w14:textId="77777777">
      <w:pPr>
        <w:ind w:right="-90"/>
        <w:rPr>
          <w:b/>
          <w:bCs/>
        </w:rPr>
      </w:pPr>
    </w:p>
    <w:p w:rsidR="00C831C3" w:rsidRPr="00F43DF0" w:rsidP="00C831C3" w14:paraId="6219A77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F43DF0">
        <w:rPr>
          <w:sz w:val="24"/>
          <w:szCs w:val="24"/>
        </w:rPr>
        <w:t>Dear Colorado River Angler:</w:t>
      </w:r>
    </w:p>
    <w:p w:rsidR="00C831C3" w:rsidRPr="00F43DF0" w:rsidP="00C831C3" w14:paraId="0D3AFD6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RPr="00CC18F7" w:rsidP="00C831C3" w14:paraId="2B189C4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CC18F7">
        <w:rPr>
          <w:sz w:val="24"/>
          <w:szCs w:val="24"/>
        </w:rPr>
        <w:t xml:space="preserve">About two weeks ago you received a </w:t>
      </w:r>
      <w:r>
        <w:rPr>
          <w:sz w:val="24"/>
          <w:szCs w:val="24"/>
        </w:rPr>
        <w:t xml:space="preserve">letter </w:t>
      </w:r>
      <w:r w:rsidRPr="00CC18F7">
        <w:rPr>
          <w:sz w:val="24"/>
          <w:szCs w:val="24"/>
        </w:rPr>
        <w:t>in the mail from Arizona State University inviting you to participate in a</w:t>
      </w:r>
      <w:r>
        <w:rPr>
          <w:sz w:val="24"/>
          <w:szCs w:val="24"/>
        </w:rPr>
        <w:t xml:space="preserve">n online </w:t>
      </w:r>
      <w:r w:rsidRPr="00CC18F7">
        <w:rPr>
          <w:sz w:val="24"/>
          <w:szCs w:val="24"/>
        </w:rPr>
        <w:t xml:space="preserve">survey of </w:t>
      </w:r>
      <w:r>
        <w:rPr>
          <w:sz w:val="24"/>
          <w:szCs w:val="24"/>
        </w:rPr>
        <w:t xml:space="preserve">anglers </w:t>
      </w:r>
      <w:r w:rsidRPr="00CC18F7">
        <w:rPr>
          <w:sz w:val="24"/>
          <w:szCs w:val="24"/>
        </w:rPr>
        <w:t xml:space="preserve">who have recently fished the Colorado River below Glen Canyon Dam. If you have already completed the </w:t>
      </w:r>
      <w:r>
        <w:rPr>
          <w:sz w:val="24"/>
          <w:szCs w:val="24"/>
        </w:rPr>
        <w:t>online survey</w:t>
      </w:r>
      <w:r w:rsidRPr="00CC18F7">
        <w:rPr>
          <w:sz w:val="24"/>
          <w:szCs w:val="24"/>
        </w:rPr>
        <w:t>, please accept our sincere thanks. We are very grateful for your participation because it will help us understand anglers’ attitudes about the use and management of the Colorado River below Glen Canyon Dam.</w:t>
      </w:r>
    </w:p>
    <w:p w:rsidR="00C831C3" w:rsidRPr="00CC18F7" w:rsidP="00C831C3" w14:paraId="6A3048A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P="00C831C3" w14:paraId="596007F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CC18F7">
        <w:rPr>
          <w:sz w:val="24"/>
          <w:szCs w:val="24"/>
        </w:rPr>
        <w:t xml:space="preserve">If you have not completed </w:t>
      </w:r>
      <w:r>
        <w:rPr>
          <w:sz w:val="24"/>
          <w:szCs w:val="24"/>
        </w:rPr>
        <w:t xml:space="preserve">the online </w:t>
      </w:r>
      <w:r w:rsidRPr="00CC18F7">
        <w:rPr>
          <w:sz w:val="24"/>
          <w:szCs w:val="24"/>
        </w:rPr>
        <w:t>survey</w:t>
      </w:r>
      <w:r>
        <w:rPr>
          <w:sz w:val="24"/>
          <w:szCs w:val="24"/>
        </w:rPr>
        <w:t xml:space="preserve"> please access the survey using the url or QR code below. W</w:t>
      </w:r>
      <w:r w:rsidRPr="00CC18F7">
        <w:rPr>
          <w:sz w:val="24"/>
          <w:szCs w:val="24"/>
        </w:rPr>
        <w:t xml:space="preserve">e would like to express how important it is that we hear from you soon. You are one of a small number of people selected to give your opinions on this matter. Your response will help us understand how Colorado River management decisions affect fishing in </w:t>
      </w:r>
      <w:r>
        <w:rPr>
          <w:sz w:val="24"/>
          <w:szCs w:val="24"/>
        </w:rPr>
        <w:t>Glen Canyon</w:t>
      </w:r>
      <w:r w:rsidRPr="00CC18F7">
        <w:rPr>
          <w:sz w:val="24"/>
          <w:szCs w:val="24"/>
        </w:rPr>
        <w:t>.</w:t>
      </w:r>
    </w:p>
    <w:p w:rsidR="00C831C3" w:rsidP="00C831C3" w14:paraId="541F15C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P="00C831C3" w14:paraId="47944F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[insert url]</w:t>
      </w:r>
    </w:p>
    <w:p w:rsidR="00C831C3" w:rsidP="00C831C3" w14:paraId="1FC2C4B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P="00C831C3" w14:paraId="0E01AB4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[inset QR code]</w:t>
      </w:r>
    </w:p>
    <w:p w:rsidR="00C831C3" w:rsidRPr="00CC18F7" w:rsidP="00C831C3" w14:paraId="7113790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RPr="00CC18F7" w:rsidP="00C831C3" w14:paraId="13163BD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CC18F7">
        <w:rPr>
          <w:sz w:val="24"/>
          <w:szCs w:val="24"/>
        </w:rPr>
        <w:t xml:space="preserve">We are anxious </w:t>
      </w:r>
      <w:r>
        <w:rPr>
          <w:sz w:val="24"/>
          <w:szCs w:val="24"/>
        </w:rPr>
        <w:t xml:space="preserve">for you to </w:t>
      </w:r>
      <w:r w:rsidRPr="00CC18F7">
        <w:rPr>
          <w:sz w:val="24"/>
          <w:szCs w:val="24"/>
        </w:rPr>
        <w:t xml:space="preserve">complete </w:t>
      </w:r>
      <w:r>
        <w:rPr>
          <w:sz w:val="24"/>
          <w:szCs w:val="24"/>
        </w:rPr>
        <w:t xml:space="preserve">the online </w:t>
      </w:r>
      <w:r w:rsidRPr="00CC18F7">
        <w:rPr>
          <w:sz w:val="24"/>
          <w:szCs w:val="24"/>
        </w:rPr>
        <w:t xml:space="preserve">survey. I would like to encourage you to complete the </w:t>
      </w:r>
      <w:r>
        <w:rPr>
          <w:sz w:val="24"/>
          <w:szCs w:val="24"/>
        </w:rPr>
        <w:t xml:space="preserve">survey </w:t>
      </w:r>
      <w:r w:rsidRPr="00CC18F7">
        <w:rPr>
          <w:sz w:val="24"/>
          <w:szCs w:val="24"/>
        </w:rPr>
        <w:t xml:space="preserve">today. Your contribution will add to the success of this study and your time is greatly appreciated.  </w:t>
      </w:r>
    </w:p>
    <w:p w:rsidR="00C831C3" w:rsidRPr="00CC18F7" w:rsidP="00C831C3" w14:paraId="570343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RPr="00CC18F7" w:rsidP="00C831C3" w14:paraId="334B45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CC18F7">
        <w:rPr>
          <w:sz w:val="24"/>
          <w:szCs w:val="24"/>
        </w:rPr>
        <w:t>Thank you!</w:t>
      </w:r>
    </w:p>
    <w:p w:rsidR="00C831C3" w:rsidRPr="00CC18F7" w:rsidP="00C831C3" w14:paraId="69AFE89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RPr="00CC18F7" w:rsidP="00C831C3" w14:paraId="1C7B5F8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RPr="00CC18F7" w:rsidP="00C831C3" w14:paraId="440C49A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CC18F7">
        <w:rPr>
          <w:sz w:val="24"/>
          <w:szCs w:val="24"/>
        </w:rPr>
        <w:t>Sincerely,</w:t>
      </w:r>
    </w:p>
    <w:p w:rsidR="00C831C3" w:rsidRPr="00CC18F7" w:rsidP="00C831C3" w14:paraId="267291C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RPr="00CC18F7" w:rsidP="00C831C3" w14:paraId="144FD17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RPr="00CC18F7" w:rsidP="00C831C3" w14:paraId="5523AF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Dr. </w:t>
      </w:r>
      <w:r w:rsidRPr="00E16FA6">
        <w:rPr>
          <w:sz w:val="24"/>
          <w:szCs w:val="24"/>
        </w:rPr>
        <w:t>Joshua Abbott</w:t>
      </w:r>
      <w:r>
        <w:rPr>
          <w:sz w:val="24"/>
          <w:szCs w:val="24"/>
        </w:rPr>
        <w:t xml:space="preserve">, </w:t>
      </w:r>
      <w:r w:rsidRPr="006A4C8E">
        <w:rPr>
          <w:sz w:val="24"/>
          <w:szCs w:val="24"/>
        </w:rPr>
        <w:t xml:space="preserve">Principal Investigator </w:t>
      </w:r>
    </w:p>
    <w:p w:rsidR="00C831C3" w:rsidRPr="00CC18F7" w:rsidP="00C831C3" w14:paraId="5509EEF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Arizona State University </w:t>
      </w:r>
    </w:p>
    <w:p w:rsidR="00C831C3" w:rsidRPr="008D5224" w:rsidP="00C831C3" w14:paraId="7921AEE7" w14:textId="77777777"/>
    <w:p w:rsidR="00C831C3" w:rsidRPr="00CC18F7" w:rsidP="00C831C3" w14:paraId="1C3FDC11" w14:textId="77777777">
      <w:pPr>
        <w:pStyle w:val="NoSpacing"/>
        <w:jc w:val="right"/>
        <w:rPr>
          <w:rFonts w:ascii="Times New Roman" w:hAnsi="Times New Roman"/>
          <w:sz w:val="24"/>
          <w:szCs w:val="24"/>
        </w:rPr>
      </w:pPr>
      <w:r w:rsidRPr="00CC18F7">
        <w:rPr>
          <w:rFonts w:ascii="Times New Roman" w:hAnsi="Times New Roman"/>
          <w:sz w:val="24"/>
          <w:szCs w:val="24"/>
        </w:rPr>
        <w:t>OMB Control Number: 102</w:t>
      </w:r>
      <w:r>
        <w:rPr>
          <w:rFonts w:ascii="Times New Roman" w:hAnsi="Times New Roman"/>
          <w:sz w:val="24"/>
          <w:szCs w:val="24"/>
        </w:rPr>
        <w:t>8</w:t>
      </w:r>
      <w:r w:rsidRPr="00CC18F7">
        <w:rPr>
          <w:rFonts w:ascii="Times New Roman" w:hAnsi="Times New Roman"/>
          <w:sz w:val="24"/>
          <w:szCs w:val="24"/>
        </w:rPr>
        <w:t>-XXXX</w:t>
      </w:r>
    </w:p>
    <w:p w:rsidR="00C831C3" w:rsidRPr="00CC18F7" w:rsidP="00C831C3" w14:paraId="58EA2D4C" w14:textId="77777777">
      <w:pPr>
        <w:pStyle w:val="NoSpacing"/>
        <w:jc w:val="right"/>
        <w:rPr>
          <w:rFonts w:ascii="Times New Roman" w:hAnsi="Times New Roman"/>
          <w:sz w:val="24"/>
          <w:szCs w:val="24"/>
        </w:rPr>
      </w:pPr>
      <w:r w:rsidRPr="00CC18F7">
        <w:rPr>
          <w:rFonts w:ascii="Times New Roman" w:hAnsi="Times New Roman"/>
          <w:sz w:val="24"/>
          <w:szCs w:val="24"/>
        </w:rPr>
        <w:t>Expiration Date: XX/XX/XXXX</w:t>
      </w:r>
    </w:p>
    <w:p w:rsidR="00C831C3" w:rsidRPr="00CC18F7" w:rsidP="00C831C3" w14:paraId="2AD8B47F" w14:textId="77777777">
      <w:pPr>
        <w:pStyle w:val="NoSpacing"/>
        <w:jc w:val="right"/>
        <w:rPr>
          <w:rFonts w:ascii="Times New Roman" w:hAnsi="Times New Roman"/>
          <w:sz w:val="24"/>
          <w:szCs w:val="24"/>
        </w:rPr>
      </w:pPr>
    </w:p>
    <w:p w:rsidR="00C831C3" w:rsidP="00C831C3" w14:paraId="56913797" w14:textId="77777777">
      <w:pPr>
        <w:widowControl/>
        <w:autoSpaceDE/>
        <w:autoSpaceDN/>
        <w:adjustRightInd/>
        <w:rPr>
          <w:b/>
        </w:rPr>
      </w:pPr>
    </w:p>
    <w:p w:rsidR="00C831C3" w:rsidRPr="00F43DF0" w:rsidP="00C831C3" w14:paraId="1C0E72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r w:rsidRPr="008D5224">
        <w:rPr>
          <w:b/>
        </w:rPr>
        <w:br w:type="page"/>
      </w:r>
      <w:r w:rsidRPr="00E16FA6">
        <w:rPr>
          <w:b/>
          <w:bCs/>
          <w:sz w:val="32"/>
          <w:szCs w:val="32"/>
        </w:rPr>
        <w:t xml:space="preserve">Angler Participation Study Survey </w:t>
      </w:r>
      <w:r w:rsidRPr="00CB5D47">
        <w:rPr>
          <w:sz w:val="32"/>
          <w:szCs w:val="32"/>
        </w:rPr>
        <w:t>(Final Reminder Postcard)</w:t>
      </w:r>
    </w:p>
    <w:p w:rsidR="00C831C3" w:rsidP="00C831C3" w14:paraId="7144A527" w14:textId="77777777">
      <w:pPr>
        <w:rPr>
          <w:b/>
        </w:rPr>
      </w:pPr>
    </w:p>
    <w:p w:rsidR="00C831C3" w:rsidRPr="006901F3" w:rsidP="00C831C3" w14:paraId="7180C28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6901F3">
        <w:rPr>
          <w:sz w:val="24"/>
          <w:szCs w:val="24"/>
        </w:rPr>
        <w:t>Dear Colorado River Angler:</w:t>
      </w:r>
    </w:p>
    <w:p w:rsidR="00C831C3" w:rsidRPr="006901F3" w:rsidP="00C831C3" w14:paraId="73B47E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RPr="006901F3" w:rsidP="00C831C3" w14:paraId="6E77277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6901F3">
        <w:rPr>
          <w:sz w:val="24"/>
          <w:szCs w:val="24"/>
        </w:rPr>
        <w:t xml:space="preserve">About three weeks ago you received a </w:t>
      </w:r>
      <w:r>
        <w:rPr>
          <w:sz w:val="24"/>
          <w:szCs w:val="24"/>
        </w:rPr>
        <w:t xml:space="preserve">reminder postcard </w:t>
      </w:r>
      <w:r w:rsidRPr="006901F3">
        <w:rPr>
          <w:sz w:val="24"/>
          <w:szCs w:val="24"/>
        </w:rPr>
        <w:t>from the University of Arizona inviting you to participate in a survey of people who have fished the Colorado River below Glen Canyon Dam within the past 1</w:t>
      </w:r>
      <w:r>
        <w:rPr>
          <w:sz w:val="24"/>
          <w:szCs w:val="24"/>
        </w:rPr>
        <w:t>8</w:t>
      </w:r>
      <w:r w:rsidRPr="006901F3">
        <w:rPr>
          <w:sz w:val="24"/>
          <w:szCs w:val="24"/>
        </w:rPr>
        <w:t xml:space="preserve"> months. As of </w:t>
      </w:r>
      <w:r>
        <w:rPr>
          <w:sz w:val="24"/>
          <w:szCs w:val="24"/>
        </w:rPr>
        <w:t xml:space="preserve">our last tally you have not completed the online </w:t>
      </w:r>
      <w:r w:rsidRPr="006901F3">
        <w:rPr>
          <w:sz w:val="24"/>
          <w:szCs w:val="24"/>
        </w:rPr>
        <w:t xml:space="preserve">questionnaire. I am writing to tell you that there is still time to complete </w:t>
      </w:r>
      <w:r>
        <w:rPr>
          <w:sz w:val="24"/>
          <w:szCs w:val="24"/>
        </w:rPr>
        <w:t>the online survey</w:t>
      </w:r>
      <w:r w:rsidRPr="006901F3">
        <w:rPr>
          <w:sz w:val="24"/>
          <w:szCs w:val="24"/>
        </w:rPr>
        <w:t xml:space="preserve">. If you have </w:t>
      </w:r>
      <w:r>
        <w:rPr>
          <w:sz w:val="24"/>
          <w:szCs w:val="24"/>
        </w:rPr>
        <w:t xml:space="preserve">completed the survey </w:t>
      </w:r>
      <w:r w:rsidRPr="006901F3">
        <w:rPr>
          <w:sz w:val="24"/>
          <w:szCs w:val="24"/>
        </w:rPr>
        <w:t>within the past few days, please accept our thanks.</w:t>
      </w:r>
    </w:p>
    <w:p w:rsidR="00C831C3" w:rsidRPr="006901F3" w:rsidP="00C831C3" w14:paraId="6C32BFF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P="00C831C3" w14:paraId="71FAA98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If not, w</w:t>
      </w:r>
      <w:r w:rsidRPr="006901F3">
        <w:rPr>
          <w:sz w:val="24"/>
          <w:szCs w:val="24"/>
        </w:rPr>
        <w:t>e would like to ask that you consider taking the time to respond to th</w:t>
      </w:r>
      <w:r>
        <w:rPr>
          <w:sz w:val="24"/>
          <w:szCs w:val="24"/>
        </w:rPr>
        <w:t xml:space="preserve">e online survey </w:t>
      </w:r>
      <w:r w:rsidRPr="006901F3">
        <w:rPr>
          <w:sz w:val="24"/>
          <w:szCs w:val="24"/>
        </w:rPr>
        <w:t>today. It should take about 2</w:t>
      </w:r>
      <w:r>
        <w:rPr>
          <w:sz w:val="24"/>
          <w:szCs w:val="24"/>
        </w:rPr>
        <w:t>5</w:t>
      </w:r>
      <w:r w:rsidRPr="006901F3">
        <w:rPr>
          <w:sz w:val="24"/>
          <w:szCs w:val="24"/>
        </w:rPr>
        <w:t xml:space="preserve"> minutes to complete, and it does not require any special knowledge - we just ask that you consider each question and respond with your own opinion. Your participation is completely voluntary, and your responses will be anonymous.</w:t>
      </w:r>
    </w:p>
    <w:p w:rsidR="00C831C3" w:rsidP="00C831C3" w14:paraId="3845F78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P="00C831C3" w14:paraId="6F3505D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Please use the following url or QR code to access the online survey.</w:t>
      </w:r>
    </w:p>
    <w:p w:rsidR="00C831C3" w:rsidP="00C831C3" w14:paraId="602F3F6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P="00C831C3" w14:paraId="0FA1763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[insert url]</w:t>
      </w:r>
    </w:p>
    <w:p w:rsidR="00C831C3" w:rsidP="00C831C3" w14:paraId="4041F81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P="00C831C3" w14:paraId="3DD7AD2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[inset QR code]</w:t>
      </w:r>
    </w:p>
    <w:p w:rsidR="00C831C3" w:rsidRPr="006901F3" w:rsidP="00C831C3" w14:paraId="161B65E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RPr="006901F3" w:rsidP="00C831C3" w14:paraId="342003A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6901F3">
        <w:rPr>
          <w:sz w:val="24"/>
          <w:szCs w:val="24"/>
        </w:rPr>
        <w:t xml:space="preserve">We are looking forward to hearing from you. If you have any questions, please contact me at </w:t>
      </w:r>
      <w:r w:rsidRPr="00635CEB">
        <w:rPr>
          <w:sz w:val="24"/>
          <w:szCs w:val="24"/>
        </w:rPr>
        <w:t>480-965-5528</w:t>
      </w:r>
      <w:r w:rsidRPr="006901F3">
        <w:rPr>
          <w:sz w:val="24"/>
          <w:szCs w:val="24"/>
        </w:rPr>
        <w:t xml:space="preserve">. </w:t>
      </w:r>
    </w:p>
    <w:p w:rsidR="00C831C3" w:rsidRPr="006901F3" w:rsidP="00C831C3" w14:paraId="4B38661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RPr="006901F3" w:rsidP="00C831C3" w14:paraId="4DB0A2E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RPr="006901F3" w:rsidP="00C831C3" w14:paraId="0C66FE2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6901F3">
        <w:rPr>
          <w:sz w:val="24"/>
          <w:szCs w:val="24"/>
        </w:rPr>
        <w:t xml:space="preserve">Sincerely, </w:t>
      </w:r>
    </w:p>
    <w:p w:rsidR="00C831C3" w:rsidRPr="006901F3" w:rsidP="00C831C3" w14:paraId="6631879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RPr="006901F3" w:rsidP="00C831C3" w14:paraId="152ABE9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RPr="00CC18F7" w:rsidP="00C831C3" w14:paraId="23DF46F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Dr. </w:t>
      </w:r>
      <w:r w:rsidRPr="00E16FA6">
        <w:rPr>
          <w:sz w:val="24"/>
          <w:szCs w:val="24"/>
        </w:rPr>
        <w:t>Joshua Abbott</w:t>
      </w:r>
      <w:r>
        <w:rPr>
          <w:sz w:val="24"/>
          <w:szCs w:val="24"/>
        </w:rPr>
        <w:t xml:space="preserve">, </w:t>
      </w:r>
      <w:r w:rsidRPr="006A4C8E">
        <w:rPr>
          <w:sz w:val="24"/>
          <w:szCs w:val="24"/>
        </w:rPr>
        <w:t xml:space="preserve">Principal Investigator </w:t>
      </w:r>
    </w:p>
    <w:p w:rsidR="00C831C3" w:rsidRPr="006901F3" w:rsidP="00C831C3" w14:paraId="47B1E82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Arizona State University</w:t>
      </w:r>
    </w:p>
    <w:p w:rsidR="00C831C3" w:rsidRPr="008D5224" w:rsidP="00C831C3" w14:paraId="0F237D54" w14:textId="77777777"/>
    <w:p w:rsidR="00C831C3" w:rsidP="00C831C3" w14:paraId="5F8BC798" w14:textId="77777777">
      <w:pPr>
        <w:rPr>
          <w:rFonts w:ascii="Calibri" w:hAnsi="Calibri"/>
        </w:rPr>
      </w:pPr>
    </w:p>
    <w:p w:rsidR="00C831C3" w:rsidRPr="006901F3" w:rsidP="00C831C3" w14:paraId="10750862" w14:textId="77777777">
      <w:pPr>
        <w:pStyle w:val="NoSpacing"/>
        <w:jc w:val="right"/>
        <w:rPr>
          <w:rFonts w:ascii="Times New Roman" w:hAnsi="Times New Roman"/>
          <w:sz w:val="24"/>
          <w:szCs w:val="24"/>
        </w:rPr>
      </w:pPr>
      <w:r w:rsidRPr="006901F3">
        <w:rPr>
          <w:rFonts w:ascii="Times New Roman" w:hAnsi="Times New Roman"/>
          <w:sz w:val="24"/>
          <w:szCs w:val="24"/>
        </w:rPr>
        <w:t>OMB Control Number: 1024-XXXX</w:t>
      </w:r>
    </w:p>
    <w:p w:rsidR="00C831C3" w:rsidRPr="006901F3" w:rsidP="00C831C3" w14:paraId="74CF5C3C" w14:textId="77777777">
      <w:pPr>
        <w:pStyle w:val="NoSpacing"/>
        <w:jc w:val="right"/>
        <w:rPr>
          <w:rFonts w:ascii="Times New Roman" w:hAnsi="Times New Roman"/>
          <w:sz w:val="24"/>
          <w:szCs w:val="24"/>
        </w:rPr>
      </w:pPr>
      <w:r w:rsidRPr="006901F3">
        <w:rPr>
          <w:rFonts w:ascii="Times New Roman" w:hAnsi="Times New Roman"/>
          <w:sz w:val="24"/>
          <w:szCs w:val="24"/>
        </w:rPr>
        <w:t>Expiration Date: XX/XX/XXXX</w:t>
      </w:r>
    </w:p>
    <w:p w:rsidR="00C831C3" w:rsidRPr="008D5224" w:rsidP="00C831C3" w14:paraId="52125252" w14:textId="77777777">
      <w:pPr>
        <w:rPr>
          <w:b/>
        </w:rPr>
      </w:pPr>
    </w:p>
    <w:p w:rsidR="00C831C3" w:rsidP="00C831C3" w14:paraId="23ECFC9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P="00C831C3" w14:paraId="55A3F14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RPr="006901F3" w:rsidP="00C831C3" w14:paraId="0D6CB76C" w14:textId="77777777">
      <w:pPr>
        <w:widowControl/>
        <w:autoSpaceDE/>
        <w:autoSpaceDN/>
        <w:adjustRightInd/>
        <w:rPr>
          <w:sz w:val="24"/>
          <w:szCs w:val="24"/>
        </w:rPr>
      </w:pPr>
      <w:r w:rsidRPr="006901F3">
        <w:rPr>
          <w:sz w:val="24"/>
          <w:szCs w:val="24"/>
        </w:rPr>
        <w:br w:type="page"/>
      </w:r>
    </w:p>
    <w:p w:rsidR="00C831C3" w:rsidRPr="00CB5D47" w:rsidP="00C831C3" w14:paraId="1EC550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AF6449">
        <w:rPr>
          <w:b/>
          <w:bCs/>
          <w:sz w:val="32"/>
          <w:szCs w:val="32"/>
        </w:rPr>
        <w:t xml:space="preserve">Angler Participation Survey </w:t>
      </w:r>
      <w:r w:rsidRPr="00CB5D47">
        <w:rPr>
          <w:sz w:val="32"/>
          <w:szCs w:val="32"/>
        </w:rPr>
        <w:t>(Online Survey in Qualtrics)</w:t>
      </w:r>
    </w:p>
    <w:p w:rsidR="00C831C3" w:rsidP="00C831C3" w14:paraId="12A657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00C831C3" w:rsidRPr="00B23DAF" w:rsidP="00C831C3" w14:paraId="1288745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B23DAF">
        <w:rPr>
          <w:b/>
          <w:bCs/>
          <w:sz w:val="24"/>
          <w:szCs w:val="24"/>
        </w:rPr>
        <w:t>Angler Participation Survey</w:t>
      </w:r>
      <w:r>
        <w:rPr>
          <w:b/>
          <w:bCs/>
          <w:sz w:val="24"/>
          <w:szCs w:val="24"/>
        </w:rPr>
        <w:t xml:space="preserve"> Title Page</w:t>
      </w:r>
    </w:p>
    <w:p w:rsidR="00C831C3" w:rsidRPr="00AF6449" w:rsidP="00C831C3" w14:paraId="17E42BD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00C831C3" w:rsidRPr="00AF6449" w:rsidP="00C831C3" w14:paraId="277373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AF6449">
        <w:rPr>
          <w:b/>
          <w:bCs/>
          <w:sz w:val="24"/>
          <w:szCs w:val="24"/>
        </w:rPr>
        <w:t>Angler Specialization</w:t>
      </w:r>
      <w:r>
        <w:rPr>
          <w:b/>
          <w:bCs/>
          <w:sz w:val="24"/>
          <w:szCs w:val="24"/>
        </w:rPr>
        <w:t xml:space="preserve"> Questions</w:t>
      </w:r>
    </w:p>
    <w:p w:rsidR="00C831C3" w:rsidP="00C831C3" w14:paraId="1318963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color w:val="2F5496" w:themeColor="accent1" w:themeShade="BF"/>
          <w:sz w:val="24"/>
          <w:szCs w:val="24"/>
        </w:rPr>
      </w:pPr>
    </w:p>
    <w:p w:rsidR="00C831C3" w:rsidRPr="00A63BE8" w:rsidP="00C831C3" w14:paraId="3148B35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i/>
          <w:iCs/>
          <w:sz w:val="24"/>
          <w:szCs w:val="24"/>
        </w:rPr>
      </w:pPr>
      <w:r w:rsidRPr="00A63BE8">
        <w:rPr>
          <w:i/>
          <w:iCs/>
          <w:sz w:val="24"/>
          <w:szCs w:val="24"/>
        </w:rPr>
        <w:t xml:space="preserve">Question 1 will be used to allow anglers to self-identified skill level. This question is important for characterizing angler competence and self-identified level of avidity as it relates to participation in the BTIH program.  </w:t>
      </w:r>
    </w:p>
    <w:p w:rsidR="00C831C3" w:rsidP="00C831C3" w14:paraId="4D161E1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2F5496" w:themeColor="accent1" w:themeShade="BF"/>
          <w:sz w:val="24"/>
          <w:szCs w:val="24"/>
        </w:rPr>
      </w:pPr>
    </w:p>
    <w:p w:rsidR="00C831C3" w:rsidRPr="00AF6449" w:rsidP="00C831C3" w14:paraId="648D9612"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F6449">
        <w:rPr>
          <w:sz w:val="24"/>
          <w:szCs w:val="24"/>
        </w:rPr>
        <w:t>There are many different types of anglers. Which of the four angler descriptions below is most similar to yourself? Please note that not every criterium must be met, but select the description that generally describes you the best. (Please choose only one)</w:t>
      </w:r>
    </w:p>
    <w:p w:rsidR="00C831C3" w:rsidRPr="00AF6449" w:rsidP="00C831C3" w14:paraId="26C32D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Style w:val="TableGrid"/>
        <w:tblW w:w="9090" w:type="dxa"/>
        <w:tblInd w:w="535" w:type="dxa"/>
        <w:tblLook w:val="04A0"/>
      </w:tblPr>
      <w:tblGrid>
        <w:gridCol w:w="1206"/>
        <w:gridCol w:w="7884"/>
      </w:tblGrid>
      <w:tr w14:paraId="51D96CF0" w14:textId="77777777" w:rsidTr="00844DFF">
        <w:tblPrEx>
          <w:tblW w:w="9090" w:type="dxa"/>
          <w:tblInd w:w="535" w:type="dxa"/>
          <w:tblLook w:val="04A0"/>
        </w:tblPrEx>
        <w:tc>
          <w:tcPr>
            <w:tcW w:w="1206" w:type="dxa"/>
          </w:tcPr>
          <w:p w:rsidR="00C831C3" w:rsidRPr="00AF6449" w:rsidP="00844DFF" w14:paraId="28B34063" w14:textId="77777777">
            <w:pPr>
              <w:spacing w:before="120" w:after="120"/>
            </w:pPr>
            <w:r w:rsidRPr="00AF6449">
              <w:t>Committed Angler</w:t>
            </w:r>
          </w:p>
        </w:tc>
        <w:tc>
          <w:tcPr>
            <w:tcW w:w="7884" w:type="dxa"/>
          </w:tcPr>
          <w:p w:rsidR="00C831C3" w:rsidRPr="00AF6449" w:rsidP="00844DFF" w14:paraId="7FB9E4DC" w14:textId="77777777">
            <w:pPr>
              <w:spacing w:before="120" w:after="120"/>
            </w:pPr>
            <w:r w:rsidRPr="00AF6449">
              <w:t>Someone for whom fishing is the central focus of life and whose social life revolves around angling. Committed anglers fish as often as possible, devoting most of their free time to angling-related activities.</w:t>
            </w:r>
          </w:p>
          <w:p w:rsidR="00C831C3" w:rsidRPr="00AF6449" w:rsidP="00844DFF" w14:paraId="198DD664" w14:textId="77777777">
            <w:pPr>
              <w:spacing w:before="120" w:after="120"/>
            </w:pPr>
            <w:r w:rsidRPr="00AF6449">
              <w:t xml:space="preserve">Some characteristics of the </w:t>
            </w:r>
            <w:r w:rsidRPr="00AF6449">
              <w:rPr>
                <w:b/>
                <w:bCs/>
              </w:rPr>
              <w:t>committed angler</w:t>
            </w:r>
            <w:r w:rsidRPr="00AF6449">
              <w:t xml:space="preserve"> may include:</w:t>
            </w:r>
          </w:p>
          <w:p w:rsidR="00C831C3" w:rsidRPr="00AF6449" w:rsidP="00844DFF" w14:paraId="71668794" w14:textId="77777777">
            <w:pPr>
              <w:pStyle w:val="ListParagraph"/>
              <w:widowControl/>
              <w:numPr>
                <w:ilvl w:val="0"/>
                <w:numId w:val="2"/>
              </w:numPr>
              <w:autoSpaceDE/>
              <w:autoSpaceDN/>
              <w:adjustRightInd/>
              <w:spacing w:before="120" w:after="120" w:line="360" w:lineRule="auto"/>
            </w:pPr>
            <w:r w:rsidRPr="00AF6449">
              <w:t>Usually selects fishing waters based on their premium fishing quality, even if they are distant.</w:t>
            </w:r>
          </w:p>
          <w:p w:rsidR="00C831C3" w:rsidRPr="00AF6449" w:rsidP="00844DFF" w14:paraId="056C1D06" w14:textId="77777777">
            <w:pPr>
              <w:pStyle w:val="ListParagraph"/>
              <w:widowControl/>
              <w:numPr>
                <w:ilvl w:val="0"/>
                <w:numId w:val="2"/>
              </w:numPr>
              <w:autoSpaceDE/>
              <w:autoSpaceDN/>
              <w:adjustRightInd/>
              <w:spacing w:before="120" w:after="120" w:line="360" w:lineRule="auto"/>
            </w:pPr>
            <w:r w:rsidRPr="00AF6449">
              <w:t>Uses high quality, species-specific fishing tackle and applies the latest innovations in fishing techniques and equipment. Has an impressive collection of specialized fishing tackle.</w:t>
            </w:r>
          </w:p>
          <w:p w:rsidR="00C831C3" w:rsidRPr="00AF6449" w:rsidP="00844DFF" w14:paraId="1FA22428" w14:textId="77777777">
            <w:pPr>
              <w:pStyle w:val="ListParagraph"/>
              <w:widowControl/>
              <w:numPr>
                <w:ilvl w:val="0"/>
                <w:numId w:val="2"/>
              </w:numPr>
              <w:autoSpaceDE/>
              <w:autoSpaceDN/>
              <w:adjustRightInd/>
              <w:spacing w:before="120" w:after="120" w:line="360" w:lineRule="auto"/>
            </w:pPr>
            <w:r w:rsidRPr="00AF6449">
              <w:t>Always targets a particular species on a given trip and tends to release any fish that are caught.</w:t>
            </w:r>
          </w:p>
          <w:p w:rsidR="00C831C3" w:rsidRPr="00AF6449" w:rsidP="00844DFF" w14:paraId="2A51D61E" w14:textId="77777777">
            <w:pPr>
              <w:pStyle w:val="ListParagraph"/>
              <w:widowControl/>
              <w:numPr>
                <w:ilvl w:val="0"/>
                <w:numId w:val="2"/>
              </w:numPr>
              <w:autoSpaceDE/>
              <w:autoSpaceDN/>
              <w:adjustRightInd/>
              <w:spacing w:before="120" w:after="120" w:line="360" w:lineRule="auto"/>
            </w:pPr>
            <w:r w:rsidRPr="00AF6449">
              <w:t>Typically continues to fish even when the fish do not appear to be biting.</w:t>
            </w:r>
          </w:p>
          <w:p w:rsidR="00C831C3" w:rsidRPr="00AF6449" w:rsidP="00844DFF" w14:paraId="20901098" w14:textId="77777777">
            <w:pPr>
              <w:pStyle w:val="ListParagraph"/>
              <w:widowControl/>
              <w:numPr>
                <w:ilvl w:val="0"/>
                <w:numId w:val="2"/>
              </w:numPr>
              <w:autoSpaceDE/>
              <w:autoSpaceDN/>
              <w:adjustRightInd/>
              <w:spacing w:before="120" w:after="120" w:line="360" w:lineRule="auto"/>
            </w:pPr>
            <w:r w:rsidRPr="00AF6449">
              <w:t>Uses many sources of information about fishing and may subscribe to angling magazines devoted to certain species or fishing styles.</w:t>
            </w:r>
          </w:p>
        </w:tc>
      </w:tr>
      <w:tr w14:paraId="66A456C8" w14:textId="77777777" w:rsidTr="00844DFF">
        <w:tblPrEx>
          <w:tblW w:w="9090" w:type="dxa"/>
          <w:tblInd w:w="535" w:type="dxa"/>
          <w:tblLook w:val="04A0"/>
        </w:tblPrEx>
        <w:tc>
          <w:tcPr>
            <w:tcW w:w="1206" w:type="dxa"/>
          </w:tcPr>
          <w:p w:rsidR="00C831C3" w:rsidRPr="00AF6449" w:rsidP="00844DFF" w14:paraId="1D35053D" w14:textId="77777777">
            <w:pPr>
              <w:spacing w:before="120" w:after="120"/>
            </w:pPr>
            <w:r w:rsidRPr="00AF6449">
              <w:t>Advanced Angler</w:t>
            </w:r>
          </w:p>
        </w:tc>
        <w:tc>
          <w:tcPr>
            <w:tcW w:w="7884" w:type="dxa"/>
          </w:tcPr>
          <w:p w:rsidR="00C831C3" w:rsidRPr="00AF6449" w:rsidP="00844DFF" w14:paraId="1616A4AB" w14:textId="77777777">
            <w:pPr>
              <w:spacing w:before="120" w:after="120"/>
            </w:pPr>
            <w:r w:rsidRPr="00AF6449">
              <w:t>Someone for whom fishing is the most important leisure activity and whose circle of friends includes many anglers. Advanced anglers fish often, devoting a substantial fraction of their leisure time to fishing.</w:t>
            </w:r>
          </w:p>
          <w:p w:rsidR="00C831C3" w:rsidRPr="00AF6449" w:rsidP="00844DFF" w14:paraId="7DB7EDBD" w14:textId="77777777">
            <w:pPr>
              <w:spacing w:before="120" w:after="120"/>
            </w:pPr>
            <w:r w:rsidRPr="00AF6449">
              <w:t xml:space="preserve">Some characteristics of the </w:t>
            </w:r>
            <w:r w:rsidRPr="00AF6449">
              <w:rPr>
                <w:b/>
                <w:bCs/>
              </w:rPr>
              <w:t>advanced angler</w:t>
            </w:r>
            <w:r w:rsidRPr="00AF6449">
              <w:t xml:space="preserve"> may include:</w:t>
            </w:r>
          </w:p>
          <w:p w:rsidR="00C831C3" w:rsidRPr="00AF6449" w:rsidP="00844DFF" w14:paraId="14285FA7" w14:textId="77777777">
            <w:pPr>
              <w:pStyle w:val="ListParagraph"/>
              <w:widowControl/>
              <w:numPr>
                <w:ilvl w:val="0"/>
                <w:numId w:val="3"/>
              </w:numPr>
              <w:autoSpaceDE/>
              <w:autoSpaceDN/>
              <w:adjustRightInd/>
              <w:spacing w:before="120" w:after="120" w:line="360" w:lineRule="auto"/>
            </w:pPr>
            <w:r w:rsidRPr="00AF6449">
              <w:t>Usually selects fishing waters according to fishing quality and may travel long distances to particularly good waters.</w:t>
            </w:r>
          </w:p>
          <w:p w:rsidR="00C831C3" w:rsidRPr="00AF6449" w:rsidP="00844DFF" w14:paraId="6BEA4409" w14:textId="77777777">
            <w:pPr>
              <w:pStyle w:val="ListParagraph"/>
              <w:widowControl/>
              <w:numPr>
                <w:ilvl w:val="0"/>
                <w:numId w:val="3"/>
              </w:numPr>
              <w:autoSpaceDE/>
              <w:autoSpaceDN/>
              <w:adjustRightInd/>
              <w:spacing w:before="120" w:after="120" w:line="360" w:lineRule="auto"/>
            </w:pPr>
            <w:r w:rsidRPr="00AF6449">
              <w:t>Prefers high quality fishing tackle and is aware of the latest innovations in fishing techniques and equipment. May have a considerable amount of fishing equipment, including some specialized equipment to target certain species.</w:t>
            </w:r>
          </w:p>
          <w:p w:rsidR="00C831C3" w:rsidRPr="00AF6449" w:rsidP="00844DFF" w14:paraId="1540FA38" w14:textId="77777777">
            <w:pPr>
              <w:pStyle w:val="ListParagraph"/>
              <w:widowControl/>
              <w:numPr>
                <w:ilvl w:val="0"/>
                <w:numId w:val="3"/>
              </w:numPr>
              <w:autoSpaceDE/>
              <w:autoSpaceDN/>
              <w:adjustRightInd/>
              <w:spacing w:before="120" w:after="120" w:line="360" w:lineRule="auto"/>
            </w:pPr>
            <w:r w:rsidRPr="00AF6449">
              <w:t>Usually targets a particular species and often releases fish back into the water.</w:t>
            </w:r>
          </w:p>
          <w:p w:rsidR="00C831C3" w:rsidRPr="00AF6449" w:rsidP="00844DFF" w14:paraId="78CBEE03" w14:textId="77777777">
            <w:pPr>
              <w:pStyle w:val="ListParagraph"/>
              <w:widowControl/>
              <w:numPr>
                <w:ilvl w:val="0"/>
                <w:numId w:val="3"/>
              </w:numPr>
              <w:autoSpaceDE/>
              <w:autoSpaceDN/>
              <w:adjustRightInd/>
              <w:spacing w:before="120" w:after="120" w:line="360" w:lineRule="auto"/>
            </w:pPr>
            <w:r w:rsidRPr="00AF6449">
              <w:t>Rarely loses interest even when the fish are not biting.</w:t>
            </w:r>
          </w:p>
          <w:p w:rsidR="00C831C3" w:rsidRPr="00AF6449" w:rsidP="00844DFF" w14:paraId="4276E7B8" w14:textId="77777777">
            <w:pPr>
              <w:pStyle w:val="ListParagraph"/>
              <w:widowControl/>
              <w:numPr>
                <w:ilvl w:val="0"/>
                <w:numId w:val="3"/>
              </w:numPr>
              <w:autoSpaceDE/>
              <w:autoSpaceDN/>
              <w:adjustRightInd/>
              <w:spacing w:before="120" w:after="120" w:line="360" w:lineRule="auto"/>
            </w:pPr>
            <w:r w:rsidRPr="00AF6449">
              <w:t>Uses various information sources and may subscribe to a general angling magazine.</w:t>
            </w:r>
          </w:p>
        </w:tc>
      </w:tr>
      <w:tr w14:paraId="3782D791" w14:textId="77777777" w:rsidTr="00844DFF">
        <w:tblPrEx>
          <w:tblW w:w="9090" w:type="dxa"/>
          <w:tblInd w:w="535" w:type="dxa"/>
          <w:tblLook w:val="04A0"/>
        </w:tblPrEx>
        <w:tc>
          <w:tcPr>
            <w:tcW w:w="1206" w:type="dxa"/>
          </w:tcPr>
          <w:p w:rsidR="00C831C3" w:rsidRPr="00AF6449" w:rsidP="00844DFF" w14:paraId="49A227CC" w14:textId="77777777">
            <w:pPr>
              <w:spacing w:before="120" w:after="120"/>
            </w:pPr>
            <w:r w:rsidRPr="00AF6449">
              <w:t>Active Angler</w:t>
            </w:r>
          </w:p>
        </w:tc>
        <w:tc>
          <w:tcPr>
            <w:tcW w:w="7884" w:type="dxa"/>
          </w:tcPr>
          <w:p w:rsidR="00C831C3" w:rsidRPr="00AF6449" w:rsidP="00844DFF" w14:paraId="6CDDA196" w14:textId="77777777">
            <w:pPr>
              <w:spacing w:before="120" w:after="120"/>
            </w:pPr>
            <w:r w:rsidRPr="00AF6449">
              <w:t>Someone for whom angling is one leisure activity among many, and who occasionally goes fishing with a few friends. Active anglers fish regularly, but also invest considerable time in other leisure activities.</w:t>
            </w:r>
          </w:p>
          <w:p w:rsidR="00C831C3" w:rsidRPr="00AF6449" w:rsidP="00844DFF" w14:paraId="0D8CE797" w14:textId="77777777">
            <w:pPr>
              <w:spacing w:before="120" w:after="120"/>
            </w:pPr>
            <w:r w:rsidRPr="00AF6449">
              <w:t xml:space="preserve">Some characteristics of an </w:t>
            </w:r>
            <w:r w:rsidRPr="00AF6449">
              <w:rPr>
                <w:b/>
                <w:bCs/>
              </w:rPr>
              <w:t>active angler</w:t>
            </w:r>
            <w:r w:rsidRPr="00AF6449">
              <w:t xml:space="preserve"> may include:</w:t>
            </w:r>
          </w:p>
          <w:p w:rsidR="00C831C3" w:rsidRPr="00AF6449" w:rsidP="00844DFF" w14:paraId="719D3523" w14:textId="77777777">
            <w:pPr>
              <w:pStyle w:val="ListParagraph"/>
              <w:widowControl/>
              <w:numPr>
                <w:ilvl w:val="0"/>
                <w:numId w:val="4"/>
              </w:numPr>
              <w:autoSpaceDE/>
              <w:autoSpaceDN/>
              <w:adjustRightInd/>
              <w:spacing w:before="120" w:after="120" w:line="360" w:lineRule="auto"/>
            </w:pPr>
            <w:r w:rsidRPr="00AF6449">
              <w:t>Usually selects fishing sites that are relatively easy to access, often close to home.</w:t>
            </w:r>
          </w:p>
          <w:p w:rsidR="00C831C3" w:rsidRPr="00AF6449" w:rsidP="00844DFF" w14:paraId="370C8324" w14:textId="77777777">
            <w:pPr>
              <w:pStyle w:val="ListParagraph"/>
              <w:widowControl/>
              <w:numPr>
                <w:ilvl w:val="0"/>
                <w:numId w:val="4"/>
              </w:numPr>
              <w:autoSpaceDE/>
              <w:autoSpaceDN/>
              <w:adjustRightInd/>
              <w:spacing w:before="120" w:after="120" w:line="360" w:lineRule="auto"/>
            </w:pPr>
            <w:r w:rsidRPr="00AF6449">
              <w:t>Prefers common techniques and proven fishing tackle, and has some knowledge of the latest innovations in fishing techniques and equipment. Has a moderate amount of fishing equipment, primarily consisting of general-purpose tackle.</w:t>
            </w:r>
          </w:p>
          <w:p w:rsidR="00C831C3" w:rsidRPr="00AF6449" w:rsidP="00844DFF" w14:paraId="760FC6A1" w14:textId="77777777">
            <w:pPr>
              <w:pStyle w:val="ListParagraph"/>
              <w:widowControl/>
              <w:numPr>
                <w:ilvl w:val="0"/>
                <w:numId w:val="4"/>
              </w:numPr>
              <w:autoSpaceDE/>
              <w:autoSpaceDN/>
              <w:adjustRightInd/>
              <w:spacing w:before="120" w:after="120" w:line="360" w:lineRule="auto"/>
            </w:pPr>
            <w:r w:rsidRPr="00AF6449">
              <w:t>Often targets a particular species of fish on a given day, and usually takes home any legal fish that are caught.</w:t>
            </w:r>
          </w:p>
          <w:p w:rsidR="00C831C3" w:rsidRPr="00AF6449" w:rsidP="00844DFF" w14:paraId="5644046D" w14:textId="77777777">
            <w:pPr>
              <w:pStyle w:val="ListParagraph"/>
              <w:widowControl/>
              <w:numPr>
                <w:ilvl w:val="0"/>
                <w:numId w:val="4"/>
              </w:numPr>
              <w:autoSpaceDE/>
              <w:autoSpaceDN/>
              <w:adjustRightInd/>
              <w:spacing w:before="120" w:after="120" w:line="360" w:lineRule="auto"/>
            </w:pPr>
            <w:r w:rsidRPr="00AF6449">
              <w:t>Occasionally loses interest when the fish do not appear to be biting.</w:t>
            </w:r>
          </w:p>
          <w:p w:rsidR="00C831C3" w:rsidRPr="00AF6449" w:rsidP="00844DFF" w14:paraId="0A6A9FD8" w14:textId="77777777">
            <w:pPr>
              <w:pStyle w:val="ListParagraph"/>
              <w:widowControl/>
              <w:numPr>
                <w:ilvl w:val="0"/>
                <w:numId w:val="4"/>
              </w:numPr>
              <w:autoSpaceDE/>
              <w:autoSpaceDN/>
              <w:adjustRightInd/>
              <w:spacing w:before="120" w:after="120" w:line="360" w:lineRule="auto"/>
            </w:pPr>
            <w:r w:rsidRPr="00AF6449">
              <w:t>May use easily available general angling media and buy the occasional issue of an angling magazine.</w:t>
            </w:r>
          </w:p>
        </w:tc>
      </w:tr>
      <w:tr w14:paraId="29A4A238" w14:textId="77777777" w:rsidTr="00844DFF">
        <w:tblPrEx>
          <w:tblW w:w="9090" w:type="dxa"/>
          <w:tblInd w:w="535" w:type="dxa"/>
          <w:tblLook w:val="04A0"/>
        </w:tblPrEx>
        <w:tc>
          <w:tcPr>
            <w:tcW w:w="1206" w:type="dxa"/>
          </w:tcPr>
          <w:p w:rsidR="00C831C3" w:rsidRPr="00AF6449" w:rsidP="00844DFF" w14:paraId="3194B510" w14:textId="77777777">
            <w:pPr>
              <w:spacing w:before="120" w:after="120"/>
            </w:pPr>
            <w:r w:rsidRPr="00AF6449">
              <w:t>Casual Angler</w:t>
            </w:r>
          </w:p>
        </w:tc>
        <w:tc>
          <w:tcPr>
            <w:tcW w:w="7884" w:type="dxa"/>
          </w:tcPr>
          <w:p w:rsidR="00C831C3" w:rsidRPr="00AF6449" w:rsidP="00844DFF" w14:paraId="30F2E30E" w14:textId="77777777">
            <w:pPr>
              <w:spacing w:before="120" w:after="120"/>
            </w:pPr>
            <w:r w:rsidRPr="00AF6449">
              <w:t>Someone for whom fishing is not an important leisure activity and whose social life does not involve angling. Casual anglers fish only occasionally and spend much of their leisure time pursuing other activities.</w:t>
            </w:r>
          </w:p>
          <w:p w:rsidR="00C831C3" w:rsidRPr="00AF6449" w:rsidP="00844DFF" w14:paraId="70FD6B6C" w14:textId="77777777">
            <w:pPr>
              <w:spacing w:before="120" w:after="120"/>
            </w:pPr>
            <w:r w:rsidRPr="00AF6449">
              <w:t xml:space="preserve">Some characteristics of a </w:t>
            </w:r>
            <w:r w:rsidRPr="00AF6449">
              <w:rPr>
                <w:b/>
                <w:bCs/>
              </w:rPr>
              <w:t>casual angler</w:t>
            </w:r>
            <w:r w:rsidRPr="00AF6449">
              <w:t xml:space="preserve"> may include:</w:t>
            </w:r>
          </w:p>
          <w:p w:rsidR="00C831C3" w:rsidRPr="00AF6449" w:rsidP="00844DFF" w14:paraId="450EF82F" w14:textId="77777777">
            <w:pPr>
              <w:pStyle w:val="ListParagraph"/>
              <w:widowControl/>
              <w:numPr>
                <w:ilvl w:val="0"/>
                <w:numId w:val="5"/>
              </w:numPr>
              <w:autoSpaceDE/>
              <w:autoSpaceDN/>
              <w:adjustRightInd/>
              <w:spacing w:before="120" w:after="120" w:line="360" w:lineRule="auto"/>
            </w:pPr>
            <w:r w:rsidRPr="00AF6449">
              <w:t>Almost always selects fishing waters based on convenience and easy access.</w:t>
            </w:r>
          </w:p>
          <w:p w:rsidR="00C831C3" w:rsidRPr="00AF6449" w:rsidP="00844DFF" w14:paraId="6A53F6EB" w14:textId="77777777">
            <w:pPr>
              <w:pStyle w:val="ListParagraph"/>
              <w:widowControl/>
              <w:numPr>
                <w:ilvl w:val="0"/>
                <w:numId w:val="5"/>
              </w:numPr>
              <w:autoSpaceDE/>
              <w:autoSpaceDN/>
              <w:adjustRightInd/>
              <w:spacing w:before="120" w:after="120" w:line="360" w:lineRule="auto"/>
            </w:pPr>
            <w:r w:rsidRPr="00AF6449">
              <w:t>Prefers common techniques and proven tackle and is not aware of the latest innovations in techniques and equipment. Has a small amount of general fishing tackle.</w:t>
            </w:r>
          </w:p>
          <w:p w:rsidR="00C831C3" w:rsidRPr="00AF6449" w:rsidP="00844DFF" w14:paraId="32347907" w14:textId="77777777">
            <w:pPr>
              <w:pStyle w:val="ListParagraph"/>
              <w:widowControl/>
              <w:numPr>
                <w:ilvl w:val="0"/>
                <w:numId w:val="5"/>
              </w:numPr>
              <w:autoSpaceDE/>
              <w:autoSpaceDN/>
              <w:adjustRightInd/>
              <w:spacing w:before="120" w:after="120" w:line="360" w:lineRule="auto"/>
            </w:pPr>
            <w:r w:rsidRPr="00AF6449">
              <w:t>Primarily targets whatever species is biting on a given trip, and harvests all fish that are legal to keep.</w:t>
            </w:r>
          </w:p>
          <w:p w:rsidR="00C831C3" w:rsidRPr="00AF6449" w:rsidP="00844DFF" w14:paraId="2213CB59" w14:textId="77777777">
            <w:pPr>
              <w:pStyle w:val="ListParagraph"/>
              <w:widowControl/>
              <w:numPr>
                <w:ilvl w:val="0"/>
                <w:numId w:val="5"/>
              </w:numPr>
              <w:autoSpaceDE/>
              <w:autoSpaceDN/>
              <w:adjustRightInd/>
              <w:spacing w:before="120" w:after="120" w:line="360" w:lineRule="auto"/>
            </w:pPr>
            <w:r w:rsidRPr="00AF6449">
              <w:t>Often loses interest when the fish are not biting well.</w:t>
            </w:r>
          </w:p>
          <w:p w:rsidR="00C831C3" w:rsidRPr="00AF6449" w:rsidP="00844DFF" w14:paraId="6C6CEBF2" w14:textId="77777777">
            <w:pPr>
              <w:pStyle w:val="ListParagraph"/>
              <w:widowControl/>
              <w:numPr>
                <w:ilvl w:val="0"/>
                <w:numId w:val="5"/>
              </w:numPr>
              <w:autoSpaceDE/>
              <w:autoSpaceDN/>
              <w:adjustRightInd/>
              <w:spacing w:before="120" w:after="120" w:line="360" w:lineRule="auto"/>
            </w:pPr>
            <w:r w:rsidRPr="00AF6449">
              <w:t>Very rarely uses information in the public domain about fishing.</w:t>
            </w:r>
          </w:p>
        </w:tc>
      </w:tr>
    </w:tbl>
    <w:p w:rsidR="00C831C3" w:rsidRPr="00AF6449" w:rsidP="00C831C3" w14:paraId="2BF0093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831C3" w:rsidRPr="00AF6449" w:rsidP="00C831C3" w14:paraId="329DAE9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AF6449">
        <w:rPr>
          <w:b/>
          <w:bCs/>
          <w:sz w:val="24"/>
          <w:szCs w:val="24"/>
        </w:rPr>
        <w:t>Native Species Questions</w:t>
      </w:r>
    </w:p>
    <w:p w:rsidR="00C831C3" w:rsidRPr="00AF6449" w:rsidP="00C831C3" w14:paraId="664082A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RPr="00A63BE8" w:rsidP="00C831C3" w14:paraId="53E0C3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i/>
          <w:iCs/>
          <w:sz w:val="24"/>
          <w:szCs w:val="24"/>
        </w:rPr>
      </w:pPr>
      <w:r w:rsidRPr="00A63BE8">
        <w:rPr>
          <w:i/>
          <w:iCs/>
          <w:sz w:val="24"/>
          <w:szCs w:val="24"/>
        </w:rPr>
        <w:t xml:space="preserve">Questions 2 - 12 will be used to identify attitudes toward native and invasive aquatic species and awareness of fisheries management practices within Glen Canyon National Recreation Area and Grand Canyon National Park. These questions are important when determining reasons for angler willingness to participate in the BTIH program. </w:t>
      </w:r>
    </w:p>
    <w:p w:rsidR="00C831C3" w:rsidRPr="00A54A45" w:rsidP="00C831C3" w14:paraId="70CAB44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2F5496" w:themeColor="accent1" w:themeShade="BF"/>
          <w:sz w:val="24"/>
          <w:szCs w:val="24"/>
        </w:rPr>
      </w:pPr>
    </w:p>
    <w:p w:rsidR="00C831C3" w:rsidRPr="00AF6449" w:rsidP="00C831C3" w14:paraId="2B72973B"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F6449">
        <w:rPr>
          <w:sz w:val="24"/>
          <w:szCs w:val="24"/>
        </w:rPr>
        <w:t>It is important to protect native species (please choose one)</w:t>
      </w:r>
    </w:p>
    <w:p w:rsidR="00C831C3" w:rsidRPr="00AF6449" w:rsidP="00C831C3" w14:paraId="66207618"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F6449">
        <w:rPr>
          <w:sz w:val="24"/>
          <w:szCs w:val="24"/>
        </w:rPr>
        <w:t>Strongly disagree</w:t>
      </w:r>
    </w:p>
    <w:p w:rsidR="00C831C3" w:rsidRPr="00AF6449" w:rsidP="00C831C3" w14:paraId="065F5163"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F6449">
        <w:rPr>
          <w:sz w:val="24"/>
          <w:szCs w:val="24"/>
        </w:rPr>
        <w:t>Somewhat disagree</w:t>
      </w:r>
    </w:p>
    <w:p w:rsidR="00C831C3" w:rsidRPr="00AF6449" w:rsidP="00C831C3" w14:paraId="11C1EE34"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F6449">
        <w:rPr>
          <w:sz w:val="24"/>
          <w:szCs w:val="24"/>
        </w:rPr>
        <w:t>Neither agree nor disagree</w:t>
      </w:r>
    </w:p>
    <w:p w:rsidR="00C831C3" w:rsidRPr="00AF6449" w:rsidP="00C831C3" w14:paraId="57DBECF3"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F6449">
        <w:rPr>
          <w:sz w:val="24"/>
          <w:szCs w:val="24"/>
        </w:rPr>
        <w:t>Somewhat agree</w:t>
      </w:r>
    </w:p>
    <w:p w:rsidR="00C831C3" w:rsidRPr="00AF6449" w:rsidP="00C831C3" w14:paraId="2B1DF8A0"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F6449">
        <w:rPr>
          <w:sz w:val="24"/>
          <w:szCs w:val="24"/>
        </w:rPr>
        <w:t>Strongly agree</w:t>
      </w:r>
    </w:p>
    <w:p w:rsidR="00C831C3" w:rsidRPr="00AF6449" w:rsidP="00C831C3" w14:paraId="37D7DD8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RPr="00AF6449" w:rsidP="00C831C3" w14:paraId="6F596D5C"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F6449">
        <w:rPr>
          <w:sz w:val="24"/>
          <w:szCs w:val="24"/>
        </w:rPr>
        <w:t>Invasive species should be controlled where they do damage to native species (please choose one)</w:t>
      </w:r>
    </w:p>
    <w:p w:rsidR="00C831C3" w:rsidRPr="00AF6449" w:rsidP="00C831C3" w14:paraId="54C557E9"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F6449">
        <w:rPr>
          <w:sz w:val="24"/>
          <w:szCs w:val="24"/>
        </w:rPr>
        <w:t>Strongly disagree</w:t>
      </w:r>
    </w:p>
    <w:p w:rsidR="00C831C3" w:rsidRPr="00AF6449" w:rsidP="00C831C3" w14:paraId="31CA584B"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F6449">
        <w:rPr>
          <w:sz w:val="24"/>
          <w:szCs w:val="24"/>
        </w:rPr>
        <w:t>Somewhat disagree</w:t>
      </w:r>
    </w:p>
    <w:p w:rsidR="00C831C3" w:rsidRPr="00AF6449" w:rsidP="00C831C3" w14:paraId="3AA9F622"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F6449">
        <w:rPr>
          <w:sz w:val="24"/>
          <w:szCs w:val="24"/>
        </w:rPr>
        <w:t>Neither agree nor disagree</w:t>
      </w:r>
    </w:p>
    <w:p w:rsidR="00C831C3" w:rsidRPr="00AF6449" w:rsidP="00C831C3" w14:paraId="25545BBB"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F6449">
        <w:rPr>
          <w:sz w:val="24"/>
          <w:szCs w:val="24"/>
        </w:rPr>
        <w:t>Somewhat agree</w:t>
      </w:r>
    </w:p>
    <w:p w:rsidR="00C831C3" w:rsidRPr="00AF6449" w:rsidP="00C831C3" w14:paraId="304FE58F"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F6449">
        <w:rPr>
          <w:sz w:val="24"/>
          <w:szCs w:val="24"/>
        </w:rPr>
        <w:t>Strongly agree</w:t>
      </w:r>
    </w:p>
    <w:p w:rsidR="00C831C3" w:rsidRPr="00AF6449" w:rsidP="00C831C3" w14:paraId="0426638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RPr="00AF6449" w:rsidP="00C831C3" w14:paraId="4FC453C8"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F6449">
        <w:rPr>
          <w:sz w:val="24"/>
          <w:szCs w:val="24"/>
        </w:rPr>
        <w:t>There is a population of humpback chub 62 miles downriver from Lees Ferry at the Little Colorado River confluence.</w:t>
      </w:r>
    </w:p>
    <w:p w:rsidR="00C831C3" w:rsidRPr="00AF6449" w:rsidP="00C831C3" w14:paraId="39CF0C87"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F6449">
        <w:rPr>
          <w:sz w:val="24"/>
          <w:szCs w:val="24"/>
        </w:rPr>
        <w:t>Not aware or familiar</w:t>
      </w:r>
    </w:p>
    <w:p w:rsidR="00C831C3" w:rsidRPr="00AF6449" w:rsidP="00C831C3" w14:paraId="57206DF5"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F6449">
        <w:rPr>
          <w:sz w:val="24"/>
          <w:szCs w:val="24"/>
        </w:rPr>
        <w:t>Somewhat aware or familiar</w:t>
      </w:r>
    </w:p>
    <w:p w:rsidR="00C831C3" w:rsidRPr="00AF6449" w:rsidP="00C831C3" w14:paraId="122744D2"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F6449">
        <w:rPr>
          <w:sz w:val="24"/>
          <w:szCs w:val="24"/>
        </w:rPr>
        <w:t>Very aware or familiar</w:t>
      </w:r>
    </w:p>
    <w:p w:rsidR="00C831C3" w:rsidRPr="00AF6449" w:rsidP="00C831C3" w14:paraId="0787E69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RPr="00AF6449" w:rsidP="00C831C3" w14:paraId="03A5C81C"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F6449">
        <w:rPr>
          <w:sz w:val="24"/>
          <w:szCs w:val="24"/>
        </w:rPr>
        <w:t>The humpback chub 62 miles downriver from Lees Ferry at the Little Colorado River confluence is considered threatened by the U.S. Fish and Wildlife Service</w:t>
      </w:r>
    </w:p>
    <w:p w:rsidR="00C831C3" w:rsidRPr="00AF6449" w:rsidP="00C831C3" w14:paraId="09FA95D2"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F6449">
        <w:rPr>
          <w:sz w:val="24"/>
          <w:szCs w:val="24"/>
        </w:rPr>
        <w:t>Not aware or familiar</w:t>
      </w:r>
    </w:p>
    <w:p w:rsidR="00C831C3" w:rsidRPr="00AF6449" w:rsidP="00C831C3" w14:paraId="6D523CE1"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F6449">
        <w:rPr>
          <w:sz w:val="24"/>
          <w:szCs w:val="24"/>
        </w:rPr>
        <w:t>Somewhat aware or familiar</w:t>
      </w:r>
    </w:p>
    <w:p w:rsidR="00C831C3" w:rsidRPr="00AF6449" w:rsidP="00C831C3" w14:paraId="06F6684C"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F6449">
        <w:rPr>
          <w:sz w:val="24"/>
          <w:szCs w:val="24"/>
        </w:rPr>
        <w:t>Very aware or familiar</w:t>
      </w:r>
    </w:p>
    <w:p w:rsidR="00C831C3" w:rsidRPr="00AF6449" w:rsidP="00C831C3" w14:paraId="360BD61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RPr="00AF6449" w:rsidP="00C831C3" w14:paraId="7F21302E"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F6449">
        <w:rPr>
          <w:sz w:val="24"/>
          <w:szCs w:val="24"/>
        </w:rPr>
        <w:t>Wild, non-native species have as much a right to exist in the Colorado River as native species</w:t>
      </w:r>
    </w:p>
    <w:p w:rsidR="00C831C3" w:rsidRPr="00AF6449" w:rsidP="00C831C3" w14:paraId="37425045"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F6449">
        <w:rPr>
          <w:sz w:val="24"/>
          <w:szCs w:val="24"/>
        </w:rPr>
        <w:t>Agree</w:t>
      </w:r>
    </w:p>
    <w:p w:rsidR="00C831C3" w:rsidRPr="00AF6449" w:rsidP="00C831C3" w14:paraId="060E2EC7"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F6449">
        <w:rPr>
          <w:sz w:val="24"/>
          <w:szCs w:val="24"/>
        </w:rPr>
        <w:t>Disagree</w:t>
      </w:r>
    </w:p>
    <w:p w:rsidR="00C831C3" w:rsidRPr="00AF6449" w:rsidP="00C831C3" w14:paraId="6925353F"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F6449">
        <w:rPr>
          <w:sz w:val="24"/>
          <w:szCs w:val="24"/>
        </w:rPr>
        <w:t>Not sure</w:t>
      </w:r>
    </w:p>
    <w:p w:rsidR="00C831C3" w:rsidRPr="00AF6449" w:rsidP="00C831C3" w14:paraId="5378B17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RPr="00AF6449" w:rsidP="00C831C3" w14:paraId="583DEF10"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F6449">
        <w:rPr>
          <w:sz w:val="24"/>
          <w:szCs w:val="24"/>
        </w:rPr>
        <w:t>Lees Ferry brown trout are wild</w:t>
      </w:r>
    </w:p>
    <w:p w:rsidR="00C831C3" w:rsidRPr="00AF6449" w:rsidP="00C831C3" w14:paraId="5B090CCE"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F6449">
        <w:rPr>
          <w:sz w:val="24"/>
          <w:szCs w:val="24"/>
        </w:rPr>
        <w:t>Agree</w:t>
      </w:r>
    </w:p>
    <w:p w:rsidR="00C831C3" w:rsidRPr="00AF6449" w:rsidP="00C831C3" w14:paraId="053D2C6E"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F6449">
        <w:rPr>
          <w:sz w:val="24"/>
          <w:szCs w:val="24"/>
        </w:rPr>
        <w:t>Disagree</w:t>
      </w:r>
    </w:p>
    <w:p w:rsidR="00C831C3" w:rsidRPr="00AF6449" w:rsidP="00C831C3" w14:paraId="16DE3987"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F6449">
        <w:rPr>
          <w:sz w:val="24"/>
          <w:szCs w:val="24"/>
        </w:rPr>
        <w:t>Not sure</w:t>
      </w:r>
    </w:p>
    <w:p w:rsidR="00C831C3" w:rsidRPr="00AF6449" w:rsidP="00C831C3" w14:paraId="6651A1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RPr="00AF6449" w:rsidP="00C831C3" w14:paraId="649C1B41"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F6449">
        <w:rPr>
          <w:sz w:val="24"/>
          <w:szCs w:val="24"/>
        </w:rPr>
        <w:t>Lees Ferry brown trout are native</w:t>
      </w:r>
    </w:p>
    <w:p w:rsidR="00C831C3" w:rsidRPr="00AF6449" w:rsidP="00C831C3" w14:paraId="53CE7AE8"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F6449">
        <w:rPr>
          <w:sz w:val="24"/>
          <w:szCs w:val="24"/>
        </w:rPr>
        <w:t>Agree</w:t>
      </w:r>
    </w:p>
    <w:p w:rsidR="00C831C3" w:rsidRPr="00AF6449" w:rsidP="00C831C3" w14:paraId="334DFE82"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F6449">
        <w:rPr>
          <w:sz w:val="24"/>
          <w:szCs w:val="24"/>
        </w:rPr>
        <w:t>Disagree</w:t>
      </w:r>
    </w:p>
    <w:p w:rsidR="00C831C3" w:rsidRPr="00AF6449" w:rsidP="00C831C3" w14:paraId="52298E1A"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F6449">
        <w:rPr>
          <w:sz w:val="24"/>
          <w:szCs w:val="24"/>
        </w:rPr>
        <w:t>Not sure</w:t>
      </w:r>
    </w:p>
    <w:p w:rsidR="00C831C3" w:rsidRPr="00AF6449" w:rsidP="00C831C3" w14:paraId="1F3D63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RPr="00AF6449" w:rsidP="00C831C3" w14:paraId="11144B24"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F6449">
        <w:rPr>
          <w:sz w:val="24"/>
          <w:szCs w:val="24"/>
        </w:rPr>
        <w:t>Lees Ferry brown trout are a threat to native humpback chub at the Little Colorado River confluence (downriver from Lees Ferry)</w:t>
      </w:r>
    </w:p>
    <w:p w:rsidR="00C831C3" w:rsidRPr="00AF6449" w:rsidP="00C831C3" w14:paraId="529357DA"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F6449">
        <w:rPr>
          <w:sz w:val="24"/>
          <w:szCs w:val="24"/>
        </w:rPr>
        <w:t>Agree</w:t>
      </w:r>
    </w:p>
    <w:p w:rsidR="00C831C3" w:rsidRPr="00AF6449" w:rsidP="00C831C3" w14:paraId="799E33BD"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F6449">
        <w:rPr>
          <w:sz w:val="24"/>
          <w:szCs w:val="24"/>
        </w:rPr>
        <w:t>Disagree</w:t>
      </w:r>
    </w:p>
    <w:p w:rsidR="00C831C3" w:rsidRPr="00AF6449" w:rsidP="00C831C3" w14:paraId="4533C8EE"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F6449">
        <w:rPr>
          <w:sz w:val="24"/>
          <w:szCs w:val="24"/>
        </w:rPr>
        <w:t>Not sure</w:t>
      </w:r>
    </w:p>
    <w:p w:rsidR="00C831C3" w:rsidRPr="00AF6449" w:rsidP="00C831C3" w14:paraId="6EB022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RPr="00AF6449" w:rsidP="00C831C3" w14:paraId="761F28F9"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F6449">
        <w:rPr>
          <w:sz w:val="24"/>
          <w:szCs w:val="24"/>
        </w:rPr>
        <w:t>Lees Ferry brown trout should be controlled to protect the humpback chub population at the Little Colorado River confluence (downriver from Lees Ferry)</w:t>
      </w:r>
    </w:p>
    <w:p w:rsidR="00C831C3" w:rsidRPr="00AF6449" w:rsidP="00C831C3" w14:paraId="2473C0FC" w14:textId="77777777">
      <w:pPr>
        <w:pStyle w:val="ListParagraph"/>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F6449">
        <w:rPr>
          <w:sz w:val="24"/>
          <w:szCs w:val="24"/>
        </w:rPr>
        <w:t>Agree</w:t>
      </w:r>
    </w:p>
    <w:p w:rsidR="00C831C3" w:rsidRPr="00AF6449" w:rsidP="00C831C3" w14:paraId="07BF4603" w14:textId="77777777">
      <w:pPr>
        <w:pStyle w:val="ListParagraph"/>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F6449">
        <w:rPr>
          <w:sz w:val="24"/>
          <w:szCs w:val="24"/>
        </w:rPr>
        <w:t>Disagree</w:t>
      </w:r>
    </w:p>
    <w:p w:rsidR="00C831C3" w:rsidRPr="00AF6449" w:rsidP="00C831C3" w14:paraId="4FED98FC" w14:textId="77777777">
      <w:pPr>
        <w:pStyle w:val="ListParagraph"/>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F6449">
        <w:rPr>
          <w:sz w:val="24"/>
          <w:szCs w:val="24"/>
        </w:rPr>
        <w:t>Not sure</w:t>
      </w:r>
    </w:p>
    <w:p w:rsidR="00C831C3" w:rsidRPr="00AF6449" w:rsidP="00C831C3" w14:paraId="6912E8B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RPr="00AF6449" w:rsidP="00C831C3" w14:paraId="1576A746"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F6449">
        <w:rPr>
          <w:sz w:val="24"/>
          <w:szCs w:val="24"/>
        </w:rPr>
        <w:t>Please rank the following management objectives for the Lees Ferry fishery from most to least important (1 being the highest priority and 5 being the lowest)</w:t>
      </w:r>
    </w:p>
    <w:p w:rsidR="00C831C3" w:rsidRPr="00AF6449" w:rsidP="00C831C3" w14:paraId="03FBE666" w14:textId="77777777">
      <w:pPr>
        <w:pStyle w:val="ListParagraph"/>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F6449">
        <w:rPr>
          <w:sz w:val="24"/>
          <w:szCs w:val="24"/>
        </w:rPr>
        <w:t>Managing for a large number of rainbow and brown trout</w:t>
      </w:r>
    </w:p>
    <w:p w:rsidR="00C831C3" w:rsidRPr="00AF6449" w:rsidP="00C831C3" w14:paraId="71C292D8" w14:textId="77777777">
      <w:pPr>
        <w:pStyle w:val="ListParagraph"/>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F6449">
        <w:rPr>
          <w:sz w:val="24"/>
          <w:szCs w:val="24"/>
        </w:rPr>
        <w:t>Increasing the number of trophy-sized (&gt;20”) rainbow and brown trout</w:t>
      </w:r>
    </w:p>
    <w:p w:rsidR="00C831C3" w:rsidRPr="00AF6449" w:rsidP="00C831C3" w14:paraId="508866B9" w14:textId="77777777">
      <w:pPr>
        <w:pStyle w:val="ListParagraph"/>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F6449">
        <w:rPr>
          <w:sz w:val="24"/>
          <w:szCs w:val="24"/>
        </w:rPr>
        <w:t>Protecting native species</w:t>
      </w:r>
    </w:p>
    <w:p w:rsidR="00C831C3" w:rsidRPr="00AF6449" w:rsidP="00C831C3" w14:paraId="1BD9A399" w14:textId="77777777">
      <w:pPr>
        <w:pStyle w:val="ListParagraph"/>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F6449">
        <w:rPr>
          <w:sz w:val="24"/>
          <w:szCs w:val="24"/>
        </w:rPr>
        <w:t>Hydropower production to meet fluctuating energy demand</w:t>
      </w:r>
    </w:p>
    <w:p w:rsidR="00C831C3" w:rsidRPr="00AF6449" w:rsidP="00C831C3" w14:paraId="0765D6A3" w14:textId="77777777">
      <w:pPr>
        <w:pStyle w:val="ListParagraph"/>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F6449">
        <w:rPr>
          <w:sz w:val="24"/>
          <w:szCs w:val="24"/>
        </w:rPr>
        <w:t>Mobilizing sediment to build beaches through river flows</w:t>
      </w:r>
    </w:p>
    <w:p w:rsidR="00C831C3" w:rsidRPr="00AF6449" w:rsidP="00C831C3" w14:paraId="68E7EB93" w14:textId="77777777">
      <w:pPr>
        <w:pStyle w:val="ListParagraph"/>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F6449">
        <w:rPr>
          <w:sz w:val="24"/>
          <w:szCs w:val="24"/>
        </w:rPr>
        <w:t>Other (please specify) _____________</w:t>
      </w:r>
    </w:p>
    <w:p w:rsidR="00C831C3" w:rsidRPr="00AF6449" w:rsidP="00C831C3" w14:paraId="244567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RPr="00AF6449" w:rsidP="00C831C3" w14:paraId="15A9380B"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F6449">
        <w:rPr>
          <w:sz w:val="24"/>
          <w:szCs w:val="24"/>
        </w:rPr>
        <w:t>If you have additional comments about managing the Lees Ferry fishery or about managing wild or native species, please type them in the space provided.</w:t>
      </w:r>
    </w:p>
    <w:p w:rsidR="00C831C3" w:rsidRPr="00AF6449" w:rsidP="00C831C3" w14:paraId="17D7BF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P="00C831C3" w14:paraId="4AEB07A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AF6449">
        <w:rPr>
          <w:b/>
          <w:bCs/>
          <w:sz w:val="24"/>
          <w:szCs w:val="24"/>
        </w:rPr>
        <w:t>Fishing Recall</w:t>
      </w:r>
      <w:r>
        <w:rPr>
          <w:b/>
          <w:bCs/>
          <w:sz w:val="24"/>
          <w:szCs w:val="24"/>
        </w:rPr>
        <w:t xml:space="preserve"> Questions</w:t>
      </w:r>
    </w:p>
    <w:p w:rsidR="00C831C3" w:rsidP="00C831C3" w14:paraId="35920EC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p>
    <w:p w:rsidR="00C831C3" w:rsidRPr="00A63BE8" w:rsidP="00C831C3" w14:paraId="3F4DB21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i/>
          <w:iCs/>
          <w:sz w:val="24"/>
          <w:szCs w:val="24"/>
        </w:rPr>
      </w:pPr>
      <w:r w:rsidRPr="00A63BE8">
        <w:rPr>
          <w:i/>
          <w:iCs/>
          <w:sz w:val="24"/>
          <w:szCs w:val="24"/>
        </w:rPr>
        <w:t xml:space="preserve">Questions 13 - 17 will be used to identify trip frequency while also gathering important information regarding the COVID-19 pandemic and angler behavior as related to participation in the BTIH program. </w:t>
      </w:r>
    </w:p>
    <w:p w:rsidR="00C831C3" w:rsidRPr="00A54A45" w:rsidP="00C831C3" w14:paraId="22B63FB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2F5496" w:themeColor="accent1" w:themeShade="BF"/>
          <w:sz w:val="24"/>
          <w:szCs w:val="24"/>
        </w:rPr>
      </w:pPr>
    </w:p>
    <w:p w:rsidR="00C831C3" w:rsidRPr="00AF6449" w:rsidP="00C831C3" w14:paraId="44B68EF8"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A0996">
        <w:rPr>
          <w:sz w:val="24"/>
          <w:szCs w:val="24"/>
        </w:rPr>
        <w:t xml:space="preserve">Has the COVID-19 pandemic affected </w:t>
      </w:r>
      <w:r w:rsidRPr="00AF6449">
        <w:rPr>
          <w:sz w:val="24"/>
          <w:szCs w:val="24"/>
        </w:rPr>
        <w:t>how often you’ve taken fishing trips?</w:t>
      </w:r>
    </w:p>
    <w:p w:rsidR="00C831C3" w:rsidRPr="00AF6449" w:rsidP="00C831C3" w14:paraId="2A978AE0" w14:textId="77777777">
      <w:pPr>
        <w:pStyle w:val="ListParagraph"/>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F6449">
        <w:rPr>
          <w:sz w:val="24"/>
          <w:szCs w:val="24"/>
        </w:rPr>
        <w:t>Yes, I have taken more fishing trips due to COVID-19</w:t>
      </w:r>
    </w:p>
    <w:p w:rsidR="00C831C3" w:rsidRPr="00AF6449" w:rsidP="00C831C3" w14:paraId="12B7717E" w14:textId="77777777">
      <w:pPr>
        <w:pStyle w:val="ListParagraph"/>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F6449">
        <w:rPr>
          <w:sz w:val="24"/>
          <w:szCs w:val="24"/>
        </w:rPr>
        <w:t>Yes, I have taken fewer fishing trips due to COVID-19</w:t>
      </w:r>
    </w:p>
    <w:p w:rsidR="00C831C3" w:rsidRPr="00AF6449" w:rsidP="00C831C3" w14:paraId="2289B881" w14:textId="77777777">
      <w:pPr>
        <w:pStyle w:val="ListParagraph"/>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F6449">
        <w:rPr>
          <w:sz w:val="24"/>
          <w:szCs w:val="24"/>
        </w:rPr>
        <w:t>No, COVID-19 has not affected how many fishing trips I took</w:t>
      </w:r>
    </w:p>
    <w:p w:rsidR="00C831C3" w:rsidRPr="00AF6449" w:rsidP="00C831C3" w14:paraId="1877FC8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RPr="00AF6449" w:rsidP="00C831C3" w14:paraId="4E1F0AA6"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F6449">
        <w:rPr>
          <w:sz w:val="24"/>
          <w:szCs w:val="24"/>
        </w:rPr>
        <w:t>In the past 12 months, how many trips have you taken for the primary purpose of angling?</w:t>
      </w:r>
      <w:r>
        <w:rPr>
          <w:sz w:val="24"/>
          <w:szCs w:val="24"/>
        </w:rPr>
        <w:t xml:space="preserve"> </w:t>
      </w:r>
      <w:r w:rsidRPr="009A6798">
        <w:rPr>
          <w:sz w:val="24"/>
          <w:szCs w:val="24"/>
          <w:u w:val="single"/>
        </w:rPr>
        <w:t>_____</w:t>
      </w:r>
      <w:r w:rsidRPr="00AF6449">
        <w:rPr>
          <w:sz w:val="24"/>
          <w:szCs w:val="24"/>
        </w:rPr>
        <w:t xml:space="preserve"> trips</w:t>
      </w:r>
    </w:p>
    <w:p w:rsidR="00C831C3" w:rsidRPr="00AF6449" w:rsidP="00C831C3" w14:paraId="17E873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RPr="00AF6449" w:rsidP="00C831C3" w14:paraId="4B93618A"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F6449">
        <w:rPr>
          <w:sz w:val="24"/>
          <w:szCs w:val="24"/>
        </w:rPr>
        <w:t>In what year did you take your first fishing trip to Lees Ferry? ______</w:t>
      </w:r>
    </w:p>
    <w:p w:rsidR="00C831C3" w:rsidRPr="00AF6449" w:rsidP="00C831C3" w14:paraId="7011C97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RPr="00AF6449" w:rsidP="00C831C3" w14:paraId="756ACE5E"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sidRPr="00AF6449">
        <w:rPr>
          <w:sz w:val="24"/>
          <w:szCs w:val="24"/>
        </w:rPr>
        <w:t>How many fishing trips, on average, do you take to Lees Ferry each year?</w:t>
      </w:r>
      <w:r w:rsidRPr="00AF6449">
        <w:rPr>
          <w:sz w:val="24"/>
          <w:szCs w:val="24"/>
        </w:rPr>
        <w:tab/>
      </w:r>
      <w:r w:rsidRPr="00BD7378">
        <w:rPr>
          <w:sz w:val="24"/>
          <w:szCs w:val="24"/>
          <w:u w:val="single"/>
        </w:rPr>
        <w:t xml:space="preserve">     </w:t>
      </w:r>
    </w:p>
    <w:p w:rsidR="00C831C3" w:rsidRPr="00AF6449" w:rsidP="00C831C3" w14:paraId="1D7BDA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RPr="00AF6449" w:rsidP="00C831C3" w14:paraId="338C2872"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F6449">
        <w:rPr>
          <w:sz w:val="24"/>
          <w:szCs w:val="24"/>
        </w:rPr>
        <w:t>In the past 12 months, how many fishing trips did you take to Lees Ferry?  ______</w:t>
      </w:r>
    </w:p>
    <w:p w:rsidR="00C831C3" w:rsidRPr="00AF6449" w:rsidP="00C831C3" w14:paraId="22F87AC7" w14:textId="77777777">
      <w:pPr>
        <w:pStyle w:val="ListParagraph"/>
        <w:rPr>
          <w:sz w:val="24"/>
          <w:szCs w:val="24"/>
        </w:rPr>
      </w:pPr>
    </w:p>
    <w:p w:rsidR="00C831C3" w:rsidP="00C831C3" w14:paraId="318AE4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AF6449">
        <w:rPr>
          <w:sz w:val="24"/>
          <w:szCs w:val="24"/>
        </w:rPr>
        <w:t xml:space="preserve">Please think of your most recent trip </w:t>
      </w:r>
      <w:r>
        <w:rPr>
          <w:sz w:val="24"/>
          <w:szCs w:val="24"/>
        </w:rPr>
        <w:t xml:space="preserve">to </w:t>
      </w:r>
      <w:r w:rsidRPr="00AF6449">
        <w:rPr>
          <w:sz w:val="24"/>
          <w:szCs w:val="24"/>
        </w:rPr>
        <w:t xml:space="preserve">Lees Ferry </w:t>
      </w:r>
      <w:r w:rsidRPr="00D74AB0">
        <w:rPr>
          <w:sz w:val="24"/>
          <w:szCs w:val="24"/>
        </w:rPr>
        <w:t xml:space="preserve">when answering the following questions. If you took photos during the trip, please consider reviewing them for relevant information like dates, fish caught, and conditions. </w:t>
      </w:r>
    </w:p>
    <w:p w:rsidR="00C831C3" w:rsidP="00C831C3" w14:paraId="38619CC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RPr="007C3BBD" w:rsidP="00C831C3" w14:paraId="13C8116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7C3BBD">
        <w:rPr>
          <w:b/>
          <w:bCs/>
          <w:sz w:val="24"/>
          <w:szCs w:val="24"/>
        </w:rPr>
        <w:t>Trip Characteristics Questions</w:t>
      </w:r>
    </w:p>
    <w:p w:rsidR="00C831C3" w:rsidP="00C831C3" w14:paraId="7D505C1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2F5496" w:themeColor="accent1" w:themeShade="BF"/>
          <w:sz w:val="24"/>
          <w:szCs w:val="24"/>
        </w:rPr>
      </w:pPr>
    </w:p>
    <w:p w:rsidR="00C831C3" w:rsidRPr="00A63BE8" w:rsidP="00C831C3" w14:paraId="0EEA60C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i/>
          <w:iCs/>
          <w:sz w:val="24"/>
          <w:szCs w:val="24"/>
        </w:rPr>
      </w:pPr>
      <w:r w:rsidRPr="00A63BE8">
        <w:rPr>
          <w:i/>
          <w:iCs/>
          <w:sz w:val="24"/>
          <w:szCs w:val="24"/>
        </w:rPr>
        <w:t xml:space="preserve">Questions 18 - </w:t>
      </w:r>
      <w:r>
        <w:rPr>
          <w:i/>
          <w:iCs/>
          <w:sz w:val="24"/>
          <w:szCs w:val="24"/>
        </w:rPr>
        <w:t>1</w:t>
      </w:r>
      <w:r w:rsidRPr="00A63BE8">
        <w:rPr>
          <w:i/>
          <w:iCs/>
          <w:sz w:val="24"/>
          <w:szCs w:val="24"/>
        </w:rPr>
        <w:t xml:space="preserve">9 will be used to identify key characteristics of the fishing trips (type of fishing, catch, perceived quality of trip), and some of the reasons the anglers fished this </w:t>
      </w:r>
      <w:r w:rsidRPr="00A63BE8">
        <w:rPr>
          <w:i/>
          <w:iCs/>
          <w:sz w:val="24"/>
          <w:szCs w:val="24"/>
        </w:rPr>
        <w:t xml:space="preserve">stretch of water, as well as query the importance of a broad range of trip features to the respondent. </w:t>
      </w:r>
    </w:p>
    <w:p w:rsidR="00C831C3" w:rsidRPr="000C4954" w:rsidP="00C831C3" w14:paraId="508FC4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RPr="000C4954" w:rsidP="00C831C3" w14:paraId="3682A3FF"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C4954">
        <w:rPr>
          <w:sz w:val="24"/>
          <w:szCs w:val="24"/>
        </w:rPr>
        <w:t>In which month and year was your most recent fishing trip at Lees Ferry?  ______</w:t>
      </w:r>
    </w:p>
    <w:p w:rsidR="00C831C3" w:rsidRPr="000C4954" w:rsidP="00C831C3" w14:paraId="4CDA36B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RPr="000C4954" w:rsidP="00C831C3" w14:paraId="6A7101F5"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C4954">
        <w:rPr>
          <w:sz w:val="24"/>
          <w:szCs w:val="24"/>
        </w:rPr>
        <w:t>On that trip, was fishing the</w:t>
      </w:r>
    </w:p>
    <w:p w:rsidR="00C831C3" w:rsidRPr="000C4954" w:rsidP="00C831C3" w14:paraId="0C651628" w14:textId="77777777">
      <w:pPr>
        <w:pStyle w:val="ListParagraph"/>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C4954">
        <w:rPr>
          <w:sz w:val="24"/>
          <w:szCs w:val="24"/>
        </w:rPr>
        <w:t>Sole purpose of your trip</w:t>
      </w:r>
    </w:p>
    <w:p w:rsidR="00C831C3" w:rsidRPr="000C4954" w:rsidP="00C831C3" w14:paraId="1D0FC391" w14:textId="77777777">
      <w:pPr>
        <w:pStyle w:val="ListParagraph"/>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C4954">
        <w:rPr>
          <w:sz w:val="24"/>
          <w:szCs w:val="24"/>
        </w:rPr>
        <w:t>Major purpose of your trip</w:t>
      </w:r>
    </w:p>
    <w:p w:rsidR="00C831C3" w:rsidRPr="000C4954" w:rsidP="00C831C3" w14:paraId="00CE4CA6" w14:textId="77777777">
      <w:pPr>
        <w:pStyle w:val="ListParagraph"/>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C4954">
        <w:rPr>
          <w:sz w:val="24"/>
          <w:szCs w:val="24"/>
        </w:rPr>
        <w:t>One of many equally important reasons</w:t>
      </w:r>
    </w:p>
    <w:p w:rsidR="00C831C3" w:rsidRPr="000C4954" w:rsidP="00C831C3" w14:paraId="055F2DE9" w14:textId="77777777">
      <w:pPr>
        <w:pStyle w:val="ListParagraph"/>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C4954">
        <w:rPr>
          <w:sz w:val="24"/>
          <w:szCs w:val="24"/>
        </w:rPr>
        <w:t>An incidental reason or spur of the moment decision</w:t>
      </w:r>
    </w:p>
    <w:p w:rsidR="00C831C3" w:rsidRPr="000C4954" w:rsidP="00C831C3" w14:paraId="2F71009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RPr="000C4954" w:rsidP="00C831C3" w14:paraId="1D2F6D23"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C4954">
        <w:rPr>
          <w:sz w:val="24"/>
          <w:szCs w:val="24"/>
        </w:rPr>
        <w:t>Did you do any research into fishing at Lees Ferry prior to your trip?</w:t>
      </w:r>
    </w:p>
    <w:p w:rsidR="00C831C3" w:rsidRPr="000C4954" w:rsidP="00C831C3" w14:paraId="3F7AA395" w14:textId="77777777">
      <w:pPr>
        <w:pStyle w:val="ListParagraph"/>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C4954">
        <w:rPr>
          <w:sz w:val="24"/>
          <w:szCs w:val="24"/>
        </w:rPr>
        <w:t>I stopped by a fly or bait and tackle shop and asked about the fishery</w:t>
      </w:r>
    </w:p>
    <w:p w:rsidR="00C831C3" w:rsidRPr="000C4954" w:rsidP="00C831C3" w14:paraId="5EE24E60" w14:textId="77777777">
      <w:pPr>
        <w:pStyle w:val="ListParagraph"/>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C4954">
        <w:rPr>
          <w:sz w:val="24"/>
          <w:szCs w:val="24"/>
        </w:rPr>
        <w:t>I read about the fishery on a website</w:t>
      </w:r>
    </w:p>
    <w:p w:rsidR="00C831C3" w:rsidRPr="000C4954" w:rsidP="00C831C3" w14:paraId="2AE5A6B9" w14:textId="77777777">
      <w:pPr>
        <w:pStyle w:val="ListParagraph"/>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C4954">
        <w:rPr>
          <w:sz w:val="24"/>
          <w:szCs w:val="24"/>
        </w:rPr>
        <w:t>I heard about the fishery on the television or radio</w:t>
      </w:r>
    </w:p>
    <w:p w:rsidR="00C831C3" w:rsidRPr="000C4954" w:rsidP="00C831C3" w14:paraId="4739C59F" w14:textId="77777777">
      <w:pPr>
        <w:pStyle w:val="ListParagraph"/>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C4954">
        <w:rPr>
          <w:sz w:val="24"/>
          <w:szCs w:val="24"/>
        </w:rPr>
        <w:t>I learned about the fishery from word-of-mouth</w:t>
      </w:r>
    </w:p>
    <w:p w:rsidR="00C831C3" w:rsidRPr="000C4954" w:rsidP="00C831C3" w14:paraId="0E5F4A5E" w14:textId="77777777">
      <w:pPr>
        <w:pStyle w:val="ListParagraph"/>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C4954">
        <w:rPr>
          <w:sz w:val="24"/>
          <w:szCs w:val="24"/>
        </w:rPr>
        <w:t>I watched a YouTube video about the fishery</w:t>
      </w:r>
    </w:p>
    <w:p w:rsidR="00C831C3" w:rsidRPr="000C4954" w:rsidP="00C831C3" w14:paraId="78B4B74F" w14:textId="77777777">
      <w:pPr>
        <w:pStyle w:val="ListParagraph"/>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C4954">
        <w:rPr>
          <w:sz w:val="24"/>
          <w:szCs w:val="24"/>
        </w:rPr>
        <w:t>I did not do any research</w:t>
      </w:r>
    </w:p>
    <w:p w:rsidR="00C831C3" w:rsidRPr="000C4954" w:rsidP="00C831C3" w14:paraId="47E9569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RPr="000C4954" w:rsidP="00C831C3" w14:paraId="5DACF497"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C4954">
        <w:rPr>
          <w:sz w:val="24"/>
          <w:szCs w:val="24"/>
        </w:rPr>
        <w:t>How important was the brown trout incentivized harvest program in your decision to take th</w:t>
      </w:r>
      <w:r>
        <w:rPr>
          <w:sz w:val="24"/>
          <w:szCs w:val="24"/>
        </w:rPr>
        <w:t>at</w:t>
      </w:r>
      <w:r w:rsidRPr="000C4954">
        <w:rPr>
          <w:sz w:val="24"/>
          <w:szCs w:val="24"/>
        </w:rPr>
        <w:t xml:space="preserve"> trip?</w:t>
      </w:r>
    </w:p>
    <w:p w:rsidR="00C831C3" w:rsidRPr="000C4954" w:rsidP="00C831C3" w14:paraId="4F303519" w14:textId="77777777">
      <w:pPr>
        <w:pStyle w:val="ListParagraph"/>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C4954">
        <w:rPr>
          <w:sz w:val="24"/>
          <w:szCs w:val="24"/>
        </w:rPr>
        <w:t>Very important</w:t>
      </w:r>
    </w:p>
    <w:p w:rsidR="00C831C3" w:rsidRPr="000C4954" w:rsidP="00C831C3" w14:paraId="0771DDAC" w14:textId="77777777">
      <w:pPr>
        <w:pStyle w:val="ListParagraph"/>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C4954">
        <w:rPr>
          <w:sz w:val="24"/>
          <w:szCs w:val="24"/>
        </w:rPr>
        <w:t>Somewhat important</w:t>
      </w:r>
    </w:p>
    <w:p w:rsidR="00C831C3" w:rsidRPr="000C4954" w:rsidP="00C831C3" w14:paraId="3651BDF1" w14:textId="77777777">
      <w:pPr>
        <w:pStyle w:val="ListParagraph"/>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C4954">
        <w:rPr>
          <w:sz w:val="24"/>
          <w:szCs w:val="24"/>
        </w:rPr>
        <w:t>Not very important</w:t>
      </w:r>
    </w:p>
    <w:p w:rsidR="00C831C3" w:rsidRPr="000C4954" w:rsidP="00C831C3" w14:paraId="78F091B3" w14:textId="77777777">
      <w:pPr>
        <w:pStyle w:val="ListParagraph"/>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C4954">
        <w:rPr>
          <w:sz w:val="24"/>
          <w:szCs w:val="24"/>
        </w:rPr>
        <w:t>Not at all important</w:t>
      </w:r>
    </w:p>
    <w:p w:rsidR="00C831C3" w:rsidRPr="000C4954" w:rsidP="00C831C3" w14:paraId="40128759" w14:textId="77777777">
      <w:pPr>
        <w:pStyle w:val="ListParagraph"/>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C4954">
        <w:rPr>
          <w:sz w:val="24"/>
          <w:szCs w:val="24"/>
        </w:rPr>
        <w:t>I was not aware of the program when planning this trip</w:t>
      </w:r>
    </w:p>
    <w:p w:rsidR="00C831C3" w:rsidRPr="000C4954" w:rsidP="00C831C3" w14:paraId="21DF3CF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RPr="000C4954" w:rsidP="00C831C3" w14:paraId="0C32D58E"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C4954">
        <w:rPr>
          <w:sz w:val="24"/>
          <w:szCs w:val="24"/>
        </w:rPr>
        <w:t>During that fishing trip were you using a hired fishing guide? Yes /No</w:t>
      </w:r>
    </w:p>
    <w:p w:rsidR="00C831C3" w:rsidRPr="000C4954" w:rsidP="00C831C3" w14:paraId="15376BCD" w14:textId="77777777">
      <w:pPr>
        <w:pStyle w:val="ListParagraph"/>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C4954">
        <w:rPr>
          <w:sz w:val="24"/>
          <w:szCs w:val="24"/>
        </w:rPr>
        <w:t>If YES, did you discuss the brown trout incentivized harvest program with your guide? Yes / No / Don’t remember</w:t>
      </w:r>
    </w:p>
    <w:p w:rsidR="00C831C3" w:rsidRPr="000C4954" w:rsidP="00C831C3" w14:paraId="0A2F485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RPr="000C4954" w:rsidP="00C831C3" w14:paraId="52F6827A"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C4954">
        <w:rPr>
          <w:sz w:val="24"/>
          <w:szCs w:val="24"/>
        </w:rPr>
        <w:t>On that trip, what was your primary method of fishing (SELECT ONE)?</w:t>
      </w:r>
    </w:p>
    <w:p w:rsidR="00C831C3" w:rsidRPr="000C4954" w:rsidP="00C831C3" w14:paraId="55F8527E" w14:textId="77777777">
      <w:pPr>
        <w:pStyle w:val="ListParagraph"/>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C4954">
        <w:rPr>
          <w:sz w:val="24"/>
          <w:szCs w:val="24"/>
        </w:rPr>
        <w:t>From a boat</w:t>
      </w:r>
    </w:p>
    <w:p w:rsidR="00C831C3" w:rsidRPr="000C4954" w:rsidP="00C831C3" w14:paraId="32819340" w14:textId="77777777">
      <w:pPr>
        <w:pStyle w:val="ListParagraph"/>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C4954">
        <w:rPr>
          <w:sz w:val="24"/>
          <w:szCs w:val="24"/>
        </w:rPr>
        <w:t>From a kayak, canoe, or paddleboard</w:t>
      </w:r>
    </w:p>
    <w:p w:rsidR="00C831C3" w:rsidRPr="000C4954" w:rsidP="00C831C3" w14:paraId="2FFAD22C" w14:textId="77777777">
      <w:pPr>
        <w:pStyle w:val="ListParagraph"/>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C4954">
        <w:rPr>
          <w:sz w:val="24"/>
          <w:szCs w:val="24"/>
        </w:rPr>
        <w:t>From the bank</w:t>
      </w:r>
    </w:p>
    <w:p w:rsidR="00C831C3" w:rsidRPr="000C4954" w:rsidP="00C831C3" w14:paraId="445DA63E" w14:textId="77777777">
      <w:pPr>
        <w:pStyle w:val="ListParagraph"/>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C4954">
        <w:rPr>
          <w:sz w:val="24"/>
          <w:szCs w:val="24"/>
        </w:rPr>
        <w:t>Other (please specify) _____________</w:t>
      </w:r>
    </w:p>
    <w:p w:rsidR="00C831C3" w:rsidRPr="000C4954" w:rsidP="00C831C3" w14:paraId="57BF849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RPr="000C4954" w:rsidP="00C831C3" w14:paraId="694DAC07"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C4954">
        <w:rPr>
          <w:sz w:val="24"/>
          <w:szCs w:val="24"/>
        </w:rPr>
        <w:t>During that trip, what type of equipment did you use (SELECT ONE)?</w:t>
      </w:r>
    </w:p>
    <w:p w:rsidR="00C831C3" w:rsidRPr="000C4954" w:rsidP="00C831C3" w14:paraId="63CD8453" w14:textId="77777777">
      <w:pPr>
        <w:pStyle w:val="ListParagraph"/>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C4954">
        <w:rPr>
          <w:sz w:val="24"/>
          <w:szCs w:val="24"/>
        </w:rPr>
        <w:t>Fly fishing only</w:t>
      </w:r>
    </w:p>
    <w:p w:rsidR="00C831C3" w:rsidRPr="000C4954" w:rsidP="00C831C3" w14:paraId="5E5A40B0" w14:textId="77777777">
      <w:pPr>
        <w:pStyle w:val="ListParagraph"/>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C4954">
        <w:rPr>
          <w:sz w:val="24"/>
          <w:szCs w:val="24"/>
        </w:rPr>
        <w:t>Only spin fishing</w:t>
      </w:r>
    </w:p>
    <w:p w:rsidR="00C831C3" w:rsidRPr="000C4954" w:rsidP="00C831C3" w14:paraId="4770864A" w14:textId="77777777">
      <w:pPr>
        <w:pStyle w:val="ListParagraph"/>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C4954">
        <w:rPr>
          <w:sz w:val="24"/>
          <w:szCs w:val="24"/>
        </w:rPr>
        <w:t>Both fly and spin fishing</w:t>
      </w:r>
    </w:p>
    <w:p w:rsidR="00C831C3" w:rsidRPr="000C4954" w:rsidP="00C831C3" w14:paraId="42DCA35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RPr="000C4954" w:rsidP="00C831C3" w14:paraId="257428DD"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C4954">
        <w:rPr>
          <w:sz w:val="24"/>
          <w:szCs w:val="24"/>
        </w:rPr>
        <w:t xml:space="preserve">How many days did you spend fishing at Lees Ferry on that trip? </w:t>
      </w:r>
    </w:p>
    <w:p w:rsidR="00C831C3" w:rsidRPr="000C4954" w:rsidP="00C831C3" w14:paraId="7450665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0C4954">
        <w:rPr>
          <w:sz w:val="24"/>
          <w:szCs w:val="24"/>
        </w:rPr>
        <w:t xml:space="preserve">       _____  Days</w:t>
      </w:r>
    </w:p>
    <w:p w:rsidR="00C831C3" w:rsidRPr="000C4954" w:rsidP="00C831C3" w14:paraId="4B7349C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RPr="000C4954" w:rsidP="00C831C3" w14:paraId="20E27BC3"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C4954">
        <w:rPr>
          <w:sz w:val="24"/>
          <w:szCs w:val="24"/>
        </w:rPr>
        <w:t>How many total hours (not per-day) did you, personally, have your line in the water?</w:t>
      </w:r>
    </w:p>
    <w:p w:rsidR="00C831C3" w:rsidRPr="000C4954" w:rsidP="00C831C3" w14:paraId="2BB2B6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0C4954">
        <w:rPr>
          <w:sz w:val="24"/>
          <w:szCs w:val="24"/>
        </w:rPr>
        <w:t xml:space="preserve">     _____  Hours</w:t>
      </w:r>
    </w:p>
    <w:p w:rsidR="00C831C3" w:rsidRPr="000C4954" w:rsidP="00C831C3" w14:paraId="020535A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RPr="000C4954" w:rsidP="00C831C3" w14:paraId="1CE8CB39"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C4954">
        <w:rPr>
          <w:sz w:val="24"/>
          <w:szCs w:val="24"/>
        </w:rPr>
        <w:t>To what degree do you agree with the following statement?</w:t>
      </w:r>
    </w:p>
    <w:p w:rsidR="00C831C3" w:rsidRPr="000C4954" w:rsidP="00C831C3" w14:paraId="29C904FB"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831C3" w:rsidRPr="000C4954" w:rsidP="00C831C3" w14:paraId="1FD0CF4D"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C4954">
        <w:rPr>
          <w:sz w:val="24"/>
          <w:szCs w:val="24"/>
        </w:rPr>
        <w:t>It is possible to target for either rainbow trout or brown trout separately at Lees Ferry (If they respond “disagree” skip to 34).</w:t>
      </w:r>
    </w:p>
    <w:p w:rsidR="00C831C3" w:rsidRPr="000C4954" w:rsidP="00C831C3" w14:paraId="28AD86B4" w14:textId="77777777">
      <w:pPr>
        <w:pStyle w:val="ListParagraph"/>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C4954">
        <w:rPr>
          <w:sz w:val="24"/>
          <w:szCs w:val="24"/>
        </w:rPr>
        <w:t>Strongly Agree</w:t>
      </w:r>
    </w:p>
    <w:p w:rsidR="00C831C3" w:rsidRPr="000C4954" w:rsidP="00C831C3" w14:paraId="2415770B" w14:textId="77777777">
      <w:pPr>
        <w:pStyle w:val="ListParagraph"/>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C4954">
        <w:rPr>
          <w:sz w:val="24"/>
          <w:szCs w:val="24"/>
        </w:rPr>
        <w:t>Somewhat Agree</w:t>
      </w:r>
    </w:p>
    <w:p w:rsidR="00C831C3" w:rsidRPr="000C4954" w:rsidP="00C831C3" w14:paraId="668497B1" w14:textId="77777777">
      <w:pPr>
        <w:pStyle w:val="ListParagraph"/>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C4954">
        <w:rPr>
          <w:sz w:val="24"/>
          <w:szCs w:val="24"/>
        </w:rPr>
        <w:t>Neither Agree nor Disagree</w:t>
      </w:r>
    </w:p>
    <w:p w:rsidR="00C831C3" w:rsidRPr="000C4954" w:rsidP="00C831C3" w14:paraId="07BC5212" w14:textId="77777777">
      <w:pPr>
        <w:pStyle w:val="ListParagraph"/>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C4954">
        <w:rPr>
          <w:sz w:val="24"/>
          <w:szCs w:val="24"/>
        </w:rPr>
        <w:t>Somewhat Disagree</w:t>
      </w:r>
    </w:p>
    <w:p w:rsidR="00C831C3" w:rsidRPr="000C4954" w:rsidP="00C831C3" w14:paraId="5EA53E2D" w14:textId="77777777">
      <w:pPr>
        <w:pStyle w:val="ListParagraph"/>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C4954">
        <w:rPr>
          <w:sz w:val="24"/>
          <w:szCs w:val="24"/>
        </w:rPr>
        <w:t>Strongly Disagree</w:t>
      </w:r>
    </w:p>
    <w:p w:rsidR="00C831C3" w:rsidRPr="000C4954" w:rsidP="00C831C3" w14:paraId="044F22B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0C4954">
        <w:rPr>
          <w:sz w:val="24"/>
          <w:szCs w:val="24"/>
        </w:rPr>
        <w:tab/>
      </w:r>
    </w:p>
    <w:p w:rsidR="00C831C3" w:rsidRPr="000C4954" w:rsidP="00C831C3" w14:paraId="6AF26159"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C4954">
        <w:rPr>
          <w:sz w:val="24"/>
          <w:szCs w:val="24"/>
        </w:rPr>
        <w:t>How do you adjust your fishing strategy to target for rainbow trout or brown trout?</w:t>
      </w:r>
    </w:p>
    <w:p w:rsidR="00C831C3" w:rsidRPr="000C4954" w:rsidP="00C831C3" w14:paraId="6F8D82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RPr="000C4954" w:rsidP="00C831C3" w14:paraId="22C11EC8"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C4954">
        <w:rPr>
          <w:sz w:val="24"/>
          <w:szCs w:val="24"/>
        </w:rPr>
        <w:t>How many of the total hours that you, personally, had your line in the water were you fishing for (but did not necessarily catch):</w:t>
      </w:r>
    </w:p>
    <w:p w:rsidR="00C831C3" w:rsidRPr="000C4954" w:rsidP="00C831C3" w14:paraId="65C69DF8" w14:textId="77777777">
      <w:pPr>
        <w:pStyle w:val="ListParagraph"/>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C4954">
        <w:rPr>
          <w:sz w:val="24"/>
          <w:szCs w:val="24"/>
        </w:rPr>
        <w:t>Rainbow trout</w:t>
      </w:r>
      <w:r w:rsidRPr="000C4954">
        <w:rPr>
          <w:sz w:val="24"/>
          <w:szCs w:val="24"/>
        </w:rPr>
        <w:tab/>
        <w:t>________</w:t>
      </w:r>
    </w:p>
    <w:p w:rsidR="00C831C3" w:rsidRPr="000C4954" w:rsidP="00C831C3" w14:paraId="0FA71F98" w14:textId="77777777">
      <w:pPr>
        <w:pStyle w:val="ListParagraph"/>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C4954">
        <w:rPr>
          <w:sz w:val="24"/>
          <w:szCs w:val="24"/>
        </w:rPr>
        <w:t>Brown trout</w:t>
      </w:r>
      <w:r w:rsidRPr="000C4954">
        <w:rPr>
          <w:sz w:val="24"/>
          <w:szCs w:val="24"/>
        </w:rPr>
        <w:tab/>
        <w:t>________</w:t>
      </w:r>
    </w:p>
    <w:p w:rsidR="00C831C3" w:rsidRPr="000C4954" w:rsidP="00C831C3" w14:paraId="1973BE4C" w14:textId="77777777">
      <w:pPr>
        <w:pStyle w:val="ListParagraph"/>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C4954">
        <w:rPr>
          <w:sz w:val="24"/>
          <w:szCs w:val="24"/>
        </w:rPr>
        <w:t>Either rainbow trout or brown trout  _</w:t>
      </w:r>
      <w:r w:rsidRPr="000C4954">
        <w:rPr>
          <w:sz w:val="24"/>
          <w:szCs w:val="24"/>
          <w:u w:val="single"/>
        </w:rPr>
        <w:t>________</w:t>
      </w:r>
    </w:p>
    <w:p w:rsidR="00C831C3" w:rsidRPr="000C4954" w:rsidP="00C831C3" w14:paraId="085826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0C4954">
        <w:rPr>
          <w:sz w:val="24"/>
          <w:szCs w:val="24"/>
        </w:rPr>
        <w:tab/>
      </w:r>
    </w:p>
    <w:p w:rsidR="00C831C3" w:rsidRPr="000C4954" w:rsidP="00C831C3" w14:paraId="38C236C2"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C4954">
        <w:rPr>
          <w:sz w:val="24"/>
          <w:szCs w:val="24"/>
        </w:rPr>
        <w:t>Have you seen the National Park Service’s video on best baits and locations when fishing for Lees Ferry brown trout? [LINK TO VIDEO] Yes /No</w:t>
      </w:r>
    </w:p>
    <w:p w:rsidR="00C831C3" w:rsidRPr="000C4954" w:rsidP="00C831C3" w14:paraId="0DBB81B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RPr="000C4954" w:rsidP="00C831C3" w14:paraId="6D6B85F8"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C4954">
        <w:rPr>
          <w:sz w:val="24"/>
          <w:szCs w:val="24"/>
        </w:rPr>
        <w:t>How many fish did you, personally, catch on that trip? (Include any fish that you may have released.)</w:t>
      </w:r>
    </w:p>
    <w:p w:rsidR="00C831C3" w:rsidRPr="000C4954" w:rsidP="00C831C3" w14:paraId="50FF620B" w14:textId="77777777">
      <w:pPr>
        <w:pStyle w:val="ListParagraph"/>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C4954">
        <w:rPr>
          <w:sz w:val="24"/>
          <w:szCs w:val="24"/>
        </w:rPr>
        <w:t xml:space="preserve">Rainbow trout </w:t>
      </w:r>
      <w:r w:rsidRPr="000C4954">
        <w:rPr>
          <w:sz w:val="24"/>
          <w:szCs w:val="24"/>
          <w:u w:val="single"/>
        </w:rPr>
        <w:t xml:space="preserve">     </w:t>
      </w:r>
      <w:r w:rsidRPr="000C4954">
        <w:rPr>
          <w:sz w:val="24"/>
          <w:szCs w:val="24"/>
        </w:rPr>
        <w:t xml:space="preserve"> </w:t>
      </w:r>
    </w:p>
    <w:p w:rsidR="00C831C3" w:rsidRPr="000C4954" w:rsidP="00C831C3" w14:paraId="70613003" w14:textId="77777777">
      <w:pPr>
        <w:pStyle w:val="ListParagraph"/>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sidRPr="000C4954">
        <w:rPr>
          <w:sz w:val="24"/>
          <w:szCs w:val="24"/>
        </w:rPr>
        <w:t xml:space="preserve">Brown trout </w:t>
      </w:r>
      <w:r w:rsidRPr="000C4954">
        <w:rPr>
          <w:sz w:val="24"/>
          <w:szCs w:val="24"/>
          <w:u w:val="single"/>
        </w:rPr>
        <w:t xml:space="preserve">     </w:t>
      </w:r>
    </w:p>
    <w:p w:rsidR="00C831C3" w:rsidRPr="000C4954" w:rsidP="00C831C3" w14:paraId="5B7BD22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RPr="000C4954" w:rsidP="00C831C3" w14:paraId="383943AF"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C4954">
        <w:rPr>
          <w:sz w:val="24"/>
          <w:szCs w:val="24"/>
        </w:rPr>
        <w:t>How many of the fish that you caught did you retain?</w:t>
      </w:r>
    </w:p>
    <w:p w:rsidR="00C831C3" w:rsidRPr="000C4954" w:rsidP="00C831C3" w14:paraId="07E6688B" w14:textId="77777777">
      <w:pPr>
        <w:pStyle w:val="ListParagraph"/>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C4954">
        <w:rPr>
          <w:sz w:val="24"/>
          <w:szCs w:val="24"/>
        </w:rPr>
        <w:t xml:space="preserve">Rainbow trout </w:t>
      </w:r>
      <w:r w:rsidRPr="000C4954">
        <w:rPr>
          <w:sz w:val="24"/>
          <w:szCs w:val="24"/>
          <w:u w:val="single"/>
        </w:rPr>
        <w:t xml:space="preserve">     </w:t>
      </w:r>
      <w:r w:rsidRPr="000C4954">
        <w:rPr>
          <w:sz w:val="24"/>
          <w:szCs w:val="24"/>
        </w:rPr>
        <w:t xml:space="preserve"> </w:t>
      </w:r>
    </w:p>
    <w:p w:rsidR="00C831C3" w:rsidRPr="000C4954" w:rsidP="00C831C3" w14:paraId="2D45596A" w14:textId="77777777">
      <w:pPr>
        <w:pStyle w:val="ListParagraph"/>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C4954">
        <w:rPr>
          <w:sz w:val="24"/>
          <w:szCs w:val="24"/>
        </w:rPr>
        <w:t xml:space="preserve">Brown trout </w:t>
      </w:r>
      <w:r w:rsidRPr="000C4954">
        <w:rPr>
          <w:sz w:val="24"/>
          <w:szCs w:val="24"/>
          <w:u w:val="single"/>
        </w:rPr>
        <w:t xml:space="preserve">     </w:t>
      </w:r>
    </w:p>
    <w:p w:rsidR="00C831C3" w:rsidRPr="000C4954" w:rsidP="00C831C3" w14:paraId="588404D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RPr="000C4954" w:rsidP="00C831C3" w14:paraId="5BBA4A9A"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C4954">
        <w:rPr>
          <w:sz w:val="24"/>
          <w:szCs w:val="24"/>
        </w:rPr>
        <w:t xml:space="preserve">(If # brown trout retained &gt; 0) How many brown trout did you turn-in for payment through the National Park Service’s Incentivized Harvest Program? </w:t>
      </w:r>
      <w:r w:rsidRPr="000C4954">
        <w:rPr>
          <w:sz w:val="24"/>
          <w:szCs w:val="24"/>
          <w:u w:val="single"/>
        </w:rPr>
        <w:t xml:space="preserve">     </w:t>
      </w:r>
      <w:r w:rsidRPr="000C4954">
        <w:rPr>
          <w:sz w:val="24"/>
          <w:szCs w:val="24"/>
        </w:rPr>
        <w:t xml:space="preserve">  </w:t>
      </w:r>
    </w:p>
    <w:p w:rsidR="00C831C3" w:rsidP="00C831C3" w14:paraId="14CCCD0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2F5496" w:themeColor="accent1" w:themeShade="BF"/>
          <w:sz w:val="24"/>
          <w:szCs w:val="24"/>
        </w:rPr>
      </w:pPr>
    </w:p>
    <w:p w:rsidR="00C831C3" w:rsidRPr="007C3BBD" w:rsidP="00C831C3" w14:paraId="0FE1C87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7C3BBD">
        <w:rPr>
          <w:b/>
          <w:bCs/>
          <w:sz w:val="24"/>
          <w:szCs w:val="24"/>
        </w:rPr>
        <w:t>Trip Travel Questions</w:t>
      </w:r>
    </w:p>
    <w:p w:rsidR="00C831C3" w:rsidP="00C831C3" w14:paraId="63D4C8B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2F5496" w:themeColor="accent1" w:themeShade="BF"/>
          <w:sz w:val="24"/>
          <w:szCs w:val="24"/>
        </w:rPr>
      </w:pPr>
    </w:p>
    <w:p w:rsidR="00C831C3" w:rsidRPr="00A63BE8" w:rsidP="00C831C3" w14:paraId="7525BB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sz w:val="24"/>
          <w:szCs w:val="24"/>
        </w:rPr>
      </w:pPr>
      <w:r w:rsidRPr="00A63BE8">
        <w:rPr>
          <w:i/>
          <w:iCs/>
          <w:sz w:val="24"/>
          <w:szCs w:val="24"/>
        </w:rPr>
        <w:t>Questions 34 - 38 will be used to identify key aspects of the mode of travel the anglers used to access the Lees Ferry fishing site. The responses will be used to inform and interpret estimated trip costs for anglers.</w:t>
      </w:r>
    </w:p>
    <w:p w:rsidR="00C831C3" w:rsidRPr="00A54A45" w:rsidP="00C831C3" w14:paraId="4384B0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2F5496" w:themeColor="accent1" w:themeShade="BF"/>
          <w:sz w:val="24"/>
          <w:szCs w:val="24"/>
        </w:rPr>
      </w:pPr>
    </w:p>
    <w:p w:rsidR="00C831C3" w:rsidRPr="005B6B40" w:rsidP="00C831C3" w14:paraId="546642B3"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B6B40">
        <w:rPr>
          <w:sz w:val="24"/>
          <w:szCs w:val="24"/>
        </w:rPr>
        <w:t>What type of transportation did you use to travel to Lees Ferry? (select all that apply)</w:t>
      </w:r>
    </w:p>
    <w:p w:rsidR="00C831C3" w:rsidRPr="005B6B40" w:rsidP="00C831C3" w14:paraId="72199CE6" w14:textId="77777777">
      <w:pPr>
        <w:pStyle w:val="ListParagraph"/>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B6B40">
        <w:rPr>
          <w:sz w:val="24"/>
          <w:szCs w:val="24"/>
        </w:rPr>
        <w:t>Airplane</w:t>
      </w:r>
    </w:p>
    <w:p w:rsidR="00C831C3" w:rsidRPr="005B6B40" w:rsidP="00C831C3" w14:paraId="5BA51585" w14:textId="77777777">
      <w:pPr>
        <w:pStyle w:val="ListParagraph"/>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B6B40">
        <w:rPr>
          <w:sz w:val="24"/>
          <w:szCs w:val="24"/>
        </w:rPr>
        <w:t>Personal vehicle</w:t>
      </w:r>
    </w:p>
    <w:p w:rsidR="00C831C3" w:rsidRPr="005B6B40" w:rsidP="00C831C3" w14:paraId="673773CB" w14:textId="77777777">
      <w:pPr>
        <w:pStyle w:val="ListParagraph"/>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B6B40">
        <w:rPr>
          <w:sz w:val="24"/>
          <w:szCs w:val="24"/>
        </w:rPr>
        <w:t>Rental vehicle</w:t>
      </w:r>
    </w:p>
    <w:p w:rsidR="00C831C3" w:rsidRPr="005B6B40" w:rsidP="00C831C3" w14:paraId="556222D6" w14:textId="77777777">
      <w:pPr>
        <w:pStyle w:val="ListParagraph"/>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B6B40">
        <w:rPr>
          <w:sz w:val="24"/>
          <w:szCs w:val="24"/>
        </w:rPr>
        <w:t>Other, please specify __________________________________</w:t>
      </w:r>
    </w:p>
    <w:p w:rsidR="00C831C3" w:rsidRPr="005B6B40" w:rsidP="00C831C3" w14:paraId="30DF61C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RPr="005B6B40" w:rsidP="00C831C3" w14:paraId="04B6062E"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B6B40">
        <w:rPr>
          <w:sz w:val="24"/>
          <w:szCs w:val="24"/>
        </w:rPr>
        <w:t>How much time did you spend driving to Lees Ferry, one-way? ____Hours</w:t>
      </w:r>
    </w:p>
    <w:p w:rsidR="00C831C3" w:rsidRPr="005B6B40" w:rsidP="00C831C3" w14:paraId="5617B6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RPr="005B6B40" w:rsidP="00C831C3" w14:paraId="66CACBC0"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B6B40">
        <w:rPr>
          <w:sz w:val="24"/>
          <w:szCs w:val="24"/>
        </w:rPr>
        <w:t>Did you pull a boat and trailer? (skip if they selected “Airplane”) Yes /No</w:t>
      </w:r>
    </w:p>
    <w:p w:rsidR="00C831C3" w:rsidRPr="005B6B40" w:rsidP="00C831C3" w14:paraId="0CF76317" w14:textId="77777777">
      <w:pPr>
        <w:pStyle w:val="ListParagraph"/>
        <w:rPr>
          <w:sz w:val="24"/>
          <w:szCs w:val="24"/>
        </w:rPr>
      </w:pPr>
    </w:p>
    <w:p w:rsidR="00C831C3" w:rsidRPr="005B6B40" w:rsidP="00C831C3" w14:paraId="09A110C5"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B6B40">
        <w:rPr>
          <w:sz w:val="24"/>
          <w:szCs w:val="24"/>
        </w:rPr>
        <w:t xml:space="preserve">How many people travelled with you (in the same vehicle) to Lees Ferry (skip if they did not select “Personal vehicle” or “Rental vehicle”)? Myself and </w:t>
      </w:r>
      <w:r w:rsidRPr="00B72356">
        <w:rPr>
          <w:sz w:val="24"/>
          <w:szCs w:val="24"/>
          <w:u w:val="single"/>
        </w:rPr>
        <w:t xml:space="preserve">    </w:t>
      </w:r>
      <w:r>
        <w:rPr>
          <w:sz w:val="24"/>
          <w:szCs w:val="24"/>
          <w:u w:val="single"/>
        </w:rPr>
        <w:t xml:space="preserve"> </w:t>
      </w:r>
      <w:r w:rsidRPr="00B72356">
        <w:rPr>
          <w:sz w:val="24"/>
          <w:szCs w:val="24"/>
        </w:rPr>
        <w:t xml:space="preserve"> </w:t>
      </w:r>
      <w:r w:rsidRPr="005B6B40">
        <w:rPr>
          <w:sz w:val="24"/>
          <w:szCs w:val="24"/>
        </w:rPr>
        <w:t xml:space="preserve">other people </w:t>
      </w:r>
      <w:r w:rsidRPr="005B6B40">
        <w:rPr>
          <w:sz w:val="24"/>
          <w:szCs w:val="24"/>
          <w:u w:val="single"/>
        </w:rPr>
        <w:t xml:space="preserve">     </w:t>
      </w:r>
    </w:p>
    <w:p w:rsidR="00C831C3" w:rsidRPr="005B6B40" w:rsidP="00C831C3" w14:paraId="030D1DE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RPr="005B6B40" w:rsidP="00C831C3" w14:paraId="293FD8B8"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B6B40">
        <w:rPr>
          <w:sz w:val="24"/>
          <w:szCs w:val="24"/>
        </w:rPr>
        <w:t>Did you spend one or more night away from home during this trip?</w:t>
      </w:r>
    </w:p>
    <w:p w:rsidR="00C831C3" w:rsidP="00C831C3" w14:paraId="1169C31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5B6B40">
        <w:rPr>
          <w:sz w:val="24"/>
          <w:szCs w:val="24"/>
        </w:rPr>
        <w:tab/>
        <w:t xml:space="preserve">Yes </w:t>
      </w:r>
      <w:r w:rsidRPr="005B6B40">
        <w:rPr>
          <w:sz w:val="24"/>
          <w:szCs w:val="24"/>
        </w:rPr>
        <w:tab/>
        <w:t>No (Skip to question 39)</w:t>
      </w:r>
    </w:p>
    <w:p w:rsidR="00C831C3" w:rsidP="00C831C3" w14:paraId="216F303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RPr="00A63BE8" w:rsidP="00C831C3" w14:paraId="419876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sz w:val="24"/>
          <w:szCs w:val="24"/>
        </w:rPr>
      </w:pPr>
      <w:r w:rsidRPr="00A63BE8">
        <w:rPr>
          <w:i/>
          <w:iCs/>
          <w:sz w:val="24"/>
          <w:szCs w:val="24"/>
        </w:rPr>
        <w:t>For questions 39-40, the respondent will use the map below to indicate the locations in the “area” where they made purchases or spent money for lodging, gas, etc. This is used in cost estimation models that will help establish the level of spending by anglers on the trip and to identify the locations of spending. The areas that we are interested to know more about are within the framed areas on the map below (specifically, locations in Washington, Kane and  San Juan Counties, Utah; Clark County, Nevada; Mohave, Coconino, Navaho and Apache Counties, Arizona).</w:t>
      </w:r>
    </w:p>
    <w:p w:rsidR="00C831C3" w:rsidP="00C831C3" w14:paraId="11090C9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2F5496" w:themeColor="accent1" w:themeShade="BF"/>
          <w:sz w:val="24"/>
          <w:szCs w:val="24"/>
        </w:rPr>
      </w:pPr>
      <w:r w:rsidRPr="00373E35">
        <w:rPr>
          <w:noProof/>
        </w:rPr>
        <w:drawing>
          <wp:inline distT="0" distB="0" distL="0" distR="0">
            <wp:extent cx="5410200" cy="4180450"/>
            <wp:effectExtent l="0" t="0" r="0" b="0"/>
            <wp:docPr id="1" name="Picture 0" descr="review2_ao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view2_aoi.jpg"/>
                    <pic:cNvPicPr/>
                  </pic:nvPicPr>
                  <pic:blipFill>
                    <a:blip xmlns:r="http://schemas.openxmlformats.org/officeDocument/2006/relationships" r:embed="rId5" cstate="print">
                      <a:grayscl/>
                    </a:blip>
                    <a:stretch>
                      <a:fillRect/>
                    </a:stretch>
                  </pic:blipFill>
                  <pic:spPr>
                    <a:xfrm>
                      <a:off x="0" y="0"/>
                      <a:ext cx="5419510" cy="4187644"/>
                    </a:xfrm>
                    <a:prstGeom prst="rect">
                      <a:avLst/>
                    </a:prstGeom>
                  </pic:spPr>
                </pic:pic>
              </a:graphicData>
            </a:graphic>
          </wp:inline>
        </w:drawing>
      </w:r>
    </w:p>
    <w:p w:rsidR="00C831C3" w:rsidRPr="008558B6" w:rsidP="00C831C3" w14:paraId="2335B383"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558B6">
        <w:rPr>
          <w:sz w:val="24"/>
          <w:szCs w:val="24"/>
        </w:rPr>
        <w:t>Using the map above, please tell us where you stayed during your trip to the Lees Ferry area. The map above shows the location of the cities listed. Please indicate the number of nights spent in each place or add any place you stayed that is outside the area or not listed on the map.</w:t>
      </w:r>
    </w:p>
    <w:p w:rsidR="00C831C3" w:rsidRPr="008558B6" w:rsidP="00C831C3" w14:paraId="5E345F3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tbl>
      <w:tblPr>
        <w:tblStyle w:val="TableGrid"/>
        <w:tblW w:w="5220" w:type="dxa"/>
        <w:tblInd w:w="805" w:type="dxa"/>
        <w:tblLook w:val="04A0"/>
      </w:tblPr>
      <w:tblGrid>
        <w:gridCol w:w="2970"/>
        <w:gridCol w:w="2250"/>
      </w:tblGrid>
      <w:tr w14:paraId="4DA87873" w14:textId="77777777" w:rsidTr="00844DFF">
        <w:tblPrEx>
          <w:tblW w:w="5220" w:type="dxa"/>
          <w:tblInd w:w="805" w:type="dxa"/>
          <w:tblLook w:val="04A0"/>
        </w:tblPrEx>
        <w:trPr>
          <w:trHeight w:val="360"/>
        </w:trPr>
        <w:tc>
          <w:tcPr>
            <w:tcW w:w="2970" w:type="dxa"/>
          </w:tcPr>
          <w:p w:rsidR="00C831C3" w:rsidP="00844DFF" w14:paraId="1A35846B" w14:textId="77777777">
            <w:pPr>
              <w:rPr>
                <w:b/>
                <w:bCs/>
              </w:rPr>
            </w:pPr>
            <w:r>
              <w:rPr>
                <w:b/>
                <w:bCs/>
              </w:rPr>
              <w:t>Location</w:t>
            </w:r>
          </w:p>
        </w:tc>
        <w:tc>
          <w:tcPr>
            <w:tcW w:w="2250" w:type="dxa"/>
          </w:tcPr>
          <w:p w:rsidR="00C831C3" w:rsidP="00844DFF" w14:paraId="1225C2A2" w14:textId="77777777">
            <w:pPr>
              <w:rPr>
                <w:b/>
                <w:bCs/>
              </w:rPr>
            </w:pPr>
            <w:r>
              <w:rPr>
                <w:b/>
                <w:bCs/>
              </w:rPr>
              <w:t>Number of nights</w:t>
            </w:r>
          </w:p>
        </w:tc>
      </w:tr>
      <w:tr w14:paraId="7BFA5C64" w14:textId="77777777" w:rsidTr="00844DFF">
        <w:tblPrEx>
          <w:tblW w:w="5220" w:type="dxa"/>
          <w:tblInd w:w="805" w:type="dxa"/>
          <w:tblLook w:val="04A0"/>
        </w:tblPrEx>
        <w:trPr>
          <w:trHeight w:val="360"/>
        </w:trPr>
        <w:tc>
          <w:tcPr>
            <w:tcW w:w="2970" w:type="dxa"/>
          </w:tcPr>
          <w:p w:rsidR="00C831C3" w:rsidRPr="006C1177" w:rsidP="00844DFF" w14:paraId="5321A513" w14:textId="77777777">
            <w:r w:rsidRPr="006C1177">
              <w:t>Kanab, UT</w:t>
            </w:r>
          </w:p>
        </w:tc>
        <w:tc>
          <w:tcPr>
            <w:tcW w:w="2250" w:type="dxa"/>
          </w:tcPr>
          <w:p w:rsidR="00C831C3" w:rsidP="00844DFF" w14:paraId="4CC6A6D0" w14:textId="77777777">
            <w:pPr>
              <w:rPr>
                <w:b/>
                <w:bCs/>
              </w:rPr>
            </w:pPr>
          </w:p>
        </w:tc>
      </w:tr>
      <w:tr w14:paraId="70E9ACAF" w14:textId="77777777" w:rsidTr="00844DFF">
        <w:tblPrEx>
          <w:tblW w:w="5220" w:type="dxa"/>
          <w:tblInd w:w="805" w:type="dxa"/>
          <w:tblLook w:val="04A0"/>
        </w:tblPrEx>
        <w:trPr>
          <w:trHeight w:val="360"/>
        </w:trPr>
        <w:tc>
          <w:tcPr>
            <w:tcW w:w="2970" w:type="dxa"/>
          </w:tcPr>
          <w:p w:rsidR="00C831C3" w:rsidRPr="006C1177" w:rsidP="00844DFF" w14:paraId="4EB75892" w14:textId="77777777">
            <w:r>
              <w:t>St. George, UT</w:t>
            </w:r>
          </w:p>
        </w:tc>
        <w:tc>
          <w:tcPr>
            <w:tcW w:w="2250" w:type="dxa"/>
          </w:tcPr>
          <w:p w:rsidR="00C831C3" w:rsidP="00844DFF" w14:paraId="6ACDB6C6" w14:textId="77777777">
            <w:pPr>
              <w:rPr>
                <w:b/>
                <w:bCs/>
              </w:rPr>
            </w:pPr>
          </w:p>
        </w:tc>
      </w:tr>
      <w:tr w14:paraId="2F17523B" w14:textId="77777777" w:rsidTr="00844DFF">
        <w:tblPrEx>
          <w:tblW w:w="5220" w:type="dxa"/>
          <w:tblInd w:w="805" w:type="dxa"/>
          <w:tblLook w:val="04A0"/>
        </w:tblPrEx>
        <w:trPr>
          <w:trHeight w:val="360"/>
        </w:trPr>
        <w:tc>
          <w:tcPr>
            <w:tcW w:w="2970" w:type="dxa"/>
          </w:tcPr>
          <w:p w:rsidR="00C831C3" w:rsidRPr="006C1177" w:rsidP="00844DFF" w14:paraId="4F929EFF" w14:textId="77777777">
            <w:r>
              <w:t>Page, AZ</w:t>
            </w:r>
          </w:p>
        </w:tc>
        <w:tc>
          <w:tcPr>
            <w:tcW w:w="2250" w:type="dxa"/>
          </w:tcPr>
          <w:p w:rsidR="00C831C3" w:rsidP="00844DFF" w14:paraId="46EA8C5B" w14:textId="77777777">
            <w:pPr>
              <w:rPr>
                <w:b/>
                <w:bCs/>
              </w:rPr>
            </w:pPr>
          </w:p>
        </w:tc>
      </w:tr>
      <w:tr w14:paraId="671FC60B" w14:textId="77777777" w:rsidTr="00844DFF">
        <w:tblPrEx>
          <w:tblW w:w="5220" w:type="dxa"/>
          <w:tblInd w:w="805" w:type="dxa"/>
          <w:tblLook w:val="04A0"/>
        </w:tblPrEx>
        <w:trPr>
          <w:trHeight w:val="360"/>
        </w:trPr>
        <w:tc>
          <w:tcPr>
            <w:tcW w:w="2970" w:type="dxa"/>
          </w:tcPr>
          <w:p w:rsidR="00C831C3" w:rsidRPr="006C1177" w:rsidP="00844DFF" w14:paraId="2CBA6CBD" w14:textId="77777777">
            <w:r>
              <w:t>Grand Canyon Village, AZ</w:t>
            </w:r>
          </w:p>
        </w:tc>
        <w:tc>
          <w:tcPr>
            <w:tcW w:w="2250" w:type="dxa"/>
          </w:tcPr>
          <w:p w:rsidR="00C831C3" w:rsidP="00844DFF" w14:paraId="06EA5732" w14:textId="77777777">
            <w:pPr>
              <w:rPr>
                <w:b/>
                <w:bCs/>
              </w:rPr>
            </w:pPr>
          </w:p>
        </w:tc>
      </w:tr>
      <w:tr w14:paraId="6A9CC8F5" w14:textId="77777777" w:rsidTr="00844DFF">
        <w:tblPrEx>
          <w:tblW w:w="5220" w:type="dxa"/>
          <w:tblInd w:w="805" w:type="dxa"/>
          <w:tblLook w:val="04A0"/>
        </w:tblPrEx>
        <w:trPr>
          <w:trHeight w:val="360"/>
        </w:trPr>
        <w:tc>
          <w:tcPr>
            <w:tcW w:w="2970" w:type="dxa"/>
          </w:tcPr>
          <w:p w:rsidR="00C831C3" w:rsidRPr="006C1177" w:rsidP="00844DFF" w14:paraId="48FD8CA1" w14:textId="77777777">
            <w:r>
              <w:t>Flagstaff, AZ</w:t>
            </w:r>
          </w:p>
        </w:tc>
        <w:tc>
          <w:tcPr>
            <w:tcW w:w="2250" w:type="dxa"/>
          </w:tcPr>
          <w:p w:rsidR="00C831C3" w:rsidP="00844DFF" w14:paraId="4208E743" w14:textId="77777777">
            <w:pPr>
              <w:rPr>
                <w:b/>
                <w:bCs/>
              </w:rPr>
            </w:pPr>
          </w:p>
        </w:tc>
      </w:tr>
      <w:tr w14:paraId="464536AB" w14:textId="77777777" w:rsidTr="00844DFF">
        <w:tblPrEx>
          <w:tblW w:w="5220" w:type="dxa"/>
          <w:tblInd w:w="805" w:type="dxa"/>
          <w:tblLook w:val="04A0"/>
        </w:tblPrEx>
        <w:trPr>
          <w:trHeight w:val="360"/>
        </w:trPr>
        <w:tc>
          <w:tcPr>
            <w:tcW w:w="2970" w:type="dxa"/>
          </w:tcPr>
          <w:p w:rsidR="00C831C3" w:rsidRPr="006C1177" w:rsidP="00844DFF" w14:paraId="1BD6541F" w14:textId="77777777">
            <w:r>
              <w:t>Kingman, AZ</w:t>
            </w:r>
          </w:p>
        </w:tc>
        <w:tc>
          <w:tcPr>
            <w:tcW w:w="2250" w:type="dxa"/>
          </w:tcPr>
          <w:p w:rsidR="00C831C3" w:rsidP="00844DFF" w14:paraId="0865D912" w14:textId="77777777">
            <w:pPr>
              <w:rPr>
                <w:b/>
                <w:bCs/>
              </w:rPr>
            </w:pPr>
          </w:p>
        </w:tc>
      </w:tr>
      <w:tr w14:paraId="60A456EB" w14:textId="77777777" w:rsidTr="00844DFF">
        <w:tblPrEx>
          <w:tblW w:w="5220" w:type="dxa"/>
          <w:tblInd w:w="805" w:type="dxa"/>
          <w:tblLook w:val="04A0"/>
        </w:tblPrEx>
        <w:trPr>
          <w:trHeight w:val="360"/>
        </w:trPr>
        <w:tc>
          <w:tcPr>
            <w:tcW w:w="2970" w:type="dxa"/>
          </w:tcPr>
          <w:p w:rsidR="00C831C3" w:rsidRPr="006C1177" w:rsidP="00844DFF" w14:paraId="684F21A0" w14:textId="77777777">
            <w:r>
              <w:t>Boulder City, NV</w:t>
            </w:r>
          </w:p>
        </w:tc>
        <w:tc>
          <w:tcPr>
            <w:tcW w:w="2250" w:type="dxa"/>
          </w:tcPr>
          <w:p w:rsidR="00C831C3" w:rsidP="00844DFF" w14:paraId="3EC9D95B" w14:textId="77777777">
            <w:pPr>
              <w:rPr>
                <w:b/>
                <w:bCs/>
              </w:rPr>
            </w:pPr>
          </w:p>
        </w:tc>
      </w:tr>
      <w:tr w14:paraId="3EE982AE" w14:textId="77777777" w:rsidTr="00844DFF">
        <w:tblPrEx>
          <w:tblW w:w="5220" w:type="dxa"/>
          <w:tblInd w:w="805" w:type="dxa"/>
          <w:tblLook w:val="04A0"/>
        </w:tblPrEx>
        <w:trPr>
          <w:trHeight w:val="360"/>
        </w:trPr>
        <w:tc>
          <w:tcPr>
            <w:tcW w:w="2970" w:type="dxa"/>
          </w:tcPr>
          <w:p w:rsidR="00C831C3" w:rsidP="00844DFF" w14:paraId="1BA74D90" w14:textId="77777777">
            <w:r>
              <w:t>Henderson, NV</w:t>
            </w:r>
          </w:p>
        </w:tc>
        <w:tc>
          <w:tcPr>
            <w:tcW w:w="2250" w:type="dxa"/>
          </w:tcPr>
          <w:p w:rsidR="00C831C3" w:rsidP="00844DFF" w14:paraId="7C575F21" w14:textId="77777777">
            <w:pPr>
              <w:rPr>
                <w:b/>
                <w:bCs/>
              </w:rPr>
            </w:pPr>
          </w:p>
        </w:tc>
      </w:tr>
      <w:tr w14:paraId="179C9BF3" w14:textId="77777777" w:rsidTr="00844DFF">
        <w:tblPrEx>
          <w:tblW w:w="5220" w:type="dxa"/>
          <w:tblInd w:w="805" w:type="dxa"/>
          <w:tblLook w:val="04A0"/>
        </w:tblPrEx>
        <w:trPr>
          <w:trHeight w:val="360"/>
        </w:trPr>
        <w:tc>
          <w:tcPr>
            <w:tcW w:w="2970" w:type="dxa"/>
          </w:tcPr>
          <w:p w:rsidR="00C831C3" w:rsidP="00844DFF" w14:paraId="1F471345" w14:textId="77777777">
            <w:r>
              <w:t>Las Vegas, NV</w:t>
            </w:r>
          </w:p>
        </w:tc>
        <w:tc>
          <w:tcPr>
            <w:tcW w:w="2250" w:type="dxa"/>
          </w:tcPr>
          <w:p w:rsidR="00C831C3" w:rsidP="00844DFF" w14:paraId="04BB118A" w14:textId="77777777">
            <w:pPr>
              <w:rPr>
                <w:b/>
                <w:bCs/>
              </w:rPr>
            </w:pPr>
          </w:p>
        </w:tc>
      </w:tr>
      <w:tr w14:paraId="4149A8D1" w14:textId="77777777" w:rsidTr="00844DFF">
        <w:tblPrEx>
          <w:tblW w:w="5220" w:type="dxa"/>
          <w:tblInd w:w="805" w:type="dxa"/>
          <w:tblLook w:val="04A0"/>
        </w:tblPrEx>
        <w:trPr>
          <w:trHeight w:val="360"/>
        </w:trPr>
        <w:tc>
          <w:tcPr>
            <w:tcW w:w="2970" w:type="dxa"/>
          </w:tcPr>
          <w:p w:rsidR="00C831C3" w:rsidP="00844DFF" w14:paraId="6E177152" w14:textId="77777777">
            <w:r>
              <w:t>Marble Canyon, AZ</w:t>
            </w:r>
          </w:p>
        </w:tc>
        <w:tc>
          <w:tcPr>
            <w:tcW w:w="2250" w:type="dxa"/>
          </w:tcPr>
          <w:p w:rsidR="00C831C3" w:rsidP="00844DFF" w14:paraId="146351E6" w14:textId="77777777">
            <w:pPr>
              <w:rPr>
                <w:b/>
                <w:bCs/>
              </w:rPr>
            </w:pPr>
          </w:p>
        </w:tc>
      </w:tr>
    </w:tbl>
    <w:p w:rsidR="00C831C3" w:rsidP="00C831C3" w14:paraId="41DE1F9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P="00C831C3" w14:paraId="016F7AAB"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A1FF3">
        <w:rPr>
          <w:sz w:val="24"/>
          <w:szCs w:val="24"/>
        </w:rPr>
        <w:t>Please estimate how much this trip cost. The estimates should only include the cost for you (and not the cost you may have paid for others in your group). Include only money spent on items specifically for this trip. Please include the sum of your costs below the table.</w:t>
      </w:r>
    </w:p>
    <w:p w:rsidR="00C831C3" w:rsidP="00C831C3" w14:paraId="2CC1A12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Style w:val="TableGrid"/>
        <w:tblW w:w="7964" w:type="dxa"/>
        <w:tblInd w:w="761" w:type="dxa"/>
        <w:tblLook w:val="04A0"/>
      </w:tblPr>
      <w:tblGrid>
        <w:gridCol w:w="5215"/>
        <w:gridCol w:w="2749"/>
      </w:tblGrid>
      <w:tr w14:paraId="6792BFC6" w14:textId="77777777" w:rsidTr="00844DFF">
        <w:tblPrEx>
          <w:tblW w:w="7964" w:type="dxa"/>
          <w:tblInd w:w="761" w:type="dxa"/>
          <w:tblLook w:val="04A0"/>
        </w:tblPrEx>
        <w:trPr>
          <w:trHeight w:val="360"/>
        </w:trPr>
        <w:tc>
          <w:tcPr>
            <w:tcW w:w="5215" w:type="dxa"/>
          </w:tcPr>
          <w:p w:rsidR="00C831C3" w:rsidP="00844DFF" w14:paraId="1B5117E3" w14:textId="77777777">
            <w:pPr>
              <w:rPr>
                <w:b/>
                <w:bCs/>
              </w:rPr>
            </w:pPr>
            <w:r>
              <w:rPr>
                <w:b/>
                <w:bCs/>
              </w:rPr>
              <w:t>Item</w:t>
            </w:r>
          </w:p>
        </w:tc>
        <w:tc>
          <w:tcPr>
            <w:tcW w:w="2749" w:type="dxa"/>
          </w:tcPr>
          <w:p w:rsidR="00C831C3" w:rsidP="00844DFF" w14:paraId="110E2AF5" w14:textId="77777777">
            <w:pPr>
              <w:rPr>
                <w:b/>
                <w:bCs/>
              </w:rPr>
            </w:pPr>
            <w:r>
              <w:rPr>
                <w:b/>
                <w:bCs/>
              </w:rPr>
              <w:t>Total Spent on Trip (USD)</w:t>
            </w:r>
          </w:p>
        </w:tc>
      </w:tr>
      <w:tr w14:paraId="716CEE47" w14:textId="77777777" w:rsidTr="00844DFF">
        <w:tblPrEx>
          <w:tblW w:w="7964" w:type="dxa"/>
          <w:tblInd w:w="761" w:type="dxa"/>
          <w:tblLook w:val="04A0"/>
        </w:tblPrEx>
        <w:trPr>
          <w:trHeight w:val="360"/>
        </w:trPr>
        <w:tc>
          <w:tcPr>
            <w:tcW w:w="5215" w:type="dxa"/>
          </w:tcPr>
          <w:p w:rsidR="00C831C3" w:rsidRPr="008C0D9B" w:rsidP="00844DFF" w14:paraId="03D3EB0F" w14:textId="77777777">
            <w:r>
              <w:t>Guide fees and gratuity</w:t>
            </w:r>
          </w:p>
        </w:tc>
        <w:tc>
          <w:tcPr>
            <w:tcW w:w="2749" w:type="dxa"/>
          </w:tcPr>
          <w:p w:rsidR="00C831C3" w:rsidRPr="008C0D9B" w:rsidP="00844DFF" w14:paraId="73ED4B41" w14:textId="77777777"/>
        </w:tc>
      </w:tr>
      <w:tr w14:paraId="4D88F62E" w14:textId="77777777" w:rsidTr="00844DFF">
        <w:tblPrEx>
          <w:tblW w:w="7964" w:type="dxa"/>
          <w:tblInd w:w="761" w:type="dxa"/>
          <w:tblLook w:val="04A0"/>
        </w:tblPrEx>
        <w:trPr>
          <w:trHeight w:val="360"/>
        </w:trPr>
        <w:tc>
          <w:tcPr>
            <w:tcW w:w="5215" w:type="dxa"/>
          </w:tcPr>
          <w:p w:rsidR="00C831C3" w:rsidRPr="008C0D9B" w:rsidP="00844DFF" w14:paraId="7AFE08C2" w14:textId="77777777">
            <w:r>
              <w:t>Airfare</w:t>
            </w:r>
          </w:p>
        </w:tc>
        <w:tc>
          <w:tcPr>
            <w:tcW w:w="2749" w:type="dxa"/>
          </w:tcPr>
          <w:p w:rsidR="00C831C3" w:rsidRPr="008C0D9B" w:rsidP="00844DFF" w14:paraId="7EA2FB20" w14:textId="77777777"/>
        </w:tc>
      </w:tr>
      <w:tr w14:paraId="2C56BF10" w14:textId="77777777" w:rsidTr="00844DFF">
        <w:tblPrEx>
          <w:tblW w:w="7964" w:type="dxa"/>
          <w:tblInd w:w="761" w:type="dxa"/>
          <w:tblLook w:val="04A0"/>
        </w:tblPrEx>
        <w:trPr>
          <w:trHeight w:val="360"/>
        </w:trPr>
        <w:tc>
          <w:tcPr>
            <w:tcW w:w="5215" w:type="dxa"/>
          </w:tcPr>
          <w:p w:rsidR="00C831C3" w:rsidRPr="008C0D9B" w:rsidP="00844DFF" w14:paraId="1A5930C9" w14:textId="77777777">
            <w:r>
              <w:t>Car rental</w:t>
            </w:r>
          </w:p>
        </w:tc>
        <w:tc>
          <w:tcPr>
            <w:tcW w:w="2749" w:type="dxa"/>
          </w:tcPr>
          <w:p w:rsidR="00C831C3" w:rsidRPr="008C0D9B" w:rsidP="00844DFF" w14:paraId="6AB13BF9" w14:textId="77777777"/>
        </w:tc>
      </w:tr>
      <w:tr w14:paraId="43838047" w14:textId="77777777" w:rsidTr="00844DFF">
        <w:tblPrEx>
          <w:tblW w:w="7964" w:type="dxa"/>
          <w:tblInd w:w="761" w:type="dxa"/>
          <w:tblLook w:val="04A0"/>
        </w:tblPrEx>
        <w:trPr>
          <w:trHeight w:val="360"/>
        </w:trPr>
        <w:tc>
          <w:tcPr>
            <w:tcW w:w="5215" w:type="dxa"/>
          </w:tcPr>
          <w:p w:rsidR="00C831C3" w:rsidRPr="008C0D9B" w:rsidP="00844DFF" w14:paraId="16EC891B" w14:textId="77777777">
            <w:r>
              <w:t>Gas and oil for vehicle and boat(s)</w:t>
            </w:r>
          </w:p>
        </w:tc>
        <w:tc>
          <w:tcPr>
            <w:tcW w:w="2749" w:type="dxa"/>
          </w:tcPr>
          <w:p w:rsidR="00C831C3" w:rsidRPr="008C0D9B" w:rsidP="00844DFF" w14:paraId="0B547E72" w14:textId="77777777"/>
        </w:tc>
      </w:tr>
      <w:tr w14:paraId="622C0E83" w14:textId="77777777" w:rsidTr="00844DFF">
        <w:tblPrEx>
          <w:tblW w:w="7964" w:type="dxa"/>
          <w:tblInd w:w="761" w:type="dxa"/>
          <w:tblLook w:val="04A0"/>
        </w:tblPrEx>
        <w:trPr>
          <w:trHeight w:val="360"/>
        </w:trPr>
        <w:tc>
          <w:tcPr>
            <w:tcW w:w="5215" w:type="dxa"/>
          </w:tcPr>
          <w:p w:rsidR="00C831C3" w:rsidRPr="008C0D9B" w:rsidP="00844DFF" w14:paraId="26DD0BB8" w14:textId="77777777">
            <w:r>
              <w:t>Food and beverages (from grocery stores)</w:t>
            </w:r>
          </w:p>
        </w:tc>
        <w:tc>
          <w:tcPr>
            <w:tcW w:w="2749" w:type="dxa"/>
          </w:tcPr>
          <w:p w:rsidR="00C831C3" w:rsidRPr="008C0D9B" w:rsidP="00844DFF" w14:paraId="09176937" w14:textId="77777777"/>
        </w:tc>
      </w:tr>
      <w:tr w14:paraId="536ADE64" w14:textId="77777777" w:rsidTr="00844DFF">
        <w:tblPrEx>
          <w:tblW w:w="7964" w:type="dxa"/>
          <w:tblInd w:w="761" w:type="dxa"/>
          <w:tblLook w:val="04A0"/>
        </w:tblPrEx>
        <w:trPr>
          <w:trHeight w:val="360"/>
        </w:trPr>
        <w:tc>
          <w:tcPr>
            <w:tcW w:w="5215" w:type="dxa"/>
          </w:tcPr>
          <w:p w:rsidR="00C831C3" w:rsidRPr="008C0D9B" w:rsidP="00844DFF" w14:paraId="4F35A5E2" w14:textId="77777777">
            <w:r>
              <w:t>Restaurant meals</w:t>
            </w:r>
          </w:p>
        </w:tc>
        <w:tc>
          <w:tcPr>
            <w:tcW w:w="2749" w:type="dxa"/>
          </w:tcPr>
          <w:p w:rsidR="00C831C3" w:rsidRPr="008C0D9B" w:rsidP="00844DFF" w14:paraId="5829B753" w14:textId="77777777"/>
        </w:tc>
      </w:tr>
      <w:tr w14:paraId="0491B94E" w14:textId="77777777" w:rsidTr="00844DFF">
        <w:tblPrEx>
          <w:tblW w:w="7964" w:type="dxa"/>
          <w:tblInd w:w="761" w:type="dxa"/>
          <w:tblLook w:val="04A0"/>
        </w:tblPrEx>
        <w:trPr>
          <w:trHeight w:val="360"/>
        </w:trPr>
        <w:tc>
          <w:tcPr>
            <w:tcW w:w="5215" w:type="dxa"/>
          </w:tcPr>
          <w:p w:rsidR="00C831C3" w:rsidRPr="008C0D9B" w:rsidP="00844DFF" w14:paraId="45E28A1B" w14:textId="77777777">
            <w:r>
              <w:t>Lodging (motels and hotels- before and after trip)</w:t>
            </w:r>
          </w:p>
        </w:tc>
        <w:tc>
          <w:tcPr>
            <w:tcW w:w="2749" w:type="dxa"/>
          </w:tcPr>
          <w:p w:rsidR="00C831C3" w:rsidRPr="008C0D9B" w:rsidP="00844DFF" w14:paraId="1ED8F73E" w14:textId="77777777"/>
        </w:tc>
      </w:tr>
      <w:tr w14:paraId="4DBF1969" w14:textId="77777777" w:rsidTr="00844DFF">
        <w:tblPrEx>
          <w:tblW w:w="7964" w:type="dxa"/>
          <w:tblInd w:w="761" w:type="dxa"/>
          <w:tblLook w:val="04A0"/>
        </w:tblPrEx>
        <w:trPr>
          <w:trHeight w:val="360"/>
        </w:trPr>
        <w:tc>
          <w:tcPr>
            <w:tcW w:w="5215" w:type="dxa"/>
          </w:tcPr>
          <w:p w:rsidR="00C831C3" w:rsidP="00844DFF" w14:paraId="657E8627" w14:textId="77777777">
            <w:r>
              <w:t>Camping fees</w:t>
            </w:r>
          </w:p>
        </w:tc>
        <w:tc>
          <w:tcPr>
            <w:tcW w:w="2749" w:type="dxa"/>
          </w:tcPr>
          <w:p w:rsidR="00C831C3" w:rsidRPr="008C0D9B" w:rsidP="00844DFF" w14:paraId="41ED7570" w14:textId="77777777"/>
        </w:tc>
      </w:tr>
      <w:tr w14:paraId="0DB119DE" w14:textId="77777777" w:rsidTr="00844DFF">
        <w:tblPrEx>
          <w:tblW w:w="7964" w:type="dxa"/>
          <w:tblInd w:w="761" w:type="dxa"/>
          <w:tblLook w:val="04A0"/>
        </w:tblPrEx>
        <w:trPr>
          <w:trHeight w:val="360"/>
        </w:trPr>
        <w:tc>
          <w:tcPr>
            <w:tcW w:w="5215" w:type="dxa"/>
          </w:tcPr>
          <w:p w:rsidR="00C831C3" w:rsidP="00844DFF" w14:paraId="373EB52D" w14:textId="77777777">
            <w:r>
              <w:t>Personal gear (suntan lotion, sunglasses, film for camera, artificial lures)</w:t>
            </w:r>
          </w:p>
        </w:tc>
        <w:tc>
          <w:tcPr>
            <w:tcW w:w="2749" w:type="dxa"/>
          </w:tcPr>
          <w:p w:rsidR="00C831C3" w:rsidRPr="008C0D9B" w:rsidP="00844DFF" w14:paraId="7BB945A1" w14:textId="77777777"/>
        </w:tc>
      </w:tr>
      <w:tr w14:paraId="1FD34578" w14:textId="77777777" w:rsidTr="00844DFF">
        <w:tblPrEx>
          <w:tblW w:w="7964" w:type="dxa"/>
          <w:tblInd w:w="761" w:type="dxa"/>
          <w:tblLook w:val="04A0"/>
        </w:tblPrEx>
        <w:trPr>
          <w:trHeight w:val="360"/>
        </w:trPr>
        <w:tc>
          <w:tcPr>
            <w:tcW w:w="5215" w:type="dxa"/>
          </w:tcPr>
          <w:p w:rsidR="00C831C3" w:rsidP="00844DFF" w14:paraId="5E3A0E2C" w14:textId="77777777">
            <w:r>
              <w:t>Boat gear purchased specifically for this trip</w:t>
            </w:r>
          </w:p>
        </w:tc>
        <w:tc>
          <w:tcPr>
            <w:tcW w:w="2749" w:type="dxa"/>
          </w:tcPr>
          <w:p w:rsidR="00C831C3" w:rsidRPr="008C0D9B" w:rsidP="00844DFF" w14:paraId="743E947C" w14:textId="77777777"/>
        </w:tc>
      </w:tr>
      <w:tr w14:paraId="2A5BAE36" w14:textId="77777777" w:rsidTr="00844DFF">
        <w:tblPrEx>
          <w:tblW w:w="7964" w:type="dxa"/>
          <w:tblInd w:w="761" w:type="dxa"/>
          <w:tblLook w:val="04A0"/>
        </w:tblPrEx>
        <w:trPr>
          <w:trHeight w:val="360"/>
        </w:trPr>
        <w:tc>
          <w:tcPr>
            <w:tcW w:w="5215" w:type="dxa"/>
          </w:tcPr>
          <w:p w:rsidR="00C831C3" w:rsidP="00844DFF" w14:paraId="071CE025" w14:textId="77777777">
            <w:r>
              <w:t xml:space="preserve">Gifts and souvenirs </w:t>
            </w:r>
          </w:p>
        </w:tc>
        <w:tc>
          <w:tcPr>
            <w:tcW w:w="2749" w:type="dxa"/>
          </w:tcPr>
          <w:p w:rsidR="00C831C3" w:rsidRPr="008C0D9B" w:rsidP="00844DFF" w14:paraId="79CF8CDB" w14:textId="77777777"/>
        </w:tc>
      </w:tr>
      <w:tr w14:paraId="27814385" w14:textId="77777777" w:rsidTr="00844DFF">
        <w:tblPrEx>
          <w:tblW w:w="7964" w:type="dxa"/>
          <w:tblInd w:w="761" w:type="dxa"/>
          <w:tblLook w:val="04A0"/>
        </w:tblPrEx>
        <w:trPr>
          <w:trHeight w:val="360"/>
        </w:trPr>
        <w:tc>
          <w:tcPr>
            <w:tcW w:w="5215" w:type="dxa"/>
          </w:tcPr>
          <w:p w:rsidR="00C831C3" w:rsidRPr="001D0CB7" w:rsidP="00844DFF" w14:paraId="1A3722D0" w14:textId="77777777">
            <w:pPr>
              <w:rPr>
                <w:b/>
                <w:bCs/>
              </w:rPr>
            </w:pPr>
            <w:r w:rsidRPr="001D0CB7">
              <w:rPr>
                <w:b/>
                <w:bCs/>
              </w:rPr>
              <w:t>Total costs</w:t>
            </w:r>
          </w:p>
        </w:tc>
        <w:tc>
          <w:tcPr>
            <w:tcW w:w="2749" w:type="dxa"/>
          </w:tcPr>
          <w:p w:rsidR="00C831C3" w:rsidRPr="001D0CB7" w:rsidP="00844DFF" w14:paraId="503F4D31" w14:textId="77777777">
            <w:pPr>
              <w:rPr>
                <w:b/>
                <w:bCs/>
              </w:rPr>
            </w:pPr>
          </w:p>
        </w:tc>
      </w:tr>
    </w:tbl>
    <w:p w:rsidR="00C831C3" w:rsidP="00C831C3" w14:paraId="2507FC5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2F5496" w:themeColor="accent1" w:themeShade="BF"/>
          <w:sz w:val="24"/>
          <w:szCs w:val="24"/>
        </w:rPr>
      </w:pPr>
      <w:r w:rsidRPr="009A1FF3">
        <w:rPr>
          <w:sz w:val="24"/>
          <w:szCs w:val="24"/>
        </w:rPr>
        <w:t xml:space="preserve"> </w:t>
      </w:r>
      <w:r w:rsidRPr="009A1FF3">
        <w:rPr>
          <w:sz w:val="24"/>
          <w:szCs w:val="24"/>
        </w:rPr>
        <w:tab/>
      </w:r>
    </w:p>
    <w:p w:rsidR="00C831C3" w:rsidRPr="007C3BBD" w:rsidP="00C831C3" w14:paraId="3E676F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7C3BBD">
        <w:rPr>
          <w:b/>
          <w:bCs/>
          <w:sz w:val="24"/>
          <w:szCs w:val="24"/>
        </w:rPr>
        <w:t xml:space="preserve">Brown Trout Incentivized Harvest Participation Questions </w:t>
      </w:r>
    </w:p>
    <w:p w:rsidR="00C831C3" w:rsidRPr="007C3BBD" w:rsidP="00C831C3" w14:paraId="2127342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00C831C3" w:rsidRPr="00A63BE8" w:rsidP="00C831C3" w14:paraId="7807691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sz w:val="24"/>
          <w:szCs w:val="24"/>
        </w:rPr>
      </w:pPr>
      <w:r w:rsidRPr="00A63BE8">
        <w:rPr>
          <w:i/>
          <w:iCs/>
          <w:sz w:val="24"/>
          <w:szCs w:val="24"/>
        </w:rPr>
        <w:t xml:space="preserve">Questions 41-42 will be used to identify willingness to participate in the BTIH program. </w:t>
      </w:r>
    </w:p>
    <w:p w:rsidR="00C831C3" w:rsidP="00C831C3" w14:paraId="4F57A3C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2F5496" w:themeColor="accent1" w:themeShade="BF"/>
          <w:sz w:val="24"/>
          <w:szCs w:val="24"/>
        </w:rPr>
      </w:pPr>
    </w:p>
    <w:p w:rsidR="00C831C3" w:rsidRPr="00B33E31" w:rsidP="00C831C3" w14:paraId="7032A5B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B33E31">
        <w:rPr>
          <w:sz w:val="24"/>
          <w:szCs w:val="24"/>
        </w:rPr>
        <w:t xml:space="preserve">The Colorado River below Glen Canyon Dam is home to native fish species like razorback sucker and humpback chub, which are considered endangered or threatened by U.S. Fish and </w:t>
      </w:r>
      <w:r w:rsidRPr="00B33E31">
        <w:rPr>
          <w:sz w:val="24"/>
          <w:szCs w:val="24"/>
        </w:rPr>
        <w:t>Wildlife. Native fish are susceptible to predation by other fish like brown trout. The increase in number of brown trout in Glen Canyon has raised concerns for fish managers. As the Glen Canyon brown trout population grows, some could migrate downstream and pose an immediate threat to native fish species like the endangered humpback chub.</w:t>
      </w:r>
    </w:p>
    <w:p w:rsidR="00C831C3" w:rsidRPr="00B33E31" w:rsidP="00C831C3" w14:paraId="620B4B1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RPr="004108B1" w:rsidP="00C831C3" w14:paraId="664BCE6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B33E31">
        <w:rPr>
          <w:sz w:val="24"/>
          <w:szCs w:val="24"/>
        </w:rPr>
        <w:t xml:space="preserve">In November 2020, the National Park Service introduced an experimental Brown Trout Incentivized Harvest program in which anglers are paid a reward for removing brown trout from Lees Ferry. The initial research into the use of this tool is designed to last 3 to 4 years at which time the program will be evaluated for its effectiveness. It is not designed to eliminate brown trout, but to reduce their numbers to pre-2014 levels. Effective harvest and management of brown trout numbers through the Brown Trout Incentivized Harvest program may avoid the need to implement other removal measures along this segment of the Colorado </w:t>
      </w:r>
      <w:r w:rsidRPr="004108B1">
        <w:rPr>
          <w:sz w:val="24"/>
          <w:szCs w:val="24"/>
        </w:rPr>
        <w:t>River in the future.</w:t>
      </w:r>
    </w:p>
    <w:p w:rsidR="00C831C3" w:rsidRPr="004108B1" w:rsidP="00C831C3" w14:paraId="053914B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RPr="004108B1" w:rsidP="00C831C3" w14:paraId="79DD64A8"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108B1">
        <w:rPr>
          <w:sz w:val="24"/>
          <w:szCs w:val="24"/>
        </w:rPr>
        <w:t>Have you participated or would you be willing to participate in the brown trout Incentivized Harvest Program at Lees Ferry?</w:t>
      </w:r>
    </w:p>
    <w:p w:rsidR="00C831C3" w:rsidRPr="004108B1" w:rsidP="00C831C3" w14:paraId="3D6B849B" w14:textId="77777777">
      <w:pPr>
        <w:pStyle w:val="ListParagraph"/>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108B1">
        <w:rPr>
          <w:sz w:val="24"/>
          <w:szCs w:val="24"/>
        </w:rPr>
        <w:t>I have participated or am willing to participate</w:t>
      </w:r>
    </w:p>
    <w:p w:rsidR="00C831C3" w:rsidRPr="004108B1" w:rsidP="00C831C3" w14:paraId="60CB06A6" w14:textId="77777777">
      <w:pPr>
        <w:pStyle w:val="ListParagraph"/>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108B1">
        <w:rPr>
          <w:sz w:val="24"/>
          <w:szCs w:val="24"/>
        </w:rPr>
        <w:t>Unsure</w:t>
      </w:r>
    </w:p>
    <w:p w:rsidR="00C831C3" w:rsidRPr="004108B1" w:rsidP="00C831C3" w14:paraId="67CAEE10" w14:textId="77777777">
      <w:pPr>
        <w:pStyle w:val="ListParagraph"/>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108B1">
        <w:rPr>
          <w:sz w:val="24"/>
          <w:szCs w:val="24"/>
        </w:rPr>
        <w:t>I am unwilling to participate</w:t>
      </w:r>
    </w:p>
    <w:p w:rsidR="00C831C3" w:rsidRPr="004108B1" w:rsidP="00C831C3" w14:paraId="6F1BBAE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RPr="004108B1" w:rsidP="00C831C3" w14:paraId="15DDD04A"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108B1">
        <w:rPr>
          <w:sz w:val="24"/>
          <w:szCs w:val="24"/>
        </w:rPr>
        <w:t>(If “I am unwilling to participate) What factors make you unwilling to participate in the Incentivized Harvest Program? (select all that apply)</w:t>
      </w:r>
    </w:p>
    <w:p w:rsidR="00C831C3" w:rsidRPr="004108B1" w:rsidP="00C831C3" w14:paraId="798C6C57" w14:textId="77777777">
      <w:pPr>
        <w:pStyle w:val="ListParagraph"/>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108B1">
        <w:rPr>
          <w:sz w:val="24"/>
          <w:szCs w:val="24"/>
        </w:rPr>
        <w:t xml:space="preserve">The per-fish payments are too low </w:t>
      </w:r>
    </w:p>
    <w:p w:rsidR="00C831C3" w:rsidRPr="004108B1" w:rsidP="00C831C3" w14:paraId="1B252E0F" w14:textId="77777777">
      <w:pPr>
        <w:pStyle w:val="ListParagraph"/>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108B1">
        <w:rPr>
          <w:sz w:val="24"/>
          <w:szCs w:val="24"/>
        </w:rPr>
        <w:t>It’s not worth the trouble to retain fish</w:t>
      </w:r>
    </w:p>
    <w:p w:rsidR="00C831C3" w:rsidRPr="004108B1" w:rsidP="00C831C3" w14:paraId="7C64B104" w14:textId="77777777">
      <w:pPr>
        <w:pStyle w:val="ListParagraph"/>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108B1">
        <w:rPr>
          <w:sz w:val="24"/>
          <w:szCs w:val="24"/>
        </w:rPr>
        <w:t>I want to keep fish in the river to catch again</w:t>
      </w:r>
    </w:p>
    <w:p w:rsidR="00C831C3" w:rsidRPr="004108B1" w:rsidP="00C831C3" w14:paraId="3DE7CFCE" w14:textId="77777777">
      <w:pPr>
        <w:pStyle w:val="ListParagraph"/>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108B1">
        <w:rPr>
          <w:sz w:val="24"/>
          <w:szCs w:val="24"/>
        </w:rPr>
        <w:t>Releasing fish is the right thing to do</w:t>
      </w:r>
    </w:p>
    <w:p w:rsidR="00C831C3" w:rsidRPr="004108B1" w:rsidP="00C831C3" w14:paraId="011BD44D" w14:textId="77777777">
      <w:pPr>
        <w:pStyle w:val="ListParagraph"/>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108B1">
        <w:rPr>
          <w:sz w:val="24"/>
          <w:szCs w:val="24"/>
        </w:rPr>
        <w:t>I’m not convinced it is important to control the Lee’s Ferry brown trout population</w:t>
      </w:r>
    </w:p>
    <w:p w:rsidR="00C831C3" w:rsidRPr="004108B1" w:rsidP="00C831C3" w14:paraId="23AC45DF" w14:textId="77777777">
      <w:pPr>
        <w:pStyle w:val="ListParagraph"/>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108B1">
        <w:rPr>
          <w:sz w:val="24"/>
          <w:szCs w:val="24"/>
        </w:rPr>
        <w:t>Other (Please specify):  ______________________________</w:t>
      </w:r>
    </w:p>
    <w:p w:rsidR="00C831C3" w:rsidRPr="00A54A45" w:rsidP="00C831C3" w14:paraId="230142D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2F5496" w:themeColor="accent1" w:themeShade="BF"/>
          <w:sz w:val="24"/>
          <w:szCs w:val="24"/>
        </w:rPr>
      </w:pPr>
    </w:p>
    <w:p w:rsidR="00C831C3" w:rsidRPr="004108B1" w:rsidP="00C831C3" w14:paraId="026D4A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4108B1">
        <w:rPr>
          <w:b/>
          <w:bCs/>
          <w:sz w:val="24"/>
          <w:szCs w:val="24"/>
        </w:rPr>
        <w:t>Choice Experiment</w:t>
      </w:r>
      <w:r>
        <w:rPr>
          <w:b/>
          <w:bCs/>
          <w:sz w:val="24"/>
          <w:szCs w:val="24"/>
        </w:rPr>
        <w:t xml:space="preserve"> Questions</w:t>
      </w:r>
    </w:p>
    <w:p w:rsidR="00C831C3" w:rsidP="00C831C3" w14:paraId="35C512F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color w:val="2F5496" w:themeColor="accent1" w:themeShade="BF"/>
          <w:sz w:val="24"/>
          <w:szCs w:val="24"/>
        </w:rPr>
      </w:pPr>
    </w:p>
    <w:p w:rsidR="00C831C3" w:rsidRPr="00A70D39" w:rsidP="00C831C3" w14:paraId="6475239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sz w:val="24"/>
          <w:szCs w:val="24"/>
        </w:rPr>
      </w:pPr>
      <w:r w:rsidRPr="00A70D39">
        <w:rPr>
          <w:i/>
          <w:iCs/>
          <w:sz w:val="24"/>
          <w:szCs w:val="24"/>
        </w:rPr>
        <w:t>After reading explanatory material, each respondent will be asked to answer 6 variants of the choice question.  Each variant (or choice occasion) will present a choice between taking 2 hypothetical Lee’s Ferry fishing trips that differ with respect to one or more key trip attributes.  Respondents may also choose neither hypothetical trip (choose the “Not Visit” option).</w:t>
      </w:r>
    </w:p>
    <w:p w:rsidR="00C831C3" w:rsidRPr="00A54A45" w:rsidP="00C831C3" w14:paraId="7CE29A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2F5496" w:themeColor="accent1" w:themeShade="BF"/>
          <w:sz w:val="24"/>
          <w:szCs w:val="24"/>
        </w:rPr>
      </w:pPr>
    </w:p>
    <w:p w:rsidR="00C831C3" w:rsidRPr="00B0420F" w:rsidP="00C831C3" w14:paraId="1C3C511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085487">
        <w:rPr>
          <w:sz w:val="24"/>
          <w:szCs w:val="24"/>
        </w:rPr>
        <w:t>In this section, you will be presented with two hypothetical Lees Ferry fishing trips on which you expect to catch different quantities of rainbow trout, non-trophy (below XX”) brown trout, and trophy (XX” and above) brown trout. On each trip, you also have the option to retain any of the brown trout caught for a given per-fish reward through the Incentivized Harvest program. The per-brown trout rewards presented with these trips fall within the range of feasible rewards under the Incentivized Harvest program’s approved budget. You will be asked to choose which—if either—Lees Ferry fishing trip you would choose to take if those were your only two options. If you choose one of the two trips, you will then be asked how many</w:t>
      </w:r>
      <w:r w:rsidRPr="00B0420F">
        <w:rPr>
          <w:sz w:val="24"/>
          <w:szCs w:val="24"/>
        </w:rPr>
        <w:t xml:space="preserve">—if any—brown trout you would turn-in to the Incentivized Harvest program for a </w:t>
      </w:r>
      <w:r w:rsidRPr="00B0420F">
        <w:rPr>
          <w:sz w:val="24"/>
          <w:szCs w:val="24"/>
        </w:rPr>
        <w:t>reward on your selected trip.</w:t>
      </w:r>
    </w:p>
    <w:p w:rsidR="00C831C3" w:rsidRPr="00B0420F" w:rsidP="00C831C3" w14:paraId="50FFC91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RPr="00B0420F" w:rsidP="00C831C3" w14:paraId="7FD1E9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B0420F">
        <w:rPr>
          <w:sz w:val="24"/>
          <w:szCs w:val="24"/>
        </w:rPr>
        <w:t>[next page]</w:t>
      </w:r>
    </w:p>
    <w:p w:rsidR="00C831C3" w:rsidRPr="00B0420F" w:rsidP="00C831C3" w14:paraId="32F48FF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RPr="00B0420F" w:rsidP="00C831C3" w14:paraId="6B4354A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B0420F">
        <w:rPr>
          <w:sz w:val="24"/>
          <w:szCs w:val="24"/>
        </w:rPr>
        <w:t>When considering the following scenarios, please assume that everything about the proposed trips, including your cost to take a trip, is the same as your most recent Lees Ferry fishing trip except for the trip features which are described for each scenario.</w:t>
      </w:r>
    </w:p>
    <w:p w:rsidR="00C831C3" w:rsidP="00C831C3" w14:paraId="1112D89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B0420F">
        <w:rPr>
          <w:sz w:val="24"/>
          <w:szCs w:val="24"/>
        </w:rPr>
        <w:t>Please note: selecting one of the two trips means that you would choose to take that trip, not that you would necessarily participate in the brown trout Incentivized Harvest Program on that trip.</w:t>
      </w:r>
    </w:p>
    <w:p w:rsidR="00C831C3" w:rsidRPr="00B0420F" w:rsidP="00C831C3" w14:paraId="1B0CF2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tbl>
      <w:tblPr>
        <w:tblW w:w="9771" w:type="dxa"/>
        <w:tblLook w:val="04A0"/>
      </w:tblPr>
      <w:tblGrid>
        <w:gridCol w:w="1320"/>
        <w:gridCol w:w="2260"/>
        <w:gridCol w:w="2085"/>
        <w:gridCol w:w="1980"/>
        <w:gridCol w:w="1890"/>
        <w:gridCol w:w="236"/>
      </w:tblGrid>
      <w:tr w14:paraId="47961892" w14:textId="77777777" w:rsidTr="00844DFF">
        <w:tblPrEx>
          <w:tblW w:w="9771" w:type="dxa"/>
          <w:tblLook w:val="04A0"/>
        </w:tblPrEx>
        <w:trPr>
          <w:gridAfter w:val="1"/>
          <w:wAfter w:w="236" w:type="dxa"/>
          <w:trHeight w:val="315"/>
        </w:trPr>
        <w:tc>
          <w:tcPr>
            <w:tcW w:w="358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31C3" w:rsidRPr="00B83E64" w:rsidP="00844DFF" w14:paraId="5ABA2F13" w14:textId="77777777">
            <w:pPr>
              <w:widowControl/>
              <w:autoSpaceDE/>
              <w:autoSpaceDN/>
              <w:adjustRightInd/>
              <w:jc w:val="center"/>
              <w:rPr>
                <w:rFonts w:ascii="Calibri" w:hAnsi="Calibri" w:cs="Calibri"/>
                <w:b/>
                <w:bCs/>
                <w:color w:val="000000"/>
                <w:sz w:val="24"/>
                <w:szCs w:val="24"/>
              </w:rPr>
            </w:pPr>
            <w:r w:rsidRPr="00B83E64">
              <w:rPr>
                <w:rFonts w:ascii="Calibri" w:hAnsi="Calibri" w:cs="Calibri"/>
                <w:b/>
                <w:bCs/>
                <w:color w:val="000000"/>
                <w:sz w:val="24"/>
                <w:szCs w:val="24"/>
              </w:rPr>
              <w:t>Features</w:t>
            </w:r>
          </w:p>
        </w:tc>
        <w:tc>
          <w:tcPr>
            <w:tcW w:w="2085" w:type="dxa"/>
            <w:tcBorders>
              <w:top w:val="single" w:sz="4" w:space="0" w:color="auto"/>
              <w:left w:val="nil"/>
              <w:bottom w:val="single" w:sz="4" w:space="0" w:color="auto"/>
              <w:right w:val="single" w:sz="4" w:space="0" w:color="auto"/>
            </w:tcBorders>
            <w:shd w:val="clear" w:color="auto" w:fill="auto"/>
            <w:noWrap/>
            <w:vAlign w:val="center"/>
            <w:hideMark/>
          </w:tcPr>
          <w:p w:rsidR="00C831C3" w:rsidRPr="00B83E64" w:rsidP="00844DFF" w14:paraId="33ACD793" w14:textId="77777777">
            <w:pPr>
              <w:widowControl/>
              <w:autoSpaceDE/>
              <w:autoSpaceDN/>
              <w:adjustRightInd/>
              <w:jc w:val="center"/>
              <w:rPr>
                <w:rFonts w:ascii="Calibri" w:hAnsi="Calibri" w:cs="Calibri"/>
                <w:b/>
                <w:bCs/>
                <w:color w:val="000000"/>
                <w:sz w:val="24"/>
                <w:szCs w:val="24"/>
              </w:rPr>
            </w:pPr>
            <w:r w:rsidRPr="00B83E64">
              <w:rPr>
                <w:rFonts w:ascii="Calibri" w:hAnsi="Calibri" w:cs="Calibri"/>
                <w:b/>
                <w:bCs/>
                <w:color w:val="000000"/>
                <w:sz w:val="24"/>
                <w:szCs w:val="24"/>
              </w:rPr>
              <w:t>Trip A</w:t>
            </w: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rsidR="00C831C3" w:rsidRPr="00B83E64" w:rsidP="00844DFF" w14:paraId="08D6FCEB" w14:textId="77777777">
            <w:pPr>
              <w:widowControl/>
              <w:autoSpaceDE/>
              <w:autoSpaceDN/>
              <w:adjustRightInd/>
              <w:jc w:val="center"/>
              <w:rPr>
                <w:rFonts w:ascii="Calibri" w:hAnsi="Calibri" w:cs="Calibri"/>
                <w:b/>
                <w:bCs/>
                <w:color w:val="000000"/>
                <w:sz w:val="24"/>
                <w:szCs w:val="24"/>
              </w:rPr>
            </w:pPr>
            <w:r w:rsidRPr="00B83E64">
              <w:rPr>
                <w:rFonts w:ascii="Calibri" w:hAnsi="Calibri" w:cs="Calibri"/>
                <w:b/>
                <w:bCs/>
                <w:color w:val="000000"/>
                <w:sz w:val="24"/>
                <w:szCs w:val="24"/>
              </w:rPr>
              <w:t>Trip B</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rsidR="00C831C3" w:rsidRPr="00B83E64" w:rsidP="00844DFF" w14:paraId="3AB18708" w14:textId="77777777">
            <w:pPr>
              <w:widowControl/>
              <w:autoSpaceDE/>
              <w:autoSpaceDN/>
              <w:adjustRightInd/>
              <w:jc w:val="center"/>
              <w:rPr>
                <w:rFonts w:ascii="Calibri" w:hAnsi="Calibri" w:cs="Calibri"/>
                <w:b/>
                <w:bCs/>
                <w:color w:val="000000"/>
                <w:sz w:val="24"/>
                <w:szCs w:val="24"/>
              </w:rPr>
            </w:pPr>
            <w:r w:rsidRPr="00B83E64">
              <w:rPr>
                <w:rFonts w:ascii="Calibri" w:hAnsi="Calibri" w:cs="Calibri"/>
                <w:b/>
                <w:bCs/>
                <w:color w:val="000000"/>
                <w:sz w:val="24"/>
                <w:szCs w:val="24"/>
              </w:rPr>
              <w:t>Not Visit</w:t>
            </w:r>
          </w:p>
        </w:tc>
      </w:tr>
      <w:tr w14:paraId="1BF714CD" w14:textId="77777777" w:rsidTr="00844DFF">
        <w:tblPrEx>
          <w:tblW w:w="9771" w:type="dxa"/>
          <w:tblLook w:val="04A0"/>
        </w:tblPrEx>
        <w:trPr>
          <w:gridAfter w:val="1"/>
          <w:wAfter w:w="236" w:type="dxa"/>
          <w:trHeight w:val="1898"/>
        </w:trPr>
        <w:tc>
          <w:tcPr>
            <w:tcW w:w="3580" w:type="dxa"/>
            <w:gridSpan w:val="2"/>
            <w:vMerge/>
            <w:tcBorders>
              <w:top w:val="single" w:sz="4" w:space="0" w:color="auto"/>
              <w:left w:val="single" w:sz="4" w:space="0" w:color="auto"/>
              <w:bottom w:val="single" w:sz="4" w:space="0" w:color="auto"/>
              <w:right w:val="single" w:sz="4" w:space="0" w:color="auto"/>
            </w:tcBorders>
            <w:vAlign w:val="center"/>
            <w:hideMark/>
          </w:tcPr>
          <w:p w:rsidR="00C831C3" w:rsidRPr="00B83E64" w:rsidP="00844DFF" w14:paraId="64396AA2" w14:textId="77777777">
            <w:pPr>
              <w:widowControl/>
              <w:autoSpaceDE/>
              <w:autoSpaceDN/>
              <w:adjustRightInd/>
              <w:rPr>
                <w:rFonts w:ascii="Calibri" w:hAnsi="Calibri" w:cs="Calibri"/>
                <w:b/>
                <w:bCs/>
                <w:color w:val="000000"/>
                <w:sz w:val="24"/>
                <w:szCs w:val="24"/>
              </w:rPr>
            </w:pPr>
          </w:p>
        </w:tc>
        <w:tc>
          <w:tcPr>
            <w:tcW w:w="2085" w:type="dxa"/>
            <w:tcBorders>
              <w:top w:val="nil"/>
              <w:left w:val="nil"/>
              <w:bottom w:val="single" w:sz="4" w:space="0" w:color="auto"/>
              <w:right w:val="single" w:sz="4" w:space="0" w:color="auto"/>
            </w:tcBorders>
            <w:shd w:val="clear" w:color="auto" w:fill="auto"/>
            <w:vAlign w:val="center"/>
            <w:hideMark/>
          </w:tcPr>
          <w:p w:rsidR="00C831C3" w:rsidRPr="00B83E64" w:rsidP="00844DFF" w14:paraId="09BCC1A4" w14:textId="77777777">
            <w:pPr>
              <w:widowControl/>
              <w:autoSpaceDE/>
              <w:autoSpaceDN/>
              <w:adjustRightInd/>
              <w:jc w:val="center"/>
              <w:rPr>
                <w:rFonts w:ascii="Calibri" w:hAnsi="Calibri" w:cs="Calibri"/>
                <w:b/>
                <w:bCs/>
                <w:color w:val="000000"/>
                <w:sz w:val="24"/>
                <w:szCs w:val="24"/>
              </w:rPr>
            </w:pPr>
            <w:r w:rsidRPr="00B83E64">
              <w:rPr>
                <w:rFonts w:ascii="Calibri" w:hAnsi="Calibri" w:cs="Calibri"/>
                <w:b/>
                <w:bCs/>
                <w:color w:val="000000"/>
                <w:sz w:val="24"/>
                <w:szCs w:val="24"/>
              </w:rPr>
              <w:t>Assume that everything about your Lees Ferry trip was the same except the following.</w:t>
            </w:r>
          </w:p>
        </w:tc>
        <w:tc>
          <w:tcPr>
            <w:tcW w:w="1980" w:type="dxa"/>
            <w:tcBorders>
              <w:top w:val="nil"/>
              <w:left w:val="nil"/>
              <w:bottom w:val="single" w:sz="4" w:space="0" w:color="auto"/>
              <w:right w:val="single" w:sz="4" w:space="0" w:color="auto"/>
            </w:tcBorders>
            <w:shd w:val="clear" w:color="auto" w:fill="auto"/>
            <w:vAlign w:val="center"/>
            <w:hideMark/>
          </w:tcPr>
          <w:p w:rsidR="00C831C3" w:rsidRPr="00B83E64" w:rsidP="00844DFF" w14:paraId="295D5C90" w14:textId="77777777">
            <w:pPr>
              <w:widowControl/>
              <w:autoSpaceDE/>
              <w:autoSpaceDN/>
              <w:adjustRightInd/>
              <w:jc w:val="center"/>
              <w:rPr>
                <w:rFonts w:ascii="Calibri" w:hAnsi="Calibri" w:cs="Calibri"/>
                <w:b/>
                <w:bCs/>
                <w:color w:val="000000"/>
                <w:sz w:val="24"/>
                <w:szCs w:val="24"/>
              </w:rPr>
            </w:pPr>
            <w:r w:rsidRPr="00B83E64">
              <w:rPr>
                <w:rFonts w:ascii="Calibri" w:hAnsi="Calibri" w:cs="Calibri"/>
                <w:b/>
                <w:bCs/>
                <w:color w:val="000000"/>
                <w:sz w:val="24"/>
                <w:szCs w:val="24"/>
              </w:rPr>
              <w:t>Assume that everything about your Lees Ferry trip was the same except the following.</w:t>
            </w:r>
          </w:p>
        </w:tc>
        <w:tc>
          <w:tcPr>
            <w:tcW w:w="1890" w:type="dxa"/>
            <w:vMerge w:val="restart"/>
            <w:tcBorders>
              <w:top w:val="nil"/>
              <w:left w:val="single" w:sz="4" w:space="0" w:color="auto"/>
              <w:bottom w:val="single" w:sz="4" w:space="0" w:color="000000"/>
              <w:right w:val="single" w:sz="4" w:space="0" w:color="auto"/>
            </w:tcBorders>
            <w:shd w:val="clear" w:color="auto" w:fill="auto"/>
            <w:vAlign w:val="center"/>
            <w:hideMark/>
          </w:tcPr>
          <w:p w:rsidR="00C831C3" w:rsidRPr="00B83E64" w:rsidP="00844DFF" w14:paraId="7DB4CBB0" w14:textId="77777777">
            <w:pPr>
              <w:widowControl/>
              <w:autoSpaceDE/>
              <w:autoSpaceDN/>
              <w:adjustRightInd/>
              <w:jc w:val="center"/>
              <w:rPr>
                <w:rFonts w:ascii="Calibri" w:hAnsi="Calibri" w:cs="Calibri"/>
                <w:b/>
                <w:bCs/>
                <w:color w:val="000000"/>
                <w:sz w:val="24"/>
                <w:szCs w:val="24"/>
              </w:rPr>
            </w:pPr>
            <w:r w:rsidRPr="00B83E64">
              <w:rPr>
                <w:rFonts w:ascii="Calibri" w:hAnsi="Calibri" w:cs="Calibri"/>
                <w:b/>
                <w:bCs/>
                <w:color w:val="000000"/>
                <w:sz w:val="24"/>
                <w:szCs w:val="24"/>
              </w:rPr>
              <w:t>I would not choose to take a Lees Ferry fishing trip if these were my only choices.</w:t>
            </w:r>
          </w:p>
        </w:tc>
      </w:tr>
      <w:tr w14:paraId="09FAFFC4" w14:textId="77777777" w:rsidTr="00844DFF">
        <w:tblPrEx>
          <w:tblW w:w="9771" w:type="dxa"/>
          <w:tblLook w:val="04A0"/>
        </w:tblPrEx>
        <w:trPr>
          <w:gridAfter w:val="1"/>
          <w:wAfter w:w="236" w:type="dxa"/>
          <w:trHeight w:val="315"/>
        </w:trPr>
        <w:tc>
          <w:tcPr>
            <w:tcW w:w="35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C831C3" w:rsidRPr="00B83E64" w:rsidP="00844DFF" w14:paraId="70E5CBAB" w14:textId="77777777">
            <w:pPr>
              <w:widowControl/>
              <w:autoSpaceDE/>
              <w:autoSpaceDN/>
              <w:adjustRightInd/>
              <w:rPr>
                <w:rFonts w:ascii="Calibri" w:hAnsi="Calibri" w:cs="Calibri"/>
                <w:b/>
                <w:bCs/>
                <w:color w:val="000000"/>
                <w:sz w:val="24"/>
                <w:szCs w:val="24"/>
              </w:rPr>
            </w:pPr>
            <w:r w:rsidRPr="00B83E64">
              <w:rPr>
                <w:rFonts w:ascii="Calibri" w:hAnsi="Calibri" w:cs="Calibri"/>
                <w:b/>
                <w:bCs/>
                <w:color w:val="000000"/>
                <w:sz w:val="24"/>
                <w:szCs w:val="24"/>
              </w:rPr>
              <w:t>Number of rainbow trout caught</w:t>
            </w:r>
          </w:p>
        </w:tc>
        <w:tc>
          <w:tcPr>
            <w:tcW w:w="2085" w:type="dxa"/>
            <w:tcBorders>
              <w:top w:val="nil"/>
              <w:left w:val="nil"/>
              <w:bottom w:val="single" w:sz="4" w:space="0" w:color="auto"/>
              <w:right w:val="nil"/>
            </w:tcBorders>
            <w:shd w:val="clear" w:color="000000" w:fill="FFFFFF"/>
            <w:noWrap/>
            <w:vAlign w:val="center"/>
            <w:hideMark/>
          </w:tcPr>
          <w:p w:rsidR="00C831C3" w:rsidRPr="00B83E64" w:rsidP="00844DFF" w14:paraId="3AC35F19" w14:textId="77777777">
            <w:pPr>
              <w:widowControl/>
              <w:autoSpaceDE/>
              <w:autoSpaceDN/>
              <w:adjustRightInd/>
              <w:jc w:val="center"/>
              <w:rPr>
                <w:rFonts w:ascii="Calibri" w:hAnsi="Calibri" w:cs="Calibri"/>
                <w:color w:val="000000"/>
                <w:sz w:val="24"/>
                <w:szCs w:val="24"/>
              </w:rPr>
            </w:pPr>
            <w:r w:rsidRPr="00B83E64">
              <w:rPr>
                <w:rFonts w:ascii="Calibri" w:hAnsi="Calibri" w:cs="Calibri"/>
                <w:color w:val="000000"/>
                <w:sz w:val="24"/>
                <w:szCs w:val="24"/>
              </w:rPr>
              <w:t>[0, 1, 3, 6, 9]</w:t>
            </w:r>
          </w:p>
        </w:tc>
        <w:tc>
          <w:tcPr>
            <w:tcW w:w="1980" w:type="dxa"/>
            <w:tcBorders>
              <w:top w:val="nil"/>
              <w:left w:val="single" w:sz="4" w:space="0" w:color="auto"/>
              <w:bottom w:val="single" w:sz="4" w:space="0" w:color="auto"/>
              <w:right w:val="nil"/>
            </w:tcBorders>
            <w:shd w:val="clear" w:color="000000" w:fill="FFFFFF"/>
            <w:noWrap/>
            <w:vAlign w:val="center"/>
            <w:hideMark/>
          </w:tcPr>
          <w:p w:rsidR="00C831C3" w:rsidRPr="00B83E64" w:rsidP="00844DFF" w14:paraId="74242536" w14:textId="77777777">
            <w:pPr>
              <w:widowControl/>
              <w:autoSpaceDE/>
              <w:autoSpaceDN/>
              <w:adjustRightInd/>
              <w:jc w:val="center"/>
              <w:rPr>
                <w:rFonts w:ascii="Calibri" w:hAnsi="Calibri" w:cs="Calibri"/>
                <w:color w:val="000000"/>
                <w:sz w:val="24"/>
                <w:szCs w:val="24"/>
              </w:rPr>
            </w:pPr>
            <w:r w:rsidRPr="00B83E64">
              <w:rPr>
                <w:rFonts w:ascii="Calibri" w:hAnsi="Calibri" w:cs="Calibri"/>
                <w:color w:val="000000"/>
                <w:sz w:val="24"/>
                <w:szCs w:val="24"/>
              </w:rPr>
              <w:t>[0, 1, 3, 6, 9]</w:t>
            </w:r>
          </w:p>
        </w:tc>
        <w:tc>
          <w:tcPr>
            <w:tcW w:w="1890" w:type="dxa"/>
            <w:vMerge/>
            <w:tcBorders>
              <w:top w:val="nil"/>
              <w:left w:val="single" w:sz="4" w:space="0" w:color="auto"/>
              <w:bottom w:val="single" w:sz="4" w:space="0" w:color="000000"/>
              <w:right w:val="single" w:sz="4" w:space="0" w:color="auto"/>
            </w:tcBorders>
            <w:vAlign w:val="center"/>
            <w:hideMark/>
          </w:tcPr>
          <w:p w:rsidR="00C831C3" w:rsidRPr="00B83E64" w:rsidP="00844DFF" w14:paraId="29B46E5F" w14:textId="77777777">
            <w:pPr>
              <w:widowControl/>
              <w:autoSpaceDE/>
              <w:autoSpaceDN/>
              <w:adjustRightInd/>
              <w:rPr>
                <w:rFonts w:ascii="Calibri" w:hAnsi="Calibri" w:cs="Calibri"/>
                <w:b/>
                <w:bCs/>
                <w:color w:val="000000"/>
                <w:sz w:val="24"/>
                <w:szCs w:val="24"/>
              </w:rPr>
            </w:pPr>
          </w:p>
        </w:tc>
      </w:tr>
      <w:tr w14:paraId="7FD09349" w14:textId="77777777" w:rsidTr="00844DFF">
        <w:tblPrEx>
          <w:tblW w:w="9771" w:type="dxa"/>
          <w:tblLook w:val="04A0"/>
        </w:tblPrEx>
        <w:trPr>
          <w:gridAfter w:val="1"/>
          <w:wAfter w:w="236" w:type="dxa"/>
          <w:trHeight w:val="315"/>
        </w:trPr>
        <w:tc>
          <w:tcPr>
            <w:tcW w:w="1320" w:type="dxa"/>
            <w:vMerge w:val="restart"/>
            <w:tcBorders>
              <w:top w:val="nil"/>
              <w:left w:val="single" w:sz="4" w:space="0" w:color="auto"/>
              <w:bottom w:val="single" w:sz="4" w:space="0" w:color="000000"/>
              <w:right w:val="single" w:sz="4" w:space="0" w:color="auto"/>
            </w:tcBorders>
            <w:shd w:val="clear" w:color="auto" w:fill="auto"/>
            <w:vAlign w:val="center"/>
            <w:hideMark/>
          </w:tcPr>
          <w:p w:rsidR="00C831C3" w:rsidRPr="00B83E64" w:rsidP="00844DFF" w14:paraId="7D32C017" w14:textId="77777777">
            <w:pPr>
              <w:widowControl/>
              <w:autoSpaceDE/>
              <w:autoSpaceDN/>
              <w:adjustRightInd/>
              <w:rPr>
                <w:rFonts w:ascii="Calibri" w:hAnsi="Calibri" w:cs="Calibri"/>
                <w:b/>
                <w:bCs/>
                <w:color w:val="000000"/>
                <w:sz w:val="24"/>
                <w:szCs w:val="24"/>
              </w:rPr>
            </w:pPr>
            <w:r w:rsidRPr="00B83E64">
              <w:rPr>
                <w:rFonts w:ascii="Calibri" w:hAnsi="Calibri" w:cs="Calibri"/>
                <w:b/>
                <w:bCs/>
                <w:color w:val="000000"/>
                <w:sz w:val="24"/>
                <w:szCs w:val="24"/>
              </w:rPr>
              <w:t>Number of brown trout caught</w:t>
            </w:r>
          </w:p>
        </w:tc>
        <w:tc>
          <w:tcPr>
            <w:tcW w:w="2260" w:type="dxa"/>
            <w:tcBorders>
              <w:top w:val="nil"/>
              <w:left w:val="nil"/>
              <w:bottom w:val="single" w:sz="4" w:space="0" w:color="auto"/>
              <w:right w:val="single" w:sz="4" w:space="0" w:color="auto"/>
            </w:tcBorders>
            <w:shd w:val="clear" w:color="auto" w:fill="auto"/>
            <w:noWrap/>
            <w:vAlign w:val="center"/>
            <w:hideMark/>
          </w:tcPr>
          <w:p w:rsidR="00C831C3" w:rsidRPr="00B83E64" w:rsidP="00844DFF" w14:paraId="1F0033E9" w14:textId="77777777">
            <w:pPr>
              <w:widowControl/>
              <w:autoSpaceDE/>
              <w:autoSpaceDN/>
              <w:adjustRightInd/>
              <w:rPr>
                <w:rFonts w:ascii="Calibri" w:hAnsi="Calibri" w:cs="Calibri"/>
                <w:b/>
                <w:bCs/>
                <w:color w:val="000000"/>
                <w:sz w:val="24"/>
                <w:szCs w:val="24"/>
              </w:rPr>
            </w:pPr>
            <w:r w:rsidRPr="00B83E64">
              <w:rPr>
                <w:rFonts w:ascii="Calibri" w:hAnsi="Calibri" w:cs="Calibri"/>
                <w:b/>
                <w:bCs/>
                <w:color w:val="000000"/>
                <w:sz w:val="24"/>
                <w:szCs w:val="24"/>
              </w:rPr>
              <w:t>Non-Trophy</w:t>
            </w:r>
          </w:p>
        </w:tc>
        <w:tc>
          <w:tcPr>
            <w:tcW w:w="2085" w:type="dxa"/>
            <w:tcBorders>
              <w:top w:val="nil"/>
              <w:left w:val="nil"/>
              <w:bottom w:val="single" w:sz="4" w:space="0" w:color="auto"/>
              <w:right w:val="nil"/>
            </w:tcBorders>
            <w:shd w:val="clear" w:color="000000" w:fill="FFFFFF"/>
            <w:noWrap/>
            <w:vAlign w:val="center"/>
            <w:hideMark/>
          </w:tcPr>
          <w:p w:rsidR="00C831C3" w:rsidRPr="00B83E64" w:rsidP="00844DFF" w14:paraId="65D4275E" w14:textId="77777777">
            <w:pPr>
              <w:widowControl/>
              <w:autoSpaceDE/>
              <w:autoSpaceDN/>
              <w:adjustRightInd/>
              <w:jc w:val="center"/>
              <w:rPr>
                <w:rFonts w:ascii="Calibri" w:hAnsi="Calibri" w:cs="Calibri"/>
                <w:color w:val="000000"/>
                <w:sz w:val="24"/>
                <w:szCs w:val="24"/>
              </w:rPr>
            </w:pPr>
            <w:r w:rsidRPr="00B83E64">
              <w:rPr>
                <w:rFonts w:ascii="Calibri" w:hAnsi="Calibri" w:cs="Calibri"/>
                <w:color w:val="000000"/>
                <w:sz w:val="24"/>
                <w:szCs w:val="24"/>
              </w:rPr>
              <w:t>[0, 1, 3, 5]</w:t>
            </w:r>
          </w:p>
        </w:tc>
        <w:tc>
          <w:tcPr>
            <w:tcW w:w="1980" w:type="dxa"/>
            <w:tcBorders>
              <w:top w:val="nil"/>
              <w:left w:val="single" w:sz="4" w:space="0" w:color="auto"/>
              <w:bottom w:val="single" w:sz="4" w:space="0" w:color="auto"/>
              <w:right w:val="nil"/>
            </w:tcBorders>
            <w:shd w:val="clear" w:color="000000" w:fill="FFFFFF"/>
            <w:noWrap/>
            <w:vAlign w:val="center"/>
            <w:hideMark/>
          </w:tcPr>
          <w:p w:rsidR="00C831C3" w:rsidRPr="00B83E64" w:rsidP="00844DFF" w14:paraId="16F7240E" w14:textId="77777777">
            <w:pPr>
              <w:widowControl/>
              <w:autoSpaceDE/>
              <w:autoSpaceDN/>
              <w:adjustRightInd/>
              <w:jc w:val="center"/>
              <w:rPr>
                <w:rFonts w:ascii="Calibri" w:hAnsi="Calibri" w:cs="Calibri"/>
                <w:color w:val="000000"/>
                <w:sz w:val="24"/>
                <w:szCs w:val="24"/>
              </w:rPr>
            </w:pPr>
            <w:r w:rsidRPr="00B83E64">
              <w:rPr>
                <w:rFonts w:ascii="Calibri" w:hAnsi="Calibri" w:cs="Calibri"/>
                <w:color w:val="000000"/>
                <w:sz w:val="24"/>
                <w:szCs w:val="24"/>
              </w:rPr>
              <w:t>[0, 1, 3, 5]</w:t>
            </w:r>
          </w:p>
        </w:tc>
        <w:tc>
          <w:tcPr>
            <w:tcW w:w="1890" w:type="dxa"/>
            <w:vMerge/>
            <w:tcBorders>
              <w:top w:val="nil"/>
              <w:left w:val="single" w:sz="4" w:space="0" w:color="auto"/>
              <w:bottom w:val="single" w:sz="4" w:space="0" w:color="000000"/>
              <w:right w:val="single" w:sz="4" w:space="0" w:color="auto"/>
            </w:tcBorders>
            <w:vAlign w:val="center"/>
            <w:hideMark/>
          </w:tcPr>
          <w:p w:rsidR="00C831C3" w:rsidRPr="00B83E64" w:rsidP="00844DFF" w14:paraId="222EFDF0" w14:textId="77777777">
            <w:pPr>
              <w:widowControl/>
              <w:autoSpaceDE/>
              <w:autoSpaceDN/>
              <w:adjustRightInd/>
              <w:rPr>
                <w:rFonts w:ascii="Calibri" w:hAnsi="Calibri" w:cs="Calibri"/>
                <w:b/>
                <w:bCs/>
                <w:color w:val="000000"/>
                <w:sz w:val="24"/>
                <w:szCs w:val="24"/>
              </w:rPr>
            </w:pPr>
          </w:p>
        </w:tc>
      </w:tr>
      <w:tr w14:paraId="7102FAB8" w14:textId="77777777" w:rsidTr="00844DFF">
        <w:tblPrEx>
          <w:tblW w:w="9771" w:type="dxa"/>
          <w:tblLook w:val="04A0"/>
        </w:tblPrEx>
        <w:trPr>
          <w:gridAfter w:val="1"/>
          <w:wAfter w:w="236" w:type="dxa"/>
          <w:trHeight w:val="315"/>
        </w:trPr>
        <w:tc>
          <w:tcPr>
            <w:tcW w:w="1320" w:type="dxa"/>
            <w:vMerge/>
            <w:tcBorders>
              <w:top w:val="nil"/>
              <w:left w:val="single" w:sz="4" w:space="0" w:color="auto"/>
              <w:bottom w:val="single" w:sz="4" w:space="0" w:color="000000"/>
              <w:right w:val="single" w:sz="4" w:space="0" w:color="auto"/>
            </w:tcBorders>
            <w:vAlign w:val="center"/>
            <w:hideMark/>
          </w:tcPr>
          <w:p w:rsidR="00C831C3" w:rsidRPr="00B83E64" w:rsidP="00844DFF" w14:paraId="7FAF5313" w14:textId="77777777">
            <w:pPr>
              <w:widowControl/>
              <w:autoSpaceDE/>
              <w:autoSpaceDN/>
              <w:adjustRightInd/>
              <w:rPr>
                <w:rFonts w:ascii="Calibri" w:hAnsi="Calibri" w:cs="Calibri"/>
                <w:b/>
                <w:bCs/>
                <w:color w:val="000000"/>
                <w:sz w:val="24"/>
                <w:szCs w:val="24"/>
              </w:rPr>
            </w:pPr>
          </w:p>
        </w:tc>
        <w:tc>
          <w:tcPr>
            <w:tcW w:w="2260" w:type="dxa"/>
            <w:tcBorders>
              <w:top w:val="nil"/>
              <w:left w:val="nil"/>
              <w:bottom w:val="single" w:sz="4" w:space="0" w:color="auto"/>
              <w:right w:val="single" w:sz="4" w:space="0" w:color="auto"/>
            </w:tcBorders>
            <w:shd w:val="clear" w:color="auto" w:fill="auto"/>
            <w:vAlign w:val="center"/>
            <w:hideMark/>
          </w:tcPr>
          <w:p w:rsidR="00C831C3" w:rsidRPr="00B83E64" w:rsidP="00844DFF" w14:paraId="0412EDFA" w14:textId="77777777">
            <w:pPr>
              <w:widowControl/>
              <w:autoSpaceDE/>
              <w:autoSpaceDN/>
              <w:adjustRightInd/>
              <w:rPr>
                <w:rFonts w:ascii="Calibri" w:hAnsi="Calibri" w:cs="Calibri"/>
                <w:b/>
                <w:bCs/>
                <w:color w:val="000000"/>
                <w:sz w:val="24"/>
                <w:szCs w:val="24"/>
              </w:rPr>
            </w:pPr>
            <w:r w:rsidRPr="00B83E64">
              <w:rPr>
                <w:rFonts w:ascii="Calibri" w:hAnsi="Calibri" w:cs="Calibri"/>
                <w:b/>
                <w:bCs/>
                <w:color w:val="000000"/>
                <w:sz w:val="24"/>
                <w:szCs w:val="24"/>
              </w:rPr>
              <w:t>Trophy (&gt;20" long)</w:t>
            </w:r>
          </w:p>
        </w:tc>
        <w:tc>
          <w:tcPr>
            <w:tcW w:w="2085" w:type="dxa"/>
            <w:tcBorders>
              <w:top w:val="nil"/>
              <w:left w:val="nil"/>
              <w:bottom w:val="single" w:sz="4" w:space="0" w:color="auto"/>
              <w:right w:val="nil"/>
            </w:tcBorders>
            <w:shd w:val="clear" w:color="000000" w:fill="FFFFFF"/>
            <w:noWrap/>
            <w:vAlign w:val="center"/>
            <w:hideMark/>
          </w:tcPr>
          <w:p w:rsidR="00C831C3" w:rsidRPr="00B83E64" w:rsidP="00844DFF" w14:paraId="65403CDA" w14:textId="77777777">
            <w:pPr>
              <w:widowControl/>
              <w:autoSpaceDE/>
              <w:autoSpaceDN/>
              <w:adjustRightInd/>
              <w:jc w:val="center"/>
              <w:rPr>
                <w:rFonts w:ascii="Calibri" w:hAnsi="Calibri" w:cs="Calibri"/>
                <w:color w:val="000000"/>
                <w:sz w:val="24"/>
                <w:szCs w:val="24"/>
              </w:rPr>
            </w:pPr>
            <w:r w:rsidRPr="00B83E64">
              <w:rPr>
                <w:rFonts w:ascii="Calibri" w:hAnsi="Calibri" w:cs="Calibri"/>
                <w:color w:val="000000"/>
                <w:sz w:val="24"/>
                <w:szCs w:val="24"/>
              </w:rPr>
              <w:t>[0, 1, 2, 3]</w:t>
            </w:r>
          </w:p>
        </w:tc>
        <w:tc>
          <w:tcPr>
            <w:tcW w:w="1980" w:type="dxa"/>
            <w:tcBorders>
              <w:top w:val="nil"/>
              <w:left w:val="single" w:sz="4" w:space="0" w:color="auto"/>
              <w:bottom w:val="single" w:sz="4" w:space="0" w:color="auto"/>
              <w:right w:val="nil"/>
            </w:tcBorders>
            <w:shd w:val="clear" w:color="000000" w:fill="FFFFFF"/>
            <w:noWrap/>
            <w:vAlign w:val="center"/>
            <w:hideMark/>
          </w:tcPr>
          <w:p w:rsidR="00C831C3" w:rsidRPr="00B83E64" w:rsidP="00844DFF" w14:paraId="6C6B5767" w14:textId="77777777">
            <w:pPr>
              <w:widowControl/>
              <w:autoSpaceDE/>
              <w:autoSpaceDN/>
              <w:adjustRightInd/>
              <w:jc w:val="center"/>
              <w:rPr>
                <w:rFonts w:ascii="Calibri" w:hAnsi="Calibri" w:cs="Calibri"/>
                <w:color w:val="000000"/>
                <w:sz w:val="24"/>
                <w:szCs w:val="24"/>
              </w:rPr>
            </w:pPr>
            <w:r w:rsidRPr="00B83E64">
              <w:rPr>
                <w:rFonts w:ascii="Calibri" w:hAnsi="Calibri" w:cs="Calibri"/>
                <w:color w:val="000000"/>
                <w:sz w:val="24"/>
                <w:szCs w:val="24"/>
              </w:rPr>
              <w:t>[0, 1, 2, 3]</w:t>
            </w:r>
          </w:p>
        </w:tc>
        <w:tc>
          <w:tcPr>
            <w:tcW w:w="1890" w:type="dxa"/>
            <w:vMerge/>
            <w:tcBorders>
              <w:top w:val="nil"/>
              <w:left w:val="single" w:sz="4" w:space="0" w:color="auto"/>
              <w:bottom w:val="single" w:sz="4" w:space="0" w:color="000000"/>
              <w:right w:val="single" w:sz="4" w:space="0" w:color="auto"/>
            </w:tcBorders>
            <w:vAlign w:val="center"/>
            <w:hideMark/>
          </w:tcPr>
          <w:p w:rsidR="00C831C3" w:rsidRPr="00B83E64" w:rsidP="00844DFF" w14:paraId="6D04ECF2" w14:textId="77777777">
            <w:pPr>
              <w:widowControl/>
              <w:autoSpaceDE/>
              <w:autoSpaceDN/>
              <w:adjustRightInd/>
              <w:rPr>
                <w:rFonts w:ascii="Calibri" w:hAnsi="Calibri" w:cs="Calibri"/>
                <w:b/>
                <w:bCs/>
                <w:color w:val="000000"/>
                <w:sz w:val="24"/>
                <w:szCs w:val="24"/>
              </w:rPr>
            </w:pPr>
          </w:p>
        </w:tc>
      </w:tr>
      <w:tr w14:paraId="2A8A4E1D" w14:textId="77777777" w:rsidTr="00844DFF">
        <w:tblPrEx>
          <w:tblW w:w="9771" w:type="dxa"/>
          <w:tblLook w:val="04A0"/>
        </w:tblPrEx>
        <w:trPr>
          <w:gridAfter w:val="1"/>
          <w:wAfter w:w="236" w:type="dxa"/>
          <w:trHeight w:val="315"/>
        </w:trPr>
        <w:tc>
          <w:tcPr>
            <w:tcW w:w="1320" w:type="dxa"/>
            <w:tcBorders>
              <w:top w:val="nil"/>
              <w:left w:val="nil"/>
              <w:bottom w:val="nil"/>
              <w:right w:val="nil"/>
            </w:tcBorders>
            <w:shd w:val="clear" w:color="auto" w:fill="auto"/>
            <w:noWrap/>
            <w:vAlign w:val="center"/>
            <w:hideMark/>
          </w:tcPr>
          <w:p w:rsidR="00C831C3" w:rsidRPr="00B83E64" w:rsidP="00844DFF" w14:paraId="1A5959F6" w14:textId="77777777">
            <w:pPr>
              <w:widowControl/>
              <w:autoSpaceDE/>
              <w:autoSpaceDN/>
              <w:adjustRightInd/>
              <w:jc w:val="center"/>
              <w:rPr>
                <w:rFonts w:ascii="Calibri" w:hAnsi="Calibri" w:cs="Calibri"/>
                <w:color w:val="000000"/>
                <w:sz w:val="24"/>
                <w:szCs w:val="24"/>
              </w:rPr>
            </w:pPr>
          </w:p>
        </w:tc>
        <w:tc>
          <w:tcPr>
            <w:tcW w:w="2260" w:type="dxa"/>
            <w:tcBorders>
              <w:top w:val="nil"/>
              <w:left w:val="nil"/>
              <w:bottom w:val="nil"/>
              <w:right w:val="nil"/>
            </w:tcBorders>
            <w:shd w:val="clear" w:color="auto" w:fill="auto"/>
            <w:noWrap/>
            <w:vAlign w:val="center"/>
            <w:hideMark/>
          </w:tcPr>
          <w:p w:rsidR="00C831C3" w:rsidRPr="00B83E64" w:rsidP="00844DFF" w14:paraId="70DCE23E" w14:textId="77777777">
            <w:pPr>
              <w:widowControl/>
              <w:autoSpaceDE/>
              <w:autoSpaceDN/>
              <w:adjustRightInd/>
            </w:pPr>
          </w:p>
        </w:tc>
        <w:tc>
          <w:tcPr>
            <w:tcW w:w="2085" w:type="dxa"/>
            <w:tcBorders>
              <w:top w:val="nil"/>
              <w:left w:val="nil"/>
              <w:bottom w:val="nil"/>
              <w:right w:val="nil"/>
            </w:tcBorders>
            <w:shd w:val="clear" w:color="000000" w:fill="FFFFFF"/>
            <w:noWrap/>
            <w:vAlign w:val="center"/>
            <w:hideMark/>
          </w:tcPr>
          <w:p w:rsidR="00C831C3" w:rsidRPr="00B83E64" w:rsidP="00844DFF" w14:paraId="64E06759" w14:textId="77777777">
            <w:pPr>
              <w:widowControl/>
              <w:autoSpaceDE/>
              <w:autoSpaceDN/>
              <w:adjustRightInd/>
              <w:rPr>
                <w:rFonts w:ascii="Calibri" w:hAnsi="Calibri" w:cs="Calibri"/>
                <w:color w:val="000000"/>
                <w:sz w:val="24"/>
                <w:szCs w:val="24"/>
              </w:rPr>
            </w:pPr>
            <w:r w:rsidRPr="00B83E64">
              <w:rPr>
                <w:rFonts w:ascii="Calibri" w:hAnsi="Calibri" w:cs="Calibri"/>
                <w:color w:val="000000"/>
                <w:sz w:val="24"/>
                <w:szCs w:val="24"/>
              </w:rPr>
              <w:t> </w:t>
            </w:r>
          </w:p>
        </w:tc>
        <w:tc>
          <w:tcPr>
            <w:tcW w:w="1980" w:type="dxa"/>
            <w:tcBorders>
              <w:top w:val="nil"/>
              <w:left w:val="nil"/>
              <w:bottom w:val="nil"/>
              <w:right w:val="nil"/>
            </w:tcBorders>
            <w:shd w:val="clear" w:color="000000" w:fill="FFFFFF"/>
            <w:noWrap/>
            <w:vAlign w:val="center"/>
            <w:hideMark/>
          </w:tcPr>
          <w:p w:rsidR="00C831C3" w:rsidRPr="00B83E64" w:rsidP="00844DFF" w14:paraId="0FE9A0DE" w14:textId="77777777">
            <w:pPr>
              <w:widowControl/>
              <w:autoSpaceDE/>
              <w:autoSpaceDN/>
              <w:adjustRightInd/>
              <w:rPr>
                <w:rFonts w:ascii="Calibri" w:hAnsi="Calibri" w:cs="Calibri"/>
                <w:color w:val="000000"/>
                <w:sz w:val="24"/>
                <w:szCs w:val="24"/>
              </w:rPr>
            </w:pPr>
            <w:r w:rsidRPr="00B83E64">
              <w:rPr>
                <w:rFonts w:ascii="Calibri" w:hAnsi="Calibri" w:cs="Calibri"/>
                <w:color w:val="000000"/>
                <w:sz w:val="24"/>
                <w:szCs w:val="24"/>
              </w:rPr>
              <w:t> </w:t>
            </w:r>
          </w:p>
        </w:tc>
        <w:tc>
          <w:tcPr>
            <w:tcW w:w="1890" w:type="dxa"/>
            <w:vMerge/>
            <w:tcBorders>
              <w:top w:val="nil"/>
              <w:left w:val="single" w:sz="4" w:space="0" w:color="auto"/>
              <w:bottom w:val="single" w:sz="4" w:space="0" w:color="000000"/>
              <w:right w:val="single" w:sz="4" w:space="0" w:color="auto"/>
            </w:tcBorders>
            <w:vAlign w:val="center"/>
            <w:hideMark/>
          </w:tcPr>
          <w:p w:rsidR="00C831C3" w:rsidRPr="00B83E64" w:rsidP="00844DFF" w14:paraId="10CD2ED5" w14:textId="77777777">
            <w:pPr>
              <w:widowControl/>
              <w:autoSpaceDE/>
              <w:autoSpaceDN/>
              <w:adjustRightInd/>
              <w:rPr>
                <w:rFonts w:ascii="Calibri" w:hAnsi="Calibri" w:cs="Calibri"/>
                <w:b/>
                <w:bCs/>
                <w:color w:val="000000"/>
                <w:sz w:val="24"/>
                <w:szCs w:val="24"/>
              </w:rPr>
            </w:pPr>
          </w:p>
        </w:tc>
      </w:tr>
      <w:tr w14:paraId="29A3D22C" w14:textId="77777777" w:rsidTr="00844DFF">
        <w:tblPrEx>
          <w:tblW w:w="9771" w:type="dxa"/>
          <w:tblLook w:val="04A0"/>
        </w:tblPrEx>
        <w:trPr>
          <w:gridAfter w:val="1"/>
          <w:wAfter w:w="236" w:type="dxa"/>
          <w:trHeight w:val="660"/>
        </w:trPr>
        <w:tc>
          <w:tcPr>
            <w:tcW w:w="35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C831C3" w:rsidRPr="00B83E64" w:rsidP="00844DFF" w14:paraId="16E372DF" w14:textId="77777777">
            <w:pPr>
              <w:widowControl/>
              <w:autoSpaceDE/>
              <w:autoSpaceDN/>
              <w:adjustRightInd/>
              <w:rPr>
                <w:rFonts w:ascii="Calibri" w:hAnsi="Calibri" w:cs="Calibri"/>
                <w:b/>
                <w:bCs/>
                <w:color w:val="000000"/>
                <w:sz w:val="24"/>
                <w:szCs w:val="24"/>
              </w:rPr>
            </w:pPr>
            <w:r w:rsidRPr="00B83E64">
              <w:rPr>
                <w:rFonts w:ascii="Calibri" w:hAnsi="Calibri" w:cs="Calibri"/>
                <w:b/>
                <w:bCs/>
                <w:color w:val="000000"/>
                <w:sz w:val="24"/>
                <w:szCs w:val="24"/>
              </w:rPr>
              <w:t>Harvest incentive: reward per-brown trout</w:t>
            </w:r>
          </w:p>
        </w:tc>
        <w:tc>
          <w:tcPr>
            <w:tcW w:w="2085" w:type="dxa"/>
            <w:tcBorders>
              <w:top w:val="single" w:sz="4" w:space="0" w:color="auto"/>
              <w:left w:val="nil"/>
              <w:bottom w:val="single" w:sz="4" w:space="0" w:color="auto"/>
              <w:right w:val="nil"/>
            </w:tcBorders>
            <w:shd w:val="clear" w:color="000000" w:fill="FFFFFF"/>
            <w:vAlign w:val="center"/>
            <w:hideMark/>
          </w:tcPr>
          <w:p w:rsidR="00C831C3" w:rsidRPr="00B83E64" w:rsidP="00844DFF" w14:paraId="2EBAA1AA" w14:textId="77777777">
            <w:pPr>
              <w:widowControl/>
              <w:autoSpaceDE/>
              <w:autoSpaceDN/>
              <w:adjustRightInd/>
              <w:jc w:val="center"/>
              <w:rPr>
                <w:rFonts w:ascii="Calibri" w:hAnsi="Calibri" w:cs="Calibri"/>
                <w:color w:val="000000"/>
                <w:sz w:val="24"/>
                <w:szCs w:val="24"/>
              </w:rPr>
            </w:pPr>
            <w:r w:rsidRPr="00B83E64">
              <w:rPr>
                <w:rFonts w:ascii="Calibri" w:hAnsi="Calibri" w:cs="Calibri"/>
                <w:color w:val="000000"/>
                <w:sz w:val="24"/>
                <w:szCs w:val="24"/>
              </w:rPr>
              <w:t>[$20, $35, $50, $65, $80]</w:t>
            </w:r>
          </w:p>
        </w:tc>
        <w:tc>
          <w:tcPr>
            <w:tcW w:w="1980" w:type="dxa"/>
            <w:tcBorders>
              <w:top w:val="single" w:sz="4" w:space="0" w:color="auto"/>
              <w:left w:val="single" w:sz="4" w:space="0" w:color="auto"/>
              <w:bottom w:val="single" w:sz="4" w:space="0" w:color="auto"/>
              <w:right w:val="nil"/>
            </w:tcBorders>
            <w:shd w:val="clear" w:color="000000" w:fill="FFFFFF"/>
            <w:vAlign w:val="center"/>
            <w:hideMark/>
          </w:tcPr>
          <w:p w:rsidR="00C831C3" w:rsidRPr="00B83E64" w:rsidP="00844DFF" w14:paraId="48D8C9A1" w14:textId="77777777">
            <w:pPr>
              <w:widowControl/>
              <w:autoSpaceDE/>
              <w:autoSpaceDN/>
              <w:adjustRightInd/>
              <w:jc w:val="center"/>
              <w:rPr>
                <w:rFonts w:ascii="Calibri" w:hAnsi="Calibri" w:cs="Calibri"/>
                <w:color w:val="000000"/>
                <w:sz w:val="24"/>
                <w:szCs w:val="24"/>
              </w:rPr>
            </w:pPr>
            <w:r w:rsidRPr="00B83E64">
              <w:rPr>
                <w:rFonts w:ascii="Calibri" w:hAnsi="Calibri" w:cs="Calibri"/>
                <w:color w:val="000000"/>
                <w:sz w:val="24"/>
                <w:szCs w:val="24"/>
              </w:rPr>
              <w:t>[$20, $35, $50, $65, $80]</w:t>
            </w:r>
          </w:p>
        </w:tc>
        <w:tc>
          <w:tcPr>
            <w:tcW w:w="1890" w:type="dxa"/>
            <w:vMerge/>
            <w:tcBorders>
              <w:top w:val="nil"/>
              <w:left w:val="single" w:sz="4" w:space="0" w:color="auto"/>
              <w:bottom w:val="single" w:sz="4" w:space="0" w:color="000000"/>
              <w:right w:val="single" w:sz="4" w:space="0" w:color="auto"/>
            </w:tcBorders>
            <w:vAlign w:val="center"/>
            <w:hideMark/>
          </w:tcPr>
          <w:p w:rsidR="00C831C3" w:rsidRPr="00B83E64" w:rsidP="00844DFF" w14:paraId="3FBBFB48" w14:textId="77777777">
            <w:pPr>
              <w:widowControl/>
              <w:autoSpaceDE/>
              <w:autoSpaceDN/>
              <w:adjustRightInd/>
              <w:rPr>
                <w:rFonts w:ascii="Calibri" w:hAnsi="Calibri" w:cs="Calibri"/>
                <w:b/>
                <w:bCs/>
                <w:color w:val="000000"/>
                <w:sz w:val="24"/>
                <w:szCs w:val="24"/>
              </w:rPr>
            </w:pPr>
          </w:p>
        </w:tc>
      </w:tr>
      <w:tr w14:paraId="44E6AF1C" w14:textId="77777777" w:rsidTr="00844DFF">
        <w:tblPrEx>
          <w:tblW w:w="9771" w:type="dxa"/>
          <w:tblLook w:val="04A0"/>
        </w:tblPrEx>
        <w:trPr>
          <w:gridAfter w:val="1"/>
          <w:wAfter w:w="236" w:type="dxa"/>
          <w:trHeight w:val="408"/>
        </w:trPr>
        <w:tc>
          <w:tcPr>
            <w:tcW w:w="358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C831C3" w:rsidRPr="00B83E64" w:rsidP="00844DFF" w14:paraId="0CC2B3BC" w14:textId="77777777">
            <w:pPr>
              <w:widowControl/>
              <w:autoSpaceDE/>
              <w:autoSpaceDN/>
              <w:adjustRightInd/>
              <w:jc w:val="center"/>
              <w:rPr>
                <w:rFonts w:ascii="Calibri" w:hAnsi="Calibri" w:cs="Calibri"/>
                <w:b/>
                <w:bCs/>
                <w:color w:val="000000"/>
                <w:sz w:val="24"/>
                <w:szCs w:val="24"/>
              </w:rPr>
            </w:pPr>
            <w:r w:rsidRPr="00B83E64">
              <w:rPr>
                <w:rFonts w:ascii="Calibri" w:hAnsi="Calibri" w:cs="Calibri"/>
                <w:b/>
                <w:bCs/>
                <w:color w:val="000000"/>
                <w:sz w:val="24"/>
                <w:szCs w:val="24"/>
              </w:rPr>
              <w:t>I would choose                     (choose only one)</w:t>
            </w:r>
          </w:p>
        </w:tc>
        <w:tc>
          <w:tcPr>
            <w:tcW w:w="208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31C3" w:rsidRPr="00B83E64" w:rsidP="00844DFF" w14:paraId="2475ED4B" w14:textId="77777777">
            <w:pPr>
              <w:widowControl/>
              <w:autoSpaceDE/>
              <w:autoSpaceDN/>
              <w:adjustRightInd/>
              <w:jc w:val="center"/>
              <w:rPr>
                <w:rFonts w:ascii="Calibri" w:hAnsi="Calibri" w:cs="Calibri"/>
                <w:b/>
                <w:bCs/>
                <w:color w:val="000000"/>
                <w:sz w:val="24"/>
                <w:szCs w:val="24"/>
              </w:rPr>
            </w:pPr>
            <w:r w:rsidRPr="00B83E64">
              <w:rPr>
                <w:rFonts w:ascii="Calibri" w:hAnsi="Calibri" w:cs="Calibri"/>
                <w:b/>
                <w:bCs/>
                <w:color w:val="000000"/>
                <w:sz w:val="24"/>
                <w:szCs w:val="24"/>
              </w:rPr>
              <w:t>Trip A</w:t>
            </w:r>
          </w:p>
        </w:tc>
        <w:tc>
          <w:tcPr>
            <w:tcW w:w="19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31C3" w:rsidRPr="00B83E64" w:rsidP="00844DFF" w14:paraId="5B1D2059" w14:textId="77777777">
            <w:pPr>
              <w:widowControl/>
              <w:autoSpaceDE/>
              <w:autoSpaceDN/>
              <w:adjustRightInd/>
              <w:jc w:val="center"/>
              <w:rPr>
                <w:rFonts w:ascii="Calibri" w:hAnsi="Calibri" w:cs="Calibri"/>
                <w:b/>
                <w:bCs/>
                <w:color w:val="000000"/>
                <w:sz w:val="24"/>
                <w:szCs w:val="24"/>
              </w:rPr>
            </w:pPr>
            <w:r w:rsidRPr="00B83E64">
              <w:rPr>
                <w:rFonts w:ascii="Calibri" w:hAnsi="Calibri" w:cs="Calibri"/>
                <w:b/>
                <w:bCs/>
                <w:color w:val="000000"/>
                <w:sz w:val="24"/>
                <w:szCs w:val="24"/>
              </w:rPr>
              <w:t>Trip B</w:t>
            </w:r>
          </w:p>
        </w:tc>
        <w:tc>
          <w:tcPr>
            <w:tcW w:w="18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31C3" w:rsidRPr="00B83E64" w:rsidP="00844DFF" w14:paraId="076EE8D4" w14:textId="77777777">
            <w:pPr>
              <w:widowControl/>
              <w:autoSpaceDE/>
              <w:autoSpaceDN/>
              <w:adjustRightInd/>
              <w:jc w:val="center"/>
              <w:rPr>
                <w:rFonts w:ascii="Calibri" w:hAnsi="Calibri" w:cs="Calibri"/>
                <w:b/>
                <w:bCs/>
                <w:color w:val="000000"/>
                <w:sz w:val="24"/>
                <w:szCs w:val="24"/>
              </w:rPr>
            </w:pPr>
            <w:r w:rsidRPr="00B83E64">
              <w:rPr>
                <w:rFonts w:ascii="Calibri" w:hAnsi="Calibri" w:cs="Calibri"/>
                <w:b/>
                <w:bCs/>
                <w:color w:val="000000"/>
                <w:sz w:val="24"/>
                <w:szCs w:val="24"/>
              </w:rPr>
              <w:t>Not Visit</w:t>
            </w:r>
          </w:p>
        </w:tc>
      </w:tr>
      <w:tr w14:paraId="416A10B7" w14:textId="77777777" w:rsidTr="00844DFF">
        <w:tblPrEx>
          <w:tblW w:w="9771" w:type="dxa"/>
          <w:tblLook w:val="04A0"/>
        </w:tblPrEx>
        <w:trPr>
          <w:trHeight w:val="315"/>
        </w:trPr>
        <w:tc>
          <w:tcPr>
            <w:tcW w:w="3580" w:type="dxa"/>
            <w:gridSpan w:val="2"/>
            <w:vMerge/>
            <w:tcBorders>
              <w:top w:val="single" w:sz="4" w:space="0" w:color="auto"/>
              <w:left w:val="single" w:sz="4" w:space="0" w:color="auto"/>
              <w:bottom w:val="single" w:sz="4" w:space="0" w:color="000000"/>
              <w:right w:val="single" w:sz="4" w:space="0" w:color="000000"/>
            </w:tcBorders>
            <w:vAlign w:val="center"/>
            <w:hideMark/>
          </w:tcPr>
          <w:p w:rsidR="00C831C3" w:rsidRPr="00B83E64" w:rsidP="00844DFF" w14:paraId="60D89172" w14:textId="77777777">
            <w:pPr>
              <w:widowControl/>
              <w:autoSpaceDE/>
              <w:autoSpaceDN/>
              <w:adjustRightInd/>
              <w:rPr>
                <w:rFonts w:ascii="Calibri" w:hAnsi="Calibri" w:cs="Calibri"/>
                <w:b/>
                <w:bCs/>
                <w:color w:val="000000"/>
                <w:sz w:val="24"/>
                <w:szCs w:val="24"/>
              </w:rPr>
            </w:pPr>
          </w:p>
        </w:tc>
        <w:tc>
          <w:tcPr>
            <w:tcW w:w="2085" w:type="dxa"/>
            <w:vMerge/>
            <w:tcBorders>
              <w:top w:val="nil"/>
              <w:left w:val="single" w:sz="4" w:space="0" w:color="auto"/>
              <w:bottom w:val="single" w:sz="4" w:space="0" w:color="auto"/>
              <w:right w:val="single" w:sz="4" w:space="0" w:color="auto"/>
            </w:tcBorders>
            <w:vAlign w:val="center"/>
            <w:hideMark/>
          </w:tcPr>
          <w:p w:rsidR="00C831C3" w:rsidRPr="00B83E64" w:rsidP="00844DFF" w14:paraId="6F50BF2B" w14:textId="77777777">
            <w:pPr>
              <w:widowControl/>
              <w:autoSpaceDE/>
              <w:autoSpaceDN/>
              <w:adjustRightInd/>
              <w:rPr>
                <w:rFonts w:ascii="Calibri" w:hAnsi="Calibri" w:cs="Calibri"/>
                <w:b/>
                <w:bCs/>
                <w:color w:val="000000"/>
                <w:sz w:val="24"/>
                <w:szCs w:val="24"/>
              </w:rPr>
            </w:pPr>
          </w:p>
        </w:tc>
        <w:tc>
          <w:tcPr>
            <w:tcW w:w="1980" w:type="dxa"/>
            <w:vMerge/>
            <w:tcBorders>
              <w:top w:val="nil"/>
              <w:left w:val="single" w:sz="4" w:space="0" w:color="auto"/>
              <w:bottom w:val="single" w:sz="4" w:space="0" w:color="auto"/>
              <w:right w:val="single" w:sz="4" w:space="0" w:color="auto"/>
            </w:tcBorders>
            <w:vAlign w:val="center"/>
            <w:hideMark/>
          </w:tcPr>
          <w:p w:rsidR="00C831C3" w:rsidRPr="00B83E64" w:rsidP="00844DFF" w14:paraId="07C2BF06" w14:textId="77777777">
            <w:pPr>
              <w:widowControl/>
              <w:autoSpaceDE/>
              <w:autoSpaceDN/>
              <w:adjustRightInd/>
              <w:rPr>
                <w:rFonts w:ascii="Calibri" w:hAnsi="Calibri" w:cs="Calibri"/>
                <w:b/>
                <w:bCs/>
                <w:color w:val="000000"/>
                <w:sz w:val="24"/>
                <w:szCs w:val="24"/>
              </w:rPr>
            </w:pPr>
          </w:p>
        </w:tc>
        <w:tc>
          <w:tcPr>
            <w:tcW w:w="1890" w:type="dxa"/>
            <w:vMerge/>
            <w:tcBorders>
              <w:top w:val="nil"/>
              <w:left w:val="single" w:sz="4" w:space="0" w:color="auto"/>
              <w:bottom w:val="single" w:sz="4" w:space="0" w:color="auto"/>
              <w:right w:val="single" w:sz="4" w:space="0" w:color="auto"/>
            </w:tcBorders>
            <w:vAlign w:val="center"/>
            <w:hideMark/>
          </w:tcPr>
          <w:p w:rsidR="00C831C3" w:rsidRPr="00B83E64" w:rsidP="00844DFF" w14:paraId="5526F9F5" w14:textId="77777777">
            <w:pPr>
              <w:widowControl/>
              <w:autoSpaceDE/>
              <w:autoSpaceDN/>
              <w:adjustRightInd/>
              <w:rPr>
                <w:rFonts w:ascii="Calibri" w:hAnsi="Calibri" w:cs="Calibri"/>
                <w:b/>
                <w:bCs/>
                <w:color w:val="000000"/>
                <w:sz w:val="24"/>
                <w:szCs w:val="24"/>
              </w:rPr>
            </w:pPr>
          </w:p>
        </w:tc>
        <w:tc>
          <w:tcPr>
            <w:tcW w:w="236" w:type="dxa"/>
            <w:tcBorders>
              <w:top w:val="nil"/>
              <w:left w:val="nil"/>
              <w:bottom w:val="nil"/>
              <w:right w:val="nil"/>
            </w:tcBorders>
            <w:shd w:val="clear" w:color="auto" w:fill="auto"/>
            <w:noWrap/>
            <w:vAlign w:val="bottom"/>
            <w:hideMark/>
          </w:tcPr>
          <w:p w:rsidR="00C831C3" w:rsidRPr="00B83E64" w:rsidP="00844DFF" w14:paraId="53500F5C" w14:textId="77777777">
            <w:pPr>
              <w:widowControl/>
              <w:autoSpaceDE/>
              <w:autoSpaceDN/>
              <w:adjustRightInd/>
              <w:jc w:val="center"/>
              <w:rPr>
                <w:rFonts w:ascii="Calibri" w:hAnsi="Calibri" w:cs="Calibri"/>
                <w:b/>
                <w:bCs/>
                <w:color w:val="000000"/>
                <w:sz w:val="24"/>
                <w:szCs w:val="24"/>
              </w:rPr>
            </w:pPr>
          </w:p>
        </w:tc>
      </w:tr>
    </w:tbl>
    <w:p w:rsidR="00C831C3" w:rsidP="00C831C3" w14:paraId="1D10239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2F5496" w:themeColor="accent1" w:themeShade="BF"/>
          <w:sz w:val="24"/>
          <w:szCs w:val="24"/>
        </w:rPr>
      </w:pPr>
    </w:p>
    <w:p w:rsidR="00C831C3" w:rsidRPr="000B3C34" w:rsidP="00C831C3" w14:paraId="0F31E293" w14:textId="77777777">
      <w:pPr>
        <w:pStyle w:val="ListParagraph"/>
        <w:numPr>
          <w:ilvl w:val="0"/>
          <w:numId w:val="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0B3C34">
        <w:rPr>
          <w:sz w:val="24"/>
          <w:szCs w:val="24"/>
        </w:rPr>
        <w:t>If you selected Trip A or Trip B, how many of the brown trout that you caught on that trip would you turn-in to the Incentivized Harvest program for a reward?</w:t>
      </w:r>
    </w:p>
    <w:p w:rsidR="00C831C3" w:rsidRPr="007C1BB8" w:rsidP="00C831C3" w14:paraId="07CDD3E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RPr="007C1BB8" w:rsidP="00C831C3" w14:paraId="7E472F1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7C1BB8">
        <w:rPr>
          <w:sz w:val="24"/>
          <w:szCs w:val="24"/>
        </w:rPr>
        <w:t>____non-trophy brown trout</w:t>
      </w:r>
      <w:r w:rsidRPr="007C1BB8">
        <w:rPr>
          <w:sz w:val="24"/>
          <w:szCs w:val="24"/>
        </w:rPr>
        <w:tab/>
      </w:r>
      <w:r w:rsidRPr="007C1BB8">
        <w:rPr>
          <w:sz w:val="24"/>
          <w:szCs w:val="24"/>
        </w:rPr>
        <w:tab/>
      </w:r>
      <w:r w:rsidRPr="007C1BB8">
        <w:rPr>
          <w:sz w:val="24"/>
          <w:szCs w:val="24"/>
        </w:rPr>
        <w:tab/>
        <w:t>____trophy brown trout</w:t>
      </w:r>
      <w:r w:rsidRPr="007C1BB8">
        <w:rPr>
          <w:sz w:val="24"/>
          <w:szCs w:val="24"/>
        </w:rPr>
        <w:tab/>
      </w:r>
    </w:p>
    <w:p w:rsidR="00C831C3" w:rsidRPr="007C1BB8" w:rsidP="00C831C3" w14:paraId="0BE66DF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p>
    <w:p w:rsidR="00C831C3" w:rsidRPr="007C1BB8" w:rsidP="00C831C3" w14:paraId="2215195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7C1BB8">
        <w:rPr>
          <w:b/>
          <w:bCs/>
          <w:sz w:val="24"/>
          <w:szCs w:val="24"/>
        </w:rPr>
        <w:t>Demographics</w:t>
      </w:r>
      <w:r>
        <w:rPr>
          <w:b/>
          <w:bCs/>
          <w:sz w:val="24"/>
          <w:szCs w:val="24"/>
        </w:rPr>
        <w:t xml:space="preserve"> Questions</w:t>
      </w:r>
    </w:p>
    <w:p w:rsidR="00C831C3" w:rsidP="00C831C3" w14:paraId="1E7AB19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color w:val="2F5496" w:themeColor="accent1" w:themeShade="BF"/>
          <w:sz w:val="24"/>
          <w:szCs w:val="24"/>
        </w:rPr>
      </w:pPr>
    </w:p>
    <w:p w:rsidR="00C831C3" w:rsidRPr="00A70D39" w:rsidP="00C831C3" w14:paraId="63FBDF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sz w:val="24"/>
          <w:szCs w:val="24"/>
        </w:rPr>
      </w:pPr>
      <w:r w:rsidRPr="00A70D39">
        <w:rPr>
          <w:i/>
          <w:iCs/>
          <w:sz w:val="24"/>
          <w:szCs w:val="24"/>
        </w:rPr>
        <w:t xml:space="preserve">Question 27-34 will be used to determine baseline demographics about anglers. This is important to control for these factors when determining reasons an angler would or would not participate in the BTIH program. </w:t>
      </w:r>
    </w:p>
    <w:p w:rsidR="00C831C3" w:rsidRPr="00A70D39" w:rsidP="00C831C3" w14:paraId="50BAE03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i/>
          <w:iCs/>
          <w:sz w:val="24"/>
          <w:szCs w:val="24"/>
        </w:rPr>
      </w:pPr>
    </w:p>
    <w:p w:rsidR="00C831C3" w:rsidRPr="00013F2D" w:rsidP="00C831C3" w14:paraId="2C384AD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013F2D">
        <w:rPr>
          <w:sz w:val="24"/>
          <w:szCs w:val="24"/>
        </w:rPr>
        <w:t>In this final section, we would like to ask some questions about your background and occupation which will help us compare your answers with those of other people. We stress that all of your answers are completely anonymous.</w:t>
      </w:r>
    </w:p>
    <w:p w:rsidR="00C831C3" w:rsidRPr="00013F2D" w:rsidP="00C831C3" w14:paraId="069CD28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RPr="00013F2D" w:rsidP="00C831C3" w14:paraId="49467C5C"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13F2D">
        <w:rPr>
          <w:sz w:val="24"/>
          <w:szCs w:val="24"/>
        </w:rPr>
        <w:t xml:space="preserve">How old are you? </w:t>
      </w:r>
      <w:r w:rsidRPr="00013F2D">
        <w:rPr>
          <w:sz w:val="24"/>
          <w:szCs w:val="24"/>
          <w:u w:val="single"/>
        </w:rPr>
        <w:t>___</w:t>
      </w:r>
      <w:r w:rsidRPr="00013F2D">
        <w:rPr>
          <w:sz w:val="24"/>
          <w:szCs w:val="24"/>
        </w:rPr>
        <w:t xml:space="preserve"> years old</w:t>
      </w:r>
    </w:p>
    <w:p w:rsidR="00C831C3" w:rsidRPr="00013F2D" w:rsidP="00C831C3" w14:paraId="301DA9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RPr="00013F2D" w:rsidP="00C831C3" w14:paraId="7CEAD9BE"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13F2D">
        <w:rPr>
          <w:sz w:val="24"/>
          <w:szCs w:val="24"/>
        </w:rPr>
        <w:t>What is your gender?</w:t>
      </w:r>
    </w:p>
    <w:p w:rsidR="00C831C3" w:rsidRPr="00013F2D" w:rsidP="00C831C3" w14:paraId="58B04A8E" w14:textId="77777777">
      <w:pPr>
        <w:pStyle w:val="ListParagraph"/>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13F2D">
        <w:rPr>
          <w:sz w:val="24"/>
          <w:szCs w:val="24"/>
        </w:rPr>
        <w:t xml:space="preserve">Male </w:t>
      </w:r>
      <w:r w:rsidRPr="00013F2D">
        <w:rPr>
          <w:sz w:val="24"/>
          <w:szCs w:val="24"/>
          <w:u w:val="single"/>
        </w:rPr>
        <w:t xml:space="preserve">     </w:t>
      </w:r>
      <w:r w:rsidRPr="00013F2D">
        <w:rPr>
          <w:sz w:val="24"/>
          <w:szCs w:val="24"/>
        </w:rPr>
        <w:t xml:space="preserve"> </w:t>
      </w:r>
    </w:p>
    <w:p w:rsidR="00C831C3" w:rsidRPr="00013F2D" w:rsidP="00C831C3" w14:paraId="7E28FF3A" w14:textId="77777777">
      <w:pPr>
        <w:pStyle w:val="ListParagraph"/>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sidRPr="00013F2D">
        <w:rPr>
          <w:sz w:val="24"/>
          <w:szCs w:val="24"/>
        </w:rPr>
        <w:t xml:space="preserve">Female </w:t>
      </w:r>
      <w:r w:rsidRPr="00013F2D">
        <w:rPr>
          <w:sz w:val="24"/>
          <w:szCs w:val="24"/>
          <w:u w:val="single"/>
        </w:rPr>
        <w:t xml:space="preserve">     </w:t>
      </w:r>
    </w:p>
    <w:p w:rsidR="00C831C3" w:rsidP="00C831C3" w14:paraId="05D44584" w14:textId="77777777">
      <w:pPr>
        <w:pStyle w:val="ListParagraph"/>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13F2D">
        <w:rPr>
          <w:sz w:val="24"/>
          <w:szCs w:val="24"/>
        </w:rPr>
        <w:t xml:space="preserve">Other </w:t>
      </w:r>
      <w:r w:rsidRPr="00013F2D">
        <w:rPr>
          <w:sz w:val="24"/>
          <w:szCs w:val="24"/>
          <w:u w:val="single"/>
        </w:rPr>
        <w:t xml:space="preserve">     </w:t>
      </w:r>
      <w:r w:rsidRPr="00013F2D">
        <w:rPr>
          <w:sz w:val="24"/>
          <w:szCs w:val="24"/>
        </w:rPr>
        <w:t xml:space="preserve"> </w:t>
      </w:r>
    </w:p>
    <w:p w:rsidR="00C831C3" w:rsidRPr="00013F2D" w:rsidP="00C831C3" w14:paraId="3B7B8C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RPr="00013F2D" w:rsidP="00C831C3" w14:paraId="0DD2A91E"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13F2D">
        <w:rPr>
          <w:sz w:val="24"/>
          <w:szCs w:val="24"/>
        </w:rPr>
        <w:t>Which of the following indicates your level of education? (SELECT ONE)</w:t>
      </w:r>
    </w:p>
    <w:p w:rsidR="00C831C3" w:rsidRPr="00013F2D" w:rsidP="00C831C3" w14:paraId="65AEACCD" w14:textId="77777777">
      <w:pPr>
        <w:pStyle w:val="ListParagraph"/>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13F2D">
        <w:rPr>
          <w:sz w:val="24"/>
          <w:szCs w:val="24"/>
        </w:rPr>
        <w:t>8th grade or less</w:t>
      </w:r>
    </w:p>
    <w:p w:rsidR="00C831C3" w:rsidRPr="00013F2D" w:rsidP="00C831C3" w14:paraId="79282A8E" w14:textId="77777777">
      <w:pPr>
        <w:pStyle w:val="ListParagraph"/>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13F2D">
        <w:rPr>
          <w:sz w:val="24"/>
          <w:szCs w:val="24"/>
        </w:rPr>
        <w:t>9th to 11th grade</w:t>
      </w:r>
    </w:p>
    <w:p w:rsidR="00C831C3" w:rsidRPr="00013F2D" w:rsidP="00C831C3" w14:paraId="14F593FB" w14:textId="77777777">
      <w:pPr>
        <w:pStyle w:val="ListParagraph"/>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13F2D">
        <w:rPr>
          <w:sz w:val="24"/>
          <w:szCs w:val="24"/>
        </w:rPr>
        <w:t>12th grade (high school graduate)</w:t>
      </w:r>
    </w:p>
    <w:p w:rsidR="00C831C3" w:rsidRPr="00013F2D" w:rsidP="00C831C3" w14:paraId="2C3ACA8B" w14:textId="77777777">
      <w:pPr>
        <w:pStyle w:val="ListParagraph"/>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13F2D">
        <w:rPr>
          <w:sz w:val="24"/>
          <w:szCs w:val="24"/>
        </w:rPr>
        <w:t>Some college</w:t>
      </w:r>
    </w:p>
    <w:p w:rsidR="00C831C3" w:rsidRPr="00013F2D" w:rsidP="00C831C3" w14:paraId="6678FF79" w14:textId="77777777">
      <w:pPr>
        <w:pStyle w:val="ListParagraph"/>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13F2D">
        <w:rPr>
          <w:sz w:val="24"/>
          <w:szCs w:val="24"/>
        </w:rPr>
        <w:t>College graduate</w:t>
      </w:r>
    </w:p>
    <w:p w:rsidR="00C831C3" w:rsidRPr="00013F2D" w:rsidP="00C831C3" w14:paraId="4AEDC203" w14:textId="77777777">
      <w:pPr>
        <w:pStyle w:val="ListParagraph"/>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13F2D">
        <w:rPr>
          <w:sz w:val="24"/>
          <w:szCs w:val="24"/>
        </w:rPr>
        <w:t>Some graduate work</w:t>
      </w:r>
    </w:p>
    <w:p w:rsidR="00C831C3" w:rsidRPr="00013F2D" w:rsidP="00C831C3" w14:paraId="1E38CD00" w14:textId="77777777">
      <w:pPr>
        <w:pStyle w:val="ListParagraph"/>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13F2D">
        <w:rPr>
          <w:sz w:val="24"/>
          <w:szCs w:val="24"/>
        </w:rPr>
        <w:t>Masters, Doctoral, or Professional Degree</w:t>
      </w:r>
    </w:p>
    <w:p w:rsidR="00C831C3" w:rsidRPr="00013F2D" w:rsidP="00C831C3" w14:paraId="041D3F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013F2D">
        <w:rPr>
          <w:sz w:val="24"/>
          <w:szCs w:val="24"/>
        </w:rPr>
        <w:t xml:space="preserve"> </w:t>
      </w:r>
    </w:p>
    <w:p w:rsidR="00C831C3" w:rsidRPr="00013F2D" w:rsidP="00C831C3" w14:paraId="711FF4E2"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13F2D">
        <w:rPr>
          <w:sz w:val="24"/>
          <w:szCs w:val="24"/>
        </w:rPr>
        <w:t>Which of the following best describes your employment status? (SELECT ONE)</w:t>
      </w:r>
    </w:p>
    <w:p w:rsidR="00C831C3" w:rsidRPr="00013F2D" w:rsidP="00C831C3" w14:paraId="72026EAC" w14:textId="77777777">
      <w:pPr>
        <w:pStyle w:val="ListParagraph"/>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13F2D">
        <w:rPr>
          <w:sz w:val="24"/>
          <w:szCs w:val="24"/>
        </w:rPr>
        <w:t>Employed, full time</w:t>
      </w:r>
    </w:p>
    <w:p w:rsidR="00C831C3" w:rsidRPr="00013F2D" w:rsidP="00C831C3" w14:paraId="625C9DF7" w14:textId="77777777">
      <w:pPr>
        <w:pStyle w:val="ListParagraph"/>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13F2D">
        <w:rPr>
          <w:sz w:val="24"/>
          <w:szCs w:val="24"/>
        </w:rPr>
        <w:t>Employed, part time</w:t>
      </w:r>
    </w:p>
    <w:p w:rsidR="00C831C3" w:rsidRPr="00013F2D" w:rsidP="00C831C3" w14:paraId="1624F2B6" w14:textId="77777777">
      <w:pPr>
        <w:pStyle w:val="ListParagraph"/>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13F2D">
        <w:rPr>
          <w:sz w:val="24"/>
          <w:szCs w:val="24"/>
        </w:rPr>
        <w:t>Retired, but working full time</w:t>
      </w:r>
      <w:r w:rsidRPr="00013F2D">
        <w:rPr>
          <w:sz w:val="24"/>
          <w:szCs w:val="24"/>
        </w:rPr>
        <w:tab/>
      </w:r>
    </w:p>
    <w:p w:rsidR="00C831C3" w:rsidRPr="00013F2D" w:rsidP="00C831C3" w14:paraId="227FEBC3" w14:textId="77777777">
      <w:pPr>
        <w:pStyle w:val="ListParagraph"/>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13F2D">
        <w:rPr>
          <w:sz w:val="24"/>
          <w:szCs w:val="24"/>
        </w:rPr>
        <w:t>Retired, but working part time</w:t>
      </w:r>
    </w:p>
    <w:p w:rsidR="00C831C3" w:rsidRPr="00013F2D" w:rsidP="00C831C3" w14:paraId="208461CC" w14:textId="77777777">
      <w:pPr>
        <w:pStyle w:val="ListParagraph"/>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13F2D">
        <w:rPr>
          <w:sz w:val="24"/>
          <w:szCs w:val="24"/>
        </w:rPr>
        <w:t>Retired, not working</w:t>
      </w:r>
    </w:p>
    <w:p w:rsidR="00C831C3" w:rsidRPr="00013F2D" w:rsidP="00C831C3" w14:paraId="11A88D4E" w14:textId="77777777">
      <w:pPr>
        <w:pStyle w:val="ListParagraph"/>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13F2D">
        <w:rPr>
          <w:sz w:val="24"/>
          <w:szCs w:val="24"/>
        </w:rPr>
        <w:t>Homemaker</w:t>
      </w:r>
    </w:p>
    <w:p w:rsidR="00C831C3" w:rsidRPr="00013F2D" w:rsidP="00C831C3" w14:paraId="0A4193AD" w14:textId="77777777">
      <w:pPr>
        <w:pStyle w:val="ListParagraph"/>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13F2D">
        <w:rPr>
          <w:sz w:val="24"/>
          <w:szCs w:val="24"/>
        </w:rPr>
        <w:t>Unemployed</w:t>
      </w:r>
    </w:p>
    <w:p w:rsidR="00C831C3" w:rsidRPr="00013F2D" w:rsidP="00C831C3" w14:paraId="10CAF904" w14:textId="77777777">
      <w:pPr>
        <w:pStyle w:val="ListParagraph"/>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13F2D">
        <w:rPr>
          <w:sz w:val="24"/>
          <w:szCs w:val="24"/>
        </w:rPr>
        <w:t>Student</w:t>
      </w:r>
    </w:p>
    <w:p w:rsidR="00C831C3" w:rsidRPr="00013F2D" w:rsidP="00C831C3" w14:paraId="55BFC586" w14:textId="77777777">
      <w:pPr>
        <w:pStyle w:val="ListParagraph"/>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13F2D">
        <w:rPr>
          <w:sz w:val="24"/>
          <w:szCs w:val="24"/>
        </w:rPr>
        <w:t>Other (Please specify) ___________</w:t>
      </w:r>
    </w:p>
    <w:p w:rsidR="00C831C3" w:rsidRPr="00013F2D" w:rsidP="00C831C3" w14:paraId="390992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013F2D">
        <w:rPr>
          <w:sz w:val="24"/>
          <w:szCs w:val="24"/>
        </w:rPr>
        <w:t xml:space="preserve"> </w:t>
      </w:r>
    </w:p>
    <w:p w:rsidR="00C831C3" w:rsidRPr="00013F2D" w:rsidP="00C831C3" w14:paraId="3F56617E"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13F2D">
        <w:rPr>
          <w:sz w:val="24"/>
          <w:szCs w:val="24"/>
        </w:rPr>
        <w:t>How many hours do you work in a typical work week?</w:t>
      </w:r>
      <w:r w:rsidRPr="00013F2D">
        <w:rPr>
          <w:sz w:val="24"/>
          <w:szCs w:val="24"/>
        </w:rPr>
        <w:tab/>
        <w:t>____HOURS</w:t>
      </w:r>
    </w:p>
    <w:p w:rsidR="00C831C3" w:rsidRPr="00013F2D" w:rsidP="00C831C3" w14:paraId="6FE6FEF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RPr="00013F2D" w:rsidP="00C831C3" w14:paraId="0BD0C5B8"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13F2D">
        <w:rPr>
          <w:sz w:val="24"/>
          <w:szCs w:val="24"/>
        </w:rPr>
        <w:t xml:space="preserve">Are you Hispanic or Latino?  </w:t>
      </w:r>
      <w:r w:rsidRPr="00013F2D">
        <w:rPr>
          <w:sz w:val="24"/>
          <w:szCs w:val="24"/>
        </w:rPr>
        <w:tab/>
      </w:r>
      <w:r w:rsidRPr="00013F2D">
        <w:rPr>
          <w:sz w:val="24"/>
          <w:szCs w:val="24"/>
        </w:rPr>
        <w:tab/>
        <w:t>YES / NO</w:t>
      </w:r>
    </w:p>
    <w:p w:rsidR="00C831C3" w:rsidRPr="00013F2D" w:rsidP="00C831C3" w14:paraId="633DD1E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RPr="00013F2D" w:rsidP="00C831C3" w14:paraId="55AB3FC5"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13F2D">
        <w:rPr>
          <w:sz w:val="24"/>
          <w:szCs w:val="24"/>
        </w:rPr>
        <w:t>Which of the following best describes your race? (SELECT ALL THAT APPLY)</w:t>
      </w:r>
    </w:p>
    <w:p w:rsidR="00C831C3" w:rsidRPr="00013F2D" w:rsidP="00C831C3" w14:paraId="25BA5E21" w14:textId="77777777">
      <w:pPr>
        <w:pStyle w:val="ListParagraph"/>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13F2D">
        <w:rPr>
          <w:sz w:val="24"/>
          <w:szCs w:val="24"/>
        </w:rPr>
        <w:t>American Indian or Alaskan Native</w:t>
      </w:r>
    </w:p>
    <w:p w:rsidR="00C831C3" w:rsidRPr="00013F2D" w:rsidP="00C831C3" w14:paraId="79B9F199" w14:textId="77777777">
      <w:pPr>
        <w:pStyle w:val="ListParagraph"/>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13F2D">
        <w:rPr>
          <w:sz w:val="24"/>
          <w:szCs w:val="24"/>
        </w:rPr>
        <w:t>Asian</w:t>
      </w:r>
    </w:p>
    <w:p w:rsidR="00C831C3" w:rsidRPr="00013F2D" w:rsidP="00C831C3" w14:paraId="6D768413" w14:textId="77777777">
      <w:pPr>
        <w:pStyle w:val="ListParagraph"/>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13F2D">
        <w:rPr>
          <w:sz w:val="24"/>
          <w:szCs w:val="24"/>
        </w:rPr>
        <w:t>Black or African-American</w:t>
      </w:r>
    </w:p>
    <w:p w:rsidR="00C831C3" w:rsidRPr="00013F2D" w:rsidP="00C831C3" w14:paraId="76B5B2BA" w14:textId="77777777">
      <w:pPr>
        <w:pStyle w:val="ListParagraph"/>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13F2D">
        <w:rPr>
          <w:sz w:val="24"/>
          <w:szCs w:val="24"/>
        </w:rPr>
        <w:t>Native Hawaiian or other Pacific Islander</w:t>
      </w:r>
    </w:p>
    <w:p w:rsidR="00C831C3" w:rsidRPr="00013F2D" w:rsidP="00C831C3" w14:paraId="33968414" w14:textId="77777777">
      <w:pPr>
        <w:pStyle w:val="ListParagraph"/>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13F2D">
        <w:rPr>
          <w:sz w:val="24"/>
          <w:szCs w:val="24"/>
        </w:rPr>
        <w:t>White</w:t>
      </w:r>
    </w:p>
    <w:p w:rsidR="00C831C3" w:rsidRPr="00013F2D" w:rsidP="00C831C3" w14:paraId="3055CC8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RPr="00013F2D" w:rsidP="00C831C3" w14:paraId="66935783"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13F2D">
        <w:rPr>
          <w:sz w:val="24"/>
          <w:szCs w:val="24"/>
        </w:rPr>
        <w:t>Do you or either of your parents belong to any of the following tribes? (SELECT ALL THAT APPLY OR LEAVE BLANK IF NOT APPLICABLE)</w:t>
      </w:r>
    </w:p>
    <w:p w:rsidR="00C831C3" w:rsidRPr="00013F2D" w:rsidP="00C831C3" w14:paraId="3D9136F3" w14:textId="77777777">
      <w:pPr>
        <w:pStyle w:val="ListParagraph"/>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13F2D">
        <w:rPr>
          <w:sz w:val="24"/>
          <w:szCs w:val="24"/>
        </w:rPr>
        <w:t>Apache</w:t>
      </w:r>
    </w:p>
    <w:p w:rsidR="00C831C3" w:rsidRPr="00013F2D" w:rsidP="00C831C3" w14:paraId="06F5D382" w14:textId="77777777">
      <w:pPr>
        <w:pStyle w:val="ListParagraph"/>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13F2D">
        <w:rPr>
          <w:sz w:val="24"/>
          <w:szCs w:val="24"/>
        </w:rPr>
        <w:t>Havasupai</w:t>
      </w:r>
    </w:p>
    <w:p w:rsidR="00C831C3" w:rsidRPr="00013F2D" w:rsidP="00C831C3" w14:paraId="1FBFE3CB" w14:textId="77777777">
      <w:pPr>
        <w:pStyle w:val="ListParagraph"/>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13F2D">
        <w:rPr>
          <w:sz w:val="24"/>
          <w:szCs w:val="24"/>
        </w:rPr>
        <w:t>Hopi</w:t>
      </w:r>
    </w:p>
    <w:p w:rsidR="00C831C3" w:rsidRPr="00013F2D" w:rsidP="00C831C3" w14:paraId="1F9293C0" w14:textId="77777777">
      <w:pPr>
        <w:pStyle w:val="ListParagraph"/>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13F2D">
        <w:rPr>
          <w:sz w:val="24"/>
          <w:szCs w:val="24"/>
        </w:rPr>
        <w:t>Hualapai</w:t>
      </w:r>
    </w:p>
    <w:p w:rsidR="00C831C3" w:rsidRPr="00013F2D" w:rsidP="00C831C3" w14:paraId="553AFEA5" w14:textId="77777777">
      <w:pPr>
        <w:pStyle w:val="ListParagraph"/>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13F2D">
        <w:rPr>
          <w:sz w:val="24"/>
          <w:szCs w:val="24"/>
        </w:rPr>
        <w:t>Navajo</w:t>
      </w:r>
    </w:p>
    <w:p w:rsidR="00C831C3" w:rsidRPr="00013F2D" w:rsidP="00C831C3" w14:paraId="5347EE3C" w14:textId="77777777">
      <w:pPr>
        <w:pStyle w:val="ListParagraph"/>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13F2D">
        <w:rPr>
          <w:sz w:val="24"/>
          <w:szCs w:val="24"/>
        </w:rPr>
        <w:t>Pueblo</w:t>
      </w:r>
    </w:p>
    <w:p w:rsidR="00C831C3" w:rsidRPr="00013F2D" w:rsidP="00C831C3" w14:paraId="098B5C07" w14:textId="77777777">
      <w:pPr>
        <w:pStyle w:val="ListParagraph"/>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13F2D">
        <w:rPr>
          <w:sz w:val="24"/>
          <w:szCs w:val="24"/>
        </w:rPr>
        <w:t>Zuni</w:t>
      </w:r>
    </w:p>
    <w:p w:rsidR="00C831C3" w:rsidRPr="00013F2D" w:rsidP="00C831C3" w14:paraId="42561F0E" w14:textId="77777777">
      <w:pPr>
        <w:pStyle w:val="ListParagraph"/>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13F2D">
        <w:rPr>
          <w:sz w:val="24"/>
          <w:szCs w:val="24"/>
        </w:rPr>
        <w:t>Other (Please specify):__________________________________</w:t>
      </w:r>
    </w:p>
    <w:p w:rsidR="00C831C3" w:rsidP="00C831C3" w14:paraId="7CF243D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RPr="00013F2D" w:rsidP="00C831C3" w14:paraId="75223E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31C3" w:rsidRPr="00013F2D" w:rsidP="00C831C3" w14:paraId="3DCCCC9F"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13F2D">
        <w:rPr>
          <w:sz w:val="24"/>
          <w:szCs w:val="24"/>
        </w:rPr>
        <w:t>Which of the following best describes your annual household income before taxes? (SELECT ONE)</w:t>
      </w:r>
    </w:p>
    <w:p w:rsidR="00C831C3" w:rsidRPr="00013F2D" w:rsidP="00C831C3" w14:paraId="74D2B704" w14:textId="77777777">
      <w:pPr>
        <w:pStyle w:val="ListParagraph"/>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13F2D">
        <w:rPr>
          <w:sz w:val="24"/>
          <w:szCs w:val="24"/>
        </w:rPr>
        <w:t>Less than $50,000</w:t>
      </w:r>
    </w:p>
    <w:p w:rsidR="00C831C3" w:rsidRPr="00013F2D" w:rsidP="00C831C3" w14:paraId="52C40AB0" w14:textId="77777777">
      <w:pPr>
        <w:pStyle w:val="ListParagraph"/>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13F2D">
        <w:rPr>
          <w:sz w:val="24"/>
          <w:szCs w:val="24"/>
        </w:rPr>
        <w:t>$50,000 - $74,999</w:t>
      </w:r>
    </w:p>
    <w:p w:rsidR="00C831C3" w:rsidRPr="00013F2D" w:rsidP="00C831C3" w14:paraId="45DAF40E" w14:textId="77777777">
      <w:pPr>
        <w:pStyle w:val="ListParagraph"/>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13F2D">
        <w:rPr>
          <w:sz w:val="24"/>
          <w:szCs w:val="24"/>
        </w:rPr>
        <w:t>$75,000 - $99,999</w:t>
      </w:r>
    </w:p>
    <w:p w:rsidR="00C831C3" w:rsidRPr="00013F2D" w:rsidP="00C831C3" w14:paraId="7BD1890F" w14:textId="77777777">
      <w:pPr>
        <w:pStyle w:val="ListParagraph"/>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13F2D">
        <w:rPr>
          <w:sz w:val="24"/>
          <w:szCs w:val="24"/>
        </w:rPr>
        <w:t>$100,000 - $124,999</w:t>
      </w:r>
    </w:p>
    <w:p w:rsidR="00C831C3" w:rsidRPr="00013F2D" w:rsidP="00C831C3" w14:paraId="30840BB2" w14:textId="77777777">
      <w:pPr>
        <w:pStyle w:val="ListParagraph"/>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13F2D">
        <w:rPr>
          <w:sz w:val="24"/>
          <w:szCs w:val="24"/>
        </w:rPr>
        <w:t>$125,000 - $149,999</w:t>
      </w:r>
    </w:p>
    <w:p w:rsidR="00C831C3" w:rsidRPr="00013F2D" w:rsidP="00C831C3" w14:paraId="54C18042" w14:textId="77777777">
      <w:pPr>
        <w:pStyle w:val="ListParagraph"/>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13F2D">
        <w:rPr>
          <w:sz w:val="24"/>
          <w:szCs w:val="24"/>
        </w:rPr>
        <w:t>$150,000 - $199,000</w:t>
      </w:r>
    </w:p>
    <w:p w:rsidR="00C831C3" w:rsidRPr="00013F2D" w:rsidP="00C831C3" w14:paraId="1E624097" w14:textId="77777777">
      <w:pPr>
        <w:pStyle w:val="ListParagraph"/>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13F2D">
        <w:rPr>
          <w:sz w:val="24"/>
          <w:szCs w:val="24"/>
        </w:rPr>
        <w:t>$200,000 - $250,000</w:t>
      </w:r>
    </w:p>
    <w:p w:rsidR="00C831C3" w:rsidRPr="00013F2D" w:rsidP="00C831C3" w14:paraId="3A54A7D0" w14:textId="77777777">
      <w:pPr>
        <w:pStyle w:val="ListParagraph"/>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13F2D">
        <w:rPr>
          <w:sz w:val="24"/>
          <w:szCs w:val="24"/>
        </w:rPr>
        <w:t>Greater than $250,000</w:t>
      </w:r>
    </w:p>
    <w:p w:rsidR="00C831C3" w:rsidP="00C831C3" w14:paraId="5CB6B0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2F5496" w:themeColor="accent1" w:themeShade="BF"/>
          <w:sz w:val="24"/>
          <w:szCs w:val="24"/>
        </w:rPr>
      </w:pPr>
    </w:p>
    <w:p w:rsidR="005162C6" w14:paraId="67AE502F"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732545"/>
    <w:multiLevelType w:val="hybridMultilevel"/>
    <w:tmpl w:val="F8988F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1792E9A"/>
    <w:multiLevelType w:val="hybridMultilevel"/>
    <w:tmpl w:val="E7AAE3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C750D51"/>
    <w:multiLevelType w:val="hybridMultilevel"/>
    <w:tmpl w:val="11C620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8E009EA"/>
    <w:multiLevelType w:val="hybridMultilevel"/>
    <w:tmpl w:val="1AD23F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4F33542"/>
    <w:multiLevelType w:val="hybridMultilevel"/>
    <w:tmpl w:val="798C770C"/>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8EF1DB4"/>
    <w:multiLevelType w:val="hybridMultilevel"/>
    <w:tmpl w:val="5F5A5EA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7D062324"/>
    <w:multiLevelType w:val="hybridMultilevel"/>
    <w:tmpl w:val="DB026B0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6"/>
  </w:num>
  <w:num w:numId="2">
    <w:abstractNumId w:val="3"/>
  </w:num>
  <w:num w:numId="3">
    <w:abstractNumId w:val="1"/>
  </w:num>
  <w:num w:numId="4">
    <w:abstractNumId w:val="2"/>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1C3"/>
    <w:rsid w:val="00000944"/>
    <w:rsid w:val="00013F2D"/>
    <w:rsid w:val="00085487"/>
    <w:rsid w:val="000B3C34"/>
    <w:rsid w:val="000C4954"/>
    <w:rsid w:val="001805EA"/>
    <w:rsid w:val="001D0CB7"/>
    <w:rsid w:val="004108B1"/>
    <w:rsid w:val="0049131E"/>
    <w:rsid w:val="005162C6"/>
    <w:rsid w:val="005B6B40"/>
    <w:rsid w:val="005F7608"/>
    <w:rsid w:val="006023CA"/>
    <w:rsid w:val="00635CEB"/>
    <w:rsid w:val="006901F3"/>
    <w:rsid w:val="006A4C8E"/>
    <w:rsid w:val="006C1177"/>
    <w:rsid w:val="00763418"/>
    <w:rsid w:val="007A4AC7"/>
    <w:rsid w:val="007C1BB8"/>
    <w:rsid w:val="007C23F0"/>
    <w:rsid w:val="007C3BBD"/>
    <w:rsid w:val="00814E12"/>
    <w:rsid w:val="00844DFF"/>
    <w:rsid w:val="008558B6"/>
    <w:rsid w:val="008A0996"/>
    <w:rsid w:val="008C0D9B"/>
    <w:rsid w:val="008D5224"/>
    <w:rsid w:val="009A1FF3"/>
    <w:rsid w:val="009A6798"/>
    <w:rsid w:val="00A54A45"/>
    <w:rsid w:val="00A63BE8"/>
    <w:rsid w:val="00A70D39"/>
    <w:rsid w:val="00AF6449"/>
    <w:rsid w:val="00B0420F"/>
    <w:rsid w:val="00B23DAF"/>
    <w:rsid w:val="00B33E31"/>
    <w:rsid w:val="00B72356"/>
    <w:rsid w:val="00B83E64"/>
    <w:rsid w:val="00BA79EB"/>
    <w:rsid w:val="00BD7378"/>
    <w:rsid w:val="00C831C3"/>
    <w:rsid w:val="00CB5D47"/>
    <w:rsid w:val="00CC18F7"/>
    <w:rsid w:val="00CD56E1"/>
    <w:rsid w:val="00D74AB0"/>
    <w:rsid w:val="00DC47A5"/>
    <w:rsid w:val="00DD7C9C"/>
    <w:rsid w:val="00E16FA6"/>
    <w:rsid w:val="00E258A4"/>
    <w:rsid w:val="00E60DFE"/>
    <w:rsid w:val="00EB50E9"/>
    <w:rsid w:val="00F3059F"/>
    <w:rsid w:val="00F43DF0"/>
    <w:rsid w:val="00FA512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D6BCB4"/>
  <w15:chartTrackingRefBased/>
  <w15:docId w15:val="{B6B13ECE-CFC7-49DA-ABE0-926112095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31C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31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31C3"/>
    <w:pPr>
      <w:ind w:left="720"/>
      <w:contextualSpacing/>
    </w:pPr>
  </w:style>
  <w:style w:type="paragraph" w:styleId="NoSpacing">
    <w:name w:val="No Spacing"/>
    <w:uiPriority w:val="1"/>
    <w:qFormat/>
    <w:rsid w:val="00C831C3"/>
    <w:pPr>
      <w:spacing w:after="0" w:line="240" w:lineRule="auto"/>
    </w:pPr>
    <w:rPr>
      <w:rFonts w:ascii="Calibri" w:eastAsia="Times New Roman" w:hAnsi="Calibri" w:cs="Times New Roman"/>
    </w:rPr>
  </w:style>
  <w:style w:type="paragraph" w:customStyle="1" w:styleId="paragraph">
    <w:name w:val="paragraph"/>
    <w:basedOn w:val="Normal"/>
    <w:rsid w:val="00C831C3"/>
    <w:pPr>
      <w:widowControl/>
      <w:autoSpaceDE/>
      <w:autoSpaceDN/>
      <w:adjustRightInd/>
      <w:spacing w:before="100" w:beforeAutospacing="1" w:after="100" w:afterAutospacing="1"/>
    </w:pPr>
    <w:rPr>
      <w:sz w:val="24"/>
      <w:szCs w:val="24"/>
    </w:rPr>
  </w:style>
  <w:style w:type="character" w:customStyle="1" w:styleId="normaltextrun">
    <w:name w:val="normaltextrun"/>
    <w:basedOn w:val="DefaultParagraphFont"/>
    <w:rsid w:val="00C831C3"/>
  </w:style>
  <w:style w:type="character" w:customStyle="1" w:styleId="eop">
    <w:name w:val="eop"/>
    <w:basedOn w:val="DefaultParagraphFont"/>
    <w:rsid w:val="00C831C3"/>
  </w:style>
  <w:style w:type="character" w:customStyle="1" w:styleId="spellingerror">
    <w:name w:val="spellingerror"/>
    <w:basedOn w:val="DefaultParagraphFont"/>
    <w:rsid w:val="00C831C3"/>
  </w:style>
  <w:style w:type="character" w:customStyle="1" w:styleId="scxw191403655">
    <w:name w:val="scxw191403655"/>
    <w:basedOn w:val="DefaultParagraphFont"/>
    <w:rsid w:val="00C83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gs-info_collections@usgs.gov" TargetMode="External" /><Relationship Id="rId5" Type="http://schemas.openxmlformats.org/officeDocument/2006/relationships/image" Target="media/image1.jpe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3909</Words>
  <Characters>22282</Characters>
  <Application>Microsoft Office Word</Application>
  <DocSecurity>0</DocSecurity>
  <Lines>185</Lines>
  <Paragraphs>52</Paragraphs>
  <ScaleCrop>false</ScaleCrop>
  <Company/>
  <LinksUpToDate>false</LinksUpToDate>
  <CharactersWithSpaces>26139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Duncan-Hughes, Dionne C</dc:creator>
  <cp:lastModifiedBy>Duncan-Hughes, Dionne C</cp:lastModifiedBy>
  <cp:revision>2</cp:revision>
  <dcterms:created xsi:type="dcterms:W3CDTF">2022-10-05T18:32:00Z</dcterms:created>
  <dcterms:modified xsi:type="dcterms:W3CDTF">2022-10-05T18:32:00Z</dcterms:modified>
</cp:coreProperties>
</file>