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spacing w:after="0" w:line="240" w:lineRule="auto"/>
        <w:ind w:right="-180"/>
        <w:jc w:val="center"/>
        <w:rPr>
          <w:rFonts w:ascii="Times New Roman" w:hAnsi="Times New Roman" w:eastAsia="Times New Roman" w:cs="Times New Roman"/>
          <w:b w:val="1"/>
          <w:color w:val="000000"/>
          <w:sz w:val="28"/>
          <w:szCs w:val="28"/>
        </w:rPr>
      </w:pPr>
      <w:r w:rsidRPr="00000000" w:rsidDel="00000000" w:rsidR="00000000">
        <w:rPr>
          <w:rFonts w:ascii="Times New Roman" w:hAnsi="Times New Roman" w:eastAsia="Times New Roman" w:cs="Times New Roman"/>
          <w:b w:val="1"/>
          <w:color w:val="000000"/>
          <w:sz w:val="28"/>
          <w:szCs w:val="28"/>
          <w:rtl w:val="0"/>
        </w:rPr>
        <w:t xml:space="preserve">Request for Approval under the “Generic Clearance for the Collection of Routine Customer Feedback” (OMB Control Number: 3090-0297)</w:t>
      </w:r>
    </w:p>
    <w:p w:rsidRPr="00000000" w:rsidR="00000000" w:rsidDel="00000000" w:rsidP="00000000" w:rsidRDefault="00000000" w14:paraId="00000002">
      <w:pPr>
        <w:spacing w:after="0" w:line="240" w:lineRule="auto"/>
        <w:ind w:right="-180"/>
        <w:jc w:val="center"/>
        <w:rPr>
          <w:rFonts w:ascii="Times New Roman" w:hAnsi="Times New Roman" w:eastAsia="Times New Roman" w:cs="Times New Roman"/>
          <w:b w:val="1"/>
          <w:sz w:val="28"/>
          <w:szCs w:val="28"/>
        </w:rPr>
      </w:pPr>
      <w:r w:rsidRPr="00000000" w:rsidDel="00000000" w:rsidR="00000000">
        <w:rPr>
          <w:rFonts w:ascii="Times New Roman" w:hAnsi="Times New Roman" w:eastAsia="Times New Roman" w:cs="Times New Roman"/>
          <w:b w:val="1"/>
          <w:sz w:val="28"/>
          <w:szCs w:val="28"/>
          <w:rtl w:val="0"/>
        </w:rPr>
        <w:t xml:space="preserve">Req-38</w:t>
      </w:r>
    </w:p>
    <w:p w:rsidRPr="00000000" w:rsidR="00000000" w:rsidDel="00000000" w:rsidP="00000000" w:rsidRDefault="00000000" w14:paraId="00000003">
      <w:pPr>
        <w:spacing w:after="0" w:line="240" w:lineRule="auto"/>
        <w:ind w:right="-180"/>
        <w:jc w:val="center"/>
        <w:rPr>
          <w:rFonts w:ascii="Times New Roman" w:hAnsi="Times New Roman" w:eastAsia="Times New Roman" w:cs="Times New Roman"/>
          <w:b w:val="1"/>
          <w:sz w:val="36"/>
          <w:szCs w:val="36"/>
        </w:rPr>
      </w:pPr>
      <w:r w:rsidRPr="00000000" w:rsidDel="00000000" w:rsidR="00000000">
        <w:rPr>
          <w:rtl w:val="0"/>
        </w:rPr>
      </w:r>
    </w:p>
    <w:p w:rsidRPr="00000000" w:rsidR="00000000" w:rsidDel="00000000" w:rsidP="00000000" w:rsidRDefault="00000000" w14:paraId="00000004">
      <w:pPr>
        <w:spacing w:after="0" w:line="240" w:lineRule="auto"/>
        <w:rPr>
          <w:rFonts w:ascii="Times New Roman" w:hAnsi="Times New Roman" w:eastAsia="Times New Roman" w:cs="Times New Roman"/>
          <w:b w:val="1"/>
          <w:color w:val="000000"/>
        </w:rPr>
      </w:pPr>
      <w:r w:rsidRPr="00000000" w:rsidDel="00000000" w:rsidR="00000000">
        <w:rPr>
          <w:rtl w:val="0"/>
        </w:rPr>
      </w:r>
    </w:p>
    <w:p w:rsidRPr="00000000" w:rsidR="00000000" w:rsidDel="00000000" w:rsidP="00000000" w:rsidRDefault="00000000" w14:paraId="00000005">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TITLE OF INFORMATION COLLECTION:</w:t>
      </w:r>
      <w:r w:rsidRPr="00000000" w:rsidDel="00000000" w:rsidR="00000000">
        <w:rPr>
          <w:rFonts w:ascii="Times New Roman" w:hAnsi="Times New Roman" w:eastAsia="Times New Roman" w:cs="Times New Roman"/>
          <w:color w:val="000000"/>
          <w:rtl w:val="0"/>
        </w:rPr>
        <w:t xml:space="preserve">  </w:t>
      </w:r>
      <w:r w:rsidRPr="00000000" w:rsidDel="00000000" w:rsidR="00000000">
        <w:rPr>
          <w:rFonts w:ascii="Times New Roman" w:hAnsi="Times New Roman" w:eastAsia="Times New Roman" w:cs="Times New Roman"/>
          <w:rtl w:val="0"/>
        </w:rPr>
        <w:t xml:space="preserve">GSA Advantage Transactional Survey</w:t>
      </w:r>
      <w:r w:rsidRPr="00000000" w:rsidDel="00000000" w:rsidR="00000000">
        <w:rPr>
          <w:rFonts w:ascii="Times New Roman" w:hAnsi="Times New Roman" w:eastAsia="Times New Roman" w:cs="Times New Roman"/>
        </w:rPr>
        <mc:AlternateContent>
          <mc:Choice Requires="wpg">
            <w:drawing>
              <wp:inline distT="0" distB="0" distL="0" distR="0">
                <wp:extent cx="5956935" cy="22225"/>
                <wp:effectExtent l="0" t="0" r="0" b="0"/>
                <wp:docPr id="4" name="" descr="https://docs.google.com/a/gsa.gov/drawings/d/s0Mujhf2QUtcUrUSUdh79yg/image?w=624&amp;h=1&amp;rev=1&amp;ac=1"/>
                <a:graphic>
                  <a:graphicData uri="http://schemas.microsoft.com/office/word/2010/wordprocessingShape">
                    <wps:wsp>
                      <wps:cNvSpPr/>
                      <wps:cNvPr id="3" name="Shape 3"/>
                      <wps:spPr>
                        <a:xfrm>
                          <a:off x="2372295" y="3775873"/>
                          <a:ext cx="5947410" cy="8255"/>
                        </a:xfrm>
                        <a:prstGeom prst="rect">
                          <a:avLst/>
                        </a:prstGeom>
                        <a:noFill/>
                        <a:ln>
                          <a:noFill/>
                        </a:ln>
                      </wps:spPr>
                      <wps:txbx>
                        <w:txbxContent>
                          <w:p w:rsidRPr="00000000" w:rsidR="00000000" w:rsidDel="00000000" w:rsidP="00000000" w:rsidRDefault="00000000">
                            <w:pPr>
                              <w:spacing w:before="0" w:after="0" w:line="240"/>
                              <w:ind w:left="0" w:right="0" w:firstLine="0"/>
                              <w:jc w:val="left"/>
                              <w:textDirection w:val="btLr"/>
                            </w:pPr>
                          </w:p>
                        </w:txbxContent>
                      </wps:txbx>
                      <wps:bodyPr spcFirstLastPara="1" wrap="square" lIns="91425" tIns="91425" rIns="91425" bIns="91425" anchor="ctr" anchorCtr="0">
                        <a:noAutofit/>
                      </wps:bodyPr>
                    </wps:wsp>
                  </a:graphicData>
                </a:graphic>
              </wp:inline>
            </w:drawing>
          </mc:Choice>
          <mc:Fallback>
            <w:drawing>
              <wp:inline distT="0" distB="0" distL="0" distR="0">
                <wp:extent cx="5956935" cy="22225"/>
                <wp:effectExtent l="0" t="0" r="0" b="0"/>
                <wp:docPr id="4" name="image2.png" descr="https://docs.google.com/a/gsa.gov/drawings/d/s0Mujhf2QUtcUrUSUdh79yg/image?w=624&amp;h=1&amp;rev=1&amp;ac=1"/>
                <a:graphic>
                  <a:graphicData uri="http://schemas.openxmlformats.org/drawingml/2006/picture">
                    <pic:pic>
                      <pic:nvPicPr>
                        <pic:cNvPr id="0" name="image2.png" descr="https://docs.google.com/a/gsa.gov/drawings/d/s0Mujhf2QUtcUrUSUdh79yg/image?w=624&amp;h=1&amp;rev=1&amp;ac=1"/>
                        <pic:cNvPicPr preferRelativeResize="0"/>
                      </pic:nvPicPr>
                      <pic:blipFill>
                        <a:blip r:embed="rId7"/>
                        <a:srcRect/>
                        <a:stretch>
                          <a:fillRect/>
                        </a:stretch>
                      </pic:blipFill>
                      <pic:spPr>
                        <a:xfrm>
                          <a:off x="0" y="0"/>
                          <a:ext cx="5956935" cy="22225"/>
                        </a:xfrm>
                        <a:prstGeom prst="rect"/>
                        <a:ln/>
                      </pic:spPr>
                    </pic:pic>
                  </a:graphicData>
                </a:graphic>
              </wp:inline>
            </w:drawing>
          </mc:Fallback>
        </mc:AlternateContent>
      </w:r>
      <w:r w:rsidRPr="00000000" w:rsidDel="00000000" w:rsidR="00000000">
        <w:rPr>
          <w:rtl w:val="0"/>
        </w:rPr>
      </w:r>
    </w:p>
    <w:p w:rsidRPr="00000000" w:rsidR="00000000" w:rsidDel="00000000" w:rsidP="00000000" w:rsidRDefault="00000000" w14:paraId="00000006">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PURPOSE:  </w:t>
      </w:r>
      <w:r w:rsidRPr="00000000" w:rsidDel="00000000" w:rsidR="00000000">
        <w:rPr>
          <w:rFonts w:ascii="Times New Roman" w:hAnsi="Times New Roman" w:eastAsia="Times New Roman" w:cs="Times New Roman"/>
          <w:rtl w:val="0"/>
        </w:rPr>
        <w:t xml:space="preserve">The purpose of the survey is to measure the usage of the GSA Advantage Tool and implement upgrades or changes to the platform based on feedback given in this Transactional Survey.</w:t>
      </w:r>
    </w:p>
    <w:p w:rsidRPr="00000000" w:rsidR="00000000" w:rsidDel="00000000" w:rsidP="00000000" w:rsidRDefault="00000000" w14:paraId="00000007">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08">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DESCRIPTION OF RESPONDENTS</w:t>
      </w:r>
      <w:r w:rsidRPr="00000000" w:rsidDel="00000000" w:rsidR="00000000">
        <w:rPr>
          <w:rFonts w:ascii="Times New Roman" w:hAnsi="Times New Roman" w:eastAsia="Times New Roman" w:cs="Times New Roman"/>
          <w:rtl w:val="0"/>
        </w:rPr>
        <w:t xml:space="preserve">:</w:t>
      </w:r>
      <w:r w:rsidRPr="00000000" w:rsidDel="00000000" w:rsidR="00000000">
        <w:rPr>
          <w:rFonts w:ascii="Times New Roman" w:hAnsi="Times New Roman" w:eastAsia="Times New Roman" w:cs="Times New Roman"/>
          <w:color w:val="c00000"/>
          <w:rtl w:val="0"/>
        </w:rPr>
        <w:t xml:space="preserve"> </w:t>
      </w:r>
      <w:r w:rsidRPr="00000000" w:rsidDel="00000000" w:rsidR="00000000">
        <w:rPr>
          <w:rFonts w:ascii="Times New Roman" w:hAnsi="Times New Roman" w:eastAsia="Times New Roman" w:cs="Times New Roman"/>
          <w:rtl w:val="0"/>
        </w:rPr>
        <w:t xml:space="preserve">Customers who use the Advantage platform to make purchases on behalf of federal agencies, and select partnering state, local, and tribal governments.</w:t>
      </w:r>
    </w:p>
    <w:p w:rsidRPr="00000000" w:rsidR="00000000" w:rsidDel="00000000" w:rsidP="00000000" w:rsidRDefault="00000000" w14:paraId="00000009">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0A">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TYPE OF COLLECTION:</w:t>
      </w:r>
      <w:r w:rsidRPr="00000000" w:rsidDel="00000000" w:rsidR="00000000">
        <w:rPr>
          <w:rFonts w:ascii="Times New Roman" w:hAnsi="Times New Roman" w:eastAsia="Times New Roman" w:cs="Times New Roman"/>
          <w:color w:val="000000"/>
          <w:rtl w:val="0"/>
        </w:rPr>
        <w:t xml:space="preserve"> (Check one)</w:t>
      </w:r>
      <w:r w:rsidRPr="00000000" w:rsidDel="00000000" w:rsidR="00000000">
        <w:rPr>
          <w:rtl w:val="0"/>
        </w:rPr>
      </w:r>
    </w:p>
    <w:p w:rsidRPr="00000000" w:rsidR="00000000" w:rsidDel="00000000" w:rsidP="00000000" w:rsidRDefault="00000000" w14:paraId="0000000B">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0C">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 Customer Comment Card/Complaint Form </w:t>
        <w:tab/>
        <w:t xml:space="preserve">[</w:t>
      </w:r>
      <w:r w:rsidRPr="00000000" w:rsidDel="00000000" w:rsidR="00000000">
        <w:rPr>
          <w:rFonts w:ascii="Times New Roman" w:hAnsi="Times New Roman" w:eastAsia="Times New Roman" w:cs="Times New Roman"/>
          <w:rtl w:val="0"/>
        </w:rPr>
        <w:t xml:space="preserve">X</w:t>
      </w:r>
      <w:r w:rsidRPr="00000000" w:rsidDel="00000000" w:rsidR="00000000">
        <w:rPr>
          <w:rFonts w:ascii="Times New Roman" w:hAnsi="Times New Roman" w:eastAsia="Times New Roman" w:cs="Times New Roman"/>
          <w:color w:val="000000"/>
          <w:rtl w:val="0"/>
        </w:rPr>
        <w:t xml:space="preserve">] Customer Satisfaction Survey    </w:t>
      </w:r>
      <w:r w:rsidRPr="00000000" w:rsidDel="00000000" w:rsidR="00000000">
        <w:rPr>
          <w:rtl w:val="0"/>
        </w:rPr>
      </w:r>
    </w:p>
    <w:p w:rsidRPr="00000000" w:rsidR="00000000" w:rsidDel="00000000" w:rsidP="00000000" w:rsidRDefault="00000000" w14:paraId="0000000D">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 Usability Testing (e.g., Website or Software</w:t>
        <w:tab/>
        <w:t xml:space="preserve">[ ] Small Discussion Group</w:t>
      </w:r>
      <w:r w:rsidRPr="00000000" w:rsidDel="00000000" w:rsidR="00000000">
        <w:rPr>
          <w:rtl w:val="0"/>
        </w:rPr>
      </w:r>
    </w:p>
    <w:p w:rsidRPr="00000000" w:rsidR="00000000" w:rsidDel="00000000" w:rsidP="00000000" w:rsidRDefault="00000000" w14:paraId="0000000E">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 Focus Group  </w:t>
        <w:tab/>
        <w:tab/>
        <w:tab/>
        <w:tab/>
        <w:tab/>
        <w:t xml:space="preserve">[ ] Other:</w:t>
      </w:r>
      <w:r w:rsidRPr="00000000" w:rsidDel="00000000" w:rsidR="00000000">
        <w:rPr>
          <w:rFonts w:ascii="Times New Roman" w:hAnsi="Times New Roman" w:eastAsia="Times New Roman" w:cs="Times New Roman"/>
          <w:color w:val="000000"/>
          <w:u w:val="single"/>
          <w:rtl w:val="0"/>
        </w:rPr>
        <w:t xml:space="preserve"> ______________________</w:t>
      </w:r>
      <w:r w:rsidRPr="00000000" w:rsidDel="00000000" w:rsidR="00000000">
        <w:rPr>
          <w:rtl w:val="0"/>
        </w:rPr>
      </w:r>
    </w:p>
    <w:p w:rsidRPr="00000000" w:rsidR="00000000" w:rsidDel="00000000" w:rsidP="00000000" w:rsidRDefault="00000000" w14:paraId="0000000F">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10">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CERTIFICATION:</w:t>
      </w:r>
      <w:r w:rsidRPr="00000000" w:rsidDel="00000000" w:rsidR="00000000">
        <w:rPr>
          <w:rtl w:val="0"/>
        </w:rPr>
      </w:r>
    </w:p>
    <w:p w:rsidRPr="00000000" w:rsidR="00000000" w:rsidDel="00000000" w:rsidP="00000000" w:rsidRDefault="00000000" w14:paraId="00000011">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I certify the following to be true: </w:t>
      </w:r>
      <w:r w:rsidRPr="00000000" w:rsidDel="00000000" w:rsidR="00000000">
        <w:rPr>
          <w:rtl w:val="0"/>
        </w:rPr>
      </w:r>
    </w:p>
    <w:p w:rsidRPr="00000000" w:rsidR="00000000" w:rsidDel="00000000" w:rsidP="00000000" w:rsidRDefault="00000000" w14:paraId="00000012">
      <w:pPr>
        <w:numPr>
          <w:ilvl w:val="0"/>
          <w:numId w:val="2"/>
        </w:numPr>
        <w:spacing w:after="0" w:line="240" w:lineRule="auto"/>
        <w:ind w:left="360" w:hanging="36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The collection is voluntary. </w:t>
      </w:r>
    </w:p>
    <w:p w:rsidRPr="00000000" w:rsidR="00000000" w:rsidDel="00000000" w:rsidP="00000000" w:rsidRDefault="00000000" w14:paraId="00000013">
      <w:pPr>
        <w:numPr>
          <w:ilvl w:val="0"/>
          <w:numId w:val="2"/>
        </w:numPr>
        <w:spacing w:after="0" w:line="240" w:lineRule="auto"/>
        <w:ind w:left="360" w:hanging="36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The collection is low-burden for respondents and low-cost for the Federal Government.</w:t>
      </w:r>
    </w:p>
    <w:p w:rsidRPr="00000000" w:rsidR="00000000" w:rsidDel="00000000" w:rsidP="00000000" w:rsidRDefault="00000000" w14:paraId="00000014">
      <w:pPr>
        <w:numPr>
          <w:ilvl w:val="0"/>
          <w:numId w:val="2"/>
        </w:numPr>
        <w:spacing w:after="0" w:line="240" w:lineRule="auto"/>
        <w:ind w:left="360" w:hanging="36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The collection is non-controversial and does </w:t>
      </w:r>
      <w:r w:rsidRPr="00000000" w:rsidDel="00000000" w:rsidR="00000000">
        <w:rPr>
          <w:rFonts w:ascii="Times New Roman" w:hAnsi="Times New Roman" w:eastAsia="Times New Roman" w:cs="Times New Roman"/>
          <w:color w:val="000000"/>
          <w:u w:val="single"/>
          <w:rtl w:val="0"/>
        </w:rPr>
        <w:t xml:space="preserve">not</w:t>
      </w:r>
      <w:r w:rsidRPr="00000000" w:rsidDel="00000000" w:rsidR="00000000">
        <w:rPr>
          <w:rFonts w:ascii="Times New Roman" w:hAnsi="Times New Roman" w:eastAsia="Times New Roman" w:cs="Times New Roman"/>
          <w:color w:val="000000"/>
          <w:rtl w:val="0"/>
        </w:rPr>
        <w:t xml:space="preserve"> raise issues of concern to other federal agencies.</w:t>
        <w:tab/>
        <w:tab/>
        <w:tab/>
        <w:tab/>
        <w:tab/>
        <w:tab/>
        <w:tab/>
        <w:tab/>
        <w:tab/>
      </w:r>
    </w:p>
    <w:p w:rsidRPr="00000000" w:rsidR="00000000" w:rsidDel="00000000" w:rsidP="00000000" w:rsidRDefault="00000000" w14:paraId="00000015">
      <w:pPr>
        <w:numPr>
          <w:ilvl w:val="0"/>
          <w:numId w:val="2"/>
        </w:numPr>
        <w:spacing w:after="0" w:line="240" w:lineRule="auto"/>
        <w:ind w:left="360" w:hanging="36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The results are </w:t>
      </w:r>
      <w:r w:rsidRPr="00000000" w:rsidDel="00000000" w:rsidR="00000000">
        <w:rPr>
          <w:rFonts w:ascii="Times New Roman" w:hAnsi="Times New Roman" w:eastAsia="Times New Roman" w:cs="Times New Roman"/>
          <w:color w:val="000000"/>
          <w:u w:val="single"/>
          <w:rtl w:val="0"/>
        </w:rPr>
        <w:t xml:space="preserve">not</w:t>
      </w:r>
      <w:r w:rsidRPr="00000000" w:rsidDel="00000000" w:rsidR="00000000">
        <w:rPr>
          <w:rFonts w:ascii="Times New Roman" w:hAnsi="Times New Roman" w:eastAsia="Times New Roman" w:cs="Times New Roman"/>
          <w:color w:val="000000"/>
          <w:rtl w:val="0"/>
        </w:rPr>
        <w:t xml:space="preserve"> intended to be disseminated to the public.</w:t>
        <w:tab/>
        <w:tab/>
      </w:r>
    </w:p>
    <w:p w:rsidRPr="00000000" w:rsidR="00000000" w:rsidDel="00000000" w:rsidP="00000000" w:rsidRDefault="00000000" w14:paraId="00000016">
      <w:pPr>
        <w:numPr>
          <w:ilvl w:val="0"/>
          <w:numId w:val="2"/>
        </w:numPr>
        <w:spacing w:after="0" w:line="240" w:lineRule="auto"/>
        <w:ind w:left="360" w:hanging="36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Information gathered will not be used for the purpose of </w:t>
      </w:r>
      <w:r w:rsidRPr="00000000" w:rsidDel="00000000" w:rsidR="00000000">
        <w:rPr>
          <w:rFonts w:ascii="Times New Roman" w:hAnsi="Times New Roman" w:eastAsia="Times New Roman" w:cs="Times New Roman"/>
          <w:color w:val="000000"/>
          <w:u w:val="single"/>
          <w:rtl w:val="0"/>
        </w:rPr>
        <w:t xml:space="preserve">substantially</w:t>
      </w:r>
      <w:r w:rsidRPr="00000000" w:rsidDel="00000000" w:rsidR="00000000">
        <w:rPr>
          <w:rFonts w:ascii="Times New Roman" w:hAnsi="Times New Roman" w:eastAsia="Times New Roman" w:cs="Times New Roman"/>
          <w:color w:val="000000"/>
          <w:rtl w:val="0"/>
        </w:rPr>
        <w:t xml:space="preserve"> informing </w:t>
      </w:r>
      <w:r w:rsidRPr="00000000" w:rsidDel="00000000" w:rsidR="00000000">
        <w:rPr>
          <w:rFonts w:ascii="Times New Roman" w:hAnsi="Times New Roman" w:eastAsia="Times New Roman" w:cs="Times New Roman"/>
          <w:color w:val="000000"/>
          <w:u w:val="single"/>
          <w:rtl w:val="0"/>
        </w:rPr>
        <w:t xml:space="preserve">influential </w:t>
      </w:r>
      <w:r w:rsidRPr="00000000" w:rsidDel="00000000" w:rsidR="00000000">
        <w:rPr>
          <w:rFonts w:ascii="Times New Roman" w:hAnsi="Times New Roman" w:eastAsia="Times New Roman" w:cs="Times New Roman"/>
          <w:color w:val="000000"/>
          <w:rtl w:val="0"/>
        </w:rPr>
        <w:t xml:space="preserve">policy decisions. </w:t>
      </w:r>
    </w:p>
    <w:p w:rsidRPr="00000000" w:rsidR="00000000" w:rsidDel="00000000" w:rsidP="00000000" w:rsidRDefault="00000000" w14:paraId="00000017">
      <w:pPr>
        <w:numPr>
          <w:ilvl w:val="0"/>
          <w:numId w:val="2"/>
        </w:numPr>
        <w:spacing w:after="0" w:line="240" w:lineRule="auto"/>
        <w:ind w:left="360" w:hanging="36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The collection is targeted to the solicitation of opinions from respondents who have experience with the program or may have experience with the program in the future.</w:t>
      </w:r>
    </w:p>
    <w:p w:rsidRPr="00000000" w:rsidR="00000000" w:rsidDel="00000000" w:rsidP="00000000" w:rsidRDefault="00000000" w14:paraId="00000018">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19">
      <w:pPr>
        <w:spacing w:after="0" w:line="240" w:lineRule="auto"/>
        <w:rPr>
          <w:rFonts w:ascii="Times New Roman" w:hAnsi="Times New Roman" w:eastAsia="Times New Roman" w:cs="Times New Roman"/>
          <w:u w:val="single"/>
        </w:rPr>
      </w:pPr>
      <w:r w:rsidRPr="00000000" w:rsidDel="00000000" w:rsidR="00000000">
        <w:rPr>
          <w:rFonts w:ascii="Times New Roman" w:hAnsi="Times New Roman" w:eastAsia="Times New Roman" w:cs="Times New Roman"/>
          <w:color w:val="000000"/>
          <w:rtl w:val="0"/>
        </w:rPr>
        <w:t xml:space="preserve">Name:  </w:t>
      </w:r>
      <w:r w:rsidRPr="00000000" w:rsidDel="00000000" w:rsidR="00000000">
        <w:rPr>
          <w:rFonts w:ascii="Times New Roman" w:hAnsi="Times New Roman" w:eastAsia="Times New Roman" w:cs="Times New Roman"/>
          <w:u w:val="single"/>
          <w:rtl w:val="0"/>
        </w:rPr>
        <w:t xml:space="preserve">Clayton Schoenbine</w:t>
      </w:r>
      <w:r w:rsidRPr="00000000" w:rsidDel="00000000" w:rsidR="00000000">
        <w:rPr>
          <w:rFonts w:ascii="Times New Roman" w:hAnsi="Times New Roman" w:eastAsia="Times New Roman" w:cs="Times New Roman"/>
          <w:rtl w:val="0"/>
        </w:rPr>
        <w:t xml:space="preserve">      </w:t>
      </w:r>
      <w:r w:rsidRPr="00000000" w:rsidDel="00000000" w:rsidR="00000000">
        <w:rPr>
          <w:rFonts w:ascii="Times New Roman" w:hAnsi="Times New Roman" w:eastAsia="Times New Roman" w:cs="Times New Roman"/>
          <w:color w:val="000000"/>
          <w:rtl w:val="0"/>
        </w:rPr>
        <w:t xml:space="preserve">Email:  </w:t>
      </w:r>
      <w:r w:rsidRPr="00000000" w:rsidDel="00000000" w:rsidR="00000000">
        <w:rPr>
          <w:rFonts w:ascii="Times New Roman" w:hAnsi="Times New Roman" w:eastAsia="Times New Roman" w:cs="Times New Roman"/>
          <w:u w:val="single"/>
          <w:rtl w:val="0"/>
        </w:rPr>
        <w:t xml:space="preserve">clayton.schoenbine@gsa.gov </w:t>
      </w:r>
      <w:r w:rsidRPr="00000000" w:rsidDel="00000000" w:rsidR="00000000">
        <w:rPr>
          <w:rFonts w:ascii="Times New Roman" w:hAnsi="Times New Roman" w:eastAsia="Times New Roman" w:cs="Times New Roman"/>
          <w:color w:val="000000"/>
          <w:rtl w:val="0"/>
        </w:rPr>
        <w:t xml:space="preserve">      Phone: </w:t>
      </w:r>
      <w:r w:rsidRPr="00000000" w:rsidDel="00000000" w:rsidR="00000000">
        <w:rPr>
          <w:rFonts w:ascii="Times New Roman" w:hAnsi="Times New Roman" w:eastAsia="Times New Roman" w:cs="Times New Roman"/>
          <w:u w:val="single"/>
          <w:rtl w:val="0"/>
        </w:rPr>
        <w:t xml:space="preserve">(202) 372-7088</w:t>
      </w:r>
    </w:p>
    <w:p w:rsidRPr="00000000" w:rsidR="00000000" w:rsidDel="00000000" w:rsidP="00000000" w:rsidRDefault="00000000" w14:paraId="0000001A">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1B">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To assist review, please provide answers to the following question:</w:t>
      </w:r>
      <w:r w:rsidRPr="00000000" w:rsidDel="00000000" w:rsidR="00000000">
        <w:rPr>
          <w:rtl w:val="0"/>
        </w:rPr>
      </w:r>
    </w:p>
    <w:p w:rsidRPr="00000000" w:rsidR="00000000" w:rsidDel="00000000" w:rsidP="00000000" w:rsidRDefault="00000000" w14:paraId="0000001C">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1D">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Personally Identifiable Information:</w:t>
      </w:r>
      <w:r w:rsidRPr="00000000" w:rsidDel="00000000" w:rsidR="00000000">
        <w:rPr>
          <w:rtl w:val="0"/>
        </w:rPr>
      </w:r>
    </w:p>
    <w:p w:rsidRPr="00000000" w:rsidR="00000000" w:rsidDel="00000000" w:rsidP="00000000" w:rsidRDefault="00000000" w14:paraId="0000001E">
      <w:pPr>
        <w:numPr>
          <w:ilvl w:val="0"/>
          <w:numId w:val="3"/>
        </w:numPr>
        <w:spacing w:after="0" w:line="240" w:lineRule="auto"/>
        <w:ind w:left="360" w:hanging="360"/>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Is personally identifiable information (PII) collected?  [  ] Yes  [X]  No </w:t>
      </w:r>
    </w:p>
    <w:p w:rsidRPr="00000000" w:rsidR="00000000" w:rsidDel="00000000" w:rsidP="00000000" w:rsidRDefault="00000000" w14:paraId="0000001F">
      <w:pPr>
        <w:numPr>
          <w:ilvl w:val="0"/>
          <w:numId w:val="3"/>
        </w:numPr>
        <w:spacing w:after="0" w:line="240" w:lineRule="auto"/>
        <w:ind w:left="360" w:hanging="360"/>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If Yes, will any information that is collected be included in records that are subject to the Privacy Act of 1974?   [  ] Yes [X] No   </w:t>
      </w:r>
    </w:p>
    <w:p w:rsidRPr="00000000" w:rsidR="00000000" w:rsidDel="00000000" w:rsidP="00000000" w:rsidRDefault="00000000" w14:paraId="00000020">
      <w:pPr>
        <w:numPr>
          <w:ilvl w:val="0"/>
          <w:numId w:val="3"/>
        </w:numPr>
        <w:spacing w:after="0" w:line="240" w:lineRule="auto"/>
        <w:ind w:left="360" w:hanging="360"/>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If Yes, has an up-to-date System of Records Notice (SORN) been published?  [  ] Yes [X] No</w:t>
      </w:r>
    </w:p>
    <w:p w:rsidRPr="00000000" w:rsidR="00000000" w:rsidDel="00000000" w:rsidP="00000000" w:rsidRDefault="00000000" w14:paraId="00000021">
      <w:pPr>
        <w:spacing w:after="0" w:line="240" w:lineRule="auto"/>
        <w:rPr>
          <w:rFonts w:ascii="Times New Roman" w:hAnsi="Times New Roman" w:eastAsia="Times New Roman" w:cs="Times New Roman"/>
          <w:b w:val="1"/>
        </w:rPr>
      </w:pPr>
      <w:r w:rsidRPr="00000000" w:rsidDel="00000000" w:rsidR="00000000">
        <w:rPr>
          <w:rtl w:val="0"/>
        </w:rPr>
      </w:r>
    </w:p>
    <w:p w:rsidRPr="00000000" w:rsidR="00000000" w:rsidDel="00000000" w:rsidP="00000000" w:rsidRDefault="00000000" w14:paraId="00000022">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Gifts or Payments:</w:t>
      </w:r>
      <w:r w:rsidRPr="00000000" w:rsidDel="00000000" w:rsidR="00000000">
        <w:rPr>
          <w:rtl w:val="0"/>
        </w:rPr>
      </w:r>
    </w:p>
    <w:p w:rsidRPr="00000000" w:rsidR="00000000" w:rsidDel="00000000" w:rsidP="00000000" w:rsidRDefault="00000000" w14:paraId="00000023">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Is an incentive (e.g., money or reimbursement of expenses, token of appreciation) provided to participants?  [   ] Yes [</w:t>
      </w:r>
      <w:r w:rsidRPr="00000000" w:rsidDel="00000000" w:rsidR="00000000">
        <w:rPr>
          <w:rFonts w:ascii="Times New Roman" w:hAnsi="Times New Roman" w:eastAsia="Times New Roman" w:cs="Times New Roman"/>
          <w:rtl w:val="0"/>
        </w:rPr>
        <w:t xml:space="preserve">X</w:t>
      </w:r>
      <w:r w:rsidRPr="00000000" w:rsidDel="00000000" w:rsidR="00000000">
        <w:rPr>
          <w:rFonts w:ascii="Times New Roman" w:hAnsi="Times New Roman" w:eastAsia="Times New Roman" w:cs="Times New Roman"/>
          <w:color w:val="000000"/>
          <w:rtl w:val="0"/>
        </w:rPr>
        <w:t xml:space="preserve">] No  </w:t>
      </w:r>
      <w:r w:rsidRPr="00000000" w:rsidDel="00000000" w:rsidR="00000000">
        <w:rPr>
          <w:rtl w:val="0"/>
        </w:rPr>
      </w:r>
    </w:p>
    <w:p w:rsidRPr="00000000" w:rsidR="00000000" w:rsidDel="00000000" w:rsidP="00000000" w:rsidRDefault="00000000" w14:paraId="00000024">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25">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BURDEN HOURS</w:t>
      </w: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tbl>
      <w:tblPr>
        <w:tblStyle w:val="Table1"/>
        <w:tblW w:w="9590.0" w:type="dxa"/>
        <w:jc w:val="left"/>
        <w:tblInd w:w="0.0" w:type="dxa"/>
        <w:tblLayout w:type="fixed"/>
        <w:tblLook w:val="0400"/>
      </w:tblPr>
      <w:tblGrid>
        <w:gridCol w:w="3573"/>
        <w:gridCol w:w="1710"/>
        <w:gridCol w:w="1835"/>
        <w:gridCol w:w="2472"/>
        <w:tblGridChange w:id="0">
          <w:tblGrid>
            <w:gridCol w:w="3573"/>
            <w:gridCol w:w="1710"/>
            <w:gridCol w:w="1835"/>
            <w:gridCol w:w="2472"/>
          </w:tblGrid>
        </w:tblGridChange>
      </w:tblGrid>
      <w:tr>
        <w:trPr>
          <w:trHeight w:val="260" w:hRule="atLeast"/>
        </w:trPr>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26">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Category of Respondent </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27">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No. of Respondents</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28">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Participation Time</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29">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Burden</w:t>
            </w:r>
            <w:r w:rsidRPr="00000000" w:rsidDel="00000000" w:rsidR="00000000">
              <w:rPr>
                <w:rtl w:val="0"/>
              </w:rPr>
            </w:r>
          </w:p>
        </w:tc>
      </w:tr>
      <w:tr>
        <w:trPr>
          <w:trHeight w:val="260" w:hRule="atLeast"/>
        </w:trPr>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2A">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Tribal</w:t>
            </w:r>
          </w:p>
        </w:tc>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2B">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500</w:t>
            </w:r>
          </w:p>
        </w:tc>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2C">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3</w:t>
            </w:r>
            <w:r w:rsidRPr="00000000" w:rsidDel="00000000" w:rsidR="00000000">
              <w:rPr>
                <w:rFonts w:ascii="Times New Roman" w:hAnsi="Times New Roman" w:eastAsia="Times New Roman" w:cs="Times New Roman"/>
                <w:color w:val="c00000"/>
                <w:rtl w:val="0"/>
              </w:rPr>
              <w:t xml:space="preserve"> </w:t>
            </w:r>
            <w:r w:rsidRPr="00000000" w:rsidDel="00000000" w:rsidR="00000000">
              <w:rPr>
                <w:rFonts w:ascii="Times New Roman" w:hAnsi="Times New Roman" w:eastAsia="Times New Roman" w:cs="Times New Roman"/>
                <w:rtl w:val="0"/>
              </w:rPr>
              <w:t xml:space="preserve">minutes</w:t>
            </w:r>
            <w:r w:rsidRPr="00000000" w:rsidDel="00000000" w:rsidR="00000000">
              <w:rPr>
                <w:rFonts w:ascii="Times New Roman" w:hAnsi="Times New Roman" w:eastAsia="Times New Roman" w:cs="Times New Roman"/>
                <w:color w:val="c00000"/>
                <w:rtl w:val="0"/>
              </w:rPr>
              <w:t xml:space="preserve"> </w:t>
              <w:br w:type="textWrapping"/>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2D">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25 hours</w:t>
            </w:r>
          </w:p>
        </w:tc>
      </w:tr>
      <w:tr>
        <w:trPr>
          <w:trHeight w:val="260" w:hRule="atLeast"/>
        </w:trPr>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2E">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State</w:t>
            </w:r>
          </w:p>
        </w:tc>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2F">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500</w:t>
            </w:r>
          </w:p>
        </w:tc>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30">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3 minutes</w:t>
            </w:r>
          </w:p>
        </w:tc>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31">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25 hours</w:t>
            </w:r>
          </w:p>
        </w:tc>
      </w:tr>
      <w:tr>
        <w:trPr>
          <w:trHeight w:val="260" w:hRule="atLeast"/>
        </w:trPr>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32">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Local</w:t>
            </w:r>
          </w:p>
        </w:tc>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33">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500</w:t>
            </w:r>
          </w:p>
        </w:tc>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34">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3 minutes</w:t>
            </w:r>
          </w:p>
        </w:tc>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35">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25 hours</w:t>
            </w:r>
          </w:p>
        </w:tc>
      </w:tr>
      <w:tr>
        <w:trPr>
          <w:trHeight w:val="260" w:hRule="atLeast"/>
        </w:trPr>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36">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Federal Government</w:t>
            </w:r>
          </w:p>
        </w:tc>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37">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500</w:t>
            </w:r>
          </w:p>
        </w:tc>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38">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3 minutes</w:t>
            </w:r>
          </w:p>
        </w:tc>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39">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25 hours</w:t>
            </w:r>
          </w:p>
        </w:tc>
      </w:tr>
      <w:tr>
        <w:trPr>
          <w:trHeight w:val="280" w:hRule="atLeast"/>
        </w:trPr>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3A">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Totals</w:t>
            </w:r>
            <w:r w:rsidRPr="00000000" w:rsidDel="00000000" w:rsidR="00000000">
              <w:rPr>
                <w:rtl w:val="0"/>
              </w:rPr>
            </w:r>
          </w:p>
        </w:tc>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3B">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2000</w:t>
            </w:r>
          </w:p>
        </w:tc>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3C">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w:t>
            </w:r>
          </w:p>
        </w:tc>
        <w:tc>
          <w:tcPr>
            <w:tcBorders>
              <w:top w:val="single" w:color="000000" w:sz="4" w:space="0"/>
              <w:left w:val="single" w:color="000000" w:sz="4" w:space="0"/>
              <w:bottom w:val="single" w:color="000000" w:sz="4" w:space="0"/>
              <w:right w:val="single" w:color="000000" w:sz="4" w:space="0"/>
            </w:tcBorders>
            <w:tcMar>
              <w:top w:w="0.0" w:type="dxa"/>
              <w:left w:w="115.0" w:type="dxa"/>
              <w:bottom w:w="0.0" w:type="dxa"/>
              <w:right w:w="115.0" w:type="dxa"/>
            </w:tcMar>
          </w:tcPr>
          <w:p w:rsidRPr="00000000" w:rsidR="00000000" w:rsidDel="00000000" w:rsidP="00000000" w:rsidRDefault="00000000" w14:paraId="0000003D">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100 hours</w:t>
            </w:r>
          </w:p>
        </w:tc>
      </w:tr>
    </w:tbl>
    <w:p w:rsidRPr="00000000" w:rsidR="00000000" w:rsidDel="00000000" w:rsidP="00000000" w:rsidRDefault="00000000" w14:paraId="0000003E">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3F">
      <w:pPr>
        <w:spacing w:after="0" w:line="240" w:lineRule="auto"/>
        <w:rPr>
          <w:rFonts w:ascii="Times New Roman" w:hAnsi="Times New Roman" w:eastAsia="Times New Roman" w:cs="Times New Roman"/>
          <w:color w:val="c00000"/>
        </w:rPr>
      </w:pPr>
      <w:r w:rsidRPr="00000000" w:rsidDel="00000000" w:rsidR="00000000">
        <w:rPr>
          <w:rFonts w:ascii="Times New Roman" w:hAnsi="Times New Roman" w:eastAsia="Times New Roman" w:cs="Times New Roman"/>
          <w:b w:val="1"/>
          <w:color w:val="000000"/>
          <w:rtl w:val="0"/>
        </w:rPr>
        <w:t xml:space="preserve">FEDERAL COST:  </w:t>
      </w:r>
      <w:r w:rsidRPr="00000000" w:rsidDel="00000000" w:rsidR="00000000">
        <w:rPr>
          <w:rFonts w:ascii="Times New Roman" w:hAnsi="Times New Roman" w:eastAsia="Times New Roman" w:cs="Times New Roman"/>
          <w:color w:val="000000"/>
          <w:rtl w:val="0"/>
        </w:rPr>
        <w:t xml:space="preserve">The estimated annual cost to the Federal government is: </w:t>
      </w:r>
      <w:r w:rsidRPr="00000000" w:rsidDel="00000000" w:rsidR="00000000">
        <w:rPr>
          <w:rFonts w:ascii="Times New Roman" w:hAnsi="Times New Roman" w:eastAsia="Times New Roman" w:cs="Times New Roman"/>
          <w:rtl w:val="0"/>
        </w:rPr>
        <w:t xml:space="preserve">$1500.00</w:t>
      </w:r>
      <w:r w:rsidRPr="00000000" w:rsidDel="00000000" w:rsidR="00000000">
        <w:rPr>
          <w:rtl w:val="0"/>
        </w:rPr>
      </w:r>
    </w:p>
    <w:p w:rsidRPr="00000000" w:rsidR="00000000" w:rsidDel="00000000" w:rsidP="00000000" w:rsidRDefault="00000000" w14:paraId="00000040">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41">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u w:val="single"/>
          <w:rtl w:val="0"/>
        </w:rPr>
        <w:t xml:space="preserve">If you are conducting a focus group, survey, or plan to employ statistical methods, please  provide answers to the following questions:</w:t>
      </w:r>
      <w:r w:rsidRPr="00000000" w:rsidDel="00000000" w:rsidR="00000000">
        <w:rPr>
          <w:rtl w:val="0"/>
        </w:rPr>
      </w:r>
    </w:p>
    <w:p w:rsidRPr="00000000" w:rsidR="00000000" w:rsidDel="00000000" w:rsidP="00000000" w:rsidRDefault="00000000" w14:paraId="00000042">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43">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rtl w:val="0"/>
        </w:rPr>
        <w:t xml:space="preserve">The selection of your targeted respondents</w:t>
      </w:r>
      <w:r w:rsidRPr="00000000" w:rsidDel="00000000" w:rsidR="00000000">
        <w:rPr>
          <w:rtl w:val="0"/>
        </w:rPr>
      </w:r>
    </w:p>
    <w:p w:rsidRPr="00000000" w:rsidR="00000000" w:rsidDel="00000000" w:rsidP="00000000" w:rsidRDefault="00000000" w14:paraId="00000044">
      <w:pPr>
        <w:numPr>
          <w:ilvl w:val="0"/>
          <w:numId w:val="4"/>
        </w:numPr>
        <w:spacing w:after="0" w:line="240" w:lineRule="auto"/>
        <w:ind w:left="360" w:hanging="360"/>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Do you have a customer list or something similar that defines the universe of potential respondents and do you have a sampling plan for selecting from this universe?</w:t>
        <w:tab/>
        <w:tab/>
        <w:tab/>
        <w:tab/>
        <w:tab/>
        <w:tab/>
        <w:tab/>
        <w:tab/>
        <w:tab/>
        <w:tab/>
        <w:tab/>
        <w:t xml:space="preserve">[] Yes</w:t>
        <w:tab/>
        <w:t xml:space="preserve">[X] No</w:t>
      </w:r>
    </w:p>
    <w:p w:rsidRPr="00000000" w:rsidR="00000000" w:rsidDel="00000000" w:rsidP="00000000" w:rsidRDefault="00000000" w14:paraId="00000045">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46">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If the answer is yes, please provide a description of both below (or attach the sampling plan)?   If the answer is no, please provide a description of how you plan to identify your potential group of respondents and how you will select them?</w:t>
      </w:r>
    </w:p>
    <w:p w:rsidRPr="00000000" w:rsidR="00000000" w:rsidDel="00000000" w:rsidP="00000000" w:rsidRDefault="00000000" w14:paraId="00000047">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48">
      <w:pPr>
        <w:spacing w:after="0" w:line="240" w:lineRule="auto"/>
        <w:ind w:left="0" w:firstLine="0"/>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The survey is offered to all customers who do purchasing on the GSA Advantage website. An invitation to participate will appear as a popup for users who meet the following criteria:</w:t>
      </w:r>
    </w:p>
    <w:p w:rsidRPr="00000000" w:rsidR="00000000" w:rsidDel="00000000" w:rsidP="00000000" w:rsidRDefault="00000000" w14:paraId="00000049">
      <w:pPr>
        <w:numPr>
          <w:ilvl w:val="0"/>
          <w:numId w:val="1"/>
        </w:numPr>
        <w:spacing w:after="0" w:line="240" w:lineRule="auto"/>
        <w:ind w:left="720" w:hanging="360"/>
        <w:rPr>
          <w:rFonts w:ascii="Times New Roman" w:hAnsi="Times New Roman" w:eastAsia="Times New Roman" w:cs="Times New Roman"/>
          <w:u w:val="none"/>
        </w:rPr>
      </w:pPr>
      <w:r w:rsidRPr="00000000" w:rsidDel="00000000" w:rsidR="00000000">
        <w:rPr>
          <w:rFonts w:ascii="Times New Roman" w:hAnsi="Times New Roman" w:eastAsia="Times New Roman" w:cs="Times New Roman"/>
          <w:rtl w:val="0"/>
        </w:rPr>
        <w:t xml:space="preserve">Clicking on 5 different pages</w:t>
      </w:r>
      <w:r w:rsidRPr="00000000" w:rsidDel="00000000" w:rsidR="00000000">
        <w:rPr>
          <w:rtl w:val="0"/>
        </w:rPr>
      </w:r>
    </w:p>
    <w:p w:rsidRPr="00000000" w:rsidR="00000000" w:rsidDel="00000000" w:rsidP="00000000" w:rsidRDefault="00000000" w14:paraId="0000004A">
      <w:pPr>
        <w:numPr>
          <w:ilvl w:val="0"/>
          <w:numId w:val="1"/>
        </w:numPr>
        <w:spacing w:after="0" w:line="240" w:lineRule="auto"/>
        <w:ind w:left="720" w:hanging="360"/>
        <w:rPr>
          <w:rFonts w:ascii="Times New Roman" w:hAnsi="Times New Roman" w:eastAsia="Times New Roman" w:cs="Times New Roman"/>
          <w:u w:val="none"/>
        </w:rPr>
      </w:pPr>
      <w:r w:rsidRPr="00000000" w:rsidDel="00000000" w:rsidR="00000000">
        <w:rPr>
          <w:rFonts w:ascii="Times New Roman" w:hAnsi="Times New Roman" w:eastAsia="Times New Roman" w:cs="Times New Roman"/>
          <w:rtl w:val="0"/>
        </w:rPr>
        <w:t xml:space="preserve">Spending more than 90 seconds on a page</w:t>
      </w:r>
      <w:r w:rsidRPr="00000000" w:rsidDel="00000000" w:rsidR="00000000">
        <w:rPr>
          <w:rtl w:val="0"/>
        </w:rPr>
      </w:r>
    </w:p>
    <w:p w:rsidRPr="00000000" w:rsidR="00000000" w:rsidDel="00000000" w:rsidP="00000000" w:rsidRDefault="00000000" w14:paraId="0000004B">
      <w:pPr>
        <w:numPr>
          <w:ilvl w:val="0"/>
          <w:numId w:val="1"/>
        </w:numPr>
        <w:spacing w:after="0" w:line="240" w:lineRule="auto"/>
        <w:ind w:left="720" w:hanging="360"/>
        <w:rPr>
          <w:rFonts w:ascii="Times New Roman" w:hAnsi="Times New Roman" w:eastAsia="Times New Roman" w:cs="Times New Roman"/>
          <w:u w:val="none"/>
        </w:rPr>
      </w:pPr>
      <w:r w:rsidRPr="00000000" w:rsidDel="00000000" w:rsidR="00000000">
        <w:rPr>
          <w:rFonts w:ascii="Times New Roman" w:hAnsi="Times New Roman" w:eastAsia="Times New Roman" w:cs="Times New Roman"/>
          <w:rtl w:val="0"/>
        </w:rPr>
        <w:t xml:space="preserve">Demonstrates intent to exit the website</w:t>
      </w:r>
      <w:r w:rsidRPr="00000000" w:rsidDel="00000000" w:rsidR="00000000">
        <w:rPr>
          <w:rtl w:val="0"/>
        </w:rPr>
      </w:r>
    </w:p>
    <w:p w:rsidRPr="00000000" w:rsidR="00000000" w:rsidDel="00000000" w:rsidP="00000000" w:rsidRDefault="00000000" w14:paraId="0000004C">
      <w:pPr>
        <w:numPr>
          <w:ilvl w:val="0"/>
          <w:numId w:val="1"/>
        </w:numPr>
        <w:spacing w:after="0" w:line="240" w:lineRule="auto"/>
        <w:ind w:left="720" w:hanging="360"/>
        <w:rPr>
          <w:rFonts w:ascii="Times New Roman" w:hAnsi="Times New Roman" w:eastAsia="Times New Roman" w:cs="Times New Roman"/>
          <w:u w:val="none"/>
        </w:rPr>
      </w:pPr>
      <w:r w:rsidRPr="00000000" w:rsidDel="00000000" w:rsidR="00000000">
        <w:rPr>
          <w:rFonts w:ascii="Times New Roman" w:hAnsi="Times New Roman" w:eastAsia="Times New Roman" w:cs="Times New Roman"/>
          <w:rtl w:val="0"/>
        </w:rPr>
        <w:t xml:space="preserve">Have not submitted a survey in 30 days</w:t>
      </w:r>
      <w:r w:rsidRPr="00000000" w:rsidDel="00000000" w:rsidR="00000000">
        <w:rPr>
          <w:rtl w:val="0"/>
        </w:rPr>
      </w:r>
    </w:p>
    <w:p w:rsidRPr="00000000" w:rsidR="00000000" w:rsidDel="00000000" w:rsidP="00000000" w:rsidRDefault="00000000" w14:paraId="0000004D">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4E">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Potential respondents will opt-in to taking the survey if they meet the above criteria. No other selection process will take place.</w:t>
      </w:r>
    </w:p>
    <w:p w:rsidRPr="00000000" w:rsidR="00000000" w:rsidDel="00000000" w:rsidP="00000000" w:rsidRDefault="00000000" w14:paraId="0000004F">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50">
      <w:pPr>
        <w:spacing w:after="0" w:line="240" w:lineRule="auto"/>
        <w:ind w:left="0" w:firstLine="0"/>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GSA.gov currently has a survey in-place on the website using Qualtrics. Average traffic of the current GSA.gov survey was compared to the GSA Advantage website traffic to formulate the number of respondents.</w:t>
      </w:r>
    </w:p>
    <w:p w:rsidRPr="00000000" w:rsidR="00000000" w:rsidDel="00000000" w:rsidP="00000000" w:rsidRDefault="00000000" w14:paraId="00000051">
      <w:pPr>
        <w:spacing w:after="0" w:line="240" w:lineRule="auto"/>
        <w:ind w:left="720" w:firstLine="0"/>
        <w:rPr>
          <w:rFonts w:ascii="Times New Roman" w:hAnsi="Times New Roman" w:eastAsia="Times New Roman" w:cs="Times New Roman"/>
          <w:b w:val="1"/>
          <w:color w:val="0070c0"/>
        </w:rPr>
      </w:pPr>
      <w:r w:rsidRPr="00000000" w:rsidDel="00000000" w:rsidR="00000000">
        <w:rPr>
          <w:rtl w:val="0"/>
        </w:rPr>
      </w:r>
    </w:p>
    <w:p w:rsidRPr="00000000" w:rsidR="00000000" w:rsidDel="00000000" w:rsidP="00000000" w:rsidRDefault="00000000" w14:paraId="00000052">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Administration of the Instrument</w:t>
      </w:r>
      <w:r w:rsidRPr="00000000" w:rsidDel="00000000" w:rsidR="00000000">
        <w:rPr>
          <w:rtl w:val="0"/>
        </w:rPr>
      </w:r>
    </w:p>
    <w:p w:rsidRPr="00000000" w:rsidR="00000000" w:rsidDel="00000000" w:rsidP="00000000" w:rsidRDefault="00000000" w14:paraId="00000053">
      <w:pPr>
        <w:numPr>
          <w:ilvl w:val="0"/>
          <w:numId w:val="5"/>
        </w:numPr>
        <w:spacing w:after="0" w:line="240" w:lineRule="auto"/>
        <w:ind w:left="360" w:hanging="36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How will you collect the information? (Check all that apply)</w:t>
      </w:r>
    </w:p>
    <w:p w:rsidRPr="00000000" w:rsidR="00000000" w:rsidDel="00000000" w:rsidP="00000000" w:rsidRDefault="00000000" w14:paraId="00000054">
      <w:pPr>
        <w:spacing w:after="0" w:line="240" w:lineRule="auto"/>
        <w:ind w:left="720" w:firstLine="0"/>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w:t>
      </w:r>
      <w:r w:rsidRPr="00000000" w:rsidDel="00000000" w:rsidR="00000000">
        <w:rPr>
          <w:rFonts w:ascii="Times New Roman" w:hAnsi="Times New Roman" w:eastAsia="Times New Roman" w:cs="Times New Roman"/>
          <w:rtl w:val="0"/>
        </w:rPr>
        <w:t xml:space="preserve">X</w:t>
      </w:r>
      <w:r w:rsidRPr="00000000" w:rsidDel="00000000" w:rsidR="00000000">
        <w:rPr>
          <w:rFonts w:ascii="Times New Roman" w:hAnsi="Times New Roman" w:eastAsia="Times New Roman" w:cs="Times New Roman"/>
          <w:color w:val="000000"/>
          <w:rtl w:val="0"/>
        </w:rPr>
        <w:t xml:space="preserve">] </w:t>
      </w:r>
      <w:r w:rsidRPr="00000000" w:rsidDel="00000000" w:rsidR="00000000">
        <w:rPr>
          <w:rFonts w:ascii="Times New Roman" w:hAnsi="Times New Roman" w:eastAsia="Times New Roman" w:cs="Times New Roman"/>
          <w:b w:val="1"/>
          <w:color w:val="000000"/>
          <w:rtl w:val="0"/>
        </w:rPr>
        <w:t xml:space="preserve">Web-based</w:t>
      </w:r>
      <w:r w:rsidRPr="00000000" w:rsidDel="00000000" w:rsidR="00000000">
        <w:rPr>
          <w:rFonts w:ascii="Times New Roman" w:hAnsi="Times New Roman" w:eastAsia="Times New Roman" w:cs="Times New Roman"/>
          <w:color w:val="000000"/>
          <w:rtl w:val="0"/>
        </w:rPr>
        <w:t xml:space="preserve"> or other forms of Social Media  </w:t>
      </w:r>
      <w:r w:rsidRPr="00000000" w:rsidDel="00000000" w:rsidR="00000000">
        <w:rPr>
          <w:rFonts w:ascii="Times New Roman" w:hAnsi="Times New Roman" w:eastAsia="Times New Roman" w:cs="Times New Roman"/>
          <w:b w:val="1"/>
          <w:color w:val="000000"/>
          <w:rtl w:val="0"/>
        </w:rPr>
        <w:t xml:space="preserve">(via Qualtrics Survey Software)</w:t>
      </w:r>
      <w:r w:rsidRPr="00000000" w:rsidDel="00000000" w:rsidR="00000000">
        <w:rPr>
          <w:rtl w:val="0"/>
        </w:rPr>
      </w:r>
    </w:p>
    <w:p w:rsidRPr="00000000" w:rsidR="00000000" w:rsidDel="00000000" w:rsidP="00000000" w:rsidRDefault="00000000" w14:paraId="00000055">
      <w:pPr>
        <w:spacing w:after="0" w:line="240" w:lineRule="auto"/>
        <w:ind w:left="720" w:firstLine="0"/>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 Telephone</w:t>
        <w:tab/>
      </w:r>
      <w:r w:rsidRPr="00000000" w:rsidDel="00000000" w:rsidR="00000000">
        <w:rPr>
          <w:rtl w:val="0"/>
        </w:rPr>
      </w:r>
    </w:p>
    <w:p w:rsidRPr="00000000" w:rsidR="00000000" w:rsidDel="00000000" w:rsidP="00000000" w:rsidRDefault="00000000" w14:paraId="00000056">
      <w:pPr>
        <w:spacing w:after="0" w:line="240" w:lineRule="auto"/>
        <w:ind w:left="720" w:firstLine="0"/>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 In-person</w:t>
        <w:tab/>
      </w:r>
      <w:r w:rsidRPr="00000000" w:rsidDel="00000000" w:rsidR="00000000">
        <w:rPr>
          <w:rtl w:val="0"/>
        </w:rPr>
      </w:r>
    </w:p>
    <w:p w:rsidRPr="00000000" w:rsidR="00000000" w:rsidDel="00000000" w:rsidP="00000000" w:rsidRDefault="00000000" w14:paraId="00000057">
      <w:pPr>
        <w:spacing w:after="0" w:line="240" w:lineRule="auto"/>
        <w:ind w:left="720" w:firstLine="0"/>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 Mail </w:t>
      </w:r>
      <w:r w:rsidRPr="00000000" w:rsidDel="00000000" w:rsidR="00000000">
        <w:rPr>
          <w:rtl w:val="0"/>
        </w:rPr>
      </w:r>
    </w:p>
    <w:p w:rsidRPr="00000000" w:rsidR="00000000" w:rsidDel="00000000" w:rsidP="00000000" w:rsidRDefault="00000000" w14:paraId="00000058">
      <w:pPr>
        <w:spacing w:after="0" w:line="240" w:lineRule="auto"/>
        <w:ind w:left="720" w:firstLine="0"/>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 Other, Explain</w:t>
      </w:r>
      <w:r w:rsidRPr="00000000" w:rsidDel="00000000" w:rsidR="00000000">
        <w:rPr>
          <w:rtl w:val="0"/>
        </w:rPr>
      </w:r>
    </w:p>
    <w:p w:rsidRPr="00000000" w:rsidR="00000000" w:rsidDel="00000000" w:rsidP="00000000" w:rsidRDefault="00000000" w14:paraId="00000059">
      <w:pPr>
        <w:numPr>
          <w:ilvl w:val="0"/>
          <w:numId w:val="6"/>
        </w:numPr>
        <w:spacing w:after="0" w:line="240" w:lineRule="auto"/>
        <w:ind w:left="0" w:firstLine="0"/>
        <w:rPr>
          <w:rFonts w:ascii="Times New Roman" w:hAnsi="Times New Roman" w:eastAsia="Times New Roman" w:cs="Times New Roman"/>
          <w:color w:val="000000"/>
        </w:rPr>
      </w:pPr>
      <w:r w:rsidRPr="00000000" w:rsidDel="00000000" w:rsidR="00000000">
        <w:rPr>
          <w:rFonts w:ascii="Times New Roman" w:hAnsi="Times New Roman" w:eastAsia="Times New Roman" w:cs="Times New Roman"/>
          <w:color w:val="000000"/>
          <w:rtl w:val="0"/>
        </w:rPr>
        <w:t xml:space="preserve">Will interviewers or facilitators be used?  [  ] Yes [</w:t>
      </w:r>
      <w:r w:rsidRPr="00000000" w:rsidDel="00000000" w:rsidR="00000000">
        <w:rPr>
          <w:rFonts w:ascii="Times New Roman" w:hAnsi="Times New Roman" w:eastAsia="Times New Roman" w:cs="Times New Roman"/>
          <w:rtl w:val="0"/>
        </w:rPr>
        <w:t xml:space="preserve">X</w:t>
      </w:r>
      <w:r w:rsidRPr="00000000" w:rsidDel="00000000" w:rsidR="00000000">
        <w:rPr>
          <w:rFonts w:ascii="Times New Roman" w:hAnsi="Times New Roman" w:eastAsia="Times New Roman" w:cs="Times New Roman"/>
          <w:color w:val="000000"/>
          <w:rtl w:val="0"/>
        </w:rPr>
        <w:t xml:space="preserve"> ] No</w:t>
      </w:r>
    </w:p>
    <w:p w:rsidRPr="00000000" w:rsidR="00000000" w:rsidDel="00000000" w:rsidP="00000000" w:rsidRDefault="00000000" w14:paraId="0000005A">
      <w:pPr>
        <w:spacing w:after="0" w:line="240" w:lineRule="auto"/>
        <w:rPr>
          <w:rFonts w:ascii="Times New Roman" w:hAnsi="Times New Roman" w:eastAsia="Times New Roman" w:cs="Times New Roman"/>
        </w:rPr>
      </w:pPr>
      <w:bookmarkStart w:name="_heading=h.gjdgxs" w:colFirst="0" w:colLast="0" w:id="0"/>
      <w:bookmarkEnd w:id="0"/>
      <w:r w:rsidRPr="00000000" w:rsidDel="00000000" w:rsidR="00000000">
        <w:rPr>
          <w:rtl w:val="0"/>
        </w:rPr>
      </w:r>
    </w:p>
    <w:p w:rsidRPr="00000000" w:rsidR="00000000" w:rsidDel="00000000" w:rsidP="00000000" w:rsidRDefault="00000000" w14:paraId="0000005B">
      <w:pPr>
        <w:spacing w:after="0" w:line="240" w:lineRule="auto"/>
        <w:ind w:left="360" w:firstLine="0"/>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Please make sure that all instruments, instructions, and scripts are submitted with the request.</w:t>
      </w:r>
      <w:r w:rsidRPr="00000000" w:rsidDel="00000000" w:rsidR="00000000">
        <w:rPr>
          <w:rtl w:val="0"/>
        </w:rPr>
      </w:r>
    </w:p>
    <w:p w:rsidRPr="00000000" w:rsidR="00000000" w:rsidDel="00000000" w:rsidP="00000000" w:rsidRDefault="00000000" w14:paraId="0000005C">
      <w:pPr>
        <w:spacing w:after="0" w:line="240" w:lineRule="auto"/>
        <w:ind w:right="-180"/>
        <w:jc w:val="center"/>
        <w:rPr>
          <w:rFonts w:ascii="Times New Roman" w:hAnsi="Times New Roman" w:eastAsia="Times New Roman" w:cs="Times New Roman"/>
          <w:b w:val="1"/>
          <w:color w:val="000000"/>
          <w:sz w:val="28"/>
          <w:szCs w:val="28"/>
        </w:rPr>
      </w:pPr>
      <w:r w:rsidRPr="00000000" w:rsidDel="00000000" w:rsidR="00000000">
        <w:rPr>
          <w:rtl w:val="0"/>
        </w:rPr>
      </w:r>
    </w:p>
    <w:p w:rsidRPr="00000000" w:rsidR="00000000" w:rsidDel="00000000" w:rsidP="00000000" w:rsidRDefault="00000000" w14:paraId="0000005D">
      <w:pPr>
        <w:spacing w:after="0" w:line="240" w:lineRule="auto"/>
        <w:ind w:right="-180"/>
        <w:jc w:val="center"/>
        <w:rPr>
          <w:rFonts w:ascii="Times New Roman" w:hAnsi="Times New Roman" w:eastAsia="Times New Roman" w:cs="Times New Roman"/>
          <w:b w:val="1"/>
          <w:color w:val="000000"/>
          <w:sz w:val="28"/>
          <w:szCs w:val="28"/>
        </w:rPr>
      </w:pPr>
      <w:r w:rsidRPr="00000000" w:rsidDel="00000000" w:rsidR="00000000">
        <w:rPr>
          <w:rtl w:val="0"/>
        </w:rPr>
      </w:r>
    </w:p>
    <w:p w:rsidRPr="00000000" w:rsidR="00000000" w:rsidDel="00000000" w:rsidP="00000000" w:rsidRDefault="00000000" w14:paraId="0000005E">
      <w:pPr>
        <w:spacing w:after="0" w:line="240" w:lineRule="auto"/>
        <w:ind w:right="-180"/>
        <w:jc w:val="center"/>
        <w:rPr>
          <w:rFonts w:ascii="Times New Roman" w:hAnsi="Times New Roman" w:eastAsia="Times New Roman" w:cs="Times New Roman"/>
          <w:b w:val="1"/>
          <w:sz w:val="28"/>
          <w:szCs w:val="28"/>
        </w:rPr>
      </w:pPr>
      <w:r w:rsidRPr="00000000" w:rsidDel="00000000" w:rsidR="00000000">
        <w:rPr>
          <w:rtl w:val="0"/>
        </w:rPr>
      </w:r>
    </w:p>
    <w:p w:rsidRPr="00000000" w:rsidR="00000000" w:rsidDel="00000000" w:rsidP="00000000" w:rsidRDefault="00000000" w14:paraId="0000005F">
      <w:pPr>
        <w:spacing w:after="0" w:line="240" w:lineRule="auto"/>
        <w:ind w:right="-180"/>
        <w:jc w:val="center"/>
        <w:rPr>
          <w:rFonts w:ascii="Times New Roman" w:hAnsi="Times New Roman" w:eastAsia="Times New Roman" w:cs="Times New Roman"/>
          <w:b w:val="1"/>
          <w:sz w:val="36"/>
          <w:szCs w:val="36"/>
        </w:rPr>
      </w:pPr>
      <w:r w:rsidRPr="00000000" w:rsidDel="00000000" w:rsidR="00000000">
        <w:rPr>
          <w:rFonts w:ascii="Times New Roman" w:hAnsi="Times New Roman" w:eastAsia="Times New Roman" w:cs="Times New Roman"/>
          <w:b w:val="1"/>
          <w:color w:val="000000"/>
          <w:sz w:val="28"/>
          <w:szCs w:val="28"/>
          <w:rtl w:val="0"/>
        </w:rPr>
        <w:t xml:space="preserve">Instructions for completing Request for Approval under the “Generic Clearance for the Collection of Routine Customer Feedback” </w:t>
      </w:r>
      <w:r w:rsidRPr="00000000" w:rsidDel="00000000" w:rsidR="00000000">
        <w:rPr>
          <w:rtl w:val="0"/>
        </w:rPr>
      </w:r>
    </w:p>
    <w:p w:rsidRPr="00000000" w:rsidR="00000000" w:rsidDel="00000000" w:rsidP="00000000" w:rsidRDefault="00000000" w14:paraId="00000060">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Pr>
        <mc:AlternateContent>
          <mc:Choice Requires="wpg">
            <w:drawing>
              <wp:inline distT="0" distB="0" distL="0" distR="0">
                <wp:extent cx="5953125" cy="22225"/>
                <wp:effectExtent l="0" t="0" r="0" b="0"/>
                <wp:docPr id="3" name="" descr="https://docs.google.com/a/gsa.gov/drawings/d/sCs6pjsDk0HKqNH1wovvB8Q/image?w=624&amp;h=1&amp;rev=1&amp;ac=1"/>
                <a:graphic>
                  <a:graphicData uri="http://schemas.microsoft.com/office/word/2010/wordprocessingShape">
                    <wps:wsp>
                      <wps:cNvSpPr/>
                      <wps:cNvPr id="2" name="Shape 2"/>
                      <wps:spPr>
                        <a:xfrm>
                          <a:off x="2374200" y="3776825"/>
                          <a:ext cx="5943600" cy="6350"/>
                        </a:xfrm>
                        <a:prstGeom prst="rect">
                          <a:avLst/>
                        </a:prstGeom>
                        <a:noFill/>
                        <a:ln>
                          <a:noFill/>
                        </a:ln>
                      </wps:spPr>
                      <wps:txbx>
                        <w:txbxContent>
                          <w:p w:rsidRPr="00000000" w:rsidR="00000000" w:rsidDel="00000000" w:rsidP="00000000" w:rsidRDefault="00000000">
                            <w:pPr>
                              <w:spacing w:before="0" w:after="0" w:line="240"/>
                              <w:ind w:left="0" w:right="0" w:firstLine="0"/>
                              <w:jc w:val="left"/>
                              <w:textDirection w:val="btLr"/>
                            </w:pPr>
                          </w:p>
                        </w:txbxContent>
                      </wps:txbx>
                      <wps:bodyPr spcFirstLastPara="1" wrap="square" lIns="91425" tIns="91425" rIns="91425" bIns="91425" anchor="ctr" anchorCtr="0">
                        <a:noAutofit/>
                      </wps:bodyPr>
                    </wps:wsp>
                  </a:graphicData>
                </a:graphic>
              </wp:inline>
            </w:drawing>
          </mc:Choice>
          <mc:Fallback>
            <w:drawing>
              <wp:inline distT="0" distB="0" distL="0" distR="0">
                <wp:extent cx="5953125" cy="22225"/>
                <wp:effectExtent l="0" t="0" r="0" b="0"/>
                <wp:docPr id="3" name="image1.png" descr="https://docs.google.com/a/gsa.gov/drawings/d/sCs6pjsDk0HKqNH1wovvB8Q/image?w=624&amp;h=1&amp;rev=1&amp;ac=1"/>
                <a:graphic>
                  <a:graphicData uri="http://schemas.openxmlformats.org/drawingml/2006/picture">
                    <pic:pic>
                      <pic:nvPicPr>
                        <pic:cNvPr id="0" name="image1.png" descr="https://docs.google.com/a/gsa.gov/drawings/d/sCs6pjsDk0HKqNH1wovvB8Q/image?w=624&amp;h=1&amp;rev=1&amp;ac=1"/>
                        <pic:cNvPicPr preferRelativeResize="0"/>
                      </pic:nvPicPr>
                      <pic:blipFill>
                        <a:blip r:embed="rId8"/>
                        <a:srcRect/>
                        <a:stretch>
                          <a:fillRect/>
                        </a:stretch>
                      </pic:blipFill>
                      <pic:spPr>
                        <a:xfrm>
                          <a:off x="0" y="0"/>
                          <a:ext cx="5953125" cy="22225"/>
                        </a:xfrm>
                        <a:prstGeom prst="rect"/>
                        <a:ln/>
                      </pic:spPr>
                    </pic:pic>
                  </a:graphicData>
                </a:graphic>
              </wp:inline>
            </w:drawing>
          </mc:Fallback>
        </mc:AlternateContent>
      </w:r>
      <w:r w:rsidRPr="00000000" w:rsidDel="00000000" w:rsidR="00000000">
        <w:rPr>
          <w:rtl w:val="0"/>
        </w:rPr>
      </w:r>
    </w:p>
    <w:p w:rsidRPr="00000000" w:rsidR="00000000" w:rsidDel="00000000" w:rsidP="00000000" w:rsidRDefault="00000000" w14:paraId="00000061">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TITLE OF INFORMATION COLLECTION:</w:t>
      </w:r>
      <w:r w:rsidRPr="00000000" w:rsidDel="00000000" w:rsidR="00000000">
        <w:rPr>
          <w:rFonts w:ascii="Times New Roman" w:hAnsi="Times New Roman" w:eastAsia="Times New Roman" w:cs="Times New Roman"/>
          <w:color w:val="000000"/>
          <w:rtl w:val="0"/>
        </w:rPr>
        <w:t xml:space="preserve">  Provide the name of the collection that is the subject of the request. (e.g.  Comment card for soliciting feedback on xxxx)</w:t>
      </w:r>
      <w:r w:rsidRPr="00000000" w:rsidDel="00000000" w:rsidR="00000000">
        <w:rPr>
          <w:rtl w:val="0"/>
        </w:rPr>
      </w:r>
    </w:p>
    <w:p w:rsidRPr="00000000" w:rsidR="00000000" w:rsidDel="00000000" w:rsidP="00000000" w:rsidRDefault="00000000" w14:paraId="00000062">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63">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PURPOSE:  </w:t>
      </w:r>
      <w:r w:rsidRPr="00000000" w:rsidDel="00000000" w:rsidR="00000000">
        <w:rPr>
          <w:rFonts w:ascii="Times New Roman" w:hAnsi="Times New Roman" w:eastAsia="Times New Roman" w:cs="Times New Roman"/>
          <w:color w:val="000000"/>
          <w:rtl w:val="0"/>
        </w:rPr>
        <w:t xml:space="preserve">Provide a brief description of the purpose of this collection and how it will be used.  If this is part of a larger study or effort, please include this in your explanation.</w:t>
      </w:r>
      <w:r w:rsidRPr="00000000" w:rsidDel="00000000" w:rsidR="00000000">
        <w:rPr>
          <w:rtl w:val="0"/>
        </w:rPr>
      </w:r>
    </w:p>
    <w:p w:rsidRPr="00000000" w:rsidR="00000000" w:rsidDel="00000000" w:rsidP="00000000" w:rsidRDefault="00000000" w14:paraId="00000064">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65">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DESCRIPTION OF RESPONDENTS</w:t>
      </w:r>
      <w:r w:rsidRPr="00000000" w:rsidDel="00000000" w:rsidR="00000000">
        <w:rPr>
          <w:rFonts w:ascii="Times New Roman" w:hAnsi="Times New Roman" w:eastAsia="Times New Roman" w:cs="Times New Roman"/>
          <w:color w:val="000000"/>
          <w:rtl w:val="0"/>
        </w:rPr>
        <w:t xml:space="preserve">: Provide a brief description of the targeted group or groups for this collection of information.  These groups must have experience with the program.</w:t>
      </w:r>
      <w:r w:rsidRPr="00000000" w:rsidDel="00000000" w:rsidR="00000000">
        <w:rPr>
          <w:rtl w:val="0"/>
        </w:rPr>
      </w:r>
    </w:p>
    <w:p w:rsidRPr="00000000" w:rsidR="00000000" w:rsidDel="00000000" w:rsidP="00000000" w:rsidRDefault="00000000" w14:paraId="00000066">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67">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TYPE OF COLLECTION:</w:t>
      </w:r>
      <w:r w:rsidRPr="00000000" w:rsidDel="00000000" w:rsidR="00000000">
        <w:rPr>
          <w:rFonts w:ascii="Times New Roman" w:hAnsi="Times New Roman" w:eastAsia="Times New Roman" w:cs="Times New Roman"/>
          <w:color w:val="000000"/>
          <w:rtl w:val="0"/>
        </w:rPr>
        <w:t xml:space="preserve"> Check one box.  If you are requesting approval of other instruments under the generic, you must complete a form for each instrument.</w:t>
      </w:r>
      <w:r w:rsidRPr="00000000" w:rsidDel="00000000" w:rsidR="00000000">
        <w:rPr>
          <w:rtl w:val="0"/>
        </w:rPr>
      </w:r>
    </w:p>
    <w:p w:rsidRPr="00000000" w:rsidR="00000000" w:rsidDel="00000000" w:rsidP="00000000" w:rsidRDefault="00000000" w14:paraId="00000068">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69">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CERTIFICATION:  </w:t>
      </w:r>
      <w:r w:rsidRPr="00000000" w:rsidDel="00000000" w:rsidR="00000000">
        <w:rPr>
          <w:rFonts w:ascii="Times New Roman" w:hAnsi="Times New Roman" w:eastAsia="Times New Roman" w:cs="Times New Roman"/>
          <w:color w:val="000000"/>
          <w:rtl w:val="0"/>
        </w:rPr>
        <w:t xml:space="preserve">Please read the certification carefully.  If you incorrectly certify, the collection will be returned as improperly submitted or it will be disapproved.</w:t>
      </w:r>
      <w:r w:rsidRPr="00000000" w:rsidDel="00000000" w:rsidR="00000000">
        <w:rPr>
          <w:rtl w:val="0"/>
        </w:rPr>
      </w:r>
    </w:p>
    <w:p w:rsidRPr="00000000" w:rsidR="00000000" w:rsidDel="00000000" w:rsidP="00000000" w:rsidRDefault="00000000" w14:paraId="0000006A">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6B">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Personally Identifiable Information:  </w:t>
      </w:r>
      <w:r w:rsidRPr="00000000" w:rsidDel="00000000" w:rsidR="00000000">
        <w:rPr>
          <w:rFonts w:ascii="Times New Roman" w:hAnsi="Times New Roman" w:eastAsia="Times New Roman" w:cs="Times New Roman"/>
          <w:color w:val="000000"/>
          <w:rtl w:val="0"/>
        </w:rPr>
        <w:t xml:space="preserve">Provide answers to the questions.  Note:  Agencies should only collect PII to the extent necessary, and they should only retain PII for the period of time that is necessary to achieve a specific objective.</w:t>
      </w:r>
      <w:r w:rsidRPr="00000000" w:rsidDel="00000000" w:rsidR="00000000">
        <w:rPr>
          <w:rtl w:val="0"/>
        </w:rPr>
      </w:r>
    </w:p>
    <w:p w:rsidRPr="00000000" w:rsidR="00000000" w:rsidDel="00000000" w:rsidP="00000000" w:rsidRDefault="00000000" w14:paraId="0000006C">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6D">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Gifts or Payments:  </w:t>
      </w:r>
      <w:r w:rsidRPr="00000000" w:rsidDel="00000000" w:rsidR="00000000">
        <w:rPr>
          <w:rFonts w:ascii="Times New Roman" w:hAnsi="Times New Roman" w:eastAsia="Times New Roman" w:cs="Times New Roman"/>
          <w:color w:val="000000"/>
          <w:rtl w:val="0"/>
        </w:rPr>
        <w:t xml:space="preserve">If you answer yes to the question, please describe the incentive and provide a justification for the amount.</w:t>
      </w:r>
      <w:r w:rsidRPr="00000000" w:rsidDel="00000000" w:rsidR="00000000">
        <w:rPr>
          <w:rtl w:val="0"/>
        </w:rPr>
      </w:r>
    </w:p>
    <w:p w:rsidRPr="00000000" w:rsidR="00000000" w:rsidDel="00000000" w:rsidP="00000000" w:rsidRDefault="00000000" w14:paraId="0000006E">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6F">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BURDEN HOURS:</w:t>
      </w:r>
      <w:r w:rsidRPr="00000000" w:rsidDel="00000000" w:rsidR="00000000">
        <w:rPr>
          <w:rtl w:val="0"/>
        </w:rPr>
      </w:r>
    </w:p>
    <w:p w:rsidRPr="00000000" w:rsidR="00000000" w:rsidDel="00000000" w:rsidP="00000000" w:rsidRDefault="00000000" w14:paraId="00000070">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Category of Respondents:  </w:t>
      </w:r>
      <w:r w:rsidRPr="00000000" w:rsidDel="00000000" w:rsidR="00000000">
        <w:rPr>
          <w:rFonts w:ascii="Times New Roman" w:hAnsi="Times New Roman" w:eastAsia="Times New Roman" w:cs="Times New Roman"/>
          <w:color w:val="000000"/>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r w:rsidRPr="00000000" w:rsidDel="00000000" w:rsidR="00000000">
        <w:rPr>
          <w:rtl w:val="0"/>
        </w:rPr>
      </w:r>
    </w:p>
    <w:p w:rsidRPr="00000000" w:rsidR="00000000" w:rsidDel="00000000" w:rsidP="00000000" w:rsidRDefault="00000000" w14:paraId="00000071">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No. of Respondents:</w:t>
      </w:r>
      <w:r w:rsidRPr="00000000" w:rsidDel="00000000" w:rsidR="00000000">
        <w:rPr>
          <w:rFonts w:ascii="Times New Roman" w:hAnsi="Times New Roman" w:eastAsia="Times New Roman" w:cs="Times New Roman"/>
          <w:color w:val="000000"/>
          <w:rtl w:val="0"/>
        </w:rPr>
        <w:t xml:space="preserve">  Provide an estimate of the Number of Respondents.</w:t>
      </w:r>
      <w:r w:rsidRPr="00000000" w:rsidDel="00000000" w:rsidR="00000000">
        <w:rPr>
          <w:rtl w:val="0"/>
        </w:rPr>
      </w:r>
    </w:p>
    <w:p w:rsidRPr="00000000" w:rsidR="00000000" w:rsidDel="00000000" w:rsidP="00000000" w:rsidRDefault="00000000" w14:paraId="00000072">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Participation Time:  </w:t>
      </w:r>
      <w:r w:rsidRPr="00000000" w:rsidDel="00000000" w:rsidR="00000000">
        <w:rPr>
          <w:rFonts w:ascii="Times New Roman" w:hAnsi="Times New Roman" w:eastAsia="Times New Roman" w:cs="Times New Roman"/>
          <w:color w:val="000000"/>
          <w:rtl w:val="0"/>
        </w:rPr>
        <w:t xml:space="preserve">Provide an estimate of the amount of time (in minutes) required for a respondent to participate (e.g. fill out a survey or participate in a focus group)</w:t>
      </w:r>
      <w:r w:rsidRPr="00000000" w:rsidDel="00000000" w:rsidR="00000000">
        <w:rPr>
          <w:rtl w:val="0"/>
        </w:rPr>
      </w:r>
    </w:p>
    <w:p w:rsidRPr="00000000" w:rsidR="00000000" w:rsidDel="00000000" w:rsidP="00000000" w:rsidRDefault="00000000" w14:paraId="00000073">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Burden:</w:t>
      </w:r>
      <w:r w:rsidRPr="00000000" w:rsidDel="00000000" w:rsidR="00000000">
        <w:rPr>
          <w:rFonts w:ascii="Times New Roman" w:hAnsi="Times New Roman" w:eastAsia="Times New Roman" w:cs="Times New Roman"/>
          <w:color w:val="000000"/>
          <w:rtl w:val="0"/>
        </w:rPr>
        <w:t xml:space="preserve">  Provide the Annual burden hours:  Multiply the Number of Respondents and the Participation Time then divide by 60.</w:t>
      </w:r>
      <w:r w:rsidRPr="00000000" w:rsidDel="00000000" w:rsidR="00000000">
        <w:rPr>
          <w:rtl w:val="0"/>
        </w:rPr>
      </w:r>
    </w:p>
    <w:p w:rsidRPr="00000000" w:rsidR="00000000" w:rsidDel="00000000" w:rsidP="00000000" w:rsidRDefault="00000000" w14:paraId="00000074">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75">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FEDERAL COST: </w:t>
      </w:r>
      <w:r w:rsidRPr="00000000" w:rsidDel="00000000" w:rsidR="00000000">
        <w:rPr>
          <w:rFonts w:ascii="Times New Roman" w:hAnsi="Times New Roman" w:eastAsia="Times New Roman" w:cs="Times New Roman"/>
          <w:color w:val="000000"/>
          <w:rtl w:val="0"/>
        </w:rPr>
        <w:t xml:space="preserve">Provide an estimate of the annual cost to the Federal government.</w:t>
      </w:r>
      <w:r w:rsidRPr="00000000" w:rsidDel="00000000" w:rsidR="00000000">
        <w:rPr>
          <w:rtl w:val="0"/>
        </w:rPr>
      </w:r>
    </w:p>
    <w:p w:rsidRPr="00000000" w:rsidR="00000000" w:rsidDel="00000000" w:rsidP="00000000" w:rsidRDefault="00000000" w14:paraId="00000076">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77">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u w:val="single"/>
          <w:rtl w:val="0"/>
        </w:rPr>
        <w:t xml:space="preserve">If you are conducting a focus group, survey, or plan to employ statistical methods, please  provide answers to the following questions:</w:t>
      </w:r>
      <w:r w:rsidRPr="00000000" w:rsidDel="00000000" w:rsidR="00000000">
        <w:rPr>
          <w:rtl w:val="0"/>
        </w:rPr>
      </w:r>
    </w:p>
    <w:p w:rsidRPr="00000000" w:rsidR="00000000" w:rsidDel="00000000" w:rsidP="00000000" w:rsidRDefault="00000000" w14:paraId="00000078">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79">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The selection of your targeted respondents.</w:t>
      </w:r>
      <w:r w:rsidRPr="00000000" w:rsidDel="00000000" w:rsidR="00000000">
        <w:rPr>
          <w:rFonts w:ascii="Times New Roman" w:hAnsi="Times New Roman" w:eastAsia="Times New Roman" w:cs="Times New Roman"/>
          <w:color w:val="000000"/>
          <w:rtl w:val="0"/>
        </w:rPr>
        <w:t xml:space="preserve">  Please provide a description of how you plan to identify your potential group of respondents and how you will select them.  If the answer is yes, to the first question, you may provide the sampling plan in an attachment.</w:t>
      </w:r>
      <w:r w:rsidRPr="00000000" w:rsidDel="00000000" w:rsidR="00000000">
        <w:rPr>
          <w:rtl w:val="0"/>
        </w:rPr>
      </w:r>
    </w:p>
    <w:p w:rsidRPr="00000000" w:rsidR="00000000" w:rsidDel="00000000" w:rsidP="00000000" w:rsidRDefault="00000000" w14:paraId="0000007A">
      <w:pPr>
        <w:spacing w:after="0" w:line="240" w:lineRule="auto"/>
        <w:rPr>
          <w:rFonts w:ascii="Times New Roman" w:hAnsi="Times New Roman" w:eastAsia="Times New Roman" w:cs="Times New Roman"/>
        </w:rPr>
      </w:pPr>
      <w:r w:rsidRPr="00000000" w:rsidDel="00000000" w:rsidR="00000000">
        <w:rPr>
          <w:rtl w:val="0"/>
        </w:rPr>
      </w:r>
    </w:p>
    <w:p w:rsidRPr="00000000" w:rsidR="00000000" w:rsidDel="00000000" w:rsidP="00000000" w:rsidRDefault="00000000" w14:paraId="0000007B">
      <w:pPr>
        <w:spacing w:after="0" w:line="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b w:val="1"/>
          <w:color w:val="000000"/>
          <w:rtl w:val="0"/>
        </w:rPr>
        <w:t xml:space="preserve">Administration of the Instrument:  </w:t>
      </w:r>
      <w:r w:rsidRPr="00000000" w:rsidDel="00000000" w:rsidR="00000000">
        <w:rPr>
          <w:rFonts w:ascii="Times New Roman" w:hAnsi="Times New Roman" w:eastAsia="Times New Roman" w:cs="Times New Roman"/>
          <w:color w:val="000000"/>
          <w:rtl w:val="0"/>
        </w:rPr>
        <w:t xml:space="preserve">Identify how the information will be collected.  More than one box may be checked.  Indicate whether there will be interviewers (e.g. for surveys) or facilitators (e.g., for focus groups) used.</w:t>
      </w:r>
      <w:r w:rsidRPr="00000000" w:rsidDel="00000000" w:rsidR="00000000">
        <w:rPr>
          <w:rtl w:val="0"/>
        </w:rPr>
      </w:r>
    </w:p>
    <w:p w:rsidRPr="00000000" w:rsidR="00000000" w:rsidDel="00000000" w:rsidP="00000000" w:rsidRDefault="00000000" w14:paraId="0000007C">
      <w:pPr>
        <w:rPr/>
      </w:pPr>
      <w:r w:rsidRPr="00000000" w:rsidDel="00000000" w:rsidR="00000000">
        <w:rPr>
          <w:rFonts w:ascii="Times New Roman" w:hAnsi="Times New Roman" w:eastAsia="Times New Roman" w:cs="Times New Roman"/>
          <w:rtl w:val="0"/>
        </w:rPr>
        <w:br w:type="textWrapping"/>
      </w:r>
      <w:r w:rsidRPr="00000000" w:rsidDel="00000000" w:rsidR="00000000">
        <w:rPr>
          <w:rFonts w:ascii="Times New Roman" w:hAnsi="Times New Roman" w:eastAsia="Times New Roman" w:cs="Times New Roman"/>
          <w:b w:val="1"/>
          <w:color w:val="000000"/>
          <w:rtl w:val="0"/>
        </w:rPr>
        <w:t xml:space="preserve">Submit all instruments, instructions, and scripts are submitted with the request.</w:t>
      </w:r>
      <w:r w:rsidRPr="00000000" w:rsidDel="00000000" w:rsidR="00000000">
        <w:rPr>
          <w:rtl w:val="0"/>
        </w:rPr>
      </w:r>
    </w:p>
    <w:sectPr>
      <w:pgSz w:w="12240" w:h="15840"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XDGhzPVBZhsCcCZVIUEdQQe5CQ==">AMUW2mVA2k7tX4AP7G2/frvf+HcxEJ6qXJZqOobxiGnoWXBgQQTnl6mygi6q+g5JWbluNg+foWaeeDzXOF3ZwYMPM9JQz6oPZSw4lu9GQklKV6FidSlYQ1rCXKtzsR8pwXy1unRkE/m/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