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R="00000000" w:rsidDel="00000000" w:rsidP="00000000" w:rsidRDefault="00000000" w14:paraId="00000001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jc w:val="center"/>
        <w:rPr>
          <w:sz w:val="24"/>
          <w:szCs w:val="24"/>
        </w:rPr>
      </w:pPr>
      <w:r w:rsidRPr="00000000" w:rsidDel="00000000" w:rsidR="00000000">
        <w:rPr>
          <w:sz w:val="24"/>
          <w:szCs w:val="24"/>
          <w:rtl w:val="0"/>
        </w:rPr>
        <w:t xml:space="preserve">FAST Track 3090-0297</w:t>
      </w:r>
    </w:p>
    <w:p w:rsidRPr="00000000" w:rsidR="00000000" w:rsidDel="00000000" w:rsidP="00000000" w:rsidRDefault="00000000" w14:paraId="00000002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jc w:val="center"/>
        <w:rPr>
          <w:sz w:val="24"/>
          <w:szCs w:val="24"/>
        </w:rPr>
      </w:pPr>
      <w:r w:rsidRPr="00000000" w:rsidDel="00000000" w:rsidR="00000000">
        <w:rPr>
          <w:sz w:val="24"/>
          <w:szCs w:val="24"/>
          <w:rtl w:val="0"/>
        </w:rPr>
        <w:t xml:space="preserve">Req-38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3">
      <w:pPr>
        <w:pStyle w:val="Title"/>
        <w:jc w:val="center"/>
        <w:rPr/>
      </w:pPr>
      <w:bookmarkStart w:name="_77bg55f3esgb" w:colFirst="0" w:colLast="0" w:id="0"/>
      <w:bookmarkEnd w:id="0"/>
      <w:r w:rsidRPr="00000000" w:rsidDel="00000000" w:rsidR="00000000">
        <w:rPr>
          <w:rtl w:val="0"/>
        </w:rPr>
        <w:t xml:space="preserve">GSA Advantage </w:t>
      </w:r>
      <w:r w:rsidRPr="00000000" w:rsidDel="00000000" w:rsidR="00000000">
        <w:rPr>
          <w:rtl w:val="0"/>
        </w:rPr>
        <w:t xml:space="preserve">Website Feedback </w:t>
      </w:r>
      <w:r w:rsidRPr="00000000" w:rsidDel="00000000" w:rsidR="00000000">
        <w:rPr>
          <w:rtl w:val="0"/>
        </w:rPr>
        <w:t xml:space="preserve">Survey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4">
      <w:pPr>
        <w:pStyle w:val="Heading1"/>
        <w:rPr>
          <w:b w:val="1"/>
        </w:rPr>
      </w:pPr>
      <w:bookmarkStart w:name="_i90f6q6esbmn" w:colFirst="0" w:colLast="0" w:id="1"/>
      <w:bookmarkEnd w:id="1"/>
      <w:r w:rsidRPr="00000000" w:rsidDel="00000000" w:rsidR="00000000">
        <w:rPr>
          <w:b w:val="1"/>
          <w:rtl w:val="0"/>
        </w:rPr>
        <w:t xml:space="preserve">Screen 1</w:t>
      </w:r>
    </w:p>
    <w:p w:rsidRPr="00000000" w:rsidR="00000000" w:rsidDel="00000000" w:rsidP="00000000" w:rsidRDefault="00000000" w14:paraId="00000005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line="240" w:lineRule="auto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This screen is a pop-up that appears when the user has </w:t>
      </w:r>
      <w:r w:rsidRPr="00000000" w:rsidDel="00000000" w:rsidR="00000000">
        <w:rPr>
          <w:sz w:val="24"/>
          <w:szCs w:val="24"/>
          <w:rtl w:val="0"/>
        </w:rPr>
        <w:t xml:space="preserve">not submitted a survey within the last 30 days and meets the following criteria: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6">
      <w:pPr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720" w:hanging="36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Demonstrates intent to exit the website</w:t>
      </w:r>
    </w:p>
    <w:p w:rsidRPr="00000000" w:rsidR="00000000" w:rsidDel="00000000" w:rsidP="00000000" w:rsidRDefault="00000000" w14:paraId="00000007">
      <w:pPr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720" w:hanging="36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Visits</w:t>
      </w:r>
      <w:r w:rsidRPr="00000000" w:rsidDel="00000000" w:rsidR="00000000">
        <w:rPr>
          <w:sz w:val="24"/>
          <w:szCs w:val="24"/>
          <w:rtl w:val="0"/>
        </w:rPr>
        <w:t xml:space="preserve"> 5 or more pages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8">
      <w:pPr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720" w:hanging="36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Spends at least </w:t>
      </w:r>
      <w:r w:rsidRPr="00000000" w:rsidDel="00000000" w:rsidR="00000000">
        <w:rPr>
          <w:sz w:val="24"/>
          <w:szCs w:val="24"/>
          <w:rtl w:val="0"/>
        </w:rPr>
        <w:t xml:space="preserve">9</w:t>
      </w: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0 seconds on the website</w:t>
      </w:r>
    </w:p>
    <w:p w:rsidRPr="00000000" w:rsidR="00000000" w:rsidDel="00000000" w:rsidP="00000000" w:rsidRDefault="00000000" w14:paraId="00000009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A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B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C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line="240" w:lineRule="auto"/>
        <w:jc w:val="center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sz w:val="24"/>
          <w:szCs w:val="24"/>
        </w:rPr>
        <w:drawing>
          <wp:inline distT="114300" distB="114300" distL="114300" distR="114300">
            <wp:extent cx="4286250" cy="2828925"/>
            <wp:effectExtent l="0" t="0" r="0" b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28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D">
      <w:pPr>
        <w:spacing w:line="240" w:lineRule="auto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E">
      <w:pPr>
        <w:spacing w:line="240" w:lineRule="auto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F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The first link (“Click here to see the full Paperwork Reduction Act statement…”) will open the below pdf in a new tab.</w:t>
      </w:r>
    </w:p>
    <w:p w:rsidRPr="00000000" w:rsidR="00000000" w:rsidDel="00000000" w:rsidP="00000000" w:rsidRDefault="00000000" w14:paraId="00000010">
      <w:pPr>
        <w:spacing w:line="240" w:lineRule="auto"/>
        <w:rPr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The second link (“Click here to read more about…”) goes to GSA’s Website Privacy and Security Notice webpage.</w:t>
      </w:r>
      <w:r w:rsidRPr="00000000" w:rsidDel="00000000" w:rsidR="00000000">
        <w:rPr>
          <w:sz w:val="24"/>
          <w:szCs w:val="24"/>
          <w:rtl w:val="0"/>
        </w:rPr>
        <w:br w:type="textWrapping"/>
        <w:br w:type="textWrapping"/>
      </w:r>
      <w:r w:rsidRPr="00000000" w:rsidDel="00000000" w:rsidR="00000000">
        <w:rPr>
          <w:rFonts w:ascii="Calibri" w:hAnsi="Calibri" w:eastAsia="Calibri" w:cs="Calibri"/>
          <w:b w:val="1"/>
          <w:sz w:val="24"/>
          <w:szCs w:val="24"/>
          <w:rtl w:val="0"/>
        </w:rPr>
        <w:t xml:space="preserve">Screenshot of GSA’s PRA Statement </w:t>
      </w:r>
      <w:r w:rsidRPr="00000000" w:rsidDel="00000000" w:rsidR="00000000">
        <w:rPr>
          <w:rFonts w:ascii="Calibri" w:hAnsi="Calibri" w:eastAsia="Calibri" w:cs="Calibri"/>
          <w:b w:val="1"/>
          <w:sz w:val="24"/>
          <w:szCs w:val="24"/>
          <w:rtl w:val="0"/>
        </w:rPr>
        <w:t xml:space="preserve">pdf link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1">
      <w:pPr>
        <w:spacing w:line="240" w:lineRule="auto"/>
        <w:rPr>
          <w:sz w:val="24"/>
          <w:szCs w:val="24"/>
        </w:rPr>
      </w:pPr>
      <w:r w:rsidRPr="00000000" w:rsidDel="00000000" w:rsidR="00000000">
        <w:rPr>
          <w:sz w:val="24"/>
          <w:szCs w:val="24"/>
        </w:rPr>
        <w:drawing>
          <wp:inline distT="114300" distB="114300" distL="114300" distR="114300">
            <wp:extent cx="6715125" cy="5743575"/>
            <wp:effectExtent l="0" t="0" r="0" b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5743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2">
      <w:pPr>
        <w:spacing w:line="240" w:lineRule="auto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3">
      <w:pPr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4">
      <w:pPr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5">
      <w:pPr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6">
      <w:pPr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7">
      <w:pPr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8">
      <w:pPr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9">
      <w:pPr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A">
      <w:pPr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B">
      <w:pPr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C">
      <w:pPr>
        <w:rPr/>
      </w:pPr>
      <w:r w:rsidRPr="00000000" w:rsidDel="00000000" w:rsidR="00000000">
        <w:rPr/>
        <w:drawing>
          <wp:inline distT="114300" distB="114300" distL="114300" distR="114300">
            <wp:extent cx="6858000" cy="4495800"/>
            <wp:effectExtent l="0" t="0" r="0" b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9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D">
      <w:pPr>
        <w:rPr/>
      </w:pPr>
      <w:r w:rsidRPr="00000000" w:rsidDel="00000000" w:rsidR="00000000">
        <w:rPr/>
        <w:drawing>
          <wp:inline distT="114300" distB="114300" distL="114300" distR="114300">
            <wp:extent cx="6858000" cy="3987800"/>
            <wp:effectExtent l="0" t="0" r="0" b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8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E">
      <w:pPr>
        <w:pStyle w:val="Heading1"/>
        <w:rPr/>
      </w:pPr>
      <w:bookmarkStart w:name="_x2fqoprlyxg" w:colFirst="0" w:colLast="0" w:id="2"/>
      <w:bookmarkEnd w:id="2"/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F">
      <w:pPr>
        <w:pStyle w:val="Heading1"/>
        <w:rPr/>
      </w:pPr>
      <w:bookmarkStart w:name="_xwqhfy4hgnpo" w:colFirst="0" w:colLast="0" w:id="3"/>
      <w:bookmarkEnd w:id="3"/>
      <w:r w:rsidRPr="00000000" w:rsidDel="00000000" w:rsidR="00000000">
        <w:rPr>
          <w:rtl w:val="0"/>
        </w:rPr>
        <w:t xml:space="preserve">The following follow-up question is displayed with “No, I did not find what I was looking for.” is selected</w:t>
      </w:r>
    </w:p>
    <w:p w:rsidRPr="00000000" w:rsidR="00000000" w:rsidDel="00000000" w:rsidP="00000000" w:rsidRDefault="00000000" w14:paraId="00000020">
      <w:pPr>
        <w:rPr/>
      </w:pPr>
      <w:r w:rsidRPr="00000000" w:rsidDel="00000000" w:rsidR="00000000">
        <w:rPr/>
        <w:drawing>
          <wp:inline distT="114300" distB="114300" distL="114300" distR="114300">
            <wp:extent cx="6858000" cy="5715000"/>
            <wp:effectExtent l="0" t="0" r="0" b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71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1">
      <w:pPr>
        <w:pStyle w:val="Heading1"/>
        <w:rPr/>
      </w:pPr>
      <w:bookmarkStart w:name="_m5zeokireqhh" w:colFirst="0" w:colLast="0" w:id="4"/>
      <w:bookmarkEnd w:id="4"/>
      <w:r w:rsidRPr="00000000" w:rsidDel="00000000" w:rsidR="00000000">
        <w:rPr/>
        <w:drawing>
          <wp:inline distT="114300" distB="114300" distL="114300" distR="114300">
            <wp:extent cx="6858000" cy="4203700"/>
            <wp:effectExtent l="0" t="0" r="0" b="0"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0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2">
      <w:pPr>
        <w:rPr/>
      </w:pPr>
      <w:r w:rsidRPr="00000000" w:rsidDel="00000000" w:rsidR="00000000">
        <w:rPr/>
        <w:drawing>
          <wp:inline distT="114300" distB="114300" distL="114300" distR="114300">
            <wp:extent cx="6858000" cy="5194300"/>
            <wp:effectExtent l="0" t="0" r="0" b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9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3">
      <w:pPr>
        <w:rPr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4">
      <w:pPr>
        <w:rPr>
          <w:sz w:val="24"/>
          <w:szCs w:val="24"/>
        </w:rPr>
      </w:pPr>
      <w:r w:rsidRPr="00000000" w:rsidDel="00000000" w:rsidR="00000000">
        <w:rPr>
          <w:sz w:val="24"/>
          <w:szCs w:val="24"/>
        </w:rPr>
        <w:drawing>
          <wp:inline distT="114300" distB="114300" distL="114300" distR="114300">
            <wp:extent cx="6858000" cy="3454400"/>
            <wp:effectExtent l="0" t="0" r="0" b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5">
      <w:pPr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sectPr>
      <w:headerReference w:type="default" r:id="rId14"/>
      <w:pgSz w:w="12240" w:h="15840" w:orient="portrait"/>
      <w:pgMar w:top="288" w:right="720" w:bottom="144" w:lef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image" Target="media/image2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