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182A6473"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E50293" w:rsidP="00434E33" w:rsidRDefault="00AC2D74" w14:paraId="2D5C5F34" w14:textId="1D8E33D7">
      <w:pPr>
        <w:rPr>
          <w:b/>
        </w:rPr>
      </w:pPr>
      <w:r>
        <w:rPr>
          <w:b/>
          <w:noProof/>
        </w:rPr>
        <mc:AlternateContent>
          <mc:Choice Requires="wps">
            <w:drawing>
              <wp:anchor distT="0" distB="0" distL="114300" distR="114300" simplePos="0" relativeHeight="251657216" behindDoc="0" locked="0" layoutInCell="0" allowOverlap="1" wp14:editId="775885F7" wp14:anchorId="484D387B">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93862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093643">
        <w:t>State Repatriation Coordinator Feedback</w:t>
      </w:r>
    </w:p>
    <w:p w:rsidR="005E714A" w:rsidRDefault="005E714A" w14:paraId="4BBD160C" w14:textId="77777777"/>
    <w:p w:rsidR="00E26329" w:rsidP="00804A7D" w:rsidRDefault="00F15956" w14:paraId="7299B50D" w14:textId="505CB169">
      <w:pPr>
        <w:rPr>
          <w:b/>
        </w:rPr>
      </w:pPr>
      <w:r>
        <w:rPr>
          <w:b/>
        </w:rPr>
        <w:t>PURPOSE</w:t>
      </w:r>
      <w:r w:rsidRPr="009239AA">
        <w:rPr>
          <w:b/>
        </w:rPr>
        <w:t>:</w:t>
      </w:r>
      <w:r w:rsidRPr="009239AA" w:rsidR="00C14CC4">
        <w:rPr>
          <w:b/>
        </w:rPr>
        <w:t xml:space="preserve">  </w:t>
      </w:r>
      <w:r w:rsidR="00093643">
        <w:t xml:space="preserve">The purpose of the State Repatriation Coordinator Feedback is to </w:t>
      </w:r>
      <w:r w:rsidR="00A4085B">
        <w:t xml:space="preserve">solicit input </w:t>
      </w:r>
      <w:r w:rsidR="00804A7D">
        <w:t xml:space="preserve">from state human services employees </w:t>
      </w:r>
      <w:r w:rsidR="00A4085B">
        <w:t xml:space="preserve">on topic areas </w:t>
      </w:r>
      <w:r w:rsidR="00804A7D">
        <w:t xml:space="preserve">which </w:t>
      </w:r>
      <w:r w:rsidR="00A4085B">
        <w:t xml:space="preserve">states need technical assistance, training, or </w:t>
      </w:r>
      <w:r w:rsidR="00804A7D">
        <w:t xml:space="preserve">programmatic </w:t>
      </w:r>
      <w:r w:rsidR="00A4085B">
        <w:t>gu</w:t>
      </w:r>
      <w:r w:rsidR="00804A7D">
        <w:t>idance on the U.S. Repatriation Program.</w:t>
      </w:r>
      <w:r w:rsidR="0075406F">
        <w:t xml:space="preserve"> </w:t>
      </w:r>
      <w:r w:rsidRPr="00CA0BF9" w:rsidR="0075406F">
        <w:rPr>
          <w:rFonts w:cstheme="minorHAnsi"/>
          <w:color w:val="000000"/>
        </w:rPr>
        <w:t xml:space="preserve">The </w:t>
      </w:r>
      <w:r w:rsidR="0075406F">
        <w:rPr>
          <w:rFonts w:cstheme="minorHAnsi"/>
          <w:color w:val="000000"/>
        </w:rPr>
        <w:t xml:space="preserve">ACF </w:t>
      </w:r>
      <w:r w:rsidRPr="00CA0BF9" w:rsidR="0075406F">
        <w:rPr>
          <w:rFonts w:cstheme="minorHAnsi"/>
          <w:color w:val="000000"/>
        </w:rPr>
        <w:t>Office of Human Services Emergency Preparedness and Response (OHSEPR)</w:t>
      </w:r>
      <w:r w:rsidR="0075406F">
        <w:rPr>
          <w:rFonts w:cstheme="minorHAnsi"/>
          <w:color w:val="000000"/>
        </w:rPr>
        <w:t xml:space="preserve"> will use the information gathered to enhance support services provide to state and territorial repatriation coordinators. </w:t>
      </w:r>
    </w:p>
    <w:p w:rsidR="001B0AAA" w:rsidP="00434E33" w:rsidRDefault="001B0AAA" w14:paraId="0DC3BAE6" w14:textId="77777777">
      <w:pPr>
        <w:pStyle w:val="Header"/>
        <w:tabs>
          <w:tab w:val="clear" w:pos="4320"/>
          <w:tab w:val="clear" w:pos="8640"/>
        </w:tabs>
        <w:rPr>
          <w:b/>
        </w:rPr>
      </w:pPr>
    </w:p>
    <w:p w:rsidR="00C8488C" w:rsidP="00434E33" w:rsidRDefault="00C8488C" w14:paraId="0EBA42CA" w14:textId="77777777">
      <w:pPr>
        <w:pStyle w:val="Header"/>
        <w:tabs>
          <w:tab w:val="clear" w:pos="4320"/>
          <w:tab w:val="clear" w:pos="8640"/>
        </w:tabs>
        <w:rPr>
          <w:b/>
        </w:rPr>
      </w:pPr>
    </w:p>
    <w:p w:rsidR="00C8488C" w:rsidP="00093643" w:rsidRDefault="00434E33" w14:paraId="18E7E1B7" w14:textId="20BF8821">
      <w:pPr>
        <w:pStyle w:val="Header"/>
        <w:tabs>
          <w:tab w:val="clear" w:pos="4320"/>
          <w:tab w:val="clear" w:pos="8640"/>
        </w:tabs>
      </w:pPr>
      <w:r w:rsidRPr="00434E33">
        <w:rPr>
          <w:b/>
        </w:rPr>
        <w:t>DESCRIPTION OF RESPONDENTS</w:t>
      </w:r>
      <w:r>
        <w:t xml:space="preserve">: </w:t>
      </w:r>
      <w:r w:rsidR="00093643">
        <w:t xml:space="preserve">State human and social services employees who conduct intake assessments, provide case management services, and place U.S. citizens and their dependents in state-administered human services programs </w:t>
      </w:r>
      <w:r w:rsidR="00093643">
        <w:rPr>
          <w:i/>
        </w:rPr>
        <w:t>after</w:t>
      </w:r>
      <w:r w:rsidR="00093643">
        <w:t xml:space="preserve"> those individuals are referred to the state by ACF OHSEPR or its grantee. </w:t>
      </w:r>
    </w:p>
    <w:p w:rsidR="00804A7D" w:rsidRDefault="00804A7D" w14:paraId="64D4CE23" w14:textId="77777777">
      <w:pPr>
        <w:rPr>
          <w:b/>
        </w:rPr>
      </w:pPr>
    </w:p>
    <w:p w:rsidR="00E26329" w:rsidRDefault="00E26329" w14:paraId="124A2F9D" w14:textId="77777777">
      <w:pPr>
        <w:rPr>
          <w:b/>
        </w:rPr>
      </w:pPr>
    </w:p>
    <w:p w:rsidRPr="00F06866" w:rsidR="00F06866" w:rsidRDefault="00F06866" w14:paraId="4311639D" w14:textId="77777777">
      <w:pPr>
        <w:rPr>
          <w:b/>
        </w:rPr>
      </w:pPr>
      <w:r>
        <w:rPr>
          <w:b/>
        </w:rPr>
        <w:t>TYPE OF COLLECTION:</w:t>
      </w:r>
      <w:r w:rsidRPr="00F06866">
        <w:t xml:space="preserve"> (Check one)</w:t>
      </w:r>
    </w:p>
    <w:p w:rsidRPr="00434E33" w:rsidR="00441434" w:rsidP="0096108F" w:rsidRDefault="00441434" w14:paraId="0D27661D" w14:textId="77777777">
      <w:pPr>
        <w:pStyle w:val="BodyTextIndent"/>
        <w:tabs>
          <w:tab w:val="left" w:pos="360"/>
        </w:tabs>
        <w:ind w:left="0"/>
        <w:rPr>
          <w:bCs/>
          <w:sz w:val="16"/>
          <w:szCs w:val="16"/>
        </w:rPr>
      </w:pPr>
    </w:p>
    <w:p w:rsidRPr="00F06866" w:rsidR="00F06866" w:rsidP="0096108F" w:rsidRDefault="0096108F" w14:paraId="3B85257A" w14:textId="5D35A94D">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804A7D">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FB82F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4DC7980"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092E04D6" w14:textId="77777777">
      <w:pPr>
        <w:pStyle w:val="Header"/>
        <w:tabs>
          <w:tab w:val="clear" w:pos="4320"/>
          <w:tab w:val="clear" w:pos="8640"/>
        </w:tabs>
      </w:pPr>
    </w:p>
    <w:p w:rsidR="00CA2650" w:rsidRDefault="00441434" w14:paraId="457C3758" w14:textId="77777777">
      <w:pPr>
        <w:rPr>
          <w:b/>
        </w:rPr>
      </w:pPr>
      <w:r>
        <w:rPr>
          <w:b/>
        </w:rPr>
        <w:t>C</w:t>
      </w:r>
      <w:r w:rsidR="009C13B9">
        <w:rPr>
          <w:b/>
        </w:rPr>
        <w:t>ERTIFICATION:</w:t>
      </w:r>
    </w:p>
    <w:p w:rsidR="00441434" w:rsidRDefault="00441434" w14:paraId="49640E40" w14:textId="77777777">
      <w:pPr>
        <w:rPr>
          <w:sz w:val="16"/>
          <w:szCs w:val="16"/>
        </w:rPr>
      </w:pPr>
    </w:p>
    <w:p w:rsidRPr="009C13B9" w:rsidR="008101A5" w:rsidP="008101A5" w:rsidRDefault="008101A5" w14:paraId="1E837A94" w14:textId="77777777">
      <w:r>
        <w:t xml:space="preserve">I certify the following to be true: </w:t>
      </w:r>
    </w:p>
    <w:p w:rsidR="008101A5" w:rsidP="008101A5" w:rsidRDefault="008101A5" w14:paraId="350244A0" w14:textId="77777777">
      <w:pPr>
        <w:pStyle w:val="ListParagraph"/>
        <w:numPr>
          <w:ilvl w:val="0"/>
          <w:numId w:val="14"/>
        </w:numPr>
      </w:pPr>
      <w:r>
        <w:t>The collection is voluntary.</w:t>
      </w:r>
      <w:r w:rsidRPr="00C14CC4">
        <w:t xml:space="preserve"> </w:t>
      </w:r>
    </w:p>
    <w:p w:rsidR="008101A5" w:rsidP="008101A5" w:rsidRDefault="008101A5" w14:paraId="330F8531"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7575852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8835ADB"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24143ED"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3CD78FB3"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4B08D23" w14:textId="77777777"/>
    <w:p w:rsidR="009C13B9" w:rsidP="009C13B9" w:rsidRDefault="009C13B9" w14:paraId="742339A6" w14:textId="7FF79C7A">
      <w:r>
        <w:t>Name:</w:t>
      </w:r>
      <w:r w:rsidR="00A4085B">
        <w:t xml:space="preserve"> </w:t>
      </w:r>
      <w:r w:rsidR="00A4085B">
        <w:rPr>
          <w:u w:val="single"/>
        </w:rPr>
        <w:t>Byron R. Mason</w:t>
      </w:r>
      <w:r w:rsidR="0075406F">
        <w:rPr>
          <w:u w:val="single"/>
        </w:rPr>
        <w:t>, Deputy Director, OHSEPR</w:t>
      </w:r>
      <w:r>
        <w:t>_______________________________</w:t>
      </w:r>
    </w:p>
    <w:p w:rsidR="009C13B9" w:rsidP="009C13B9" w:rsidRDefault="009C13B9" w14:paraId="06678F84" w14:textId="77777777">
      <w:pPr>
        <w:pStyle w:val="ListParagraph"/>
        <w:ind w:left="360"/>
      </w:pPr>
    </w:p>
    <w:p w:rsidR="009C13B9" w:rsidP="009C13B9" w:rsidRDefault="009C13B9" w14:paraId="4DF97852" w14:textId="77777777">
      <w:r>
        <w:t>To assist review, please provide answers to the following question:</w:t>
      </w:r>
    </w:p>
    <w:p w:rsidR="009C13B9" w:rsidP="009C13B9" w:rsidRDefault="009C13B9" w14:paraId="7689B28F" w14:textId="77777777">
      <w:pPr>
        <w:pStyle w:val="ListParagraph"/>
        <w:ind w:left="360"/>
      </w:pPr>
    </w:p>
    <w:p w:rsidRPr="00C86E91" w:rsidR="009C13B9" w:rsidP="00C86E91" w:rsidRDefault="00C86E91" w14:paraId="1B9410D0"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1A55AE97" w14:textId="668002B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A4085B">
        <w:t>X</w:t>
      </w:r>
      <w:r w:rsidR="009239AA">
        <w:t xml:space="preserve">]  No </w:t>
      </w:r>
    </w:p>
    <w:p w:rsidR="00C86E91" w:rsidP="00C86E91" w:rsidRDefault="009C13B9" w14:paraId="6417A514"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7A24E26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740D9593" w14:textId="77777777">
      <w:pPr>
        <w:pStyle w:val="ListParagraph"/>
        <w:ind w:left="0"/>
        <w:rPr>
          <w:b/>
        </w:rPr>
      </w:pPr>
    </w:p>
    <w:p w:rsidRPr="00C86E91" w:rsidR="00C86E91" w:rsidP="00C86E91" w:rsidRDefault="00CB1078" w14:paraId="48302FCC" w14:textId="77777777">
      <w:pPr>
        <w:pStyle w:val="ListParagraph"/>
        <w:ind w:left="0"/>
        <w:rPr>
          <w:b/>
        </w:rPr>
      </w:pPr>
      <w:r>
        <w:rPr>
          <w:b/>
        </w:rPr>
        <w:t>Gifts or Payments</w:t>
      </w:r>
      <w:r w:rsidR="00C86E91">
        <w:rPr>
          <w:b/>
        </w:rPr>
        <w:t>:</w:t>
      </w:r>
    </w:p>
    <w:p w:rsidR="00C86E91" w:rsidP="00C86E91" w:rsidRDefault="00C86E91" w14:paraId="7BA687A3" w14:textId="14868E1D">
      <w:r>
        <w:t xml:space="preserve">Is an incentive (e.g., money or reimbursement of expenses, token of appreciation) provided to participants?  </w:t>
      </w:r>
      <w:proofErr w:type="gramStart"/>
      <w:r>
        <w:t>[  ]</w:t>
      </w:r>
      <w:proofErr w:type="gramEnd"/>
      <w:r>
        <w:t xml:space="preserve"> Yes [</w:t>
      </w:r>
      <w:r w:rsidR="00A4085B">
        <w:t>X</w:t>
      </w:r>
      <w:r>
        <w:t xml:space="preserve">] No  </w:t>
      </w:r>
    </w:p>
    <w:p w:rsidR="004D6E14" w:rsidRDefault="004D6E14" w14:paraId="3EAE72F3" w14:textId="77777777">
      <w:pPr>
        <w:rPr>
          <w:b/>
        </w:rPr>
      </w:pPr>
    </w:p>
    <w:p w:rsidR="005E714A" w:rsidP="00C86E91" w:rsidRDefault="005E714A" w14:paraId="6CD2E185" w14:textId="77777777">
      <w:pPr>
        <w:rPr>
          <w:i/>
        </w:rPr>
      </w:pPr>
      <w:r>
        <w:rPr>
          <w:b/>
        </w:rPr>
        <w:t>BURDEN HOUR</w:t>
      </w:r>
      <w:r w:rsidR="00441434">
        <w:rPr>
          <w:b/>
        </w:rPr>
        <w:t>S</w:t>
      </w:r>
      <w:r>
        <w:t xml:space="preserve"> </w:t>
      </w:r>
    </w:p>
    <w:p w:rsidRPr="006832D9" w:rsidR="006832D9" w:rsidP="00F3170F" w:rsidRDefault="006832D9" w14:paraId="71229EA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710"/>
        <w:gridCol w:w="1710"/>
        <w:gridCol w:w="1386"/>
      </w:tblGrid>
      <w:tr w:rsidR="00EF2095" w:rsidTr="00BA5D62" w14:paraId="4F089EDF" w14:textId="77777777">
        <w:trPr>
          <w:trHeight w:val="274"/>
        </w:trPr>
        <w:tc>
          <w:tcPr>
            <w:tcW w:w="4855" w:type="dxa"/>
          </w:tcPr>
          <w:p w:rsidRPr="0001027E" w:rsidR="006832D9" w:rsidP="00C8488C" w:rsidRDefault="00E40B50" w14:paraId="582C754E" w14:textId="77777777">
            <w:pPr>
              <w:rPr>
                <w:b/>
              </w:rPr>
            </w:pPr>
            <w:r w:rsidRPr="0001027E">
              <w:rPr>
                <w:b/>
              </w:rPr>
              <w:t>Category of Respondent</w:t>
            </w:r>
            <w:r w:rsidRPr="0001027E" w:rsidR="00EF2095">
              <w:rPr>
                <w:b/>
              </w:rPr>
              <w:t xml:space="preserve"> </w:t>
            </w:r>
          </w:p>
        </w:tc>
        <w:tc>
          <w:tcPr>
            <w:tcW w:w="1710" w:type="dxa"/>
          </w:tcPr>
          <w:p w:rsidRPr="0001027E" w:rsidR="006832D9" w:rsidP="00843796" w:rsidRDefault="006832D9" w14:paraId="3C9D240D"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737CE415" w14:textId="77777777">
            <w:pPr>
              <w:rPr>
                <w:b/>
              </w:rPr>
            </w:pPr>
            <w:r w:rsidRPr="0001027E">
              <w:rPr>
                <w:b/>
              </w:rPr>
              <w:t>Participation Time</w:t>
            </w:r>
          </w:p>
        </w:tc>
        <w:tc>
          <w:tcPr>
            <w:tcW w:w="1386" w:type="dxa"/>
          </w:tcPr>
          <w:p w:rsidRPr="0001027E" w:rsidR="006832D9" w:rsidP="00843796" w:rsidRDefault="006832D9" w14:paraId="1946DFE9" w14:textId="77777777">
            <w:pPr>
              <w:rPr>
                <w:b/>
              </w:rPr>
            </w:pPr>
            <w:r w:rsidRPr="0001027E">
              <w:rPr>
                <w:b/>
              </w:rPr>
              <w:t>Burden</w:t>
            </w:r>
          </w:p>
        </w:tc>
      </w:tr>
      <w:tr w:rsidR="00EF2095" w:rsidTr="00BA5D62" w14:paraId="44C20B96" w14:textId="77777777">
        <w:trPr>
          <w:trHeight w:val="274"/>
        </w:trPr>
        <w:tc>
          <w:tcPr>
            <w:tcW w:w="4855" w:type="dxa"/>
          </w:tcPr>
          <w:p w:rsidR="006832D9" w:rsidP="00843796" w:rsidRDefault="00A4085B" w14:paraId="18C3B7D1" w14:textId="4E52709A">
            <w:r>
              <w:t>(3) State, local, or tribal governments</w:t>
            </w:r>
          </w:p>
        </w:tc>
        <w:tc>
          <w:tcPr>
            <w:tcW w:w="1710" w:type="dxa"/>
          </w:tcPr>
          <w:p w:rsidR="006832D9" w:rsidP="00843796" w:rsidRDefault="00A4085B" w14:paraId="276F887F" w14:textId="2CA112E7">
            <w:r>
              <w:t>100</w:t>
            </w:r>
          </w:p>
        </w:tc>
        <w:tc>
          <w:tcPr>
            <w:tcW w:w="1710" w:type="dxa"/>
          </w:tcPr>
          <w:p w:rsidR="006832D9" w:rsidP="00843796" w:rsidRDefault="00A4085B" w14:paraId="7CD4331F" w14:textId="281DD287">
            <w:r>
              <w:t>20 minutes</w:t>
            </w:r>
          </w:p>
        </w:tc>
        <w:tc>
          <w:tcPr>
            <w:tcW w:w="1386" w:type="dxa"/>
          </w:tcPr>
          <w:p w:rsidR="006832D9" w:rsidP="00843796" w:rsidRDefault="00A4085B" w14:paraId="73BA14EF" w14:textId="50D3AADC">
            <w:r>
              <w:t>33</w:t>
            </w:r>
          </w:p>
        </w:tc>
      </w:tr>
      <w:tr w:rsidR="00EF2095" w:rsidTr="00BA5D62" w14:paraId="5E6289D7" w14:textId="77777777">
        <w:trPr>
          <w:trHeight w:val="289"/>
        </w:trPr>
        <w:tc>
          <w:tcPr>
            <w:tcW w:w="4855" w:type="dxa"/>
          </w:tcPr>
          <w:p w:rsidRPr="0001027E" w:rsidR="006832D9" w:rsidP="00843796" w:rsidRDefault="006832D9" w14:paraId="48AF7560" w14:textId="77777777">
            <w:pPr>
              <w:rPr>
                <w:b/>
              </w:rPr>
            </w:pPr>
            <w:r w:rsidRPr="0001027E">
              <w:rPr>
                <w:b/>
              </w:rPr>
              <w:t>Totals</w:t>
            </w:r>
          </w:p>
        </w:tc>
        <w:tc>
          <w:tcPr>
            <w:tcW w:w="1710" w:type="dxa"/>
          </w:tcPr>
          <w:p w:rsidRPr="0001027E" w:rsidR="006832D9" w:rsidP="00843796" w:rsidRDefault="0075406F" w14:paraId="0E36B3D4" w14:textId="3CA3D2A9">
            <w:pPr>
              <w:rPr>
                <w:b/>
              </w:rPr>
            </w:pPr>
            <w:r>
              <w:rPr>
                <w:b/>
              </w:rPr>
              <w:t>100</w:t>
            </w:r>
          </w:p>
        </w:tc>
        <w:tc>
          <w:tcPr>
            <w:tcW w:w="1710" w:type="dxa"/>
          </w:tcPr>
          <w:p w:rsidR="006832D9" w:rsidP="00843796" w:rsidRDefault="006832D9" w14:paraId="639D8F39" w14:textId="77777777"/>
        </w:tc>
        <w:tc>
          <w:tcPr>
            <w:tcW w:w="1386" w:type="dxa"/>
          </w:tcPr>
          <w:p w:rsidRPr="0001027E" w:rsidR="006832D9" w:rsidP="00843796" w:rsidRDefault="0075406F" w14:paraId="2E8C7B4A" w14:textId="16295D51">
            <w:pPr>
              <w:rPr>
                <w:b/>
              </w:rPr>
            </w:pPr>
            <w:r>
              <w:rPr>
                <w:b/>
              </w:rPr>
              <w:t>33 hours</w:t>
            </w:r>
          </w:p>
        </w:tc>
      </w:tr>
    </w:tbl>
    <w:p w:rsidR="00F3170F" w:rsidP="00F3170F" w:rsidRDefault="00F3170F" w14:paraId="054EF3A5" w14:textId="77777777"/>
    <w:p w:rsidR="005E714A" w:rsidRDefault="001C39F7" w14:paraId="40E5C20E" w14:textId="6082CBC0">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Pr="00546DE7" w:rsidR="00BA5D62">
        <w:rPr>
          <w:u w:val="single"/>
        </w:rPr>
        <w:t>$</w:t>
      </w:r>
      <w:proofErr w:type="gramEnd"/>
      <w:r w:rsidRPr="00546DE7" w:rsidR="00BA5D62">
        <w:rPr>
          <w:u w:val="single"/>
        </w:rPr>
        <w:t>1500</w:t>
      </w:r>
      <w:r w:rsidR="00C86E91">
        <w:t>____</w:t>
      </w:r>
    </w:p>
    <w:p w:rsidR="00ED6492" w:rsidRDefault="00ED6492" w14:paraId="49526701" w14:textId="77777777">
      <w:pPr>
        <w:rPr>
          <w:b/>
          <w:bCs/>
          <w:u w:val="single"/>
        </w:rPr>
      </w:pPr>
    </w:p>
    <w:p w:rsidR="0069403B" w:rsidP="00F06866" w:rsidRDefault="00ED6492" w14:paraId="79467BFC"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200F5E99" w14:textId="77777777">
      <w:pPr>
        <w:rPr>
          <w:b/>
        </w:rPr>
      </w:pPr>
    </w:p>
    <w:p w:rsidR="00F06866" w:rsidP="00F06866" w:rsidRDefault="00636621" w14:paraId="08ACC45D" w14:textId="77777777">
      <w:pPr>
        <w:rPr>
          <w:b/>
        </w:rPr>
      </w:pPr>
      <w:r>
        <w:rPr>
          <w:b/>
        </w:rPr>
        <w:t>The</w:t>
      </w:r>
      <w:r w:rsidR="0069403B">
        <w:rPr>
          <w:b/>
        </w:rPr>
        <w:t xml:space="preserve"> select</w:t>
      </w:r>
      <w:r>
        <w:rPr>
          <w:b/>
        </w:rPr>
        <w:t>ion of your targeted respondents</w:t>
      </w:r>
    </w:p>
    <w:p w:rsidR="0069403B" w:rsidP="0069403B" w:rsidRDefault="0069403B" w14:paraId="66F5E0C6" w14:textId="786F90FA">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A4085B">
        <w:t>[X</w:t>
      </w:r>
      <w:r>
        <w:t>] Yes</w:t>
      </w:r>
      <w:r>
        <w:tab/>
      </w:r>
      <w:proofErr w:type="gramStart"/>
      <w:r>
        <w:t>[ ]</w:t>
      </w:r>
      <w:proofErr w:type="gramEnd"/>
      <w:r>
        <w:t xml:space="preserve"> No</w:t>
      </w:r>
    </w:p>
    <w:p w:rsidR="00636621" w:rsidP="00636621" w:rsidRDefault="00636621" w14:paraId="01BD0697" w14:textId="77777777">
      <w:pPr>
        <w:pStyle w:val="ListParagraph"/>
      </w:pPr>
    </w:p>
    <w:p w:rsidR="00636621" w:rsidP="001B0AAA" w:rsidRDefault="00636621" w14:paraId="4BB28F98"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79C11B72" w14:textId="2BCD5653"/>
    <w:p w:rsidR="00A4085B" w:rsidP="00A403BB" w:rsidRDefault="00A4085B" w14:paraId="7F7586DD" w14:textId="369A1201">
      <w:r>
        <w:t>The Governor</w:t>
      </w:r>
      <w:r w:rsidR="00125BA1">
        <w:t>s</w:t>
      </w:r>
      <w:r>
        <w:t xml:space="preserve"> of U.S. states and territories ha</w:t>
      </w:r>
      <w:r w:rsidR="00125BA1">
        <w:t>ve</w:t>
      </w:r>
      <w:r>
        <w:t xml:space="preserve"> </w:t>
      </w:r>
      <w:r w:rsidR="00125BA1">
        <w:t>designated jurisdictional human services employees to coordinate repatriation services and operations at the state and territorial level. The Governors of U.S. states and territories have provided the contact information for these employees to OH</w:t>
      </w:r>
      <w:r w:rsidR="000C5873">
        <w:t>SEPR.</w:t>
      </w:r>
    </w:p>
    <w:p w:rsidR="004D6E14" w:rsidP="00A403BB" w:rsidRDefault="004D6E14" w14:paraId="140C5D53" w14:textId="77777777">
      <w:pPr>
        <w:rPr>
          <w:b/>
        </w:rPr>
      </w:pPr>
    </w:p>
    <w:p w:rsidR="00A403BB" w:rsidP="00A403BB" w:rsidRDefault="00A403BB" w14:paraId="3964FCE3" w14:textId="77777777">
      <w:pPr>
        <w:rPr>
          <w:b/>
        </w:rPr>
      </w:pPr>
      <w:r>
        <w:rPr>
          <w:b/>
        </w:rPr>
        <w:t>Administration of the Instrument</w:t>
      </w:r>
    </w:p>
    <w:p w:rsidR="00A403BB" w:rsidP="00A403BB" w:rsidRDefault="001B0AAA" w14:paraId="72467218" w14:textId="77777777">
      <w:pPr>
        <w:pStyle w:val="ListParagraph"/>
        <w:numPr>
          <w:ilvl w:val="0"/>
          <w:numId w:val="17"/>
        </w:numPr>
      </w:pPr>
      <w:r>
        <w:t>H</w:t>
      </w:r>
      <w:r w:rsidR="00A403BB">
        <w:t>ow will you collect the information? (Check all that apply)</w:t>
      </w:r>
    </w:p>
    <w:p w:rsidR="001B0AAA" w:rsidP="001B0AAA" w:rsidRDefault="00A403BB" w14:paraId="1393F690" w14:textId="24DE1A56">
      <w:pPr>
        <w:ind w:left="720"/>
      </w:pPr>
      <w:r>
        <w:t>[</w:t>
      </w:r>
      <w:r w:rsidR="000C5873">
        <w:t>X</w:t>
      </w:r>
      <w:r>
        <w:t>] Web-based</w:t>
      </w:r>
      <w:r w:rsidR="001B0AAA">
        <w:t xml:space="preserve"> or other forms of Social Media </w:t>
      </w:r>
    </w:p>
    <w:p w:rsidR="001B0AAA" w:rsidP="001B0AAA" w:rsidRDefault="00A403BB" w14:paraId="2E669E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1EA93F4"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0F3ACC8A"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5DC575E4" w14:textId="20D55A3D">
      <w:pPr>
        <w:ind w:left="720"/>
      </w:pPr>
      <w:proofErr w:type="gramStart"/>
      <w:r>
        <w:t>[</w:t>
      </w:r>
      <w:r w:rsidR="000C5873">
        <w:t xml:space="preserve">  </w:t>
      </w:r>
      <w:r>
        <w:t>]</w:t>
      </w:r>
      <w:proofErr w:type="gramEnd"/>
      <w:r>
        <w:t xml:space="preserve"> Other, Explain</w:t>
      </w:r>
      <w:r w:rsidR="000C5873">
        <w:t xml:space="preserve">  </w:t>
      </w:r>
    </w:p>
    <w:p w:rsidR="0075406F" w:rsidP="001B0AAA" w:rsidRDefault="0075406F" w14:paraId="33F38B36" w14:textId="77777777">
      <w:pPr>
        <w:ind w:left="720"/>
      </w:pPr>
    </w:p>
    <w:p w:rsidR="00F24CFC" w:rsidP="00F24CFC" w:rsidRDefault="00F24CFC" w14:paraId="7B4888A9" w14:textId="396782B8">
      <w:pPr>
        <w:pStyle w:val="ListParagraph"/>
        <w:numPr>
          <w:ilvl w:val="0"/>
          <w:numId w:val="17"/>
        </w:numPr>
      </w:pPr>
      <w:r>
        <w:t xml:space="preserve">Will interviewers or facilitators be used?  </w:t>
      </w:r>
      <w:proofErr w:type="gramStart"/>
      <w:r>
        <w:t>[  ]</w:t>
      </w:r>
      <w:proofErr w:type="gramEnd"/>
      <w:r>
        <w:t xml:space="preserve"> Yes [</w:t>
      </w:r>
      <w:r w:rsidR="00A4085B">
        <w:t>X</w:t>
      </w:r>
      <w:r>
        <w:t>] No</w:t>
      </w:r>
    </w:p>
    <w:p w:rsidR="00F24CFC" w:rsidP="00F24CFC" w:rsidRDefault="00F24CFC" w14:paraId="28AFBD9F" w14:textId="77777777">
      <w:pPr>
        <w:pStyle w:val="ListParagraph"/>
        <w:ind w:left="360"/>
      </w:pPr>
      <w:r>
        <w:t xml:space="preserve"> </w:t>
      </w:r>
    </w:p>
    <w:p w:rsidRPr="00837748" w:rsidR="0075406F" w:rsidRDefault="00F24CFC" w14:paraId="580CA48F" w14:textId="3DC999A6">
      <w:pPr>
        <w:rPr>
          <w:b/>
        </w:rPr>
      </w:pPr>
      <w:r w:rsidRPr="00F24CFC">
        <w:rPr>
          <w:b/>
        </w:rPr>
        <w:t>Please make sure that all instruments, instructions, and scripts are submitted with the request.</w:t>
      </w:r>
      <w:bookmarkStart w:name="_GoBack" w:id="0"/>
      <w:bookmarkEnd w:id="0"/>
    </w:p>
    <w:sectPr w:rsidRPr="00837748" w:rsidR="0075406F"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D4F60" w14:textId="77777777" w:rsidR="006D7CAD" w:rsidRDefault="006D7CAD">
      <w:r>
        <w:separator/>
      </w:r>
    </w:p>
  </w:endnote>
  <w:endnote w:type="continuationSeparator" w:id="0">
    <w:p w14:paraId="7B84FA76" w14:textId="77777777" w:rsidR="006D7CAD" w:rsidRDefault="006D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475CB" w14:textId="486600A8"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46DE7">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DB4DC" w14:textId="77777777" w:rsidR="006D7CAD" w:rsidRDefault="006D7CAD">
      <w:r>
        <w:separator/>
      </w:r>
    </w:p>
  </w:footnote>
  <w:footnote w:type="continuationSeparator" w:id="0">
    <w:p w14:paraId="44A9D660" w14:textId="77777777" w:rsidR="006D7CAD" w:rsidRDefault="006D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6F5B4E13"/>
    <w:multiLevelType w:val="hybridMultilevel"/>
    <w:tmpl w:val="0AB07DB8"/>
    <w:lvl w:ilvl="0" w:tplc="4740CCBE">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93643"/>
    <w:rsid w:val="000B2838"/>
    <w:rsid w:val="000C5873"/>
    <w:rsid w:val="000D44CA"/>
    <w:rsid w:val="000E200B"/>
    <w:rsid w:val="000F68BE"/>
    <w:rsid w:val="00125BA1"/>
    <w:rsid w:val="001806F1"/>
    <w:rsid w:val="001927A4"/>
    <w:rsid w:val="00194AC6"/>
    <w:rsid w:val="001A23B0"/>
    <w:rsid w:val="001A25CC"/>
    <w:rsid w:val="001B0AAA"/>
    <w:rsid w:val="001C39F7"/>
    <w:rsid w:val="00237B48"/>
    <w:rsid w:val="0024521E"/>
    <w:rsid w:val="00263C3D"/>
    <w:rsid w:val="00274D0B"/>
    <w:rsid w:val="002B052D"/>
    <w:rsid w:val="002B221D"/>
    <w:rsid w:val="002B34CD"/>
    <w:rsid w:val="002B3C95"/>
    <w:rsid w:val="002D0B92"/>
    <w:rsid w:val="003D137A"/>
    <w:rsid w:val="003D5BBE"/>
    <w:rsid w:val="003E3C61"/>
    <w:rsid w:val="003F1C5B"/>
    <w:rsid w:val="00434E33"/>
    <w:rsid w:val="00441434"/>
    <w:rsid w:val="0045264C"/>
    <w:rsid w:val="004876EC"/>
    <w:rsid w:val="004D6E14"/>
    <w:rsid w:val="005009B0"/>
    <w:rsid w:val="00546DE7"/>
    <w:rsid w:val="005A1006"/>
    <w:rsid w:val="005E714A"/>
    <w:rsid w:val="005F693D"/>
    <w:rsid w:val="006140A0"/>
    <w:rsid w:val="00636621"/>
    <w:rsid w:val="00642B49"/>
    <w:rsid w:val="006832D9"/>
    <w:rsid w:val="00691AE3"/>
    <w:rsid w:val="0069403B"/>
    <w:rsid w:val="006D7CAD"/>
    <w:rsid w:val="006F3DDE"/>
    <w:rsid w:val="00704678"/>
    <w:rsid w:val="0071443B"/>
    <w:rsid w:val="007425E7"/>
    <w:rsid w:val="0075406F"/>
    <w:rsid w:val="007F7080"/>
    <w:rsid w:val="00802607"/>
    <w:rsid w:val="00804A7D"/>
    <w:rsid w:val="008101A5"/>
    <w:rsid w:val="00822664"/>
    <w:rsid w:val="00830827"/>
    <w:rsid w:val="00837748"/>
    <w:rsid w:val="00843796"/>
    <w:rsid w:val="00874AA4"/>
    <w:rsid w:val="00895229"/>
    <w:rsid w:val="008B2EB3"/>
    <w:rsid w:val="008F0203"/>
    <w:rsid w:val="008F50D4"/>
    <w:rsid w:val="009239AA"/>
    <w:rsid w:val="00935ADA"/>
    <w:rsid w:val="00946B6C"/>
    <w:rsid w:val="00955A71"/>
    <w:rsid w:val="0096108F"/>
    <w:rsid w:val="009C13B9"/>
    <w:rsid w:val="009D01A2"/>
    <w:rsid w:val="009F5923"/>
    <w:rsid w:val="00A403BB"/>
    <w:rsid w:val="00A4085B"/>
    <w:rsid w:val="00A674DF"/>
    <w:rsid w:val="00A83AA6"/>
    <w:rsid w:val="00A934D6"/>
    <w:rsid w:val="00AC2D74"/>
    <w:rsid w:val="00AE1809"/>
    <w:rsid w:val="00B80D76"/>
    <w:rsid w:val="00BA2105"/>
    <w:rsid w:val="00BA5D62"/>
    <w:rsid w:val="00BA7E06"/>
    <w:rsid w:val="00BB43B5"/>
    <w:rsid w:val="00BB6219"/>
    <w:rsid w:val="00BD290F"/>
    <w:rsid w:val="00C14CC4"/>
    <w:rsid w:val="00C33C52"/>
    <w:rsid w:val="00C40D8B"/>
    <w:rsid w:val="00C8407A"/>
    <w:rsid w:val="00C8488C"/>
    <w:rsid w:val="00C86E91"/>
    <w:rsid w:val="00CA2650"/>
    <w:rsid w:val="00CB1078"/>
    <w:rsid w:val="00CC6FAF"/>
    <w:rsid w:val="00CF6542"/>
    <w:rsid w:val="00D1225C"/>
    <w:rsid w:val="00D24698"/>
    <w:rsid w:val="00D6383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16B38"/>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ACC940"/>
  <w15:chartTrackingRefBased/>
  <w15:docId w15:val="{11835906-C501-4475-B05C-2197EC4D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2B22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69D11999-69A6-4EC6-B013-8502FCEF5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FED393-952A-4E17-B075-303C993AC1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3399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3</cp:revision>
  <cp:lastPrinted>2010-10-04T15:59:00Z</cp:lastPrinted>
  <dcterms:created xsi:type="dcterms:W3CDTF">2021-04-07T15:42:00Z</dcterms:created>
  <dcterms:modified xsi:type="dcterms:W3CDTF">2021-04-07T17:05:00Z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ies>
</file>