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5FB9" w:rsidR="00557727" w:rsidRDefault="00991FA1" w14:paraId="22DF125F" w14:textId="11C1300E">
      <w:pPr>
        <w:rPr>
          <w:b/>
          <w:bCs/>
        </w:rPr>
      </w:pPr>
      <w:r>
        <w:rPr>
          <w:b/>
          <w:bCs/>
        </w:rPr>
        <w:t xml:space="preserve">Attachment A: </w:t>
      </w:r>
      <w:r w:rsidR="00B669DC">
        <w:rPr>
          <w:b/>
          <w:bCs/>
        </w:rPr>
        <w:t xml:space="preserve">Conference Committee </w:t>
      </w:r>
      <w:r w:rsidRPr="003D5FB9" w:rsidR="003D5FB9">
        <w:rPr>
          <w:b/>
          <w:bCs/>
        </w:rPr>
        <w:t>Planning Questions for Grantee</w:t>
      </w:r>
      <w:r w:rsidR="00B669DC">
        <w:rPr>
          <w:b/>
          <w:bCs/>
        </w:rPr>
        <w:t>s</w:t>
      </w:r>
      <w:r w:rsidRPr="003D5FB9" w:rsidR="003D5FB9">
        <w:rPr>
          <w:b/>
          <w:bCs/>
        </w:rPr>
        <w:t xml:space="preserve"> – Question Bank for Future </w:t>
      </w:r>
      <w:r w:rsidR="00B669DC">
        <w:rPr>
          <w:b/>
          <w:bCs/>
        </w:rPr>
        <w:t xml:space="preserve">Conference </w:t>
      </w:r>
      <w:r w:rsidRPr="003D5FB9" w:rsidR="003D5FB9">
        <w:rPr>
          <w:b/>
          <w:bCs/>
        </w:rPr>
        <w:t>Calls</w:t>
      </w:r>
    </w:p>
    <w:p w:rsidRPr="008F67A7" w:rsidR="0081799B" w:rsidP="008F67A7" w:rsidRDefault="0026776A" w14:paraId="180C29D7" w14:textId="34962CE8">
      <w:r w:rsidRPr="008F67A7">
        <w:t xml:space="preserve">An agenda </w:t>
      </w:r>
      <w:proofErr w:type="gramStart"/>
      <w:r w:rsidRPr="008F67A7">
        <w:t>will be sent</w:t>
      </w:r>
      <w:proofErr w:type="gramEnd"/>
      <w:r w:rsidRPr="008F67A7">
        <w:t xml:space="preserve"> to grantees prior to each session. The agenda will include the questions to be covered and the following statement: </w:t>
      </w:r>
    </w:p>
    <w:p w:rsidRPr="0081799B" w:rsidR="0081799B" w:rsidP="008F67A7" w:rsidRDefault="0081799B" w14:paraId="45324502" w14:textId="0AF02168">
      <w:pPr>
        <w:spacing w:after="0" w:line="240" w:lineRule="auto"/>
        <w:ind w:left="360"/>
        <w:contextualSpacing/>
        <w:rPr>
          <w:rFonts w:eastAsia="Times New Roman" w:cstheme="minorHAnsi"/>
          <w:i/>
          <w:iCs/>
          <w:sz w:val="24"/>
          <w:szCs w:val="24"/>
        </w:rPr>
      </w:pPr>
      <w:r w:rsidRPr="0081799B">
        <w:rPr>
          <w:rFonts w:cstheme="minorHAnsi"/>
        </w:rPr>
        <w:t xml:space="preserve">PAPERWORK REDUCTION ACT OF 1995 (Pub. L. 104-13) </w:t>
      </w:r>
      <w:r w:rsidRPr="0081799B">
        <w:rPr>
          <w:rFonts w:cstheme="minorHAnsi"/>
          <w:lang w:val="en"/>
        </w:rPr>
        <w:t xml:space="preserve">STATEMENT OF PUBLIC BURDEN: </w:t>
      </w:r>
      <w:r w:rsidRPr="0081799B">
        <w:rPr>
          <w:rFonts w:cstheme="minorHAnsi"/>
        </w:rPr>
        <w:t>Through this information collection, ACF is gathering information to</w:t>
      </w:r>
      <w:r>
        <w:rPr>
          <w:rFonts w:cstheme="minorHAnsi"/>
        </w:rPr>
        <w:t xml:space="preserve"> inform the Adolescent Pregnancy Prevention (APP) Grantees 2021 Virtual Conference. </w:t>
      </w:r>
      <w:r w:rsidRPr="0081799B">
        <w:rPr>
          <w:rFonts w:cstheme="minorHAnsi"/>
        </w:rPr>
        <w:t xml:space="preserve">Public reporting burden for this collection of information </w:t>
      </w:r>
      <w:proofErr w:type="gramStart"/>
      <w:r w:rsidRPr="0081799B">
        <w:rPr>
          <w:rFonts w:cstheme="minorHAnsi"/>
        </w:rPr>
        <w:t>is estimated</w:t>
      </w:r>
      <w:proofErr w:type="gramEnd"/>
      <w:r w:rsidRPr="0081799B">
        <w:rPr>
          <w:rFonts w:cstheme="minorHAnsi"/>
        </w:rPr>
        <w:t xml:space="preserve"> to average </w:t>
      </w:r>
      <w:r w:rsidR="00886887">
        <w:rPr>
          <w:rFonts w:cstheme="minorHAnsi"/>
        </w:rPr>
        <w:t>1</w:t>
      </w:r>
      <w:r w:rsidRPr="0081799B">
        <w:rPr>
          <w:rFonts w:cstheme="minorHAnsi"/>
        </w:rPr>
        <w:t xml:space="preserve"> hour per grantee</w:t>
      </w:r>
      <w:r>
        <w:rPr>
          <w:rFonts w:cstheme="minorHAnsi"/>
        </w:rPr>
        <w:t xml:space="preserve"> planning committee member</w:t>
      </w:r>
      <w:r w:rsidRPr="0081799B">
        <w:rPr>
          <w:rFonts w:cstheme="minorHAnsi"/>
        </w:rPr>
        <w:t xml:space="preserve">, including the time for reviewing instructions, gathering and maintaining the data needed, and reviewing the collection of information. </w:t>
      </w:r>
      <w:r w:rsidR="0026776A">
        <w:rPr>
          <w:rFonts w:cstheme="minorHAnsi"/>
        </w:rPr>
        <w:t xml:space="preserve">This is one of three sessions. The total time estimate for participation in this information collection activity is </w:t>
      </w:r>
      <w:r w:rsidR="00886887">
        <w:rPr>
          <w:rFonts w:cstheme="minorHAnsi"/>
        </w:rPr>
        <w:t xml:space="preserve">3 </w:t>
      </w:r>
      <w:r w:rsidR="0026776A">
        <w:rPr>
          <w:rFonts w:cstheme="minorHAnsi"/>
        </w:rPr>
        <w:t xml:space="preserve">hours per committee member. </w:t>
      </w:r>
      <w:r w:rsidRPr="0081799B">
        <w:rPr>
          <w:rFonts w:cstheme="minorHAnsi"/>
          <w:lang w:val="en"/>
        </w:rPr>
        <w:t xml:space="preserve">This is a voluntary collection of information. </w:t>
      </w:r>
      <w:r w:rsidRPr="0081799B">
        <w:rPr>
          <w:rFonts w:cstheme="min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</w:t>
      </w:r>
      <w:r w:rsidRPr="0081799B">
        <w:rPr>
          <w:rFonts w:cstheme="minorHAnsi"/>
          <w:lang w:val="en"/>
        </w:rPr>
        <w:t>If you have any comments on this collection of information, please contact</w:t>
      </w:r>
      <w:r>
        <w:rPr>
          <w:rFonts w:cstheme="minorHAnsi"/>
          <w:lang w:val="en"/>
        </w:rPr>
        <w:t xml:space="preserve"> RTI International at </w:t>
      </w:r>
      <w:hyperlink w:history="1" r:id="rId5">
        <w:r w:rsidRPr="00704AE0">
          <w:rPr>
            <w:rStyle w:val="Hyperlink"/>
            <w:rFonts w:cstheme="minorHAnsi"/>
            <w:lang w:val="en"/>
          </w:rPr>
          <w:t>apptta@rti.org</w:t>
        </w:r>
      </w:hyperlink>
      <w:r>
        <w:rPr>
          <w:rFonts w:cstheme="minorHAnsi"/>
          <w:lang w:val="en"/>
        </w:rPr>
        <w:t xml:space="preserve">. </w:t>
      </w:r>
    </w:p>
    <w:p w:rsidR="0081799B" w:rsidP="003D5FB9" w:rsidRDefault="0081799B" w14:paraId="4CCBC04F" w14:textId="77777777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</w:p>
    <w:p w:rsidRPr="003D5FB9" w:rsidR="003D5FB9" w:rsidP="003D5FB9" w:rsidRDefault="0026776A" w14:paraId="34B4A615" w14:textId="6DB84309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Networking Session Questions</w:t>
      </w:r>
    </w:p>
    <w:p w:rsidR="003D5FB9" w:rsidP="003D5FB9" w:rsidRDefault="003D5FB9" w14:paraId="151B9F1E" w14:textId="12AE5635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structure virtual networking sessions to be most helpful for grantees?</w:t>
      </w:r>
    </w:p>
    <w:p w:rsidR="003D5FB9" w:rsidP="003D5FB9" w:rsidRDefault="003D5FB9" w14:paraId="452DF89C" w14:textId="6FA76AE9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specific topical areas that we would want to organize networking around?</w:t>
      </w:r>
    </w:p>
    <w:p w:rsidR="003D5FB9" w:rsidP="003D5FB9" w:rsidRDefault="003D5FB9" w14:paraId="04BD661B" w14:textId="2D022347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Would regional networking be helpful?</w:t>
      </w:r>
    </w:p>
    <w:p w:rsidR="003D5FB9" w:rsidP="003D5FB9" w:rsidRDefault="003D5FB9" w14:paraId="46102D10" w14:textId="30D40BB9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ways that we can encourage informal connection and build partnerships across grantees?</w:t>
      </w:r>
    </w:p>
    <w:p w:rsidR="003D5FB9" w:rsidP="003D5FB9" w:rsidRDefault="003D5FB9" w14:paraId="51D273A0" w14:textId="3C3DEFE7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good icebreakers and or questions that we could use to encourage more sharing and communication among grantees?</w:t>
      </w:r>
    </w:p>
    <w:p w:rsidRPr="00886887" w:rsidR="003D5FB9" w:rsidP="003D5FB9" w:rsidRDefault="0026776A" w14:paraId="2F2951E0" w14:textId="50F09965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Visual Design Session Questions</w:t>
      </w:r>
    </w:p>
    <w:p w:rsidR="003D5FB9" w:rsidP="003D5FB9" w:rsidRDefault="003D5FB9" w14:paraId="73C7EFF9" w14:textId="2FBC83E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visual design do you find most appealing?</w:t>
      </w:r>
    </w:p>
    <w:p w:rsidR="003D5FB9" w:rsidP="003D5FB9" w:rsidRDefault="003D5FB9" w14:paraId="6E1DDDDB" w14:textId="225AE856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Why or why not?</w:t>
      </w:r>
    </w:p>
    <w:p w:rsidR="003D5FB9" w:rsidP="003D5FB9" w:rsidRDefault="003D5FB9" w14:paraId="148FFE57" w14:textId="4CFEC43B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color palette do you find most appealing?</w:t>
      </w:r>
    </w:p>
    <w:p w:rsidR="003D5FB9" w:rsidP="003D5FB9" w:rsidRDefault="003D5FB9" w14:paraId="64BADB9B" w14:textId="4781E437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improve this visual design?</w:t>
      </w:r>
    </w:p>
    <w:p w:rsidRPr="00886887" w:rsidR="003D5FB9" w:rsidP="003D5FB9" w:rsidRDefault="0026776A" w14:paraId="5D1CEC1E" w14:textId="39398B89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Youth Panel and General Conference Experience Session Questions</w:t>
      </w:r>
      <w:r w:rsidRPr="00886887">
        <w:rPr>
          <w:rFonts w:eastAsia="Times New Roman"/>
          <w:i/>
          <w:iCs/>
          <w:sz w:val="24"/>
          <w:szCs w:val="24"/>
          <w:u w:val="single"/>
        </w:rPr>
        <w:t xml:space="preserve"> </w:t>
      </w:r>
    </w:p>
    <w:p w:rsidRPr="00886887" w:rsidR="0026776A" w:rsidP="003D5FB9" w:rsidRDefault="0026776A" w14:paraId="1DB20259" w14:textId="5D59171D">
      <w:pPr>
        <w:spacing w:line="360" w:lineRule="auto"/>
        <w:rPr>
          <w:rFonts w:eastAsia="Times New Roman"/>
          <w:iCs/>
          <w:sz w:val="24"/>
          <w:szCs w:val="24"/>
          <w:u w:val="single"/>
        </w:rPr>
      </w:pPr>
      <w:r w:rsidRPr="00886887">
        <w:rPr>
          <w:rFonts w:eastAsia="Times New Roman"/>
          <w:iCs/>
          <w:sz w:val="24"/>
          <w:szCs w:val="24"/>
          <w:u w:val="single"/>
        </w:rPr>
        <w:t>Youth Panel</w:t>
      </w:r>
    </w:p>
    <w:p w:rsidR="003D5FB9" w:rsidP="003D5FB9" w:rsidRDefault="003D5FB9" w14:paraId="74583598" w14:textId="0CBB1B15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best recruit youth for the youth plenary panel?</w:t>
      </w:r>
    </w:p>
    <w:p w:rsidR="003D5FB9" w:rsidP="003D5FB9" w:rsidRDefault="003D5FB9" w14:paraId="010A9AD9" w14:textId="0EDC6E0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best learn from youth during the youth plenary panel?</w:t>
      </w:r>
    </w:p>
    <w:p w:rsidRPr="008F67A7" w:rsidR="003D5FB9" w:rsidP="003D5FB9" w:rsidRDefault="003D5FB9" w14:paraId="3976965B" w14:textId="6FAAEA6C">
      <w:pPr>
        <w:spacing w:line="360" w:lineRule="auto"/>
        <w:rPr>
          <w:rFonts w:eastAsia="Times New Roman"/>
          <w:bCs/>
          <w:sz w:val="24"/>
          <w:szCs w:val="24"/>
        </w:rPr>
      </w:pPr>
      <w:bookmarkStart w:name="_GoBack" w:id="0"/>
      <w:r w:rsidRPr="008F67A7">
        <w:rPr>
          <w:rFonts w:eastAsia="Times New Roman"/>
          <w:bCs/>
          <w:sz w:val="24"/>
          <w:szCs w:val="24"/>
          <w:u w:val="single"/>
        </w:rPr>
        <w:lastRenderedPageBreak/>
        <w:t>General questions for the conference experience</w:t>
      </w:r>
    </w:p>
    <w:bookmarkEnd w:id="0"/>
    <w:p w:rsidR="003D5FB9" w:rsidP="003D5FB9" w:rsidRDefault="003D5FB9" w14:paraId="3C807077" w14:textId="16244527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encourage sharing of success stories during the conference? </w:t>
      </w:r>
    </w:p>
    <w:p w:rsidR="003D5FB9" w:rsidP="003D5FB9" w:rsidRDefault="003D5FB9" w14:paraId="758FB9DC" w14:textId="6172458A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other ways to make the conference an excellent virtual experience?</w:t>
      </w:r>
    </w:p>
    <w:p w:rsidR="003D5FB9" w:rsidP="003D5FB9" w:rsidRDefault="003D5FB9" w14:paraId="4F68E835" w14:textId="77777777">
      <w:pPr>
        <w:numPr>
          <w:ilvl w:val="0"/>
          <w:numId w:val="2"/>
        </w:numPr>
        <w:spacing w:line="36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are two of your favorite motivational/upbeat songs that we could include during transitions at the conference? We are developing a playlist in advance. </w:t>
      </w:r>
    </w:p>
    <w:p w:rsidRPr="003D5FB9" w:rsidR="003D5FB9" w:rsidP="003D5FB9" w:rsidRDefault="003D5FB9" w14:paraId="77E2B5E4" w14:textId="6F68AEBB">
      <w:pPr>
        <w:spacing w:line="360" w:lineRule="auto"/>
        <w:rPr>
          <w:rFonts w:eastAsia="Times New Roman"/>
          <w:sz w:val="24"/>
          <w:szCs w:val="24"/>
        </w:rPr>
      </w:pPr>
    </w:p>
    <w:p w:rsidR="003D5FB9" w:rsidRDefault="003D5FB9" w14:paraId="74E1808E" w14:textId="77777777"/>
    <w:sectPr w:rsidR="003D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0304"/>
    <w:multiLevelType w:val="hybridMultilevel"/>
    <w:tmpl w:val="0BCAAF46"/>
    <w:lvl w:ilvl="0" w:tplc="C03067C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D34"/>
    <w:multiLevelType w:val="multilevel"/>
    <w:tmpl w:val="A98E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E46ADD"/>
    <w:multiLevelType w:val="hybridMultilevel"/>
    <w:tmpl w:val="31C6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316B3"/>
    <w:multiLevelType w:val="hybridMultilevel"/>
    <w:tmpl w:val="6632E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B9"/>
    <w:rsid w:val="0026776A"/>
    <w:rsid w:val="003D5FB9"/>
    <w:rsid w:val="004E222E"/>
    <w:rsid w:val="00776E76"/>
    <w:rsid w:val="0081799B"/>
    <w:rsid w:val="008250C7"/>
    <w:rsid w:val="00886887"/>
    <w:rsid w:val="008F67A7"/>
    <w:rsid w:val="009705EE"/>
    <w:rsid w:val="00991FA1"/>
    <w:rsid w:val="00A135BB"/>
    <w:rsid w:val="00B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BC13"/>
  <w15:chartTrackingRefBased/>
  <w15:docId w15:val="{51D45239-657D-4361-8CFE-6437C10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tta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Jones, Molly (ACF)</cp:lastModifiedBy>
  <cp:revision>3</cp:revision>
  <dcterms:created xsi:type="dcterms:W3CDTF">2021-01-21T16:53:00Z</dcterms:created>
  <dcterms:modified xsi:type="dcterms:W3CDTF">2021-01-21T17:49:00Z</dcterms:modified>
</cp:coreProperties>
</file>