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BBB" w:rsidP="009A79E1" w:rsidRDefault="00304BBB" w14:paraId="55FE1770" w14:textId="77777777">
      <w:bookmarkStart w:name="_Toc473880015" w:id="0"/>
    </w:p>
    <w:p w:rsidR="00304BBB" w:rsidP="009A79E1" w:rsidRDefault="00304BBB" w14:paraId="55FE1771" w14:textId="77777777"/>
    <w:bookmarkEnd w:id="0"/>
    <w:p w:rsidRPr="00DF233A" w:rsidR="002A7FA7" w:rsidP="002A7FA7" w:rsidRDefault="002A7FA7" w14:paraId="0E290690" w14:textId="77777777">
      <w:pPr>
        <w:jc w:val="center"/>
        <w:rPr>
          <w:b/>
          <w:sz w:val="44"/>
          <w:szCs w:val="44"/>
        </w:rPr>
      </w:pPr>
      <w:r w:rsidRPr="00DF233A">
        <w:rPr>
          <w:b/>
          <w:sz w:val="44"/>
          <w:szCs w:val="44"/>
        </w:rPr>
        <w:t>Contact Investigation Outcome Reporting Forms</w:t>
      </w:r>
    </w:p>
    <w:p w:rsidR="002A7FA7" w:rsidP="002A7FA7" w:rsidRDefault="002A7FA7" w14:paraId="56ED7A93" w14:textId="77777777">
      <w:pPr>
        <w:jc w:val="center"/>
        <w:rPr>
          <w:b/>
        </w:rPr>
      </w:pPr>
      <w:r>
        <w:rPr>
          <w:b/>
        </w:rPr>
        <w:t>(OMB Control No. 0920-0900</w:t>
      </w:r>
      <w:r w:rsidRPr="00285FD5">
        <w:rPr>
          <w:b/>
        </w:rPr>
        <w:t>)</w:t>
      </w:r>
    </w:p>
    <w:p w:rsidRPr="00285FD5" w:rsidR="002A7FA7" w:rsidP="002A7FA7" w:rsidRDefault="002A7FA7" w14:paraId="6F8433CD" w14:textId="34D0EA67">
      <w:pPr>
        <w:jc w:val="center"/>
        <w:rPr>
          <w:b/>
        </w:rPr>
      </w:pPr>
      <w:r>
        <w:rPr>
          <w:b/>
        </w:rPr>
        <w:t xml:space="preserve">Expires </w:t>
      </w:r>
      <w:r w:rsidR="006564E7">
        <w:rPr>
          <w:b/>
        </w:rPr>
        <w:t>05/31/2021</w:t>
      </w:r>
    </w:p>
    <w:p w:rsidRPr="00285FD5" w:rsidR="002A7FA7" w:rsidP="002A7FA7" w:rsidRDefault="002A7FA7" w14:paraId="3DC43243" w14:textId="77777777">
      <w:pPr>
        <w:jc w:val="center"/>
        <w:rPr>
          <w:b/>
        </w:rPr>
      </w:pPr>
    </w:p>
    <w:p w:rsidRPr="00285FD5" w:rsidR="002A7FA7" w:rsidP="002A7FA7" w:rsidRDefault="002A7FA7" w14:paraId="2AC918AC" w14:textId="77777777">
      <w:pPr>
        <w:jc w:val="center"/>
        <w:rPr>
          <w:b/>
        </w:rPr>
      </w:pPr>
    </w:p>
    <w:p w:rsidRPr="00285FD5" w:rsidR="002A7FA7" w:rsidP="002A7FA7" w:rsidRDefault="002A7FA7" w14:paraId="7FC43A46" w14:textId="77777777">
      <w:pPr>
        <w:jc w:val="center"/>
        <w:rPr>
          <w:b/>
        </w:rPr>
      </w:pPr>
      <w:r w:rsidRPr="00285FD5">
        <w:rPr>
          <w:b/>
        </w:rPr>
        <w:t xml:space="preserve">Request for </w:t>
      </w:r>
      <w:r>
        <w:rPr>
          <w:b/>
        </w:rPr>
        <w:t xml:space="preserve">Revision of a </w:t>
      </w:r>
      <w:r w:rsidRPr="00285FD5">
        <w:rPr>
          <w:b/>
        </w:rPr>
        <w:t>Currently Approved Data Collection</w:t>
      </w:r>
    </w:p>
    <w:p w:rsidR="004A13E8" w:rsidP="00BE209C" w:rsidRDefault="00BE209C" w14:paraId="55FE1779" w14:textId="3FC27FA5">
      <w:pPr>
        <w:jc w:val="center"/>
      </w:pPr>
      <w:r>
        <w:rPr>
          <w:b/>
        </w:rPr>
        <w:t xml:space="preserve">May </w:t>
      </w:r>
      <w:r w:rsidR="00A7764B">
        <w:rPr>
          <w:b/>
        </w:rPr>
        <w:t>18</w:t>
      </w:r>
      <w:r>
        <w:rPr>
          <w:b/>
        </w:rPr>
        <w:t>, 2021</w:t>
      </w:r>
    </w:p>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Supporting Statement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Pr="004A13E8" w:rsidR="004A13E8" w:rsidP="009A79E1" w:rsidRDefault="00BE209C" w14:paraId="55FE1794" w14:textId="122633C6">
      <w:pPr>
        <w:pStyle w:val="NoSpacing"/>
      </w:pPr>
      <w:r>
        <w:t>Chip</w:t>
      </w:r>
      <w:r w:rsidR="00FE64CE">
        <w:t xml:space="preserve"> Daymude </w:t>
      </w:r>
    </w:p>
    <w:p w:rsidRPr="004A13E8" w:rsidR="004A13E8" w:rsidP="009A79E1" w:rsidRDefault="004A13E8" w14:paraId="55FE1795" w14:textId="77777777">
      <w:pPr>
        <w:pStyle w:val="NoSpacing"/>
      </w:pPr>
      <w:r w:rsidRPr="004A13E8">
        <w:t xml:space="preserve">National Center for Emerging and Zoonotic Infectious Diseases </w:t>
      </w:r>
    </w:p>
    <w:p w:rsidRPr="004A13E8" w:rsidR="004A13E8" w:rsidP="009A79E1" w:rsidRDefault="004A13E8" w14:paraId="55FE1796" w14:textId="77777777">
      <w:pPr>
        <w:pStyle w:val="NoSpacing"/>
      </w:pPr>
      <w:r w:rsidRPr="004A13E8">
        <w:t xml:space="preserve">Centers for Disease Control and Prevention </w:t>
      </w:r>
    </w:p>
    <w:p w:rsidRPr="004A13E8" w:rsidR="004A13E8" w:rsidP="009A79E1" w:rsidRDefault="004A13E8" w14:paraId="55FE1797" w14:textId="77777777">
      <w:pPr>
        <w:pStyle w:val="NoSpacing"/>
      </w:pPr>
      <w:r w:rsidRPr="004A13E8">
        <w:t xml:space="preserve">1600 Clifton Road, NE </w:t>
      </w:r>
    </w:p>
    <w:p w:rsidRPr="004A13E8" w:rsidR="004A13E8" w:rsidP="009A79E1" w:rsidRDefault="004A13E8" w14:paraId="55FE1798" w14:textId="77777777">
      <w:pPr>
        <w:pStyle w:val="NoSpacing"/>
      </w:pPr>
      <w:r w:rsidRPr="004A13E8">
        <w:t xml:space="preserve">Atlanta, Georgia 30333 </w:t>
      </w:r>
    </w:p>
    <w:p w:rsidRPr="004A13E8" w:rsidR="004A13E8" w:rsidP="009A79E1" w:rsidRDefault="004A13E8" w14:paraId="55FE1799" w14:textId="30DF9D2F">
      <w:pPr>
        <w:pStyle w:val="NoSpacing"/>
      </w:pPr>
      <w:r w:rsidRPr="004A13E8">
        <w:t>Phone: (404) 718-</w:t>
      </w:r>
      <w:r w:rsidR="00FE64CE">
        <w:t>7103</w:t>
      </w:r>
    </w:p>
    <w:p w:rsidR="004A13E8" w:rsidP="009A79E1" w:rsidRDefault="004A13E8" w14:paraId="55FE179A" w14:textId="1FFC43C0">
      <w:pPr>
        <w:pStyle w:val="NoSpacing"/>
      </w:pPr>
      <w:r w:rsidRPr="004A6DE8">
        <w:t xml:space="preserve">Email: </w:t>
      </w:r>
      <w:r w:rsidRPr="00FE64CE" w:rsidR="00FE64CE">
        <w:t>qkh7@cdc.gov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Pr="00D13EA1" w:rsidR="004A13E8" w:rsidP="004A13E8" w:rsidRDefault="00C90B13" w14:paraId="55FE179B" w14:textId="77777777">
          <w:pPr>
            <w:pStyle w:val="Heading4"/>
            <w:rPr>
              <w:sz w:val="28"/>
              <w:szCs w:val="28"/>
            </w:rPr>
          </w:pPr>
          <w:r w:rsidRPr="00D13EA1">
            <w:rPr>
              <w:sz w:val="28"/>
              <w:szCs w:val="28"/>
            </w:rPr>
            <w:t xml:space="preserve">Table of </w:t>
          </w:r>
          <w:r w:rsidRPr="00D13EA1" w:rsidR="004A13E8">
            <w:rPr>
              <w:sz w:val="28"/>
              <w:szCs w:val="28"/>
            </w:rPr>
            <w:t>Contents</w:t>
          </w:r>
        </w:p>
        <w:p w:rsidR="00C90B13" w:rsidP="00C90B13" w:rsidRDefault="004A13E8" w14:paraId="55FE179C" w14:textId="77777777">
          <w:pPr>
            <w:pStyle w:val="TOC2"/>
            <w:tabs>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p>
        <w:p w:rsidR="00C90B13" w:rsidRDefault="00D66C57" w14:paraId="55FE179D" w14:textId="1033B5DB">
          <w:pPr>
            <w:pStyle w:val="TOC1"/>
            <w:tabs>
              <w:tab w:val="left" w:pos="480"/>
              <w:tab w:val="right" w:leader="dot" w:pos="10070"/>
            </w:tabs>
            <w:rPr>
              <w:rFonts w:asciiTheme="minorHAnsi" w:hAnsiTheme="minorHAnsi" w:eastAsiaTheme="minorEastAsia"/>
              <w:noProof/>
              <w:sz w:val="22"/>
            </w:rPr>
          </w:pPr>
          <w:hyperlink w:history="1" w:anchor="_Toc473880017">
            <w:r w:rsidRPr="00804687" w:rsidR="00C90B13">
              <w:rPr>
                <w:rStyle w:val="Hyperlink"/>
                <w:noProof/>
              </w:rPr>
              <w:t>1.</w:t>
            </w:r>
            <w:r w:rsidR="00C90B13">
              <w:rPr>
                <w:rFonts w:asciiTheme="minorHAnsi" w:hAnsiTheme="minorHAnsi" w:eastAsiaTheme="minorEastAsia"/>
                <w:noProof/>
                <w:sz w:val="22"/>
              </w:rPr>
              <w:tab/>
            </w:r>
            <w:r w:rsidRPr="00804687" w:rsidR="00C90B13">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DC3849">
              <w:rPr>
                <w:noProof/>
                <w:webHidden/>
              </w:rPr>
              <w:t>3</w:t>
            </w:r>
            <w:r w:rsidR="00C90B13">
              <w:rPr>
                <w:noProof/>
                <w:webHidden/>
              </w:rPr>
              <w:fldChar w:fldCharType="end"/>
            </w:r>
          </w:hyperlink>
        </w:p>
        <w:p w:rsidR="00C90B13" w:rsidRDefault="00D66C57" w14:paraId="55FE179E" w14:textId="2F2A7AF0">
          <w:pPr>
            <w:pStyle w:val="TOC1"/>
            <w:tabs>
              <w:tab w:val="left" w:pos="480"/>
              <w:tab w:val="right" w:leader="dot" w:pos="10070"/>
            </w:tabs>
            <w:rPr>
              <w:rFonts w:asciiTheme="minorHAnsi" w:hAnsiTheme="minorHAnsi" w:eastAsiaTheme="minorEastAsia"/>
              <w:noProof/>
              <w:sz w:val="22"/>
            </w:rPr>
          </w:pPr>
          <w:hyperlink w:history="1" w:anchor="_Toc473880018">
            <w:r w:rsidRPr="00804687" w:rsidR="00C90B13">
              <w:rPr>
                <w:rStyle w:val="Hyperlink"/>
                <w:noProof/>
              </w:rPr>
              <w:t>2.</w:t>
            </w:r>
            <w:r w:rsidR="00C90B13">
              <w:rPr>
                <w:rFonts w:asciiTheme="minorHAnsi" w:hAnsiTheme="minorHAnsi" w:eastAsiaTheme="minorEastAsia"/>
                <w:noProof/>
                <w:sz w:val="22"/>
              </w:rPr>
              <w:tab/>
            </w:r>
            <w:r w:rsidRPr="00804687" w:rsidR="00C90B13">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DC3849">
              <w:rPr>
                <w:noProof/>
                <w:webHidden/>
              </w:rPr>
              <w:t>4</w:t>
            </w:r>
            <w:r w:rsidR="00C90B13">
              <w:rPr>
                <w:noProof/>
                <w:webHidden/>
              </w:rPr>
              <w:fldChar w:fldCharType="end"/>
            </w:r>
          </w:hyperlink>
        </w:p>
        <w:p w:rsidR="00C90B13" w:rsidRDefault="00D66C57" w14:paraId="55FE179F" w14:textId="259D50D2">
          <w:pPr>
            <w:pStyle w:val="TOC1"/>
            <w:tabs>
              <w:tab w:val="left" w:pos="480"/>
              <w:tab w:val="right" w:leader="dot" w:pos="10070"/>
            </w:tabs>
            <w:rPr>
              <w:rFonts w:asciiTheme="minorHAnsi" w:hAnsiTheme="minorHAnsi" w:eastAsiaTheme="minorEastAsia"/>
              <w:noProof/>
              <w:sz w:val="22"/>
            </w:rPr>
          </w:pPr>
          <w:hyperlink w:history="1" w:anchor="_Toc473880019">
            <w:r w:rsidRPr="00804687" w:rsidR="00C90B13">
              <w:rPr>
                <w:rStyle w:val="Hyperlink"/>
                <w:noProof/>
              </w:rPr>
              <w:t>3.</w:t>
            </w:r>
            <w:r w:rsidR="00C90B13">
              <w:rPr>
                <w:rFonts w:asciiTheme="minorHAnsi" w:hAnsiTheme="minorHAnsi" w:eastAsiaTheme="minorEastAsia"/>
                <w:noProof/>
                <w:sz w:val="22"/>
              </w:rPr>
              <w:tab/>
            </w:r>
            <w:r w:rsidRPr="00804687" w:rsidR="00C90B13">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DC3849">
              <w:rPr>
                <w:noProof/>
                <w:webHidden/>
              </w:rPr>
              <w:t>4</w:t>
            </w:r>
            <w:r w:rsidR="00C90B13">
              <w:rPr>
                <w:noProof/>
                <w:webHidden/>
              </w:rPr>
              <w:fldChar w:fldCharType="end"/>
            </w:r>
          </w:hyperlink>
        </w:p>
        <w:p w:rsidR="00C90B13" w:rsidRDefault="00D66C57" w14:paraId="55FE17A0" w14:textId="671A09A1">
          <w:pPr>
            <w:pStyle w:val="TOC1"/>
            <w:tabs>
              <w:tab w:val="left" w:pos="480"/>
              <w:tab w:val="right" w:leader="dot" w:pos="10070"/>
            </w:tabs>
            <w:rPr>
              <w:rFonts w:asciiTheme="minorHAnsi" w:hAnsiTheme="minorHAnsi" w:eastAsiaTheme="minorEastAsia"/>
              <w:noProof/>
              <w:sz w:val="22"/>
            </w:rPr>
          </w:pPr>
          <w:hyperlink w:history="1" w:anchor="_Toc473880020">
            <w:r w:rsidRPr="00804687" w:rsidR="00C90B13">
              <w:rPr>
                <w:rStyle w:val="Hyperlink"/>
                <w:noProof/>
              </w:rPr>
              <w:t>4.</w:t>
            </w:r>
            <w:r w:rsidR="00C90B13">
              <w:rPr>
                <w:rFonts w:asciiTheme="minorHAnsi" w:hAnsiTheme="minorHAnsi" w:eastAsiaTheme="minorEastAsia"/>
                <w:noProof/>
                <w:sz w:val="22"/>
              </w:rPr>
              <w:tab/>
            </w:r>
            <w:r w:rsidRPr="00804687" w:rsidR="00C90B13">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DC3849">
              <w:rPr>
                <w:noProof/>
                <w:webHidden/>
              </w:rPr>
              <w:t>5</w:t>
            </w:r>
            <w:r w:rsidR="00C90B13">
              <w:rPr>
                <w:noProof/>
                <w:webHidden/>
              </w:rPr>
              <w:fldChar w:fldCharType="end"/>
            </w:r>
          </w:hyperlink>
        </w:p>
        <w:p w:rsidR="00C90B13" w:rsidRDefault="00D66C57" w14:paraId="55FE17A1" w14:textId="5AAB694E">
          <w:pPr>
            <w:pStyle w:val="TOC1"/>
            <w:tabs>
              <w:tab w:val="left" w:pos="480"/>
              <w:tab w:val="right" w:leader="dot" w:pos="10070"/>
            </w:tabs>
            <w:rPr>
              <w:rFonts w:asciiTheme="minorHAnsi" w:hAnsiTheme="minorHAnsi" w:eastAsiaTheme="minorEastAsia"/>
              <w:noProof/>
              <w:sz w:val="22"/>
            </w:rPr>
          </w:pPr>
          <w:hyperlink w:history="1" w:anchor="_Toc473880021">
            <w:r w:rsidRPr="00804687" w:rsidR="00C90B13">
              <w:rPr>
                <w:rStyle w:val="Hyperlink"/>
                <w:noProof/>
              </w:rPr>
              <w:t>5.</w:t>
            </w:r>
            <w:r w:rsidR="00C90B13">
              <w:rPr>
                <w:rFonts w:asciiTheme="minorHAnsi" w:hAnsiTheme="minorHAnsi" w:eastAsiaTheme="minorEastAsia"/>
                <w:noProof/>
                <w:sz w:val="22"/>
              </w:rPr>
              <w:tab/>
            </w:r>
            <w:r w:rsidRPr="00804687" w:rsidR="00C90B13">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DC3849">
              <w:rPr>
                <w:noProof/>
                <w:webHidden/>
              </w:rPr>
              <w:t>5</w:t>
            </w:r>
            <w:r w:rsidR="00C90B13">
              <w:rPr>
                <w:noProof/>
                <w:webHidden/>
              </w:rPr>
              <w:fldChar w:fldCharType="end"/>
            </w:r>
          </w:hyperlink>
        </w:p>
        <w:p w:rsidR="00C90B13" w:rsidRDefault="00D66C57" w14:paraId="55FE17A2" w14:textId="2AAE2D5E">
          <w:pPr>
            <w:pStyle w:val="TOC1"/>
            <w:tabs>
              <w:tab w:val="left" w:pos="480"/>
              <w:tab w:val="right" w:leader="dot" w:pos="10070"/>
            </w:tabs>
            <w:rPr>
              <w:rFonts w:asciiTheme="minorHAnsi" w:hAnsiTheme="minorHAnsi" w:eastAsiaTheme="minorEastAsia"/>
              <w:noProof/>
              <w:sz w:val="22"/>
            </w:rPr>
          </w:pPr>
          <w:hyperlink w:history="1" w:anchor="_Toc473880022">
            <w:r w:rsidRPr="00804687" w:rsidR="00C90B13">
              <w:rPr>
                <w:rStyle w:val="Hyperlink"/>
                <w:noProof/>
              </w:rPr>
              <w:t>6.</w:t>
            </w:r>
            <w:r w:rsidR="00C90B13">
              <w:rPr>
                <w:rFonts w:asciiTheme="minorHAnsi" w:hAnsiTheme="minorHAnsi" w:eastAsiaTheme="minorEastAsia"/>
                <w:noProof/>
                <w:sz w:val="22"/>
              </w:rPr>
              <w:tab/>
            </w:r>
            <w:r w:rsidRPr="00804687" w:rsidR="00C90B13">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DC3849">
              <w:rPr>
                <w:noProof/>
                <w:webHidden/>
              </w:rPr>
              <w:t>5</w:t>
            </w:r>
            <w:r w:rsidR="00C90B13">
              <w:rPr>
                <w:noProof/>
                <w:webHidden/>
              </w:rPr>
              <w:fldChar w:fldCharType="end"/>
            </w:r>
          </w:hyperlink>
        </w:p>
        <w:p w:rsidR="00C90B13" w:rsidRDefault="00D66C57" w14:paraId="55FE17A3" w14:textId="1E0E7F00">
          <w:pPr>
            <w:pStyle w:val="TOC1"/>
            <w:tabs>
              <w:tab w:val="left" w:pos="480"/>
              <w:tab w:val="right" w:leader="dot" w:pos="10070"/>
            </w:tabs>
            <w:rPr>
              <w:rFonts w:asciiTheme="minorHAnsi" w:hAnsiTheme="minorHAnsi" w:eastAsiaTheme="minorEastAsia"/>
              <w:noProof/>
              <w:sz w:val="22"/>
            </w:rPr>
          </w:pPr>
          <w:hyperlink w:history="1" w:anchor="_Toc473880023">
            <w:r w:rsidRPr="00804687" w:rsidR="00C90B13">
              <w:rPr>
                <w:rStyle w:val="Hyperlink"/>
                <w:noProof/>
              </w:rPr>
              <w:t>7.</w:t>
            </w:r>
            <w:r w:rsidR="00C90B13">
              <w:rPr>
                <w:rFonts w:asciiTheme="minorHAnsi" w:hAnsiTheme="minorHAnsi" w:eastAsiaTheme="minorEastAsia"/>
                <w:noProof/>
                <w:sz w:val="22"/>
              </w:rPr>
              <w:tab/>
            </w:r>
            <w:r w:rsidRPr="00804687" w:rsidR="00C90B13">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DC3849">
              <w:rPr>
                <w:noProof/>
                <w:webHidden/>
              </w:rPr>
              <w:t>5</w:t>
            </w:r>
            <w:r w:rsidR="00C90B13">
              <w:rPr>
                <w:noProof/>
                <w:webHidden/>
              </w:rPr>
              <w:fldChar w:fldCharType="end"/>
            </w:r>
          </w:hyperlink>
        </w:p>
        <w:p w:rsidR="00C90B13" w:rsidRDefault="00D66C57" w14:paraId="55FE17A4" w14:textId="63D9A54B">
          <w:pPr>
            <w:pStyle w:val="TOC1"/>
            <w:tabs>
              <w:tab w:val="left" w:pos="480"/>
              <w:tab w:val="right" w:leader="dot" w:pos="10070"/>
            </w:tabs>
            <w:rPr>
              <w:rFonts w:asciiTheme="minorHAnsi" w:hAnsiTheme="minorHAnsi" w:eastAsiaTheme="minorEastAsia"/>
              <w:noProof/>
              <w:sz w:val="22"/>
            </w:rPr>
          </w:pPr>
          <w:hyperlink w:history="1" w:anchor="_Toc473880024">
            <w:r w:rsidRPr="00804687" w:rsidR="00C90B13">
              <w:rPr>
                <w:rStyle w:val="Hyperlink"/>
                <w:noProof/>
              </w:rPr>
              <w:t>8.</w:t>
            </w:r>
            <w:r w:rsidR="00C90B13">
              <w:rPr>
                <w:rFonts w:asciiTheme="minorHAnsi" w:hAnsiTheme="minorHAnsi" w:eastAsiaTheme="minorEastAsia"/>
                <w:noProof/>
                <w:sz w:val="22"/>
              </w:rPr>
              <w:tab/>
            </w:r>
            <w:r w:rsidRPr="00804687" w:rsidR="00C90B13">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DC3849">
              <w:rPr>
                <w:noProof/>
                <w:webHidden/>
              </w:rPr>
              <w:t>6</w:t>
            </w:r>
            <w:r w:rsidR="00C90B13">
              <w:rPr>
                <w:noProof/>
                <w:webHidden/>
              </w:rPr>
              <w:fldChar w:fldCharType="end"/>
            </w:r>
          </w:hyperlink>
        </w:p>
        <w:p w:rsidR="00C90B13" w:rsidRDefault="00D66C57" w14:paraId="55FE17A5" w14:textId="3AFB8B78">
          <w:pPr>
            <w:pStyle w:val="TOC1"/>
            <w:tabs>
              <w:tab w:val="left" w:pos="480"/>
              <w:tab w:val="right" w:leader="dot" w:pos="10070"/>
            </w:tabs>
            <w:rPr>
              <w:rFonts w:asciiTheme="minorHAnsi" w:hAnsiTheme="minorHAnsi" w:eastAsiaTheme="minorEastAsia"/>
              <w:noProof/>
              <w:sz w:val="22"/>
            </w:rPr>
          </w:pPr>
          <w:hyperlink w:history="1" w:anchor="_Toc473880025">
            <w:r w:rsidRPr="00804687" w:rsidR="00C90B13">
              <w:rPr>
                <w:rStyle w:val="Hyperlink"/>
                <w:noProof/>
              </w:rPr>
              <w:t>9.</w:t>
            </w:r>
            <w:r w:rsidR="00C90B13">
              <w:rPr>
                <w:rFonts w:asciiTheme="minorHAnsi" w:hAnsiTheme="minorHAnsi" w:eastAsiaTheme="minorEastAsia"/>
                <w:noProof/>
                <w:sz w:val="22"/>
              </w:rPr>
              <w:tab/>
            </w:r>
            <w:r w:rsidRPr="00804687" w:rsidR="00C90B13">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DC3849">
              <w:rPr>
                <w:noProof/>
                <w:webHidden/>
              </w:rPr>
              <w:t>6</w:t>
            </w:r>
            <w:r w:rsidR="00C90B13">
              <w:rPr>
                <w:noProof/>
                <w:webHidden/>
              </w:rPr>
              <w:fldChar w:fldCharType="end"/>
            </w:r>
          </w:hyperlink>
        </w:p>
        <w:p w:rsidR="00C90B13" w:rsidRDefault="00D66C57" w14:paraId="55FE17A6" w14:textId="41088F46">
          <w:pPr>
            <w:pStyle w:val="TOC1"/>
            <w:tabs>
              <w:tab w:val="left" w:pos="660"/>
              <w:tab w:val="right" w:leader="dot" w:pos="10070"/>
            </w:tabs>
            <w:rPr>
              <w:rFonts w:asciiTheme="minorHAnsi" w:hAnsiTheme="minorHAnsi" w:eastAsiaTheme="minorEastAsia"/>
              <w:noProof/>
              <w:sz w:val="22"/>
            </w:rPr>
          </w:pPr>
          <w:hyperlink w:history="1" w:anchor="_Toc473880026">
            <w:r w:rsidRPr="00804687" w:rsidR="00C90B13">
              <w:rPr>
                <w:rStyle w:val="Hyperlink"/>
                <w:noProof/>
              </w:rPr>
              <w:t>10.</w:t>
            </w:r>
            <w:r w:rsidR="00C90B13">
              <w:rPr>
                <w:rFonts w:asciiTheme="minorHAnsi" w:hAnsiTheme="minorHAnsi" w:eastAsiaTheme="minorEastAsia"/>
                <w:noProof/>
                <w:sz w:val="22"/>
              </w:rPr>
              <w:tab/>
            </w:r>
            <w:r w:rsidRPr="00804687" w:rsidR="00C90B13">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DC3849">
              <w:rPr>
                <w:noProof/>
                <w:webHidden/>
              </w:rPr>
              <w:t>6</w:t>
            </w:r>
            <w:r w:rsidR="00C90B13">
              <w:rPr>
                <w:noProof/>
                <w:webHidden/>
              </w:rPr>
              <w:fldChar w:fldCharType="end"/>
            </w:r>
          </w:hyperlink>
        </w:p>
        <w:p w:rsidR="00C90B13" w:rsidRDefault="00D66C57" w14:paraId="55FE17A7" w14:textId="7DA43544">
          <w:pPr>
            <w:pStyle w:val="TOC1"/>
            <w:tabs>
              <w:tab w:val="left" w:pos="660"/>
              <w:tab w:val="right" w:leader="dot" w:pos="10070"/>
            </w:tabs>
            <w:rPr>
              <w:rFonts w:asciiTheme="minorHAnsi" w:hAnsiTheme="minorHAnsi" w:eastAsiaTheme="minorEastAsia"/>
              <w:noProof/>
              <w:sz w:val="22"/>
            </w:rPr>
          </w:pPr>
          <w:hyperlink w:history="1" w:anchor="_Toc473880027">
            <w:r w:rsidRPr="00804687" w:rsidR="00C90B13">
              <w:rPr>
                <w:rStyle w:val="Hyperlink"/>
                <w:noProof/>
              </w:rPr>
              <w:t>11.</w:t>
            </w:r>
            <w:r w:rsidR="00C90B13">
              <w:rPr>
                <w:rFonts w:asciiTheme="minorHAnsi" w:hAnsiTheme="minorHAnsi" w:eastAsiaTheme="minorEastAsia"/>
                <w:noProof/>
                <w:sz w:val="22"/>
              </w:rPr>
              <w:tab/>
            </w:r>
            <w:r w:rsidRPr="00804687" w:rsidR="00C90B13">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DC3849">
              <w:rPr>
                <w:noProof/>
                <w:webHidden/>
              </w:rPr>
              <w:t>6</w:t>
            </w:r>
            <w:r w:rsidR="00C90B13">
              <w:rPr>
                <w:noProof/>
                <w:webHidden/>
              </w:rPr>
              <w:fldChar w:fldCharType="end"/>
            </w:r>
          </w:hyperlink>
        </w:p>
        <w:p w:rsidR="00C90B13" w:rsidRDefault="00D66C57" w14:paraId="55FE17A8" w14:textId="50B0A438">
          <w:pPr>
            <w:pStyle w:val="TOC1"/>
            <w:tabs>
              <w:tab w:val="left" w:pos="660"/>
              <w:tab w:val="right" w:leader="dot" w:pos="10070"/>
            </w:tabs>
            <w:rPr>
              <w:rFonts w:asciiTheme="minorHAnsi" w:hAnsiTheme="minorHAnsi" w:eastAsiaTheme="minorEastAsia"/>
              <w:noProof/>
              <w:sz w:val="22"/>
            </w:rPr>
          </w:pPr>
          <w:hyperlink w:history="1" w:anchor="_Toc473880028">
            <w:r w:rsidRPr="00804687" w:rsidR="00C90B13">
              <w:rPr>
                <w:rStyle w:val="Hyperlink"/>
                <w:noProof/>
              </w:rPr>
              <w:t>12.</w:t>
            </w:r>
            <w:r w:rsidR="00C90B13">
              <w:rPr>
                <w:rFonts w:asciiTheme="minorHAnsi" w:hAnsiTheme="minorHAnsi" w:eastAsiaTheme="minorEastAsia"/>
                <w:noProof/>
                <w:sz w:val="22"/>
              </w:rPr>
              <w:tab/>
            </w:r>
            <w:r w:rsidRPr="00804687" w:rsidR="00C90B13">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DC3849">
              <w:rPr>
                <w:noProof/>
                <w:webHidden/>
              </w:rPr>
              <w:t>6</w:t>
            </w:r>
            <w:r w:rsidR="00C90B13">
              <w:rPr>
                <w:noProof/>
                <w:webHidden/>
              </w:rPr>
              <w:fldChar w:fldCharType="end"/>
            </w:r>
          </w:hyperlink>
        </w:p>
        <w:p w:rsidR="00C90B13" w:rsidRDefault="00D66C57" w14:paraId="55FE17A9" w14:textId="3BEBE268">
          <w:pPr>
            <w:pStyle w:val="TOC1"/>
            <w:tabs>
              <w:tab w:val="left" w:pos="660"/>
              <w:tab w:val="right" w:leader="dot" w:pos="10070"/>
            </w:tabs>
            <w:rPr>
              <w:rFonts w:asciiTheme="minorHAnsi" w:hAnsiTheme="minorHAnsi" w:eastAsiaTheme="minorEastAsia"/>
              <w:noProof/>
              <w:sz w:val="22"/>
            </w:rPr>
          </w:pPr>
          <w:hyperlink w:history="1" w:anchor="_Toc473880029">
            <w:r w:rsidRPr="00804687" w:rsidR="00C90B13">
              <w:rPr>
                <w:rStyle w:val="Hyperlink"/>
                <w:noProof/>
              </w:rPr>
              <w:t>13.</w:t>
            </w:r>
            <w:r w:rsidR="00C90B13">
              <w:rPr>
                <w:rFonts w:asciiTheme="minorHAnsi" w:hAnsiTheme="minorHAnsi" w:eastAsiaTheme="minorEastAsia"/>
                <w:noProof/>
                <w:sz w:val="22"/>
              </w:rPr>
              <w:tab/>
            </w:r>
            <w:r w:rsidRPr="00804687" w:rsidR="00C90B13">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DC3849">
              <w:rPr>
                <w:noProof/>
                <w:webHidden/>
              </w:rPr>
              <w:t>8</w:t>
            </w:r>
            <w:r w:rsidR="00C90B13">
              <w:rPr>
                <w:noProof/>
                <w:webHidden/>
              </w:rPr>
              <w:fldChar w:fldCharType="end"/>
            </w:r>
          </w:hyperlink>
        </w:p>
        <w:p w:rsidR="00C90B13" w:rsidRDefault="00D66C57" w14:paraId="55FE17AA" w14:textId="7BDF177E">
          <w:pPr>
            <w:pStyle w:val="TOC1"/>
            <w:tabs>
              <w:tab w:val="left" w:pos="660"/>
              <w:tab w:val="right" w:leader="dot" w:pos="10070"/>
            </w:tabs>
            <w:rPr>
              <w:rFonts w:asciiTheme="minorHAnsi" w:hAnsiTheme="minorHAnsi" w:eastAsiaTheme="minorEastAsia"/>
              <w:noProof/>
              <w:sz w:val="22"/>
            </w:rPr>
          </w:pPr>
          <w:hyperlink w:history="1" w:anchor="_Toc473880030">
            <w:r w:rsidRPr="00804687" w:rsidR="00C90B13">
              <w:rPr>
                <w:rStyle w:val="Hyperlink"/>
                <w:noProof/>
              </w:rPr>
              <w:t>14.</w:t>
            </w:r>
            <w:r w:rsidR="00C90B13">
              <w:rPr>
                <w:rFonts w:asciiTheme="minorHAnsi" w:hAnsiTheme="minorHAnsi" w:eastAsiaTheme="minorEastAsia"/>
                <w:noProof/>
                <w:sz w:val="22"/>
              </w:rPr>
              <w:tab/>
            </w:r>
            <w:r w:rsidRPr="00804687" w:rsidR="00C90B13">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DC3849">
              <w:rPr>
                <w:noProof/>
                <w:webHidden/>
              </w:rPr>
              <w:t>9</w:t>
            </w:r>
            <w:r w:rsidR="00C90B13">
              <w:rPr>
                <w:noProof/>
                <w:webHidden/>
              </w:rPr>
              <w:fldChar w:fldCharType="end"/>
            </w:r>
          </w:hyperlink>
        </w:p>
        <w:p w:rsidR="00C90B13" w:rsidRDefault="00D66C57" w14:paraId="55FE17AB" w14:textId="4F627F3A">
          <w:pPr>
            <w:pStyle w:val="TOC1"/>
            <w:tabs>
              <w:tab w:val="left" w:pos="660"/>
              <w:tab w:val="right" w:leader="dot" w:pos="10070"/>
            </w:tabs>
            <w:rPr>
              <w:rFonts w:asciiTheme="minorHAnsi" w:hAnsiTheme="minorHAnsi" w:eastAsiaTheme="minorEastAsia"/>
              <w:noProof/>
              <w:sz w:val="22"/>
            </w:rPr>
          </w:pPr>
          <w:hyperlink w:history="1" w:anchor="_Toc473880031">
            <w:r w:rsidRPr="00804687" w:rsidR="00C90B13">
              <w:rPr>
                <w:rStyle w:val="Hyperlink"/>
                <w:noProof/>
              </w:rPr>
              <w:t>15.</w:t>
            </w:r>
            <w:r w:rsidR="00C90B13">
              <w:rPr>
                <w:rFonts w:asciiTheme="minorHAnsi" w:hAnsiTheme="minorHAnsi" w:eastAsiaTheme="minorEastAsia"/>
                <w:noProof/>
                <w:sz w:val="22"/>
              </w:rPr>
              <w:tab/>
            </w:r>
            <w:r w:rsidRPr="00804687" w:rsidR="00C90B13">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DC3849">
              <w:rPr>
                <w:noProof/>
                <w:webHidden/>
              </w:rPr>
              <w:t>10</w:t>
            </w:r>
            <w:r w:rsidR="00C90B13">
              <w:rPr>
                <w:noProof/>
                <w:webHidden/>
              </w:rPr>
              <w:fldChar w:fldCharType="end"/>
            </w:r>
          </w:hyperlink>
        </w:p>
        <w:p w:rsidR="00C90B13" w:rsidRDefault="00D66C57" w14:paraId="55FE17AC" w14:textId="710ABBA7">
          <w:pPr>
            <w:pStyle w:val="TOC1"/>
            <w:tabs>
              <w:tab w:val="left" w:pos="660"/>
              <w:tab w:val="right" w:leader="dot" w:pos="10070"/>
            </w:tabs>
            <w:rPr>
              <w:rFonts w:asciiTheme="minorHAnsi" w:hAnsiTheme="minorHAnsi" w:eastAsiaTheme="minorEastAsia"/>
              <w:noProof/>
              <w:sz w:val="22"/>
            </w:rPr>
          </w:pPr>
          <w:hyperlink w:history="1" w:anchor="_Toc473880032">
            <w:r w:rsidRPr="00804687" w:rsidR="00C90B13">
              <w:rPr>
                <w:rStyle w:val="Hyperlink"/>
                <w:noProof/>
              </w:rPr>
              <w:t>16.</w:t>
            </w:r>
            <w:r w:rsidR="00C90B13">
              <w:rPr>
                <w:rFonts w:asciiTheme="minorHAnsi" w:hAnsiTheme="minorHAnsi" w:eastAsiaTheme="minorEastAsia"/>
                <w:noProof/>
                <w:sz w:val="22"/>
              </w:rPr>
              <w:tab/>
            </w:r>
            <w:r w:rsidRPr="00804687" w:rsidR="00C90B13">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DC3849">
              <w:rPr>
                <w:noProof/>
                <w:webHidden/>
              </w:rPr>
              <w:t>10</w:t>
            </w:r>
            <w:r w:rsidR="00C90B13">
              <w:rPr>
                <w:noProof/>
                <w:webHidden/>
              </w:rPr>
              <w:fldChar w:fldCharType="end"/>
            </w:r>
          </w:hyperlink>
        </w:p>
        <w:p w:rsidR="00C90B13" w:rsidRDefault="00D66C57" w14:paraId="55FE17AD" w14:textId="4B114F37">
          <w:pPr>
            <w:pStyle w:val="TOC1"/>
            <w:tabs>
              <w:tab w:val="left" w:pos="660"/>
              <w:tab w:val="right" w:leader="dot" w:pos="10070"/>
            </w:tabs>
            <w:rPr>
              <w:rFonts w:asciiTheme="minorHAnsi" w:hAnsiTheme="minorHAnsi" w:eastAsiaTheme="minorEastAsia"/>
              <w:noProof/>
              <w:sz w:val="22"/>
            </w:rPr>
          </w:pPr>
          <w:hyperlink w:history="1" w:anchor="_Toc473880033">
            <w:r w:rsidRPr="00804687" w:rsidR="00C90B13">
              <w:rPr>
                <w:rStyle w:val="Hyperlink"/>
                <w:noProof/>
              </w:rPr>
              <w:t>17.</w:t>
            </w:r>
            <w:r w:rsidR="00C90B13">
              <w:rPr>
                <w:rFonts w:asciiTheme="minorHAnsi" w:hAnsiTheme="minorHAnsi" w:eastAsiaTheme="minorEastAsia"/>
                <w:noProof/>
                <w:sz w:val="22"/>
              </w:rPr>
              <w:tab/>
            </w:r>
            <w:r w:rsidRPr="00804687" w:rsidR="00C90B13">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DC3849">
              <w:rPr>
                <w:noProof/>
                <w:webHidden/>
              </w:rPr>
              <w:t>12</w:t>
            </w:r>
            <w:r w:rsidR="00C90B13">
              <w:rPr>
                <w:noProof/>
                <w:webHidden/>
              </w:rPr>
              <w:fldChar w:fldCharType="end"/>
            </w:r>
          </w:hyperlink>
        </w:p>
        <w:p w:rsidR="00C90B13" w:rsidRDefault="00D66C57" w14:paraId="55FE17AE" w14:textId="3CEA434C">
          <w:pPr>
            <w:pStyle w:val="TOC1"/>
            <w:tabs>
              <w:tab w:val="left" w:pos="660"/>
              <w:tab w:val="right" w:leader="dot" w:pos="10070"/>
            </w:tabs>
            <w:rPr>
              <w:rFonts w:asciiTheme="minorHAnsi" w:hAnsiTheme="minorHAnsi" w:eastAsiaTheme="minorEastAsia"/>
              <w:noProof/>
              <w:sz w:val="22"/>
            </w:rPr>
          </w:pPr>
          <w:hyperlink w:history="1" w:anchor="_Toc473880034">
            <w:r w:rsidRPr="00804687" w:rsidR="00C90B13">
              <w:rPr>
                <w:rStyle w:val="Hyperlink"/>
                <w:noProof/>
              </w:rPr>
              <w:t>18.</w:t>
            </w:r>
            <w:r w:rsidR="00C90B13">
              <w:rPr>
                <w:rFonts w:asciiTheme="minorHAnsi" w:hAnsiTheme="minorHAnsi" w:eastAsiaTheme="minorEastAsia"/>
                <w:noProof/>
                <w:sz w:val="22"/>
              </w:rPr>
              <w:tab/>
            </w:r>
            <w:r w:rsidRPr="00804687" w:rsidR="00C90B13">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DC3849">
              <w:rPr>
                <w:noProof/>
                <w:webHidden/>
              </w:rPr>
              <w:t>12</w:t>
            </w:r>
            <w:r w:rsidR="00C90B13">
              <w:rPr>
                <w:noProof/>
                <w:webHidden/>
              </w:rPr>
              <w:fldChar w:fldCharType="end"/>
            </w:r>
          </w:hyperlink>
        </w:p>
        <w:p w:rsidR="00C90B13" w:rsidRDefault="00D66C57" w14:paraId="55FE17AF" w14:textId="4F2F1F28">
          <w:pPr>
            <w:pStyle w:val="TOC1"/>
            <w:tabs>
              <w:tab w:val="right" w:leader="dot" w:pos="10070"/>
            </w:tabs>
            <w:rPr>
              <w:rFonts w:asciiTheme="minorHAnsi" w:hAnsiTheme="minorHAnsi" w:eastAsiaTheme="minorEastAsia"/>
              <w:noProof/>
              <w:sz w:val="22"/>
            </w:rPr>
          </w:pPr>
          <w:hyperlink w:history="1" w:anchor="_Toc473880035">
            <w:r w:rsidRPr="00804687" w:rsidR="00C90B13">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DC3849">
              <w:rPr>
                <w:noProof/>
                <w:webHidden/>
              </w:rPr>
              <w:t>12</w:t>
            </w:r>
            <w:r w:rsidR="00C90B13">
              <w:rPr>
                <w:noProof/>
                <w:webHidden/>
              </w:rPr>
              <w:fldChar w:fldCharType="end"/>
            </w:r>
          </w:hyperlink>
        </w:p>
        <w:p w:rsidR="004A13E8" w:rsidRDefault="004A13E8" w14:paraId="55FE17B0" w14:textId="77777777">
          <w:r>
            <w:rPr>
              <w:b/>
              <w:bCs/>
              <w:noProof/>
            </w:rPr>
            <w:fldChar w:fldCharType="end"/>
          </w:r>
        </w:p>
      </w:sdtContent>
    </w:sdt>
    <w:p w:rsidR="004A13E8" w:rsidRDefault="004A13E8" w14:paraId="55FE17B1" w14:textId="77777777">
      <w:r>
        <w:br w:type="page"/>
      </w:r>
    </w:p>
    <w:p w:rsidR="004A13E8" w:rsidP="004A13E8" w:rsidRDefault="00F548DB" w14:paraId="55FE17B2" w14:textId="50F69BDF">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55A00861" wp14:anchorId="55FE182F">
                <wp:simplePos x="0" y="0"/>
                <wp:positionH relativeFrom="margin">
                  <wp:align>left</wp:align>
                </wp:positionH>
                <wp:positionV relativeFrom="margin">
                  <wp:align>top</wp:align>
                </wp:positionV>
                <wp:extent cx="6477000" cy="33718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371850"/>
                        </a:xfrm>
                        <a:prstGeom prst="rect">
                          <a:avLst/>
                        </a:prstGeom>
                        <a:solidFill>
                          <a:srgbClr val="FFFFFF"/>
                        </a:solidFill>
                        <a:ln w="9525">
                          <a:solidFill>
                            <a:srgbClr val="000000"/>
                          </a:solidFill>
                          <a:miter lim="800000"/>
                          <a:headEnd/>
                          <a:tailEnd/>
                        </a:ln>
                      </wps:spPr>
                      <wps:txbx>
                        <w:txbxContent>
                          <w:p w:rsidRPr="00692B04" w:rsidR="00D173B7" w:rsidP="00D173B7" w:rsidRDefault="00D173B7" w14:paraId="34476C48" w14:textId="28947826">
                            <w:pPr>
                              <w:pStyle w:val="ListParagraph"/>
                              <w:numPr>
                                <w:ilvl w:val="0"/>
                                <w:numId w:val="4"/>
                              </w:numPr>
                            </w:pPr>
                            <w:r w:rsidRPr="00692B04">
                              <w:t xml:space="preserve">The goal of this information collection is </w:t>
                            </w:r>
                            <w:r w:rsidR="00D5677F">
                              <w:t xml:space="preserve">to </w:t>
                            </w:r>
                            <w:r>
                              <w:t xml:space="preserve">obtain sufficient information on the results of contact investigations carried out by state and local public health professionals or maritime medical crews </w:t>
                            </w:r>
                            <w:r w:rsidRPr="00692B04">
                              <w:t>to assess t</w:t>
                            </w:r>
                            <w:r>
                              <w:t>he impact of a</w:t>
                            </w:r>
                            <w:r w:rsidRPr="00692B04">
                              <w:t xml:space="preserve"> </w:t>
                            </w:r>
                            <w:r>
                              <w:t xml:space="preserve">confirmed </w:t>
                            </w:r>
                            <w:r w:rsidRPr="00692B04">
                              <w:t xml:space="preserve">communicable disease of public health concern </w:t>
                            </w:r>
                            <w:r>
                              <w:t>in a traveler, both in terms of spread and health outcomes and to determine if further public health intervention is appropriate.</w:t>
                            </w:r>
                            <w:r w:rsidRPr="00692B04">
                              <w:t xml:space="preserve"> </w:t>
                            </w:r>
                          </w:p>
                          <w:p w:rsidRPr="00692B04" w:rsidR="00D173B7" w:rsidP="00D173B7" w:rsidRDefault="00D173B7" w14:paraId="3311E7A4" w14:textId="458F5C05">
                            <w:pPr>
                              <w:pStyle w:val="ListParagraph"/>
                              <w:numPr>
                                <w:ilvl w:val="0"/>
                                <w:numId w:val="4"/>
                              </w:numPr>
                            </w:pPr>
                            <w:r w:rsidRPr="00692B04">
                              <w:t>The information will be used to assist and collaborate with state health departments, conveyance operators, port of entry partners, and international public health authorities to identify potential exposures, to determine risk of infection and whether public h</w:t>
                            </w:r>
                            <w:r>
                              <w:t>ealth interventions are needed.</w:t>
                            </w:r>
                          </w:p>
                          <w:p w:rsidRPr="00692B04" w:rsidR="00D173B7" w:rsidP="00D173B7" w:rsidRDefault="00D173B7" w14:paraId="50F03E1E" w14:textId="77777777">
                            <w:pPr>
                              <w:pStyle w:val="ListParagraph"/>
                              <w:numPr>
                                <w:ilvl w:val="0"/>
                                <w:numId w:val="4"/>
                              </w:numPr>
                            </w:pPr>
                            <w:r w:rsidRPr="00692B04">
                              <w:t xml:space="preserve">Methods to be used to collect information are basic surveys of respondents that record information about location and activities on the conveyance, other potential exposures, symptoms occurring after the potential exposure, prior history of vaccination or disease, and other medical conditions that could influence the risk of infection or severity of illness. </w:t>
                            </w:r>
                          </w:p>
                          <w:p w:rsidRPr="00692B04" w:rsidR="00D173B7" w:rsidP="00D173B7" w:rsidRDefault="00D173B7" w14:paraId="2B8BDFF0" w14:textId="645DDFE6">
                            <w:pPr>
                              <w:pStyle w:val="ListParagraph"/>
                              <w:numPr>
                                <w:ilvl w:val="0"/>
                                <w:numId w:val="4"/>
                              </w:numPr>
                            </w:pPr>
                            <w:r w:rsidRPr="00692B04">
                              <w:t xml:space="preserve">The respondent universe </w:t>
                            </w:r>
                            <w:r>
                              <w:t xml:space="preserve">is </w:t>
                            </w:r>
                            <w:r w:rsidRPr="00692B04">
                              <w:t>state/local public health officials and airline or maritime conveyance operators who assist CDC by making contact with potentially exposed travelers within their states or on maritime conveyances, or airline or ship crew members.</w:t>
                            </w:r>
                          </w:p>
                          <w:p w:rsidRPr="00692B04" w:rsidR="00D173B7" w:rsidP="00D173B7" w:rsidRDefault="00D173B7" w14:paraId="301AC844" w14:textId="77777777">
                            <w:pPr>
                              <w:pStyle w:val="ListParagraph"/>
                              <w:numPr>
                                <w:ilvl w:val="0"/>
                                <w:numId w:val="4"/>
                              </w:numPr>
                            </w:pPr>
                            <w:r w:rsidRPr="00692B04">
                              <w:t>No statistical methods will be used in this information collection.</w:t>
                            </w:r>
                          </w:p>
                          <w:p w:rsidR="004A13E8" w:rsidP="004A13E8" w:rsidRDefault="004A13E8" w14:paraId="55FE183D"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65.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">
                <v:textbox>
                  <w:txbxContent>
                    <w:p w:rsidRPr="00692B04" w:rsidR="00D173B7" w:rsidP="00D173B7" w:rsidRDefault="00D173B7" w14:paraId="34476C48" w14:textId="28947826">
                      <w:pPr>
                        <w:pStyle w:val="ListParagraph"/>
                        <w:numPr>
                          <w:ilvl w:val="0"/>
                          <w:numId w:val="4"/>
                        </w:numPr>
                      </w:pPr>
                      <w:r w:rsidRPr="00692B04">
                        <w:t xml:space="preserve">The goal of this information collection is </w:t>
                      </w:r>
                      <w:r w:rsidR="00D5677F">
                        <w:t xml:space="preserve">to </w:t>
                      </w:r>
                      <w:r>
                        <w:t xml:space="preserve">obtain sufficient information on the results of contact investigations carried out by state and local public health professionals or maritime medical crews </w:t>
                      </w:r>
                      <w:r w:rsidRPr="00692B04">
                        <w:t>to assess t</w:t>
                      </w:r>
                      <w:r>
                        <w:t>he impact of a</w:t>
                      </w:r>
                      <w:r w:rsidRPr="00692B04">
                        <w:t xml:space="preserve"> </w:t>
                      </w:r>
                      <w:r>
                        <w:t xml:space="preserve">confirmed </w:t>
                      </w:r>
                      <w:r w:rsidRPr="00692B04">
                        <w:t xml:space="preserve">communicable disease of public health concern </w:t>
                      </w:r>
                      <w:r>
                        <w:t>in a traveler, both in terms of spread and health outcomes and to determine if further public health intervention is appropriate.</w:t>
                      </w:r>
                      <w:r w:rsidRPr="00692B04">
                        <w:t xml:space="preserve"> </w:t>
                      </w:r>
                    </w:p>
                    <w:p w:rsidRPr="00692B04" w:rsidR="00D173B7" w:rsidP="00D173B7" w:rsidRDefault="00D173B7" w14:paraId="3311E7A4" w14:textId="458F5C05">
                      <w:pPr>
                        <w:pStyle w:val="ListParagraph"/>
                        <w:numPr>
                          <w:ilvl w:val="0"/>
                          <w:numId w:val="4"/>
                        </w:numPr>
                      </w:pPr>
                      <w:r w:rsidRPr="00692B04">
                        <w:t>The information will be used to assist and collaborate with state health departments, conveyance operators, port of entry partners, and international public health authorities to identify potential exposures, to determine risk of infection and whether public h</w:t>
                      </w:r>
                      <w:r>
                        <w:t>ealth interventions are needed.</w:t>
                      </w:r>
                    </w:p>
                    <w:p w:rsidRPr="00692B04" w:rsidR="00D173B7" w:rsidP="00D173B7" w:rsidRDefault="00D173B7" w14:paraId="50F03E1E" w14:textId="77777777">
                      <w:pPr>
                        <w:pStyle w:val="ListParagraph"/>
                        <w:numPr>
                          <w:ilvl w:val="0"/>
                          <w:numId w:val="4"/>
                        </w:numPr>
                      </w:pPr>
                      <w:r w:rsidRPr="00692B04">
                        <w:t xml:space="preserve">Methods to be used to collect information are basic surveys of respondents that record information about location and activities on the conveyance, other potential exposures, symptoms occurring after the potential exposure, prior history of vaccination or disease, and other medical conditions that could influence the risk of infection or severity of illness. </w:t>
                      </w:r>
                    </w:p>
                    <w:p w:rsidRPr="00692B04" w:rsidR="00D173B7" w:rsidP="00D173B7" w:rsidRDefault="00D173B7" w14:paraId="2B8BDFF0" w14:textId="645DDFE6">
                      <w:pPr>
                        <w:pStyle w:val="ListParagraph"/>
                        <w:numPr>
                          <w:ilvl w:val="0"/>
                          <w:numId w:val="4"/>
                        </w:numPr>
                      </w:pPr>
                      <w:r w:rsidRPr="00692B04">
                        <w:t xml:space="preserve">The respondent universe </w:t>
                      </w:r>
                      <w:r>
                        <w:t xml:space="preserve">is </w:t>
                      </w:r>
                      <w:r w:rsidRPr="00692B04">
                        <w:t xml:space="preserve">state/local public health officials and airline or maritime conveyance operators who assist CDC by </w:t>
                      </w:r>
                      <w:proofErr w:type="gramStart"/>
                      <w:r w:rsidRPr="00692B04">
                        <w:t>making contact with</w:t>
                      </w:r>
                      <w:proofErr w:type="gramEnd"/>
                      <w:r w:rsidRPr="00692B04">
                        <w:t xml:space="preserve"> potentially exposed travelers within their states or on maritime conveyances, or airline or ship crew members.</w:t>
                      </w:r>
                    </w:p>
                    <w:p w:rsidRPr="00692B04" w:rsidR="00D173B7" w:rsidP="00D173B7" w:rsidRDefault="00D173B7" w14:paraId="301AC844" w14:textId="77777777">
                      <w:pPr>
                        <w:pStyle w:val="ListParagraph"/>
                        <w:numPr>
                          <w:ilvl w:val="0"/>
                          <w:numId w:val="4"/>
                        </w:numPr>
                      </w:pPr>
                      <w:r w:rsidRPr="00692B04">
                        <w:t>No statistical methods will be used in this information collection.</w:t>
                      </w:r>
                    </w:p>
                    <w:p w:rsidR="004A13E8" w:rsidP="004A13E8" w:rsidRDefault="004A13E8" w14:paraId="55FE183D" w14:textId="77777777"/>
                  </w:txbxContent>
                </v:textbox>
                <w10:wrap type="tight" anchorx="margin" anchory="margin"/>
              </v:shape>
            </w:pict>
          </mc:Fallback>
        </mc:AlternateContent>
      </w:r>
    </w:p>
    <w:p w:rsidR="004A13E8" w:rsidP="004A13E8" w:rsidRDefault="004A13E8" w14:paraId="55FE17B3" w14:textId="77777777">
      <w:pPr>
        <w:pStyle w:val="Heading1"/>
      </w:pPr>
      <w:bookmarkStart w:name="_Toc473880017" w:id="1"/>
      <w:r w:rsidRPr="004A13E8">
        <w:t>Circumstances Making the Collection of Information Necessary</w:t>
      </w:r>
      <w:bookmarkEnd w:id="1"/>
    </w:p>
    <w:p w:rsidR="00D173B7" w:rsidP="00D173B7" w:rsidRDefault="00D173B7" w14:paraId="2D9FC94E" w14:textId="5DCAEC94">
      <w:pPr>
        <w:rPr>
          <w:bCs/>
        </w:rPr>
      </w:pPr>
      <w:r w:rsidRPr="000259BB">
        <w:rPr>
          <w:bCs/>
        </w:rPr>
        <w:t xml:space="preserve">This is a request for </w:t>
      </w:r>
      <w:r>
        <w:rPr>
          <w:bCs/>
        </w:rPr>
        <w:t xml:space="preserve">revision to a currently approved information collection, OMB Control No 0920-0900, </w:t>
      </w:r>
      <w:r w:rsidRPr="00222211">
        <w:rPr>
          <w:bCs/>
        </w:rPr>
        <w:t>Contact Investigation Outcome Reporting Forms</w:t>
      </w:r>
      <w:r>
        <w:rPr>
          <w:bCs/>
        </w:rPr>
        <w:t xml:space="preserve">.  CDC is requesting a </w:t>
      </w:r>
      <w:r w:rsidR="00084705">
        <w:rPr>
          <w:bCs/>
        </w:rPr>
        <w:t>three-year</w:t>
      </w:r>
      <w:r>
        <w:rPr>
          <w:bCs/>
        </w:rPr>
        <w:t xml:space="preserve"> approval for </w:t>
      </w:r>
      <w:r w:rsidR="0093078D">
        <w:rPr>
          <w:bCs/>
        </w:rPr>
        <w:t xml:space="preserve">the </w:t>
      </w:r>
      <w:r>
        <w:rPr>
          <w:bCs/>
        </w:rPr>
        <w:t xml:space="preserve">contact investigation outcome reporting </w:t>
      </w:r>
      <w:r w:rsidRPr="000259BB">
        <w:rPr>
          <w:bCs/>
        </w:rPr>
        <w:t>information collection tool</w:t>
      </w:r>
      <w:r>
        <w:rPr>
          <w:bCs/>
        </w:rPr>
        <w:t>s</w:t>
      </w:r>
      <w:r w:rsidRPr="000259BB">
        <w:rPr>
          <w:bCs/>
        </w:rPr>
        <w:t xml:space="preserve"> to </w:t>
      </w:r>
      <w:r>
        <w:rPr>
          <w:bCs/>
        </w:rPr>
        <w:t>continue</w:t>
      </w:r>
      <w:r w:rsidRPr="000259BB">
        <w:rPr>
          <w:bCs/>
        </w:rPr>
        <w:t xml:space="preserve"> </w:t>
      </w:r>
      <w:r>
        <w:rPr>
          <w:bCs/>
        </w:rPr>
        <w:t xml:space="preserve">the </w:t>
      </w:r>
      <w:r w:rsidR="0093078D">
        <w:rPr>
          <w:bCs/>
        </w:rPr>
        <w:t>CDC’s</w:t>
      </w:r>
      <w:r w:rsidRPr="000259BB">
        <w:rPr>
          <w:bCs/>
        </w:rPr>
        <w:t xml:space="preserve"> </w:t>
      </w:r>
      <w:r>
        <w:rPr>
          <w:bCs/>
        </w:rPr>
        <w:t xml:space="preserve">routine contact investigation activities. These collections enable CDC to better assess the risk to individuals who may have been exposed to a confirmed case of a communicable disease of public health concern while traveling to or within the United States. </w:t>
      </w:r>
    </w:p>
    <w:p w:rsidRPr="005972B4" w:rsidR="005A3A08" w:rsidP="005972B4" w:rsidRDefault="00D173B7" w14:paraId="77052ACD" w14:textId="2DB41C43">
      <w:pPr>
        <w:rPr>
          <w:bCs/>
        </w:rPr>
      </w:pPr>
      <w:r w:rsidRPr="005972B4">
        <w:rPr>
          <w:bCs/>
        </w:rPr>
        <w:t xml:space="preserve">CDC is requesting </w:t>
      </w:r>
      <w:r w:rsidRPr="005972B4" w:rsidR="005972B4">
        <w:rPr>
          <w:bCs/>
        </w:rPr>
        <w:t xml:space="preserve">changes to some of the forms in use </w:t>
      </w:r>
      <w:r w:rsidR="005972B4">
        <w:rPr>
          <w:bCs/>
        </w:rPr>
        <w:t xml:space="preserve">under this control number, primary concerning the </w:t>
      </w:r>
      <w:r w:rsidRPr="005972B4" w:rsidR="005972B4">
        <w:rPr>
          <w:bCs/>
        </w:rPr>
        <w:t xml:space="preserve">General Contact Investigation Outcome Reporting Form </w:t>
      </w:r>
      <w:r w:rsidR="00634F45">
        <w:rPr>
          <w:bCs/>
        </w:rPr>
        <w:t>for</w:t>
      </w:r>
      <w:r w:rsidR="00D0776F">
        <w:rPr>
          <w:bCs/>
        </w:rPr>
        <w:t xml:space="preserve"> </w:t>
      </w:r>
      <w:r w:rsidRPr="005972B4" w:rsidR="005972B4">
        <w:rPr>
          <w:bCs/>
        </w:rPr>
        <w:t>Land</w:t>
      </w:r>
      <w:r w:rsidR="00D0776F">
        <w:rPr>
          <w:bCs/>
        </w:rPr>
        <w:t xml:space="preserve"> and Air</w:t>
      </w:r>
      <w:r w:rsidR="005972B4">
        <w:rPr>
          <w:bCs/>
        </w:rPr>
        <w:t xml:space="preserve">.  The changes are being requested to better tailor the form for use in the land </w:t>
      </w:r>
      <w:r w:rsidR="00D0776F">
        <w:rPr>
          <w:bCs/>
        </w:rPr>
        <w:t xml:space="preserve">and air </w:t>
      </w:r>
      <w:r w:rsidR="005972B4">
        <w:rPr>
          <w:bCs/>
        </w:rPr>
        <w:t>border environment when conducting contact investigations</w:t>
      </w:r>
      <w:r w:rsidR="00D0776F">
        <w:rPr>
          <w:bCs/>
        </w:rPr>
        <w:t>, including updating to better capture vaccination records for COVID-19</w:t>
      </w:r>
      <w:r w:rsidR="005972B4">
        <w:rPr>
          <w:bCs/>
        </w:rPr>
        <w:t xml:space="preserve">. </w:t>
      </w:r>
      <w:r w:rsidRPr="00090728" w:rsidR="005972B4">
        <w:rPr>
          <w:bCs/>
        </w:rPr>
        <w:t xml:space="preserve">CDC is also updating estimates of burden to account for increasing numbers of contact investigations over the last 3 years.  </w:t>
      </w:r>
    </w:p>
    <w:p w:rsidR="005A3A08" w:rsidP="005A3A08" w:rsidRDefault="005A3A08" w14:paraId="7B3E3863" w14:textId="77777777">
      <w:pPr>
        <w:rPr>
          <w:b/>
          <w:color w:val="0000FF"/>
        </w:rPr>
      </w:pPr>
      <w:r>
        <w:t>Section 361 of the Public</w:t>
      </w:r>
      <w:r w:rsidRPr="00523EA5">
        <w:rPr>
          <w:rFonts w:cs="Arial"/>
        </w:rPr>
        <w:t xml:space="preserve"> Health Service (PHS) Act (42 USC 264) </w:t>
      </w:r>
      <w:r w:rsidRPr="00D945C2">
        <w:rPr>
          <w:rFonts w:cs="Arial"/>
        </w:rPr>
        <w:t>(Attachment A</w:t>
      </w:r>
      <w:r>
        <w:rPr>
          <w:rFonts w:cs="Arial"/>
        </w:rPr>
        <w:t>.1</w:t>
      </w:r>
      <w:r w:rsidRPr="00D945C2">
        <w:rPr>
          <w:rFonts w:cs="Arial"/>
        </w:rPr>
        <w:t>)</w:t>
      </w:r>
      <w:r w:rsidRPr="00CA6AEA">
        <w:rPr>
          <w:rFonts w:cs="Arial"/>
          <w:b/>
        </w:rPr>
        <w:t xml:space="preserve"> </w:t>
      </w:r>
      <w:r w:rsidRPr="00523EA5">
        <w:rPr>
          <w:rFonts w:cs="Arial"/>
        </w:rPr>
        <w:t xml:space="preserve">authorizes the Secretary of Health and Human Services to make and enforce regulations necessary to prevent the introduction, transmission or spread of communicable diseases from foreign countries into the United States.  Under its delegated authority, </w:t>
      </w:r>
      <w:r>
        <w:rPr>
          <w:rFonts w:cs="Arial"/>
        </w:rPr>
        <w:t xml:space="preserve">CDC </w:t>
      </w:r>
      <w:r w:rsidRPr="00E816C8">
        <w:rPr>
          <w:rFonts w:cs="Arial"/>
          <w:color w:val="000000"/>
          <w:szCs w:val="18"/>
        </w:rPr>
        <w:t>works to fulfill this responsibility through a variety of activities, including the operation of Quarantine Stations at ports of entry and administration of foreign and interstate quarantine regulations; 42 CFR</w:t>
      </w:r>
      <w:r>
        <w:rPr>
          <w:rFonts w:cs="Arial"/>
          <w:color w:val="000000"/>
          <w:szCs w:val="18"/>
        </w:rPr>
        <w:t xml:space="preserve"> Parts 70 and 71 (Attachment A2 and A3),  respectively.</w:t>
      </w:r>
      <w:r>
        <w:rPr>
          <w:rFonts w:cs="Arial"/>
        </w:rPr>
        <w:t xml:space="preserve">  </w:t>
      </w:r>
      <w:r w:rsidRPr="00523EA5">
        <w:rPr>
          <w:rFonts w:cs="Arial"/>
        </w:rPr>
        <w:t>The</w:t>
      </w:r>
      <w:r>
        <w:rPr>
          <w:rFonts w:cs="Arial"/>
        </w:rPr>
        <w:t>se</w:t>
      </w:r>
      <w:r w:rsidRPr="00523EA5">
        <w:rPr>
          <w:rFonts w:cs="Arial"/>
        </w:rPr>
        <w:t xml:space="preserve"> regulations require c</w:t>
      </w:r>
      <w:r w:rsidRPr="00523EA5">
        <w:rPr>
          <w:rFonts w:cs="Shruti"/>
        </w:rPr>
        <w:t>onvey</w:t>
      </w:r>
      <w:r>
        <w:rPr>
          <w:rFonts w:cs="Shruti"/>
        </w:rPr>
        <w:t>ances to immediately report an ill person</w:t>
      </w:r>
      <w:r w:rsidRPr="00523EA5">
        <w:rPr>
          <w:rFonts w:cs="Shruti"/>
        </w:rPr>
        <w:t xml:space="preserve"> or any death to the Quarantine Station </w:t>
      </w:r>
      <w:r>
        <w:rPr>
          <w:rFonts w:cs="Shruti"/>
        </w:rPr>
        <w:t xml:space="preserve">of jurisdiction </w:t>
      </w:r>
      <w:r w:rsidRPr="00523EA5">
        <w:rPr>
          <w:rFonts w:cs="Shruti"/>
        </w:rPr>
        <w:t xml:space="preserve">prior to arrival in the United States.  </w:t>
      </w:r>
    </w:p>
    <w:p w:rsidR="005A3A08" w:rsidP="00FB74BA" w:rsidRDefault="003C5F24" w14:paraId="115F76C9" w14:textId="71ACF7AD">
      <w:pPr>
        <w:autoSpaceDE w:val="0"/>
        <w:autoSpaceDN w:val="0"/>
        <w:adjustRightInd w:val="0"/>
      </w:pPr>
      <w:r>
        <w:rPr>
          <w:rFonts w:cs="Shruti"/>
        </w:rPr>
        <w:lastRenderedPageBreak/>
        <w:t xml:space="preserve">CDC’s activities with regard to communicable diseases and travel generally occur sequentially.  </w:t>
      </w:r>
      <w:r w:rsidRPr="00DD6B89" w:rsidR="005A3A08">
        <w:rPr>
          <w:rFonts w:cs="Shruti"/>
        </w:rPr>
        <w:t>When a</w:t>
      </w:r>
      <w:r w:rsidR="005A3A08">
        <w:rPr>
          <w:rFonts w:cs="Shruti"/>
        </w:rPr>
        <w:t xml:space="preserve">n illness or death suggestive of a communicable disease </w:t>
      </w:r>
      <w:r w:rsidRPr="00DD6B89" w:rsidR="005A3A08">
        <w:rPr>
          <w:rFonts w:cs="Shruti"/>
        </w:rPr>
        <w:t>is reported</w:t>
      </w:r>
      <w:r w:rsidR="005A3A08">
        <w:rPr>
          <w:rFonts w:cs="Shruti"/>
        </w:rPr>
        <w:t xml:space="preserve"> during travel (</w:t>
      </w:r>
      <w:r w:rsidRPr="00E72994" w:rsidR="005A3A08">
        <w:rPr>
          <w:rFonts w:cs="Shruti"/>
        </w:rPr>
        <w:t>reported under 0920-0134 Foreign Quarantine Regulations</w:t>
      </w:r>
      <w:r w:rsidR="00FB74BA">
        <w:rPr>
          <w:rFonts w:cs="Shruti"/>
        </w:rPr>
        <w:t xml:space="preserve"> by airlines</w:t>
      </w:r>
      <w:r w:rsidR="00D9228A">
        <w:rPr>
          <w:rFonts w:cs="Shruti"/>
        </w:rPr>
        <w:t xml:space="preserve"> or Customs and Border Protection</w:t>
      </w:r>
      <w:r w:rsidR="00FB74BA">
        <w:rPr>
          <w:rFonts w:cs="Shruti"/>
        </w:rPr>
        <w:t xml:space="preserve"> for international travelers arriving to the United States; or 0920-0488 </w:t>
      </w:r>
      <w:r w:rsidRPr="00FB74BA" w:rsidR="00FB74BA">
        <w:rPr>
          <w:rFonts w:cs="Shruti"/>
        </w:rPr>
        <w:t>Restrictions on Interstate Travel of Persons</w:t>
      </w:r>
      <w:r w:rsidR="00FB74BA">
        <w:rPr>
          <w:rFonts w:cs="Shruti"/>
        </w:rPr>
        <w:t xml:space="preserve"> for interstate flight</w:t>
      </w:r>
      <w:r>
        <w:rPr>
          <w:rFonts w:cs="Shruti"/>
        </w:rPr>
        <w:t>s</w:t>
      </w:r>
      <w:r w:rsidR="00FB74BA">
        <w:rPr>
          <w:rFonts w:cs="Shruti"/>
        </w:rPr>
        <w:t>)</w:t>
      </w:r>
      <w:r w:rsidRPr="00DD6B89" w:rsidR="005A3A08">
        <w:rPr>
          <w:rFonts w:cs="Shruti"/>
        </w:rPr>
        <w:t xml:space="preserve"> </w:t>
      </w:r>
      <w:r w:rsidR="005A3A08">
        <w:rPr>
          <w:rFonts w:cs="Shruti"/>
        </w:rPr>
        <w:t xml:space="preserve">Quarantine Officers </w:t>
      </w:r>
      <w:r w:rsidR="00FB74BA">
        <w:rPr>
          <w:rFonts w:cs="Shruti"/>
        </w:rPr>
        <w:t xml:space="preserve">or our port partners </w:t>
      </w:r>
      <w:r w:rsidR="005A3A08">
        <w:rPr>
          <w:rFonts w:cs="Shruti"/>
        </w:rPr>
        <w:t xml:space="preserve">respond to carry out an onsite public health </w:t>
      </w:r>
      <w:r w:rsidRPr="009D53D8" w:rsidR="005A3A08">
        <w:rPr>
          <w:rFonts w:cs="Shruti"/>
        </w:rPr>
        <w:t xml:space="preserve">assessment and collect pertinent information using </w:t>
      </w:r>
      <w:r w:rsidRPr="00D025CB" w:rsidR="005A3A08">
        <w:rPr>
          <w:rFonts w:cs="Shruti"/>
        </w:rPr>
        <w:t>“</w:t>
      </w:r>
      <w:r w:rsidRPr="00957038" w:rsidR="005A3A08">
        <w:rPr>
          <w:rFonts w:cs="Shruti"/>
        </w:rPr>
        <w:t>Illness Response and Investigation Forms</w:t>
      </w:r>
      <w:r w:rsidR="005A3A08">
        <w:rPr>
          <w:rFonts w:cs="Shruti"/>
        </w:rPr>
        <w:t>,</w:t>
      </w:r>
      <w:r w:rsidRPr="00D025CB" w:rsidR="005A3A08">
        <w:rPr>
          <w:rFonts w:cs="Shruti"/>
        </w:rPr>
        <w:t>”</w:t>
      </w:r>
      <w:r w:rsidRPr="009D53D8" w:rsidR="005A3A08">
        <w:rPr>
          <w:rFonts w:cs="Shruti"/>
        </w:rPr>
        <w:t xml:space="preserve"> </w:t>
      </w:r>
      <w:r w:rsidR="005A3A08">
        <w:rPr>
          <w:rFonts w:cs="Shruti"/>
        </w:rPr>
        <w:t xml:space="preserve">OMB </w:t>
      </w:r>
      <w:r w:rsidRPr="009D53D8" w:rsidR="005A3A08">
        <w:rPr>
          <w:rFonts w:cs="Shruti"/>
        </w:rPr>
        <w:t>0920-</w:t>
      </w:r>
      <w:r w:rsidR="00944249">
        <w:rPr>
          <w:rFonts w:cs="Shruti"/>
        </w:rPr>
        <w:t>0134</w:t>
      </w:r>
      <w:r w:rsidR="005A3A08">
        <w:rPr>
          <w:rFonts w:cs="Shruti"/>
        </w:rPr>
        <w:t xml:space="preserve">.  </w:t>
      </w:r>
      <w:r w:rsidR="00FB74BA">
        <w:rPr>
          <w:rFonts w:cs="Shruti"/>
        </w:rPr>
        <w:t xml:space="preserve">In other cases, CDC is notified </w:t>
      </w:r>
      <w:r>
        <w:rPr>
          <w:rFonts w:cs="Shruti"/>
        </w:rPr>
        <w:t xml:space="preserve">via other channels </w:t>
      </w:r>
      <w:r w:rsidR="00FB74BA">
        <w:rPr>
          <w:rFonts w:cs="Shruti"/>
        </w:rPr>
        <w:t xml:space="preserve">after travel by public health departments that a person was ill and infectious during their flight or maritime voyage. </w:t>
      </w:r>
      <w:r w:rsidR="005A3A08">
        <w:rPr>
          <w:rFonts w:cs="Shruti"/>
        </w:rPr>
        <w:t xml:space="preserve">The public health response may differ depending upon the </w:t>
      </w:r>
      <w:r w:rsidR="005A3A08">
        <w:t>assessment of an ill/deceased person.  One such response is determining that passengers need to be notified if</w:t>
      </w:r>
      <w:r w:rsidR="00FB74BA">
        <w:t xml:space="preserve"> they were</w:t>
      </w:r>
      <w:r w:rsidR="005A3A08">
        <w:t xml:space="preserve"> exposed to the communicable disease during travel.  This notification of passengers is </w:t>
      </w:r>
      <w:r w:rsidRPr="005A2852" w:rsidR="005A3A08">
        <w:t xml:space="preserve">critical to </w:t>
      </w:r>
      <w:r w:rsidR="005A3A08">
        <w:t>preventing</w:t>
      </w:r>
      <w:r w:rsidRPr="005A2852" w:rsidR="005A3A08">
        <w:t xml:space="preserve"> the spread of communicable dise</w:t>
      </w:r>
      <w:r w:rsidR="005A3A08">
        <w:t>ase because it allows for timely</w:t>
      </w:r>
      <w:r w:rsidRPr="005A2852" w:rsidR="005A3A08">
        <w:t xml:space="preserve"> implementation of public health measures </w:t>
      </w:r>
      <w:r w:rsidR="005A3A08">
        <w:t xml:space="preserve">needed </w:t>
      </w:r>
      <w:r w:rsidRPr="005A2852" w:rsidR="005A3A08">
        <w:t>to mitigate or stop further spread of disease</w:t>
      </w:r>
      <w:r w:rsidR="005A3A08">
        <w:t xml:space="preserve">.  </w:t>
      </w:r>
    </w:p>
    <w:p w:rsidR="005A3A08" w:rsidP="005A3A08" w:rsidRDefault="00FB74BA" w14:paraId="7D0B6862" w14:textId="49340BBA">
      <w:pPr>
        <w:autoSpaceDE w:val="0"/>
        <w:autoSpaceDN w:val="0"/>
        <w:adjustRightInd w:val="0"/>
      </w:pPr>
      <w:r>
        <w:t xml:space="preserve">CDC is </w:t>
      </w:r>
      <w:r w:rsidR="003C5F24">
        <w:t xml:space="preserve">then </w:t>
      </w:r>
      <w:r>
        <w:t xml:space="preserve">responsible </w:t>
      </w:r>
      <w:r w:rsidRPr="009D53D8">
        <w:t xml:space="preserve">for providing </w:t>
      </w:r>
      <w:r>
        <w:t>state and local public health authorities</w:t>
      </w:r>
      <w:r w:rsidRPr="009D53D8">
        <w:t xml:space="preserve"> </w:t>
      </w:r>
      <w:r w:rsidRPr="00FF7CEF">
        <w:t>with adequate contact information</w:t>
      </w:r>
      <w:r>
        <w:t>,</w:t>
      </w:r>
      <w:r w:rsidRPr="00FF7CEF">
        <w:t xml:space="preserve"> such as phone numbers and address</w:t>
      </w:r>
      <w:r>
        <w:t xml:space="preserve">es included in manifests, to facilitate successful </w:t>
      </w:r>
      <w:r w:rsidRPr="009D53D8">
        <w:t>notif</w:t>
      </w:r>
      <w:r>
        <w:t>ication of</w:t>
      </w:r>
      <w:r w:rsidRPr="009D53D8">
        <w:t xml:space="preserve"> the </w:t>
      </w:r>
      <w:r>
        <w:t xml:space="preserve">exposed </w:t>
      </w:r>
      <w:r w:rsidRPr="009D53D8">
        <w:t xml:space="preserve">passengers. </w:t>
      </w:r>
      <w:r>
        <w:t>After CDC has collected the flight or maritime vessel manifest information and sent this information via Epi-X ( a secure public health messaging system) to the state health department or via secure email to the maritime vessels, t</w:t>
      </w:r>
      <w:r w:rsidR="005A3A08">
        <w:t xml:space="preserve">he responsibility for contacting exposed passengers typically falls with state or local health departments or with maritime operators.   The extent of the contact investigation </w:t>
      </w:r>
      <w:r>
        <w:t>is determined by which</w:t>
      </w:r>
      <w:r w:rsidR="005A3A08">
        <w:t xml:space="preserve"> passengers are believed to have been exposed to a communicable disease </w:t>
      </w:r>
      <w:r>
        <w:t xml:space="preserve">and </w:t>
      </w:r>
      <w:r w:rsidR="005A3A08">
        <w:t xml:space="preserve">is based on CDC investigative protocols. </w:t>
      </w:r>
      <w:r>
        <w:t xml:space="preserve"> </w:t>
      </w:r>
      <w:r w:rsidR="005A3A08">
        <w:t xml:space="preserve">The success of preventing the spread of a communicable disease is due in large part to the effectiveness of the CDC’s investigative protocols and the provision of contact information.  CDC’s ability to control the spread of communicable disease through implementing effective investigative protocols is impaired without comprehensive feedback indicating the outcome of the notification and contact investigation </w:t>
      </w:r>
      <w:r>
        <w:t xml:space="preserve">received </w:t>
      </w:r>
      <w:r w:rsidR="005A3A08">
        <w:t>from state and local health departments or from maritime conveyance operators</w:t>
      </w:r>
      <w:r>
        <w:t xml:space="preserve"> after the investigation has concluded</w:t>
      </w:r>
      <w:r w:rsidR="005A3A08">
        <w:t>.</w:t>
      </w:r>
    </w:p>
    <w:p w:rsidR="004A13E8" w:rsidP="004A13E8" w:rsidRDefault="004A13E8" w14:paraId="55FE17B7" w14:textId="77777777">
      <w:pPr>
        <w:pStyle w:val="Heading1"/>
      </w:pPr>
      <w:bookmarkStart w:name="_Toc473880018" w:id="2"/>
      <w:r>
        <w:t>Purpose and Use of Information Collection</w:t>
      </w:r>
      <w:bookmarkEnd w:id="2"/>
    </w:p>
    <w:p w:rsidR="005A3A08" w:rsidP="005A3A08" w:rsidRDefault="005A3A08" w14:paraId="20C7F112" w14:textId="7BDDF9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name="_Toc473880019" w:id="3"/>
      <w:r>
        <w:rPr>
          <w:rFonts w:cs="Shruti"/>
        </w:rPr>
        <w:t xml:space="preserve">The information collected on the </w:t>
      </w:r>
      <w:r w:rsidR="00E85169">
        <w:rPr>
          <w:rFonts w:cs="Shruti"/>
        </w:rPr>
        <w:t xml:space="preserve">outcome reporting </w:t>
      </w:r>
      <w:r>
        <w:rPr>
          <w:rFonts w:cs="Shruti"/>
        </w:rPr>
        <w:t>forms</w:t>
      </w:r>
      <w:r w:rsidR="00FB74BA">
        <w:rPr>
          <w:rFonts w:cs="Shruti"/>
        </w:rPr>
        <w:t xml:space="preserve"> by state health departments and maritime operators</w:t>
      </w:r>
      <w:r>
        <w:rPr>
          <w:rFonts w:cs="Shruti"/>
        </w:rPr>
        <w:t xml:space="preserve"> enables CDC </w:t>
      </w:r>
      <w:r w:rsidRPr="00877DF3">
        <w:rPr>
          <w:rFonts w:cs="Shruti"/>
        </w:rPr>
        <w:t xml:space="preserve">to </w:t>
      </w:r>
      <w:r>
        <w:rPr>
          <w:rFonts w:cs="Shruti"/>
        </w:rPr>
        <w:t xml:space="preserve">more </w:t>
      </w:r>
      <w:r w:rsidRPr="00877DF3">
        <w:rPr>
          <w:rFonts w:cs="Shruti"/>
        </w:rPr>
        <w:t>fully understand the extent of disease spread and transmission during travel</w:t>
      </w:r>
      <w:r>
        <w:rPr>
          <w:rFonts w:cs="Shruti"/>
        </w:rPr>
        <w:t xml:space="preserve">. This information assists in </w:t>
      </w:r>
      <w:r w:rsidRPr="00877DF3">
        <w:rPr>
          <w:rFonts w:cs="Shruti"/>
        </w:rPr>
        <w:t>the development and</w:t>
      </w:r>
      <w:r>
        <w:rPr>
          <w:rFonts w:cs="Shruti"/>
        </w:rPr>
        <w:t>/</w:t>
      </w:r>
      <w:r w:rsidRPr="00877DF3">
        <w:rPr>
          <w:rFonts w:cs="Shruti"/>
        </w:rPr>
        <w:t xml:space="preserve">or refinement of investigative protocols, aimed at reducing the spread of communicable disease. </w:t>
      </w:r>
      <w:r>
        <w:rPr>
          <w:rFonts w:cs="Shruti"/>
        </w:rPr>
        <w:t xml:space="preserve">  </w:t>
      </w:r>
    </w:p>
    <w:p w:rsidR="005A3A08" w:rsidP="005A3A08" w:rsidRDefault="005A3A08" w14:paraId="623CAB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name="OLE_LINK28" w:id="4"/>
      <w:bookmarkStart w:name="OLE_LINK29" w:id="5"/>
      <w:r w:rsidRPr="00523EA5">
        <w:rPr>
          <w:rFonts w:cs="Shruti"/>
        </w:rPr>
        <w:t>The purpose of the</w:t>
      </w:r>
      <w:r>
        <w:rPr>
          <w:rFonts w:cs="Shruti"/>
        </w:rPr>
        <w:t xml:space="preserve"> proposed contact investigation outcome reporting</w:t>
      </w:r>
      <w:r w:rsidRPr="00523EA5">
        <w:rPr>
          <w:rFonts w:cs="Shruti"/>
        </w:rPr>
        <w:t xml:space="preserve"> forms is </w:t>
      </w:r>
      <w:r>
        <w:rPr>
          <w:rFonts w:cs="Shruti"/>
        </w:rPr>
        <w:t xml:space="preserve">to uniformly collect information from state and local health department officials as well as maritime operators conducting contact investigations on behalf of CDC.  This information enables CDC to assess, </w:t>
      </w:r>
      <w:r w:rsidRPr="00523EA5">
        <w:rPr>
          <w:rFonts w:cs="Shruti"/>
        </w:rPr>
        <w:t>detect</w:t>
      </w:r>
      <w:r>
        <w:rPr>
          <w:rFonts w:cs="Shruti"/>
        </w:rPr>
        <w:t>,</w:t>
      </w:r>
      <w:r w:rsidRPr="00523EA5">
        <w:rPr>
          <w:rFonts w:cs="Shruti"/>
        </w:rPr>
        <w:t xml:space="preserve"> and respond</w:t>
      </w:r>
      <w:r>
        <w:rPr>
          <w:rFonts w:cs="Shruti"/>
        </w:rPr>
        <w:t xml:space="preserve"> efficiently and accurately</w:t>
      </w:r>
      <w:r w:rsidRPr="00523EA5">
        <w:rPr>
          <w:rFonts w:cs="Shruti"/>
        </w:rPr>
        <w:t xml:space="preserve"> to communicable disease</w:t>
      </w:r>
      <w:r>
        <w:rPr>
          <w:rFonts w:cs="Shruti"/>
        </w:rPr>
        <w:t xml:space="preserve"> threats of potential</w:t>
      </w:r>
      <w:r w:rsidRPr="00523EA5">
        <w:rPr>
          <w:rFonts w:cs="Shruti"/>
        </w:rPr>
        <w:t xml:space="preserve"> public health </w:t>
      </w:r>
      <w:r>
        <w:rPr>
          <w:rFonts w:cs="Shruti"/>
        </w:rPr>
        <w:t xml:space="preserve">concern </w:t>
      </w:r>
      <w:r w:rsidRPr="00523EA5">
        <w:rPr>
          <w:rFonts w:cs="Shruti"/>
        </w:rPr>
        <w:t>at ports of entry</w:t>
      </w:r>
      <w:r>
        <w:rPr>
          <w:rFonts w:cs="Shruti"/>
        </w:rPr>
        <w:t xml:space="preserve">.  The information collected is also necessary for public health surveillance (tracking) and follow-up purposes. </w:t>
      </w:r>
      <w:bookmarkEnd w:id="4"/>
      <w:bookmarkEnd w:id="5"/>
      <w:r>
        <w:rPr>
          <w:rFonts w:cs="Shruti"/>
        </w:rPr>
        <w:t xml:space="preserve"> The </w:t>
      </w:r>
      <w:r w:rsidRPr="00523EA5">
        <w:rPr>
          <w:rFonts w:cs="Shruti"/>
        </w:rPr>
        <w:t xml:space="preserve">forms collect the following categories of information: demographics, </w:t>
      </w:r>
      <w:r>
        <w:rPr>
          <w:rFonts w:cs="Shruti"/>
        </w:rPr>
        <w:t xml:space="preserve">pertinent </w:t>
      </w:r>
      <w:r w:rsidRPr="00523EA5">
        <w:rPr>
          <w:rFonts w:cs="Shruti"/>
        </w:rPr>
        <w:t xml:space="preserve">clinical and medical history, </w:t>
      </w:r>
      <w:r>
        <w:rPr>
          <w:rFonts w:cs="Shruti"/>
        </w:rPr>
        <w:t>and epidemiologic and travel history.</w:t>
      </w:r>
      <w:r w:rsidRPr="00523EA5">
        <w:rPr>
          <w:rFonts w:cs="Shruti"/>
        </w:rPr>
        <w:t xml:space="preserve"> </w:t>
      </w:r>
    </w:p>
    <w:p w:rsidR="005A3A08" w:rsidP="005A3A08" w:rsidRDefault="005A3A08" w14:paraId="46B0B2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lastRenderedPageBreak/>
        <w:t xml:space="preserve">This information enables CDC staff </w:t>
      </w:r>
      <w:r w:rsidRPr="00523EA5">
        <w:rPr>
          <w:rFonts w:cs="Shruti"/>
        </w:rPr>
        <w:t xml:space="preserve">to assist conveyances </w:t>
      </w:r>
      <w:r>
        <w:rPr>
          <w:rFonts w:cs="Shruti"/>
        </w:rPr>
        <w:t xml:space="preserve">and border agents </w:t>
      </w:r>
      <w:r w:rsidRPr="00523EA5">
        <w:rPr>
          <w:rFonts w:cs="Shruti"/>
        </w:rPr>
        <w:t xml:space="preserve">in the public health management of </w:t>
      </w:r>
      <w:r>
        <w:rPr>
          <w:rFonts w:cs="Shruti"/>
        </w:rPr>
        <w:t xml:space="preserve">ill persons at U.S. ports </w:t>
      </w:r>
      <w:r w:rsidRPr="00523EA5">
        <w:rPr>
          <w:rFonts w:cs="Shruti"/>
        </w:rPr>
        <w:t xml:space="preserve">and </w:t>
      </w:r>
      <w:r>
        <w:rPr>
          <w:rFonts w:cs="Shruti"/>
        </w:rPr>
        <w:t xml:space="preserve">plan the appropriate </w:t>
      </w:r>
      <w:r w:rsidRPr="00523EA5">
        <w:rPr>
          <w:rFonts w:cs="Shruti"/>
        </w:rPr>
        <w:t>respon</w:t>
      </w:r>
      <w:r>
        <w:rPr>
          <w:rFonts w:cs="Shruti"/>
        </w:rPr>
        <w:t>se</w:t>
      </w:r>
      <w:r w:rsidRPr="00523EA5">
        <w:rPr>
          <w:rFonts w:cs="Shruti"/>
        </w:rPr>
        <w:t xml:space="preserve">.  </w:t>
      </w:r>
      <w:r>
        <w:rPr>
          <w:rFonts w:cs="Shruti"/>
        </w:rPr>
        <w:t>This data</w:t>
      </w:r>
      <w:r w:rsidRPr="00523EA5">
        <w:rPr>
          <w:rFonts w:cs="Shruti"/>
        </w:rPr>
        <w:t xml:space="preserve"> </w:t>
      </w:r>
      <w:r>
        <w:rPr>
          <w:rFonts w:cs="Shruti"/>
        </w:rPr>
        <w:t>is</w:t>
      </w:r>
      <w:r w:rsidRPr="00523EA5">
        <w:rPr>
          <w:rFonts w:cs="Shruti"/>
        </w:rPr>
        <w:t xml:space="preserve"> </w:t>
      </w:r>
      <w:r>
        <w:rPr>
          <w:rFonts w:cs="Shruti"/>
        </w:rPr>
        <w:t>then entered into</w:t>
      </w:r>
      <w:r w:rsidRPr="00523EA5">
        <w:rPr>
          <w:rFonts w:cs="Shruti"/>
        </w:rPr>
        <w:t xml:space="preserve"> </w:t>
      </w:r>
      <w:r>
        <w:rPr>
          <w:rFonts w:cs="Shruti"/>
        </w:rPr>
        <w:t xml:space="preserve">the </w:t>
      </w:r>
      <w:r w:rsidRPr="00523EA5">
        <w:rPr>
          <w:rFonts w:cs="Shruti"/>
        </w:rPr>
        <w:t>Quarantine Activities Reporting System (QARS), a secure web-based</w:t>
      </w:r>
      <w:r>
        <w:rPr>
          <w:rFonts w:cs="Shruti"/>
        </w:rPr>
        <w:t>,</w:t>
      </w:r>
      <w:r w:rsidRPr="00523EA5">
        <w:rPr>
          <w:rFonts w:cs="Shruti"/>
        </w:rPr>
        <w:t xml:space="preserve"> </w:t>
      </w:r>
      <w:r>
        <w:rPr>
          <w:rFonts w:cs="Shruti"/>
        </w:rPr>
        <w:t xml:space="preserve">data-management </w:t>
      </w:r>
      <w:r w:rsidRPr="00523EA5">
        <w:rPr>
          <w:rFonts w:cs="Shruti"/>
        </w:rPr>
        <w:t xml:space="preserve">system used by all Quarantine </w:t>
      </w:r>
      <w:r>
        <w:rPr>
          <w:rFonts w:cs="Shruti"/>
        </w:rPr>
        <w:t>S</w:t>
      </w:r>
      <w:r w:rsidRPr="00523EA5">
        <w:rPr>
          <w:rFonts w:cs="Shruti"/>
        </w:rPr>
        <w:t xml:space="preserve">tations </w:t>
      </w:r>
      <w:r>
        <w:rPr>
          <w:rFonts w:cs="Shruti"/>
        </w:rPr>
        <w:t xml:space="preserve">to record information about the daily activities of Quarantine Station staff. </w:t>
      </w:r>
    </w:p>
    <w:p w:rsidR="004A13E8" w:rsidP="004A13E8" w:rsidRDefault="004A13E8" w14:paraId="55FE17B9" w14:textId="77777777">
      <w:pPr>
        <w:pStyle w:val="Heading1"/>
      </w:pPr>
      <w:r>
        <w:t>Use of Improved Information Technology and Burden Reduction</w:t>
      </w:r>
      <w:bookmarkEnd w:id="3"/>
    </w:p>
    <w:p w:rsidRPr="006950F6" w:rsidR="0020519A" w:rsidP="0020519A" w:rsidRDefault="0020519A" w14:paraId="11AEBE4C" w14:textId="00A69CE0">
      <w:pPr>
        <w:tabs>
          <w:tab w:val="left" w:pos="0"/>
          <w:tab w:val="left" w:pos="374"/>
        </w:tabs>
        <w:rPr>
          <w:rFonts w:cs="Arial"/>
        </w:rPr>
      </w:pPr>
      <w:bookmarkStart w:name="_Toc473880020" w:id="6"/>
      <w:r>
        <w:t xml:space="preserve">The majority of responses (outcome reporting forms) are submitted using secure e-mail or fax.  CDC also introduced an excel version of the maritime outcome reporting forms to reduce burden and ease the submission of data for multiple individuals using one format. CDC has also modified the air-related forms to be more easily accessible to users by making use of simpler, more compatible </w:t>
      </w:r>
      <w:r w:rsidR="00FE64CE">
        <w:t>format.</w:t>
      </w:r>
      <w:r w:rsidRPr="00FE64CE" w:rsidR="00FE64CE">
        <w:t xml:space="preserve"> CDC</w:t>
      </w:r>
      <w:r w:rsidRPr="00FE64CE">
        <w:t xml:space="preserve"> is investigating a process by which the follow</w:t>
      </w:r>
      <w:r w:rsidRPr="00FE64CE" w:rsidR="00FE64CE">
        <w:t>ing air related forms</w:t>
      </w:r>
      <w:r w:rsidRPr="00FE64CE">
        <w:t xml:space="preserve"> </w:t>
      </w:r>
      <w:r w:rsidR="00090728">
        <w:t>could</w:t>
      </w:r>
      <w:r w:rsidRPr="00FE64CE" w:rsidR="00090728">
        <w:t xml:space="preserve"> </w:t>
      </w:r>
      <w:r w:rsidRPr="00FE64CE">
        <w:t>be digitized in some manner requiring a public health fo</w:t>
      </w:r>
      <w:r w:rsidRPr="00FE64CE" w:rsidR="00FE64CE">
        <w:t xml:space="preserve">llow-up. </w:t>
      </w:r>
      <w:r w:rsidRPr="00FE64CE">
        <w:t xml:space="preserve">When this format is ready to be submitted CDC will submit a change </w:t>
      </w:r>
      <w:r w:rsidRPr="00FE64CE" w:rsidR="00FE64CE">
        <w:t>form</w:t>
      </w:r>
      <w:r w:rsidRPr="00FE64CE">
        <w:t xml:space="preserve"> request to OMB.</w:t>
      </w:r>
      <w:r>
        <w:t xml:space="preserve"> </w:t>
      </w:r>
    </w:p>
    <w:p w:rsidRPr="006950F6" w:rsidR="005A3A08" w:rsidP="005A3A08" w:rsidRDefault="005A3A08" w14:paraId="07FD3E29" w14:textId="77C72660">
      <w:pPr>
        <w:tabs>
          <w:tab w:val="left" w:pos="0"/>
          <w:tab w:val="left" w:pos="374"/>
        </w:tabs>
        <w:rPr>
          <w:rFonts w:cs="Arial"/>
        </w:rPr>
      </w:pPr>
    </w:p>
    <w:p w:rsidR="004A13E8" w:rsidP="004A13E8" w:rsidRDefault="004A13E8" w14:paraId="55FE17BC" w14:textId="77777777">
      <w:pPr>
        <w:pStyle w:val="Heading1"/>
      </w:pPr>
      <w:r>
        <w:t>Efforts to Identify Duplication and Use of Similar Information</w:t>
      </w:r>
      <w:bookmarkEnd w:id="6"/>
    </w:p>
    <w:p w:rsidRPr="006950F6" w:rsidR="005A3A08" w:rsidP="005A3A08" w:rsidRDefault="005A3A08" w14:paraId="3DBBB2DD" w14:textId="0400DBE4">
      <w:pPr>
        <w:widowControl w:val="0"/>
        <w:rPr>
          <w:rFonts w:cs="Arial"/>
        </w:rPr>
      </w:pPr>
      <w:bookmarkStart w:name="_Toc473880021" w:id="7"/>
      <w:r w:rsidRPr="00DE662C">
        <w:t xml:space="preserve">CDC retains the </w:t>
      </w:r>
      <w:r w:rsidRPr="00DE662C">
        <w:rPr>
          <w:rFonts w:cs="Arial"/>
        </w:rPr>
        <w:t>regulatory authority for performing quarantine-related activities at U.S. ports of entry</w:t>
      </w:r>
      <w:r w:rsidRPr="00DE662C">
        <w:t xml:space="preserve"> (42 </w:t>
      </w:r>
      <w:r>
        <w:t>p</w:t>
      </w:r>
      <w:r w:rsidRPr="00DE662C">
        <w:t>art 71)</w:t>
      </w:r>
      <w:r>
        <w:t xml:space="preserve"> and related to interstate travel (</w:t>
      </w:r>
      <w:r w:rsidRPr="00DE662C">
        <w:t xml:space="preserve">42 </w:t>
      </w:r>
      <w:r>
        <w:t>p</w:t>
      </w:r>
      <w:r w:rsidR="00453D3F">
        <w:t>art 70</w:t>
      </w:r>
      <w:r>
        <w:t>)</w:t>
      </w:r>
      <w:r w:rsidRPr="00DE662C">
        <w:rPr>
          <w:rFonts w:cs="Arial"/>
        </w:rPr>
        <w:t>.  One such activity is providing pertinent passenger information to state and local health departments and maritime operators for the notification of those who may have been exposed to communicable disease during travel.  CDC is the only agency that provides this information, and the health department of jurisdiction or maritime operator is the only entity that conducts the contact investigations.</w:t>
      </w:r>
      <w:r w:rsidRPr="00DE662C">
        <w:t xml:space="preserve">  In addition, CDC works in collaboration with its international, federal, state, and local partners to ensure all contact investigations due to a communicable disease exposure during travel are done in a coordinated manner.  There is no duplication of data</w:t>
      </w:r>
      <w:r w:rsidR="00B1695E">
        <w:t xml:space="preserve"> regarding the outcome of contact investigations initiated by the CDC for international or interstate travelers</w:t>
      </w:r>
      <w:r w:rsidRPr="00DE662C">
        <w:t>.</w:t>
      </w:r>
    </w:p>
    <w:p w:rsidR="00DC57CC" w:rsidP="004A13E8" w:rsidRDefault="004A13E8" w14:paraId="55FE17BF" w14:textId="77777777">
      <w:pPr>
        <w:pStyle w:val="Heading1"/>
      </w:pPr>
      <w:r>
        <w:t>Impact on Small Businesses or Other Small Entities</w:t>
      </w:r>
      <w:bookmarkEnd w:id="7"/>
    </w:p>
    <w:p w:rsidR="004A13E8" w:rsidP="004A13E8" w:rsidRDefault="004A13E8" w14:paraId="55FE17C0" w14:textId="77777777">
      <w:r>
        <w:t>This data collection wi</w:t>
      </w:r>
      <w:r w:rsidR="001523DF">
        <w:t>ll not involve small businesses.</w:t>
      </w:r>
    </w:p>
    <w:p w:rsidR="005A3A08" w:rsidP="005A3A08" w:rsidRDefault="005A3A08" w14:paraId="2747BCCC" w14:textId="3B07437F">
      <w:pPr>
        <w:autoSpaceDE w:val="0"/>
        <w:autoSpaceDN w:val="0"/>
        <w:adjustRightInd w:val="0"/>
      </w:pPr>
      <w:bookmarkStart w:name="_Toc473880022" w:id="8"/>
      <w:r>
        <w:t xml:space="preserve">The proposed information collection request does not impact small businesses or other small entities.  Respondents are primarily state and local health department officials, and cruise ship medical staff or cargo ship managers. </w:t>
      </w:r>
    </w:p>
    <w:p w:rsidR="004A13E8" w:rsidP="004A13E8" w:rsidRDefault="004A13E8" w14:paraId="55FE17C3" w14:textId="77777777">
      <w:pPr>
        <w:pStyle w:val="Heading1"/>
      </w:pPr>
      <w:r>
        <w:t>Consequences of Collecting the Information Less Frequently</w:t>
      </w:r>
      <w:bookmarkEnd w:id="8"/>
    </w:p>
    <w:p w:rsidR="005A3A08" w:rsidP="005A3A08" w:rsidRDefault="005A3A08" w14:paraId="652F0B48" w14:textId="02D5585F">
      <w:bookmarkStart w:name="_Toc473880023" w:id="9"/>
      <w:r>
        <w:t>F</w:t>
      </w:r>
      <w:r w:rsidRPr="00523EA5">
        <w:t xml:space="preserve">requency of </w:t>
      </w:r>
      <w:r>
        <w:t xml:space="preserve">the proposed </w:t>
      </w:r>
      <w:r w:rsidRPr="00523EA5">
        <w:t>data collection</w:t>
      </w:r>
      <w:r>
        <w:t xml:space="preserve"> is determined by the incidence of travelers who develop an </w:t>
      </w:r>
      <w:r w:rsidRPr="00523EA5">
        <w:t>illness</w:t>
      </w:r>
      <w:r>
        <w:t xml:space="preserve"> or die from a communicable disease of public health concern. </w:t>
      </w:r>
      <w:r w:rsidRPr="00523EA5">
        <w:t xml:space="preserve"> </w:t>
      </w:r>
      <w:r>
        <w:t>Information will only be collected if these incidences occur during travel by air</w:t>
      </w:r>
      <w:r w:rsidR="00D0776F">
        <w:t>, land,</w:t>
      </w:r>
      <w:r>
        <w:t xml:space="preserve"> or maritime </w:t>
      </w:r>
      <w:r w:rsidRPr="00523EA5">
        <w:t xml:space="preserve">conveyance </w:t>
      </w:r>
      <w:r>
        <w:t>and reported to a quarantine s</w:t>
      </w:r>
      <w:r w:rsidRPr="00523EA5">
        <w:t xml:space="preserve">tation at a port of entry.  Control of communicable diseases of public health </w:t>
      </w:r>
      <w:r>
        <w:t xml:space="preserve">concern </w:t>
      </w:r>
      <w:r w:rsidRPr="00523EA5">
        <w:t xml:space="preserve">is dependent on rapid identification and immediate response when </w:t>
      </w:r>
      <w:r>
        <w:t>identified</w:t>
      </w:r>
      <w:r w:rsidRPr="00523EA5">
        <w:t xml:space="preserve">. </w:t>
      </w:r>
      <w:r>
        <w:t xml:space="preserve">Information will only be collected when it </w:t>
      </w:r>
      <w:r>
        <w:lastRenderedPageBreak/>
        <w:t>is essential to protect the public’s health.  Further reduction of required reporting would prevent CDC from meeting its legislative mandate, thereby endangering the public’s health.</w:t>
      </w:r>
    </w:p>
    <w:p w:rsidR="004A13E8" w:rsidP="004A13E8" w:rsidRDefault="004A13E8" w14:paraId="55FE17C6" w14:textId="77777777">
      <w:pPr>
        <w:pStyle w:val="Heading1"/>
      </w:pPr>
      <w:r>
        <w:t>Special Circumstances Relating to the Guidelines of 5 CFR 1320.5</w:t>
      </w:r>
      <w:bookmarkEnd w:id="9"/>
    </w:p>
    <w:p w:rsidRPr="004A13E8" w:rsidR="004A13E8" w:rsidP="004A13E8" w:rsidRDefault="004A13E8" w14:paraId="55FE17C7" w14:textId="77777777">
      <w:r>
        <w:t>This request fully complies with the regulation 5 CFR 1320.5.</w:t>
      </w:r>
    </w:p>
    <w:p w:rsidR="004A13E8" w:rsidP="004A13E8" w:rsidRDefault="004A13E8" w14:paraId="55FE17C8" w14:textId="77777777">
      <w:pPr>
        <w:pStyle w:val="Heading1"/>
      </w:pPr>
      <w:bookmarkStart w:name="_Toc473880024" w:id="10"/>
      <w:r>
        <w:t>Comments in Response to the Federal Register Notice and Efforts to Consult Outside the Agency</w:t>
      </w:r>
      <w:bookmarkEnd w:id="10"/>
    </w:p>
    <w:p w:rsidR="004A13E8" w:rsidP="004A13E8" w:rsidRDefault="004A13E8" w14:paraId="55FE17C9" w14:textId="7B9B836F">
      <w:r>
        <w:t xml:space="preserve">A. A 60-day Federal Register Notice was published in the </w:t>
      </w:r>
      <w:r w:rsidRPr="004A13E8">
        <w:rPr>
          <w:i/>
        </w:rPr>
        <w:t>Federal Register</w:t>
      </w:r>
      <w:r>
        <w:rPr>
          <w:i/>
        </w:rPr>
        <w:t xml:space="preserve"> </w:t>
      </w:r>
      <w:r w:rsidR="0078521D">
        <w:t xml:space="preserve">on </w:t>
      </w:r>
      <w:r w:rsidR="0005315D">
        <w:t>Ma</w:t>
      </w:r>
      <w:r w:rsidR="00873B13">
        <w:t>rch 8, 2021</w:t>
      </w:r>
      <w:r w:rsidR="0078521D">
        <w:t>, vol. 8</w:t>
      </w:r>
      <w:r w:rsidR="00873B13">
        <w:t>6</w:t>
      </w:r>
      <w:r w:rsidR="0078521D">
        <w:t xml:space="preserve">, No. </w:t>
      </w:r>
      <w:r w:rsidR="00873B13">
        <w:t>43</w:t>
      </w:r>
      <w:r>
        <w:t>, pp.</w:t>
      </w:r>
      <w:r w:rsidR="00995618">
        <w:t xml:space="preserve"> </w:t>
      </w:r>
      <w:r w:rsidR="00873B13">
        <w:t xml:space="preserve">13390 </w:t>
      </w:r>
      <w:r>
        <w:t xml:space="preserve">(Attachment </w:t>
      </w:r>
      <w:r w:rsidR="008F090F">
        <w:t>B</w:t>
      </w:r>
      <w:r>
        <w:t xml:space="preserve">). CDC </w:t>
      </w:r>
      <w:r w:rsidR="00873B13">
        <w:t>received on</w:t>
      </w:r>
      <w:r w:rsidR="00D0776F">
        <w:t>e</w:t>
      </w:r>
      <w:r w:rsidR="00873B13">
        <w:t xml:space="preserve"> public comment. Please see Attachment </w:t>
      </w:r>
      <w:r w:rsidR="00090728">
        <w:t xml:space="preserve">B1 </w:t>
      </w:r>
      <w:r w:rsidR="0005315D">
        <w:t xml:space="preserve">for the comment and response. </w:t>
      </w:r>
    </w:p>
    <w:p w:rsidR="00DB5A5E" w:rsidP="00DB5A5E" w:rsidRDefault="004A13E8" w14:paraId="793031A2" w14:textId="10DD0CF3">
      <w:pPr>
        <w:widowControl w:val="0"/>
      </w:pPr>
      <w:r w:rsidRPr="00FE64CE">
        <w:t xml:space="preserve">B. </w:t>
      </w:r>
      <w:r w:rsidRPr="00FE64CE" w:rsidR="00DB5A5E">
        <w:t xml:space="preserve">CDC did not </w:t>
      </w:r>
      <w:r w:rsidRPr="00FE64CE" w:rsidR="003C5F24">
        <w:t xml:space="preserve">formally </w:t>
      </w:r>
      <w:r w:rsidRPr="00FE64CE" w:rsidR="00DB5A5E">
        <w:t>consult with outside persons on the development of these forms</w:t>
      </w:r>
      <w:r w:rsidRPr="00FE64CE" w:rsidR="003C5F24">
        <w:t>;</w:t>
      </w:r>
      <w:r w:rsidRPr="00FE64CE" w:rsidR="006A2832">
        <w:t xml:space="preserve"> however</w:t>
      </w:r>
      <w:r w:rsidRPr="00FE64CE" w:rsidR="003C5F24">
        <w:t>,</w:t>
      </w:r>
      <w:r w:rsidRPr="00FE64CE" w:rsidR="006A2832">
        <w:t xml:space="preserve"> CDC does </w:t>
      </w:r>
      <w:r w:rsidRPr="00FE64CE" w:rsidR="00B16A75">
        <w:t xml:space="preserve">take into account </w:t>
      </w:r>
      <w:r w:rsidRPr="00FE64CE" w:rsidR="006A2832">
        <w:t xml:space="preserve">public health partners </w:t>
      </w:r>
      <w:r w:rsidRPr="00FE64CE" w:rsidR="0029051D">
        <w:t xml:space="preserve">needs and requests </w:t>
      </w:r>
      <w:r w:rsidRPr="00FE64CE" w:rsidR="006A2832">
        <w:t xml:space="preserve">when </w:t>
      </w:r>
      <w:r w:rsidRPr="00FE64CE" w:rsidR="003C5F24">
        <w:t xml:space="preserve">formatting or other technological </w:t>
      </w:r>
      <w:r w:rsidRPr="00FE64CE" w:rsidR="006A2832">
        <w:t>problems with the forms or their function arise</w:t>
      </w:r>
      <w:r w:rsidRPr="00FE64CE" w:rsidR="00DB5A5E">
        <w:t xml:space="preserve">. </w:t>
      </w:r>
      <w:r w:rsidRPr="00FE64CE" w:rsidR="003C5F24">
        <w:t xml:space="preserve">In response to </w:t>
      </w:r>
      <w:r w:rsidRPr="00FE64CE" w:rsidR="00B16A75">
        <w:t xml:space="preserve">some </w:t>
      </w:r>
      <w:r w:rsidRPr="00FE64CE" w:rsidR="003C5F24">
        <w:t>problems with the integrity of the forms</w:t>
      </w:r>
      <w:r w:rsidRPr="00FE64CE" w:rsidR="00B16A75">
        <w:t xml:space="preserve"> after transmission via Epi-X</w:t>
      </w:r>
      <w:r w:rsidRPr="00FE64CE" w:rsidR="003C5F24">
        <w:t xml:space="preserve">, </w:t>
      </w:r>
      <w:r w:rsidRPr="00FE64CE" w:rsidR="006A2832">
        <w:t>CDC recently change</w:t>
      </w:r>
      <w:r w:rsidRPr="00FE64CE" w:rsidR="003C5F24">
        <w:t>d</w:t>
      </w:r>
      <w:r w:rsidRPr="00FE64CE" w:rsidR="006A2832">
        <w:t xml:space="preserve"> the format </w:t>
      </w:r>
      <w:r w:rsidRPr="00FE64CE" w:rsidR="003C5F24">
        <w:t>to an HTML version</w:t>
      </w:r>
      <w:r w:rsidRPr="00FE64CE" w:rsidR="006A2832">
        <w:t xml:space="preserve"> make them easier to use.</w:t>
      </w:r>
      <w:r w:rsidRPr="00FE64CE" w:rsidR="00DB5A5E">
        <w:t xml:space="preserve"> </w:t>
      </w:r>
    </w:p>
    <w:p w:rsidR="004A13E8" w:rsidP="004A13E8" w:rsidRDefault="004A13E8" w14:paraId="55FE17CB" w14:textId="77777777">
      <w:pPr>
        <w:pStyle w:val="Heading1"/>
      </w:pPr>
      <w:bookmarkStart w:name="_Toc473880025" w:id="11"/>
      <w:r>
        <w:t>Explanation of Any Payment or Gift to Respondents</w:t>
      </w:r>
      <w:bookmarkEnd w:id="11"/>
    </w:p>
    <w:p w:rsidRPr="006950F6" w:rsidR="00DB5A5E" w:rsidP="00DB5A5E" w:rsidRDefault="00DB5A5E" w14:paraId="48F39C98" w14:textId="77777777">
      <w:bookmarkStart w:name="_Toc473880026" w:id="12"/>
      <w:r>
        <w:t>No monetary incentives or gifts are provided to respondent</w:t>
      </w:r>
    </w:p>
    <w:p w:rsidR="004A13E8" w:rsidP="004A13E8" w:rsidRDefault="004A13E8" w14:paraId="55FE17CD" w14:textId="77777777">
      <w:pPr>
        <w:pStyle w:val="Heading1"/>
      </w:pPr>
      <w:r>
        <w:t>Protection of the Privacy and Confidentiality of Information Provided by Respondents</w:t>
      </w:r>
      <w:bookmarkEnd w:id="12"/>
    </w:p>
    <w:p w:rsidRPr="00C77027" w:rsidR="00DB5A5E" w:rsidP="00DB5A5E" w:rsidRDefault="00DB5A5E" w14:paraId="20794BA6" w14:textId="77777777">
      <w:bookmarkStart w:name="_Toc473880027" w:id="13"/>
      <w:r w:rsidRPr="00C77027">
        <w:t>This information collection request has been reviewed by the</w:t>
      </w:r>
      <w:r>
        <w:t xml:space="preserve"> National Center for Emerging and Zoonotic Infectious Diseases and</w:t>
      </w:r>
      <w:r w:rsidRPr="00C77027">
        <w:t xml:space="preserve"> determined that the Privacy Act does apply to some aspects of this information collection request.  The applicable System of Records Notice is 09-20-0171</w:t>
      </w:r>
      <w:r>
        <w:t>,</w:t>
      </w:r>
      <w:r w:rsidRPr="003E3DC5">
        <w:t xml:space="preserve"> Quarantine- and Traveler-Related Activities, Including Records for Contact Tracing Investigation and Notification under 42 CFR Parts 70 and 71</w:t>
      </w:r>
      <w:r w:rsidRPr="00C77027">
        <w:t>.</w:t>
      </w:r>
    </w:p>
    <w:p w:rsidR="004A13E8" w:rsidP="004A13E8" w:rsidRDefault="004A13E8" w14:paraId="55FE17D0" w14:textId="77777777">
      <w:pPr>
        <w:pStyle w:val="Heading1"/>
      </w:pPr>
      <w:r>
        <w:t>Institutional Review Board (IRB) and Justification for Sensitive Questions</w:t>
      </w:r>
      <w:bookmarkEnd w:id="13"/>
    </w:p>
    <w:p w:rsidR="004A13E8" w:rsidP="004A13E8" w:rsidRDefault="004A13E8" w14:paraId="55FE17D1" w14:textId="77777777">
      <w:pPr>
        <w:rPr>
          <w:u w:val="single"/>
        </w:rPr>
      </w:pPr>
      <w:r>
        <w:rPr>
          <w:u w:val="single"/>
        </w:rPr>
        <w:t>Institutional Review Board (IRB)</w:t>
      </w:r>
    </w:p>
    <w:p w:rsidR="004A13E8" w:rsidP="004A13E8" w:rsidRDefault="004A13E8" w14:paraId="55FE17D2" w14:textId="77A5C87D">
      <w:r>
        <w:t>NCEZID’s Human Subjects Advisor has determined that information collection is not research involving h</w:t>
      </w:r>
      <w:r w:rsidR="00DB5A5E">
        <w:t>uman subjects</w:t>
      </w:r>
      <w:r w:rsidR="00495476">
        <w:t xml:space="preserve"> (Attachment C)</w:t>
      </w:r>
      <w:r w:rsidR="00DB5A5E">
        <w:t>.  IRB approval is</w:t>
      </w:r>
      <w:r>
        <w:t xml:space="preserve"> not required.</w:t>
      </w:r>
    </w:p>
    <w:p w:rsidRPr="0005699B" w:rsidR="004A13E8" w:rsidP="004A13E8" w:rsidRDefault="004A13E8" w14:paraId="55FE17D4" w14:textId="77777777">
      <w:r>
        <w:rPr>
          <w:u w:val="single"/>
        </w:rPr>
        <w:t>Justification for Sensitive Questions</w:t>
      </w:r>
    </w:p>
    <w:p w:rsidR="00DB5A5E" w:rsidP="00DB5A5E" w:rsidRDefault="00DB5A5E" w14:paraId="6405DDC8" w14:textId="77777777">
      <w:pPr>
        <w:widowControl w:val="0"/>
      </w:pPr>
      <w:r w:rsidRPr="000F71D4">
        <w:t xml:space="preserve">These forms collect three types of data:  1) Epidemiologic data such as travel itinerary, clinical signs and symptoms, exposure to ill people or animals, history of illness are essential to accurately determining the public health risk; 2) Demographic data such as age, race, sex, and geographic location are routinely collected as part of standard public health surveillance; and 3) </w:t>
      </w:r>
      <w:r>
        <w:t xml:space="preserve">Clinical information (symptom development, medical evaluation, lab testing, etc.) </w:t>
      </w:r>
      <w:r w:rsidRPr="000F71D4">
        <w:t xml:space="preserve">All of these data elements are essential to efficiently detect a public health threat and rapidly implement appropriate public health control measures to prevent </w:t>
      </w:r>
      <w:r w:rsidRPr="000F71D4">
        <w:lastRenderedPageBreak/>
        <w:t>the introduction and spread of communicable disease in the U</w:t>
      </w:r>
      <w:r w:rsidRPr="000F71D4">
        <w:rPr>
          <w:b/>
        </w:rPr>
        <w:t>.</w:t>
      </w:r>
      <w:r w:rsidRPr="000F71D4">
        <w:t>S.</w:t>
      </w:r>
    </w:p>
    <w:p w:rsidR="004A13E8" w:rsidP="004A13E8" w:rsidRDefault="004A13E8" w14:paraId="55FE17D7" w14:textId="77777777">
      <w:pPr>
        <w:pStyle w:val="Heading1"/>
      </w:pPr>
      <w:bookmarkStart w:name="_Toc473880028" w:id="14"/>
      <w:r>
        <w:t>Estimates of Annualized Burden Hours and Costs</w:t>
      </w:r>
      <w:bookmarkEnd w:id="14"/>
    </w:p>
    <w:p w:rsidR="00C553B7" w:rsidP="009B0947" w:rsidRDefault="009B0947" w14:paraId="093B700D" w14:textId="77777777">
      <w:r>
        <w:t xml:space="preserve">A. </w:t>
      </w:r>
      <w:r w:rsidR="00C553B7">
        <w:t>Estimated Annualized Burden Hours</w:t>
      </w:r>
    </w:p>
    <w:p w:rsidRPr="00FE64CE" w:rsidR="0024460D" w:rsidP="000111E7" w:rsidRDefault="0024460D" w14:paraId="28825A7B" w14:textId="193A9F82">
      <w:pPr>
        <w:tabs>
          <w:tab w:val="left" w:pos="0"/>
          <w:tab w:val="left" w:pos="374"/>
        </w:tabs>
        <w:rPr>
          <w:rFonts w:cs="Arial"/>
        </w:rPr>
      </w:pPr>
      <w:r w:rsidRPr="00FE64CE">
        <w:rPr>
          <w:rFonts w:cs="Arial"/>
        </w:rPr>
        <w:t xml:space="preserve">The number of times these data are collected remains dependent upon the number of </w:t>
      </w:r>
      <w:r w:rsidRPr="00FE64CE" w:rsidR="00CA5505">
        <w:rPr>
          <w:rFonts w:cs="Arial"/>
        </w:rPr>
        <w:t>exposure events</w:t>
      </w:r>
      <w:r w:rsidRPr="00FE64CE">
        <w:rPr>
          <w:rFonts w:cs="Arial"/>
        </w:rPr>
        <w:t xml:space="preserve"> of public health concern that occur within each data collection period. For the standard contact investigation forms, the number of times these data are collected remains dependent upon the number of </w:t>
      </w:r>
      <w:r w:rsidRPr="00FE64CE" w:rsidR="00CA5505">
        <w:rPr>
          <w:rFonts w:cs="Arial"/>
        </w:rPr>
        <w:t>exposure events</w:t>
      </w:r>
      <w:r w:rsidRPr="00FE64CE">
        <w:rPr>
          <w:rFonts w:cs="Arial"/>
        </w:rPr>
        <w:t xml:space="preserve"> of public health concern that occur with</w:t>
      </w:r>
      <w:r w:rsidRPr="00FE64CE" w:rsidR="007F6E52">
        <w:rPr>
          <w:rFonts w:cs="Arial"/>
        </w:rPr>
        <w:t>in each data collection period, and the number of times the state decides to respond to CDC with the follow up information.</w:t>
      </w:r>
    </w:p>
    <w:p w:rsidR="00FA2655" w:rsidP="000111E7" w:rsidRDefault="00F57D9B" w14:paraId="593D6478" w14:textId="3A250918">
      <w:pPr>
        <w:tabs>
          <w:tab w:val="left" w:pos="0"/>
          <w:tab w:val="left" w:pos="374"/>
        </w:tabs>
        <w:rPr>
          <w:rFonts w:cs="Arial"/>
        </w:rPr>
      </w:pPr>
      <w:r w:rsidRPr="00FE64CE">
        <w:rPr>
          <w:rFonts w:cs="Arial"/>
        </w:rPr>
        <w:t>Additionally, because contact investigations involving ships almost always occur on the ship prior to making port, only one form is needed per investigation.  In an air contact investigation, one form is requested per contact given how dispersed travelers are after termination of travel.</w:t>
      </w:r>
      <w:r w:rsidR="00FA2655">
        <w:rPr>
          <w:rFonts w:cs="Arial"/>
        </w:rPr>
        <w:t xml:space="preserve"> </w:t>
      </w:r>
    </w:p>
    <w:p w:rsidRPr="00FE64CE" w:rsidR="00FA2655" w:rsidP="000111E7" w:rsidRDefault="00FA2655" w14:paraId="3CC05BC1" w14:textId="582514C0">
      <w:pPr>
        <w:tabs>
          <w:tab w:val="left" w:pos="0"/>
          <w:tab w:val="left" w:pos="374"/>
        </w:tabs>
        <w:rPr>
          <w:rFonts w:cs="Arial"/>
        </w:rPr>
      </w:pPr>
      <w:r>
        <w:rPr>
          <w:rFonts w:cs="Arial"/>
        </w:rPr>
        <w:t xml:space="preserve">CDC estimated the number of respondents by reviewing respondent data in 2019, before the COVID-19 pandemic, and for 2020 during the pandemic and averaging the difference. In cases where there was very little data for 2019, </w:t>
      </w:r>
      <w:r w:rsidR="0014702E">
        <w:rPr>
          <w:rFonts w:cs="Arial"/>
        </w:rPr>
        <w:t>CDC used the upper-bound</w:t>
      </w:r>
      <w:r>
        <w:rPr>
          <w:rFonts w:cs="Arial"/>
        </w:rPr>
        <w:t xml:space="preserve"> estimate.</w:t>
      </w:r>
      <w:r w:rsidR="0014702E">
        <w:rPr>
          <w:rFonts w:cs="Arial"/>
        </w:rPr>
        <w:t xml:space="preserve"> These estimates result in a total of </w:t>
      </w:r>
      <w:r w:rsidR="0014702E">
        <w:t>1,422</w:t>
      </w:r>
      <w:r w:rsidR="0014702E">
        <w:t xml:space="preserve"> burden hours for this information collection.</w:t>
      </w:r>
      <w:r w:rsidR="0014702E">
        <w:rPr>
          <w:rFonts w:cs="Arial"/>
        </w:rPr>
        <w:t xml:space="preserve"> </w:t>
      </w:r>
      <w:r w:rsidRPr="0014702E" w:rsidR="0014702E">
        <w:rPr>
          <w:rFonts w:cs="Arial"/>
        </w:rPr>
        <w:t xml:space="preserve">If there is a significant increase in volume, CDC will submit a change request to account for that burden.  </w:t>
      </w:r>
    </w:p>
    <w:p w:rsidRPr="00FE64CE" w:rsidR="000C76D0" w:rsidP="000111E7" w:rsidRDefault="000C76D0" w14:paraId="63C5AA55" w14:textId="5F667CF2">
      <w:pPr>
        <w:tabs>
          <w:tab w:val="left" w:pos="0"/>
          <w:tab w:val="left" w:pos="374"/>
        </w:tabs>
        <w:rPr>
          <w:rFonts w:cs="Arial"/>
        </w:rPr>
      </w:pPr>
      <w:r w:rsidRPr="00FE64CE">
        <w:rPr>
          <w:rFonts w:cs="Arial"/>
        </w:rPr>
        <w:t>CDC is requesting approval for the use of the following forms and associated burden:</w:t>
      </w:r>
    </w:p>
    <w:p w:rsidRPr="00FE64CE" w:rsidR="000C76D0" w:rsidP="000C76D0" w:rsidRDefault="000C76D0" w14:paraId="38C457BB" w14:textId="2E096DE1">
      <w:pPr>
        <w:pStyle w:val="ListParagraph"/>
        <w:numPr>
          <w:ilvl w:val="0"/>
          <w:numId w:val="6"/>
        </w:numPr>
        <w:tabs>
          <w:tab w:val="left" w:pos="0"/>
          <w:tab w:val="left" w:pos="374"/>
        </w:tabs>
        <w:rPr>
          <w:rFonts w:cs="Shruti"/>
        </w:rPr>
      </w:pPr>
      <w:r w:rsidRPr="00FE64CE">
        <w:rPr>
          <w:rFonts w:cs="Shruti"/>
          <w:color w:val="000000"/>
        </w:rPr>
        <w:t>Clinically TB Contact Investigation Outcome Reporting Form – Maritime</w:t>
      </w:r>
      <w:r w:rsidRPr="00FE64CE" w:rsidR="00495476">
        <w:rPr>
          <w:rFonts w:cs="Shruti"/>
          <w:color w:val="000000"/>
        </w:rPr>
        <w:t xml:space="preserve"> (Attachment D)</w:t>
      </w:r>
      <w:r w:rsidRPr="00FE64CE">
        <w:rPr>
          <w:rFonts w:cs="Shruti"/>
          <w:color w:val="000000"/>
        </w:rPr>
        <w:t xml:space="preserve">: </w:t>
      </w:r>
      <w:r w:rsidRPr="00FE64CE" w:rsidR="003902A5">
        <w:rPr>
          <w:rFonts w:cs="Shruti"/>
          <w:color w:val="000000"/>
        </w:rPr>
        <w:t>15 respondents and 20 minutes per response, for a total of 5 burden hours.</w:t>
      </w:r>
    </w:p>
    <w:p w:rsidRPr="00FE64CE" w:rsidR="003902A5" w:rsidP="000C76D0" w:rsidRDefault="003902A5" w14:paraId="316DD885" w14:textId="11F0C411">
      <w:pPr>
        <w:pStyle w:val="ListParagraph"/>
        <w:numPr>
          <w:ilvl w:val="0"/>
          <w:numId w:val="6"/>
        </w:numPr>
        <w:tabs>
          <w:tab w:val="left" w:pos="0"/>
          <w:tab w:val="left" w:pos="374"/>
        </w:tabs>
        <w:rPr>
          <w:rFonts w:cs="Shruti"/>
        </w:rPr>
      </w:pPr>
      <w:r w:rsidRPr="00FE64CE">
        <w:t>Varicella Investigation Outcome Reporting Form</w:t>
      </w:r>
      <w:r w:rsidRPr="00FE64CE" w:rsidR="00495476">
        <w:t xml:space="preserve"> (Attachment E)</w:t>
      </w:r>
      <w:r w:rsidRPr="00FE64CE">
        <w:t>:</w:t>
      </w:r>
      <w:r w:rsidRPr="00FE64CE">
        <w:rPr>
          <w:rFonts w:cs="Shruti"/>
          <w:color w:val="000000"/>
        </w:rPr>
        <w:t xml:space="preserve"> </w:t>
      </w:r>
      <w:r w:rsidRPr="00FE64CE" w:rsidR="0014702E">
        <w:rPr>
          <w:rFonts w:cs="Shruti"/>
          <w:color w:val="000000"/>
        </w:rPr>
        <w:t>2</w:t>
      </w:r>
      <w:r w:rsidR="0014702E">
        <w:rPr>
          <w:rFonts w:cs="Shruti"/>
          <w:color w:val="000000"/>
        </w:rPr>
        <w:t>0</w:t>
      </w:r>
      <w:r w:rsidRPr="00FE64CE" w:rsidR="0014702E">
        <w:rPr>
          <w:rFonts w:cs="Shruti"/>
          <w:color w:val="000000"/>
        </w:rPr>
        <w:t xml:space="preserve"> </w:t>
      </w:r>
      <w:r w:rsidRPr="00FE64CE">
        <w:rPr>
          <w:rFonts w:cs="Shruti"/>
          <w:color w:val="000000"/>
        </w:rPr>
        <w:t xml:space="preserve">respondents and 20 minutes per response, for a total of </w:t>
      </w:r>
      <w:r w:rsidR="0014702E">
        <w:rPr>
          <w:rFonts w:cs="Shruti"/>
          <w:color w:val="000000"/>
        </w:rPr>
        <w:t>7</w:t>
      </w:r>
      <w:r w:rsidRPr="00FE64CE">
        <w:rPr>
          <w:rFonts w:cs="Shruti"/>
          <w:color w:val="000000"/>
        </w:rPr>
        <w:t xml:space="preserve"> burden hours</w:t>
      </w:r>
    </w:p>
    <w:p w:rsidRPr="00FE64CE" w:rsidR="003902A5" w:rsidP="000C76D0" w:rsidRDefault="003902A5" w14:paraId="7A73B25F" w14:textId="4956D658">
      <w:pPr>
        <w:pStyle w:val="ListParagraph"/>
        <w:numPr>
          <w:ilvl w:val="0"/>
          <w:numId w:val="6"/>
        </w:numPr>
        <w:tabs>
          <w:tab w:val="left" w:pos="0"/>
          <w:tab w:val="left" w:pos="374"/>
        </w:tabs>
        <w:rPr>
          <w:rFonts w:cs="Shruti"/>
        </w:rPr>
      </w:pPr>
      <w:r w:rsidRPr="00FE64CE">
        <w:t>Influenza Like Illness Investigation Outcome Reporting Form</w:t>
      </w:r>
      <w:r w:rsidRPr="00FE64CE" w:rsidR="00495476">
        <w:t xml:space="preserve"> (Attachment F)</w:t>
      </w:r>
      <w:r w:rsidRPr="00FE64CE">
        <w:t xml:space="preserve">: </w:t>
      </w:r>
      <w:r w:rsidR="0014702E">
        <w:t>30</w:t>
      </w:r>
      <w:r w:rsidRPr="00FE64CE" w:rsidR="0014702E">
        <w:t xml:space="preserve"> </w:t>
      </w:r>
      <w:r w:rsidRPr="00FE64CE">
        <w:rPr>
          <w:rFonts w:cs="Shruti"/>
          <w:color w:val="000000"/>
        </w:rPr>
        <w:t xml:space="preserve">respondents and 20 minutes per response, for a total of </w:t>
      </w:r>
      <w:r w:rsidR="0014702E">
        <w:rPr>
          <w:rFonts w:cs="Shruti"/>
          <w:color w:val="000000"/>
        </w:rPr>
        <w:t>10</w:t>
      </w:r>
      <w:r w:rsidRPr="00FE64CE" w:rsidR="0014702E">
        <w:rPr>
          <w:rFonts w:cs="Shruti"/>
          <w:color w:val="000000"/>
        </w:rPr>
        <w:t xml:space="preserve"> </w:t>
      </w:r>
      <w:r w:rsidRPr="00FE64CE">
        <w:rPr>
          <w:rFonts w:cs="Shruti"/>
          <w:color w:val="000000"/>
        </w:rPr>
        <w:t>burden hours</w:t>
      </w:r>
    </w:p>
    <w:p w:rsidRPr="00FE64CE" w:rsidR="00EF3724" w:rsidP="00EF3724" w:rsidRDefault="00EF3724" w14:paraId="166C3F05" w14:textId="221E83F4">
      <w:pPr>
        <w:pStyle w:val="ListParagraph"/>
        <w:numPr>
          <w:ilvl w:val="0"/>
          <w:numId w:val="6"/>
        </w:numPr>
      </w:pPr>
      <w:r w:rsidRPr="00FE64CE">
        <w:t>General Contact Investigation Outcome Reporting Form – Air</w:t>
      </w:r>
      <w:r w:rsidRPr="00FE64CE" w:rsidR="00495476">
        <w:t xml:space="preserve"> (Attachment G)</w:t>
      </w:r>
      <w:r w:rsidRPr="00FE64CE">
        <w:t xml:space="preserve">: </w:t>
      </w:r>
      <w:r w:rsidRPr="0014702E" w:rsidR="0014702E">
        <w:t>16,672</w:t>
      </w:r>
      <w:r w:rsidRPr="00FE64CE" w:rsidR="00520DBF">
        <w:t xml:space="preserve"> respondents and 5 minutes per response, for a total of </w:t>
      </w:r>
      <w:r w:rsidRPr="0014702E" w:rsidR="0014702E">
        <w:t>1,389</w:t>
      </w:r>
      <w:r w:rsidR="0014702E">
        <w:t xml:space="preserve"> </w:t>
      </w:r>
      <w:r w:rsidRPr="00FE64CE" w:rsidR="00520DBF">
        <w:t>burden hours.</w:t>
      </w:r>
    </w:p>
    <w:p w:rsidRPr="00FE64CE" w:rsidR="00EF3724" w:rsidP="00EF3724" w:rsidRDefault="00EF3724" w14:paraId="51BA510C" w14:textId="785DF65C">
      <w:pPr>
        <w:pStyle w:val="ListParagraph"/>
        <w:numPr>
          <w:ilvl w:val="0"/>
          <w:numId w:val="6"/>
        </w:numPr>
      </w:pPr>
      <w:r w:rsidRPr="00FE64CE">
        <w:t>TB Contact Investigation Outcome Reporting Form – Air</w:t>
      </w:r>
      <w:r w:rsidRPr="00FE64CE" w:rsidR="00495476">
        <w:t xml:space="preserve"> (Attachment H)</w:t>
      </w:r>
      <w:r w:rsidRPr="00FE64CE">
        <w:t xml:space="preserve">: </w:t>
      </w:r>
      <w:r w:rsidR="0014702E">
        <w:t>38</w:t>
      </w:r>
      <w:r w:rsidRPr="00FE64CE" w:rsidR="0014702E">
        <w:t xml:space="preserve"> </w:t>
      </w:r>
      <w:r w:rsidRPr="00FE64CE" w:rsidR="00520DBF">
        <w:t xml:space="preserve">respondents and 5 minutes per response, for a total of </w:t>
      </w:r>
      <w:r w:rsidR="0014702E">
        <w:t>3</w:t>
      </w:r>
      <w:r w:rsidRPr="00FE64CE" w:rsidR="0014702E">
        <w:t xml:space="preserve"> </w:t>
      </w:r>
      <w:r w:rsidRPr="00FE64CE" w:rsidR="00520DBF">
        <w:t>burden hours.</w:t>
      </w:r>
    </w:p>
    <w:p w:rsidRPr="00FE64CE" w:rsidR="00EF3724" w:rsidP="00EF3724" w:rsidRDefault="00EF3724" w14:paraId="73C415F8" w14:textId="6BA0C551">
      <w:pPr>
        <w:pStyle w:val="ListParagraph"/>
        <w:numPr>
          <w:ilvl w:val="0"/>
          <w:numId w:val="6"/>
        </w:numPr>
      </w:pPr>
      <w:r w:rsidRPr="00FE64CE">
        <w:t>Measles Contact Investigation Outcome Reporting Form – Air</w:t>
      </w:r>
      <w:r w:rsidRPr="00FE64CE" w:rsidR="00495476">
        <w:t xml:space="preserve"> (Attachment I)</w:t>
      </w:r>
      <w:r w:rsidRPr="00FE64CE">
        <w:t xml:space="preserve">: </w:t>
      </w:r>
      <w:r w:rsidR="0014702E">
        <w:t>73</w:t>
      </w:r>
      <w:r w:rsidRPr="00FE64CE" w:rsidR="0014702E">
        <w:t xml:space="preserve"> </w:t>
      </w:r>
      <w:r w:rsidRPr="00FE64CE" w:rsidR="00520DBF">
        <w:t xml:space="preserve">respondents and 5 minutes per response, for a total of </w:t>
      </w:r>
      <w:r w:rsidR="0014702E">
        <w:t>6</w:t>
      </w:r>
      <w:r w:rsidRPr="00FE64CE" w:rsidR="0014702E">
        <w:t xml:space="preserve"> </w:t>
      </w:r>
      <w:r w:rsidRPr="00FE64CE" w:rsidR="00520DBF">
        <w:t>burden hours.</w:t>
      </w:r>
    </w:p>
    <w:p w:rsidRPr="00FE64CE" w:rsidR="00EF3724" w:rsidP="00EF3724" w:rsidRDefault="00EF3724" w14:paraId="448BB86A" w14:textId="06FDF4A4">
      <w:pPr>
        <w:pStyle w:val="ListParagraph"/>
        <w:numPr>
          <w:ilvl w:val="0"/>
          <w:numId w:val="6"/>
        </w:numPr>
      </w:pPr>
      <w:r w:rsidRPr="00FE64CE">
        <w:t>Rubella Contact Investigation Outcome Reporting Form – Air</w:t>
      </w:r>
      <w:r w:rsidRPr="00FE64CE" w:rsidR="00495476">
        <w:t xml:space="preserve"> (Attachment J)</w:t>
      </w:r>
      <w:r w:rsidRPr="00FE64CE">
        <w:t xml:space="preserve">: </w:t>
      </w:r>
      <w:r w:rsidR="0014702E">
        <w:t>5</w:t>
      </w:r>
      <w:r w:rsidRPr="00FE64CE" w:rsidR="0014702E">
        <w:t xml:space="preserve"> </w:t>
      </w:r>
      <w:r w:rsidRPr="00FE64CE" w:rsidR="00520DBF">
        <w:t xml:space="preserve">respondents and 5 minutes per response, for a total of </w:t>
      </w:r>
      <w:r w:rsidR="0014702E">
        <w:t>.4</w:t>
      </w:r>
      <w:r w:rsidRPr="00FE64CE" w:rsidR="0014702E">
        <w:t xml:space="preserve"> </w:t>
      </w:r>
      <w:r w:rsidRPr="00FE64CE" w:rsidR="00520DBF">
        <w:t>burden hours.</w:t>
      </w:r>
    </w:p>
    <w:p w:rsidR="00D1192E" w:rsidP="00EF3724" w:rsidRDefault="00EF3724" w14:paraId="404A2398" w14:textId="1706DF03">
      <w:pPr>
        <w:pStyle w:val="ListParagraph"/>
        <w:numPr>
          <w:ilvl w:val="0"/>
          <w:numId w:val="6"/>
        </w:numPr>
      </w:pPr>
      <w:r w:rsidRPr="00FE64CE">
        <w:rPr>
          <w:rFonts w:cs="Shruti"/>
          <w:color w:val="000000"/>
        </w:rPr>
        <w:t>General Contact Investigation Outcome Reporting Form – Land</w:t>
      </w:r>
      <w:r w:rsidRPr="00FE64CE" w:rsidR="00495476">
        <w:rPr>
          <w:rFonts w:cs="Shruti"/>
          <w:color w:val="000000"/>
        </w:rPr>
        <w:t xml:space="preserve"> </w:t>
      </w:r>
      <w:r w:rsidRPr="00FE64CE" w:rsidR="00495476">
        <w:t>(Attachment K)</w:t>
      </w:r>
      <w:r w:rsidRPr="00FE64CE">
        <w:rPr>
          <w:rFonts w:cs="Shruti"/>
          <w:color w:val="000000"/>
        </w:rPr>
        <w:t xml:space="preserve">: </w:t>
      </w:r>
      <w:r w:rsidRPr="00FE64CE" w:rsidR="00520DBF">
        <w:t>15 respondents and 5 minutes per response, for a total of 1</w:t>
      </w:r>
      <w:r w:rsidR="0014702E">
        <w:t>.25</w:t>
      </w:r>
      <w:r w:rsidRPr="00FE64CE" w:rsidR="00520DBF">
        <w:t xml:space="preserve"> burden hour</w:t>
      </w:r>
      <w:r w:rsidR="0014702E">
        <w:t>s</w:t>
      </w:r>
      <w:r w:rsidRPr="00FE64CE" w:rsidR="00520DBF">
        <w:t>.</w:t>
      </w:r>
    </w:p>
    <w:p w:rsidR="00FA2655" w:rsidP="00FA2655" w:rsidRDefault="00FA2655" w14:paraId="43A0E63D" w14:textId="39EFB36B"/>
    <w:p w:rsidR="00FA2655" w:rsidP="00FA2655" w:rsidRDefault="00FA2655" w14:paraId="3BC2D149" w14:textId="3BE3A6F3"/>
    <w:p w:rsidR="00FA2655" w:rsidP="00FA2655" w:rsidRDefault="00FA2655" w14:paraId="2788926B" w14:textId="3D65DA0E"/>
    <w:p w:rsidRPr="00FE64CE" w:rsidR="00FA2655" w:rsidP="00FA2655" w:rsidRDefault="00FA2655" w14:paraId="076B13FF" w14:textId="77777777"/>
    <w:tbl>
      <w:tblPr>
        <w:tblStyle w:val="TableGrid"/>
        <w:tblW w:w="0" w:type="auto"/>
        <w:jc w:val="center"/>
        <w:tblLook w:val="04A0" w:firstRow="1" w:lastRow="0" w:firstColumn="1" w:lastColumn="0" w:noHBand="0" w:noVBand="1"/>
      </w:tblPr>
      <w:tblGrid>
        <w:gridCol w:w="2029"/>
        <w:gridCol w:w="1641"/>
        <w:gridCol w:w="1650"/>
        <w:gridCol w:w="1605"/>
        <w:gridCol w:w="1589"/>
        <w:gridCol w:w="1556"/>
      </w:tblGrid>
      <w:tr w:rsidRPr="00FE64CE" w:rsidR="0024460D" w:rsidTr="00A7764B" w14:paraId="79F4F520" w14:textId="77777777">
        <w:trPr>
          <w:jc w:val="center"/>
        </w:trPr>
        <w:tc>
          <w:tcPr>
            <w:tcW w:w="2057" w:type="dxa"/>
          </w:tcPr>
          <w:p w:rsidRPr="00FE64CE" w:rsidR="0024460D" w:rsidP="000111E7" w:rsidRDefault="0024460D" w14:paraId="536224B6" w14:textId="77777777">
            <w:pPr>
              <w:jc w:val="center"/>
              <w:rPr>
                <w:b/>
                <w:bCs/>
                <w:color w:val="000000"/>
              </w:rPr>
            </w:pPr>
            <w:r w:rsidRPr="00FE64CE">
              <w:rPr>
                <w:rFonts w:cs="Shruti"/>
                <w:b/>
                <w:bCs/>
                <w:color w:val="000000"/>
              </w:rPr>
              <w:t>Type of Respondent</w:t>
            </w:r>
          </w:p>
        </w:tc>
        <w:tc>
          <w:tcPr>
            <w:tcW w:w="1638" w:type="dxa"/>
          </w:tcPr>
          <w:p w:rsidRPr="00FE64CE" w:rsidR="0024460D" w:rsidP="000111E7" w:rsidRDefault="0024460D" w14:paraId="77273082" w14:textId="77777777">
            <w:pPr>
              <w:jc w:val="center"/>
              <w:rPr>
                <w:b/>
                <w:bCs/>
                <w:color w:val="000000"/>
              </w:rPr>
            </w:pPr>
            <w:r w:rsidRPr="00FE64CE">
              <w:rPr>
                <w:rFonts w:cs="Shruti"/>
                <w:b/>
                <w:bCs/>
                <w:color w:val="000000"/>
              </w:rPr>
              <w:t>Form Name</w:t>
            </w:r>
          </w:p>
        </w:tc>
        <w:tc>
          <w:tcPr>
            <w:tcW w:w="1648" w:type="dxa"/>
          </w:tcPr>
          <w:p w:rsidRPr="00FE64CE" w:rsidR="0024460D" w:rsidP="000111E7" w:rsidRDefault="0024460D" w14:paraId="357CD5A0" w14:textId="77777777">
            <w:pPr>
              <w:jc w:val="center"/>
              <w:rPr>
                <w:b/>
                <w:bCs/>
                <w:color w:val="000000"/>
              </w:rPr>
            </w:pPr>
            <w:r w:rsidRPr="00FE64CE">
              <w:rPr>
                <w:rFonts w:cs="Shruti"/>
                <w:b/>
                <w:bCs/>
                <w:color w:val="000000"/>
              </w:rPr>
              <w:t>Number of Respondents</w:t>
            </w:r>
          </w:p>
        </w:tc>
        <w:tc>
          <w:tcPr>
            <w:tcW w:w="1599" w:type="dxa"/>
          </w:tcPr>
          <w:p w:rsidRPr="00FE64CE" w:rsidR="0024460D" w:rsidP="000111E7" w:rsidRDefault="0024460D" w14:paraId="111C3245" w14:textId="77777777">
            <w:pPr>
              <w:jc w:val="center"/>
              <w:rPr>
                <w:b/>
                <w:bCs/>
                <w:color w:val="000000"/>
              </w:rPr>
            </w:pPr>
            <w:r w:rsidRPr="00FE64CE">
              <w:rPr>
                <w:rFonts w:cs="Shruti"/>
                <w:b/>
                <w:bCs/>
                <w:color w:val="000000"/>
              </w:rPr>
              <w:t>Number of Responses per</w:t>
            </w:r>
          </w:p>
        </w:tc>
        <w:tc>
          <w:tcPr>
            <w:tcW w:w="1582" w:type="dxa"/>
          </w:tcPr>
          <w:p w:rsidRPr="00FE64CE" w:rsidR="0024460D" w:rsidP="000111E7" w:rsidRDefault="0024460D" w14:paraId="01C13E10" w14:textId="77777777">
            <w:pPr>
              <w:jc w:val="center"/>
              <w:rPr>
                <w:b/>
                <w:bCs/>
                <w:color w:val="000000"/>
              </w:rPr>
            </w:pPr>
            <w:r w:rsidRPr="00FE64CE">
              <w:rPr>
                <w:rFonts w:cs="Shruti"/>
                <w:b/>
                <w:bCs/>
                <w:color w:val="000000"/>
              </w:rPr>
              <w:t>Average Burden per Response</w:t>
            </w:r>
          </w:p>
        </w:tc>
        <w:tc>
          <w:tcPr>
            <w:tcW w:w="1546" w:type="dxa"/>
          </w:tcPr>
          <w:p w:rsidRPr="00FE64CE" w:rsidR="0024460D" w:rsidP="000111E7" w:rsidRDefault="0024460D" w14:paraId="6D7699BE" w14:textId="77777777">
            <w:pPr>
              <w:jc w:val="center"/>
              <w:rPr>
                <w:b/>
                <w:bCs/>
                <w:color w:val="000000"/>
              </w:rPr>
            </w:pPr>
            <w:r w:rsidRPr="00FE64CE">
              <w:rPr>
                <w:rFonts w:cs="Shruti"/>
                <w:b/>
                <w:bCs/>
                <w:color w:val="000000"/>
              </w:rPr>
              <w:t>Total Burden Hours</w:t>
            </w:r>
          </w:p>
        </w:tc>
      </w:tr>
      <w:tr w:rsidRPr="00FE64CE" w:rsidR="0024460D" w:rsidTr="00A7764B" w14:paraId="7A2771B2" w14:textId="77777777">
        <w:trPr>
          <w:jc w:val="center"/>
        </w:trPr>
        <w:tc>
          <w:tcPr>
            <w:tcW w:w="2057" w:type="dxa"/>
          </w:tcPr>
          <w:p w:rsidRPr="00FE64CE" w:rsidR="0024460D" w:rsidP="000111E7" w:rsidRDefault="0024460D" w14:paraId="456CBB25" w14:textId="77777777">
            <w:pPr>
              <w:rPr>
                <w:color w:val="000000"/>
              </w:rPr>
            </w:pPr>
            <w:r w:rsidRPr="00FE64CE">
              <w:rPr>
                <w:rFonts w:cs="Shruti"/>
                <w:color w:val="000000"/>
              </w:rPr>
              <w:t>Cruise Ship Physicians/Cargo Ship Managers</w:t>
            </w:r>
          </w:p>
        </w:tc>
        <w:tc>
          <w:tcPr>
            <w:tcW w:w="1638" w:type="dxa"/>
          </w:tcPr>
          <w:p w:rsidRPr="00FE64CE" w:rsidR="0024460D" w:rsidP="000111E7" w:rsidRDefault="0024460D" w14:paraId="77545148" w14:textId="16198508">
            <w:pPr>
              <w:rPr>
                <w:color w:val="000000"/>
              </w:rPr>
            </w:pPr>
            <w:r w:rsidRPr="00FE64CE">
              <w:rPr>
                <w:rFonts w:cs="Shruti"/>
                <w:color w:val="000000"/>
              </w:rPr>
              <w:t xml:space="preserve">Clinically </w:t>
            </w:r>
            <w:r w:rsidRPr="00FE64CE" w:rsidR="000C76D0">
              <w:rPr>
                <w:rFonts w:cs="Shruti"/>
                <w:color w:val="000000"/>
              </w:rPr>
              <w:t xml:space="preserve">Active </w:t>
            </w:r>
            <w:r w:rsidRPr="00FE64CE">
              <w:rPr>
                <w:rFonts w:cs="Shruti"/>
                <w:color w:val="000000"/>
              </w:rPr>
              <w:t>TB Contact Investigation Outcome Reporting Form - Maritime</w:t>
            </w:r>
          </w:p>
        </w:tc>
        <w:tc>
          <w:tcPr>
            <w:tcW w:w="1648" w:type="dxa"/>
            <w:vAlign w:val="center"/>
          </w:tcPr>
          <w:p w:rsidRPr="00FE64CE" w:rsidR="0024460D" w:rsidP="00A7764B" w:rsidRDefault="0024460D" w14:paraId="78BF24FF" w14:textId="77777777">
            <w:pPr>
              <w:jc w:val="center"/>
              <w:rPr>
                <w:color w:val="000000"/>
              </w:rPr>
            </w:pPr>
            <w:r w:rsidRPr="00FE64CE">
              <w:rPr>
                <w:rFonts w:cs="Shruti"/>
                <w:color w:val="000000"/>
              </w:rPr>
              <w:t>15</w:t>
            </w:r>
          </w:p>
        </w:tc>
        <w:tc>
          <w:tcPr>
            <w:tcW w:w="1599" w:type="dxa"/>
            <w:vAlign w:val="center"/>
          </w:tcPr>
          <w:p w:rsidRPr="00FE64CE" w:rsidR="0024460D" w:rsidP="00A7764B" w:rsidRDefault="0024460D" w14:paraId="57FB55ED" w14:textId="77777777">
            <w:pPr>
              <w:jc w:val="center"/>
              <w:rPr>
                <w:color w:val="000000"/>
              </w:rPr>
            </w:pPr>
            <w:r w:rsidRPr="00FE64CE">
              <w:rPr>
                <w:rFonts w:cs="Shruti"/>
                <w:color w:val="000000"/>
              </w:rPr>
              <w:t>1</w:t>
            </w:r>
          </w:p>
        </w:tc>
        <w:tc>
          <w:tcPr>
            <w:tcW w:w="1582" w:type="dxa"/>
            <w:vAlign w:val="center"/>
          </w:tcPr>
          <w:p w:rsidRPr="00FE64CE" w:rsidR="0024460D" w:rsidP="00A7764B" w:rsidRDefault="0024460D" w14:paraId="601C58B6" w14:textId="77777777">
            <w:pPr>
              <w:jc w:val="center"/>
              <w:rPr>
                <w:color w:val="000000"/>
              </w:rPr>
            </w:pPr>
            <w:r w:rsidRPr="00FE64CE">
              <w:rPr>
                <w:rFonts w:cs="Shruti"/>
                <w:color w:val="000000"/>
              </w:rPr>
              <w:t>20/60</w:t>
            </w:r>
          </w:p>
        </w:tc>
        <w:tc>
          <w:tcPr>
            <w:tcW w:w="1546" w:type="dxa"/>
            <w:vAlign w:val="center"/>
          </w:tcPr>
          <w:p w:rsidRPr="00FE64CE" w:rsidR="0024460D" w:rsidP="00A7764B" w:rsidRDefault="000C76D0" w14:paraId="3A84225F" w14:textId="7729DC47">
            <w:pPr>
              <w:jc w:val="center"/>
              <w:rPr>
                <w:color w:val="000000"/>
              </w:rPr>
            </w:pPr>
            <w:r w:rsidRPr="00FE64CE">
              <w:rPr>
                <w:rFonts w:cs="Shruti"/>
                <w:color w:val="000000"/>
              </w:rPr>
              <w:t>5</w:t>
            </w:r>
          </w:p>
        </w:tc>
      </w:tr>
      <w:tr w:rsidRPr="00FE64CE" w:rsidR="0024460D" w:rsidTr="00A7764B" w14:paraId="68F25367" w14:textId="77777777">
        <w:trPr>
          <w:jc w:val="center"/>
        </w:trPr>
        <w:tc>
          <w:tcPr>
            <w:tcW w:w="1678" w:type="dxa"/>
          </w:tcPr>
          <w:p w:rsidRPr="00FE64CE" w:rsidR="0024460D" w:rsidP="000111E7" w:rsidRDefault="0024460D" w14:paraId="5641BC0A" w14:textId="77777777">
            <w:r w:rsidRPr="00FE64CE">
              <w:rPr>
                <w:rFonts w:cs="Shruti"/>
                <w:color w:val="000000"/>
              </w:rPr>
              <w:t>Cruise Ship Physicians/Cargo Ship Managers</w:t>
            </w:r>
          </w:p>
        </w:tc>
        <w:tc>
          <w:tcPr>
            <w:tcW w:w="1678" w:type="dxa"/>
          </w:tcPr>
          <w:p w:rsidRPr="00FE64CE" w:rsidR="0024460D" w:rsidP="000111E7" w:rsidRDefault="0024460D" w14:paraId="32D7A792" w14:textId="77777777">
            <w:r w:rsidRPr="00FE64CE">
              <w:t>Varicella Investigation Outcome Reporting Form</w:t>
            </w:r>
          </w:p>
        </w:tc>
        <w:tc>
          <w:tcPr>
            <w:tcW w:w="1678" w:type="dxa"/>
            <w:vAlign w:val="center"/>
          </w:tcPr>
          <w:p w:rsidRPr="00FE64CE" w:rsidR="0024460D" w:rsidP="00A7764B" w:rsidRDefault="009F6DDF" w14:paraId="16446103" w14:textId="18672EE6">
            <w:pPr>
              <w:jc w:val="center"/>
            </w:pPr>
            <w:r w:rsidRPr="00FE64CE">
              <w:t>2</w:t>
            </w:r>
            <w:r>
              <w:t>0</w:t>
            </w:r>
          </w:p>
        </w:tc>
        <w:tc>
          <w:tcPr>
            <w:tcW w:w="1678" w:type="dxa"/>
            <w:vAlign w:val="center"/>
          </w:tcPr>
          <w:p w:rsidRPr="00FE64CE" w:rsidR="0024460D" w:rsidP="00A7764B" w:rsidRDefault="0024460D" w14:paraId="584A62D1" w14:textId="77777777">
            <w:pPr>
              <w:jc w:val="center"/>
            </w:pPr>
            <w:r w:rsidRPr="00FE64CE">
              <w:t>1</w:t>
            </w:r>
          </w:p>
        </w:tc>
        <w:tc>
          <w:tcPr>
            <w:tcW w:w="1679" w:type="dxa"/>
            <w:vAlign w:val="center"/>
          </w:tcPr>
          <w:p w:rsidRPr="00FE64CE" w:rsidR="0024460D" w:rsidP="00A7764B" w:rsidRDefault="0024460D" w14:paraId="38BDC4A4" w14:textId="77777777">
            <w:pPr>
              <w:jc w:val="center"/>
            </w:pPr>
            <w:r w:rsidRPr="00FE64CE">
              <w:t>20/60</w:t>
            </w:r>
          </w:p>
        </w:tc>
        <w:tc>
          <w:tcPr>
            <w:tcW w:w="1679" w:type="dxa"/>
            <w:vAlign w:val="center"/>
          </w:tcPr>
          <w:p w:rsidRPr="00FE64CE" w:rsidR="0024460D" w:rsidP="00A7764B" w:rsidRDefault="00114601" w14:paraId="632DA3D0" w14:textId="183D8E60">
            <w:pPr>
              <w:jc w:val="center"/>
            </w:pPr>
            <w:r>
              <w:t>7</w:t>
            </w:r>
          </w:p>
        </w:tc>
      </w:tr>
      <w:tr w:rsidRPr="00FE64CE" w:rsidR="0024460D" w:rsidTr="00A7764B" w14:paraId="6CBF4A3F" w14:textId="77777777">
        <w:trPr>
          <w:jc w:val="center"/>
        </w:trPr>
        <w:tc>
          <w:tcPr>
            <w:tcW w:w="1678" w:type="dxa"/>
          </w:tcPr>
          <w:p w:rsidRPr="00FE64CE" w:rsidR="0024460D" w:rsidP="000111E7" w:rsidRDefault="0024460D" w14:paraId="33768563" w14:textId="77777777">
            <w:r w:rsidRPr="00FE64CE">
              <w:rPr>
                <w:rFonts w:cs="Shruti"/>
                <w:color w:val="000000"/>
              </w:rPr>
              <w:t>Cruise Ship Physicians/Cargo Ship Managers</w:t>
            </w:r>
          </w:p>
        </w:tc>
        <w:tc>
          <w:tcPr>
            <w:tcW w:w="1678" w:type="dxa"/>
          </w:tcPr>
          <w:p w:rsidRPr="00FE64CE" w:rsidR="0024460D" w:rsidP="000111E7" w:rsidRDefault="0024460D" w14:paraId="64E8012D" w14:textId="77777777">
            <w:r w:rsidRPr="00FE64CE">
              <w:t>Influenza Like Illness Investigation Outcome Reporting Form</w:t>
            </w:r>
          </w:p>
        </w:tc>
        <w:tc>
          <w:tcPr>
            <w:tcW w:w="1678" w:type="dxa"/>
            <w:vAlign w:val="center"/>
          </w:tcPr>
          <w:p w:rsidRPr="00FE64CE" w:rsidR="0024460D" w:rsidP="00A7764B" w:rsidRDefault="00B852B9" w14:paraId="33820FDD" w14:textId="12DCE9D0">
            <w:pPr>
              <w:jc w:val="center"/>
            </w:pPr>
            <w:r>
              <w:t>30</w:t>
            </w:r>
          </w:p>
        </w:tc>
        <w:tc>
          <w:tcPr>
            <w:tcW w:w="1678" w:type="dxa"/>
            <w:vAlign w:val="center"/>
          </w:tcPr>
          <w:p w:rsidRPr="00FE64CE" w:rsidR="0024460D" w:rsidP="00A7764B" w:rsidRDefault="0024460D" w14:paraId="1FA75612" w14:textId="77777777">
            <w:pPr>
              <w:jc w:val="center"/>
            </w:pPr>
            <w:r w:rsidRPr="00FE64CE">
              <w:t>1</w:t>
            </w:r>
          </w:p>
        </w:tc>
        <w:tc>
          <w:tcPr>
            <w:tcW w:w="1679" w:type="dxa"/>
            <w:vAlign w:val="center"/>
          </w:tcPr>
          <w:p w:rsidRPr="00FE64CE" w:rsidR="0024460D" w:rsidP="00A7764B" w:rsidRDefault="0024460D" w14:paraId="719DC0A2" w14:textId="77777777">
            <w:pPr>
              <w:jc w:val="center"/>
            </w:pPr>
            <w:r w:rsidRPr="00FE64CE">
              <w:t>20/60</w:t>
            </w:r>
          </w:p>
        </w:tc>
        <w:tc>
          <w:tcPr>
            <w:tcW w:w="1679" w:type="dxa"/>
            <w:vAlign w:val="center"/>
          </w:tcPr>
          <w:p w:rsidR="0024460D" w:rsidP="00A7764B" w:rsidRDefault="00114601" w14:paraId="3475EAB0" w14:textId="0C8BC689">
            <w:pPr>
              <w:jc w:val="center"/>
            </w:pPr>
            <w:r w:rsidRPr="00FE64CE">
              <w:t>1</w:t>
            </w:r>
            <w:r>
              <w:t>0</w:t>
            </w:r>
          </w:p>
          <w:p w:rsidRPr="00FE64CE" w:rsidR="00114601" w:rsidP="00A7764B" w:rsidRDefault="00114601" w14:paraId="4BF40DB9" w14:textId="7F45D128">
            <w:pPr>
              <w:jc w:val="center"/>
            </w:pPr>
          </w:p>
        </w:tc>
      </w:tr>
      <w:tr w:rsidRPr="00FE64CE" w:rsidR="00EF3724" w:rsidTr="00A7764B" w14:paraId="38D2BA1F" w14:textId="77777777">
        <w:trPr>
          <w:jc w:val="center"/>
        </w:trPr>
        <w:tc>
          <w:tcPr>
            <w:tcW w:w="1678" w:type="dxa"/>
          </w:tcPr>
          <w:p w:rsidRPr="00FE64CE" w:rsidR="00EF3724" w:rsidP="00EF3724" w:rsidRDefault="00EF3724" w14:paraId="01903D24" w14:textId="03EEC38B">
            <w:r w:rsidRPr="00FE64CE">
              <w:t>State/Local public health staff</w:t>
            </w:r>
          </w:p>
        </w:tc>
        <w:tc>
          <w:tcPr>
            <w:tcW w:w="1678" w:type="dxa"/>
          </w:tcPr>
          <w:p w:rsidRPr="00FE64CE" w:rsidR="00EF3724" w:rsidP="00EF3724" w:rsidRDefault="00EF3724" w14:paraId="15863113" w14:textId="4B2A1C08">
            <w:r w:rsidRPr="00FE64CE">
              <w:t>General Contact Investigation Outcome Reporting Form -Air</w:t>
            </w:r>
          </w:p>
        </w:tc>
        <w:tc>
          <w:tcPr>
            <w:tcW w:w="1678" w:type="dxa"/>
            <w:vAlign w:val="center"/>
          </w:tcPr>
          <w:p w:rsidRPr="00FE64CE" w:rsidR="00EF3724" w:rsidP="00A7764B" w:rsidRDefault="00114601" w14:paraId="581552B6" w14:textId="31BB5DD2">
            <w:pPr>
              <w:jc w:val="center"/>
            </w:pPr>
            <w:r>
              <w:t>16,672</w:t>
            </w:r>
          </w:p>
        </w:tc>
        <w:tc>
          <w:tcPr>
            <w:tcW w:w="1678" w:type="dxa"/>
            <w:vAlign w:val="center"/>
          </w:tcPr>
          <w:p w:rsidRPr="00FE64CE" w:rsidR="00EF3724" w:rsidP="00A7764B" w:rsidRDefault="00EF3724" w14:paraId="4512E6EC" w14:textId="7C6CAE4F">
            <w:pPr>
              <w:jc w:val="center"/>
            </w:pPr>
            <w:r w:rsidRPr="00FE64CE">
              <w:t>1</w:t>
            </w:r>
          </w:p>
        </w:tc>
        <w:tc>
          <w:tcPr>
            <w:tcW w:w="1679" w:type="dxa"/>
            <w:vAlign w:val="center"/>
          </w:tcPr>
          <w:p w:rsidRPr="00FE64CE" w:rsidR="00EF3724" w:rsidP="00A7764B" w:rsidRDefault="004F6FDD" w14:paraId="0131C2F4" w14:textId="024AEE32">
            <w:pPr>
              <w:jc w:val="center"/>
            </w:pPr>
            <w:r w:rsidRPr="00FE64CE">
              <w:t>5/60</w:t>
            </w:r>
          </w:p>
        </w:tc>
        <w:tc>
          <w:tcPr>
            <w:tcW w:w="1679" w:type="dxa"/>
            <w:vAlign w:val="center"/>
          </w:tcPr>
          <w:p w:rsidRPr="00FE64CE" w:rsidR="00EF3724" w:rsidP="00A7764B" w:rsidRDefault="00FA2655" w14:paraId="6D10CE99" w14:textId="2D20A9B3">
            <w:pPr>
              <w:jc w:val="center"/>
            </w:pPr>
            <w:r>
              <w:t>1,389</w:t>
            </w:r>
          </w:p>
        </w:tc>
      </w:tr>
      <w:tr w:rsidRPr="00FE64CE" w:rsidR="00EF3724" w:rsidTr="00A7764B" w14:paraId="5E0708CD" w14:textId="77777777">
        <w:trPr>
          <w:jc w:val="center"/>
        </w:trPr>
        <w:tc>
          <w:tcPr>
            <w:tcW w:w="2057" w:type="dxa"/>
          </w:tcPr>
          <w:p w:rsidRPr="00FE64CE" w:rsidR="00EF3724" w:rsidP="00EF3724" w:rsidRDefault="00EF3724" w14:paraId="073B03EB" w14:textId="471977C0">
            <w:r w:rsidRPr="00FE64CE">
              <w:t>State/Local public health staff</w:t>
            </w:r>
          </w:p>
        </w:tc>
        <w:tc>
          <w:tcPr>
            <w:tcW w:w="1638" w:type="dxa"/>
          </w:tcPr>
          <w:p w:rsidRPr="00FE64CE" w:rsidR="00EF3724" w:rsidP="00EF3724" w:rsidRDefault="00EF3724" w14:paraId="7E11FAE0" w14:textId="29823440">
            <w:r w:rsidRPr="00FE64CE">
              <w:t>TB Contact Investigation Outcome Reporting Form - Air</w:t>
            </w:r>
          </w:p>
        </w:tc>
        <w:tc>
          <w:tcPr>
            <w:tcW w:w="1648" w:type="dxa"/>
            <w:vAlign w:val="center"/>
          </w:tcPr>
          <w:p w:rsidRPr="00FE64CE" w:rsidR="00EF3724" w:rsidP="00A7764B" w:rsidRDefault="00114601" w14:paraId="12D25F89" w14:textId="7C0B0F23">
            <w:pPr>
              <w:jc w:val="center"/>
            </w:pPr>
            <w:r>
              <w:t>38</w:t>
            </w:r>
          </w:p>
        </w:tc>
        <w:tc>
          <w:tcPr>
            <w:tcW w:w="1599" w:type="dxa"/>
            <w:vAlign w:val="center"/>
          </w:tcPr>
          <w:p w:rsidRPr="00FE64CE" w:rsidR="00EF3724" w:rsidP="00A7764B" w:rsidRDefault="00EF3724" w14:paraId="2BA7BD7F" w14:textId="7067F9A4">
            <w:pPr>
              <w:jc w:val="center"/>
            </w:pPr>
            <w:r w:rsidRPr="00FE64CE">
              <w:t>1</w:t>
            </w:r>
          </w:p>
        </w:tc>
        <w:tc>
          <w:tcPr>
            <w:tcW w:w="1582" w:type="dxa"/>
            <w:vAlign w:val="center"/>
          </w:tcPr>
          <w:p w:rsidRPr="00FE64CE" w:rsidR="00EF3724" w:rsidP="00A7764B" w:rsidRDefault="004F6FDD" w14:paraId="5D1D89DA" w14:textId="4CD87A8C">
            <w:pPr>
              <w:jc w:val="center"/>
            </w:pPr>
            <w:r w:rsidRPr="00FE64CE">
              <w:t>5/60</w:t>
            </w:r>
          </w:p>
        </w:tc>
        <w:tc>
          <w:tcPr>
            <w:tcW w:w="1546" w:type="dxa"/>
            <w:vAlign w:val="center"/>
          </w:tcPr>
          <w:p w:rsidRPr="00FE64CE" w:rsidR="00EF3724" w:rsidP="00A7764B" w:rsidRDefault="00FA2655" w14:paraId="513E4C6E" w14:textId="591B09D9">
            <w:pPr>
              <w:jc w:val="center"/>
            </w:pPr>
            <w:r>
              <w:t>3</w:t>
            </w:r>
          </w:p>
        </w:tc>
      </w:tr>
      <w:tr w:rsidRPr="00FE64CE" w:rsidR="00EF3724" w:rsidTr="00A7764B" w14:paraId="66023F94" w14:textId="77777777">
        <w:trPr>
          <w:jc w:val="center"/>
        </w:trPr>
        <w:tc>
          <w:tcPr>
            <w:tcW w:w="2057" w:type="dxa"/>
          </w:tcPr>
          <w:p w:rsidRPr="00FE64CE" w:rsidR="00EF3724" w:rsidP="00EF3724" w:rsidRDefault="00EF3724" w14:paraId="4EE98F71" w14:textId="3713D126">
            <w:r w:rsidRPr="00FE64CE">
              <w:t>State/Local public health staff</w:t>
            </w:r>
          </w:p>
        </w:tc>
        <w:tc>
          <w:tcPr>
            <w:tcW w:w="1638" w:type="dxa"/>
          </w:tcPr>
          <w:p w:rsidRPr="00FE64CE" w:rsidR="00EF3724" w:rsidP="00EF3724" w:rsidRDefault="00EF3724" w14:paraId="7130BC43" w14:textId="031B50D2">
            <w:r w:rsidRPr="00FE64CE">
              <w:t>Measles Contact Investigation Outcome Reporting Form - Air</w:t>
            </w:r>
          </w:p>
        </w:tc>
        <w:tc>
          <w:tcPr>
            <w:tcW w:w="1648" w:type="dxa"/>
            <w:vAlign w:val="center"/>
          </w:tcPr>
          <w:p w:rsidRPr="00FE64CE" w:rsidR="00EF3724" w:rsidP="00A7764B" w:rsidRDefault="00114601" w14:paraId="75B34ADA" w14:textId="4F50A75A">
            <w:pPr>
              <w:jc w:val="center"/>
            </w:pPr>
            <w:r>
              <w:t>73</w:t>
            </w:r>
          </w:p>
        </w:tc>
        <w:tc>
          <w:tcPr>
            <w:tcW w:w="1599" w:type="dxa"/>
            <w:vAlign w:val="center"/>
          </w:tcPr>
          <w:p w:rsidRPr="00FE64CE" w:rsidR="00EF3724" w:rsidP="00A7764B" w:rsidRDefault="00EF3724" w14:paraId="7A4B786A" w14:textId="5FE10CFA">
            <w:pPr>
              <w:jc w:val="center"/>
            </w:pPr>
            <w:r w:rsidRPr="00FE64CE">
              <w:t>1</w:t>
            </w:r>
          </w:p>
        </w:tc>
        <w:tc>
          <w:tcPr>
            <w:tcW w:w="1582" w:type="dxa"/>
            <w:vAlign w:val="center"/>
          </w:tcPr>
          <w:p w:rsidRPr="00FE64CE" w:rsidR="00EF3724" w:rsidP="00A7764B" w:rsidRDefault="004F6FDD" w14:paraId="3C577803" w14:textId="2E2E6326">
            <w:pPr>
              <w:jc w:val="center"/>
            </w:pPr>
            <w:r w:rsidRPr="00FE64CE">
              <w:t>5/60</w:t>
            </w:r>
          </w:p>
        </w:tc>
        <w:tc>
          <w:tcPr>
            <w:tcW w:w="1546" w:type="dxa"/>
            <w:vAlign w:val="center"/>
          </w:tcPr>
          <w:p w:rsidRPr="00FE64CE" w:rsidR="00EF3724" w:rsidP="00A7764B" w:rsidRDefault="00FA2655" w14:paraId="02A3EE86" w14:textId="7D55B128">
            <w:pPr>
              <w:jc w:val="center"/>
            </w:pPr>
            <w:r>
              <w:t>6</w:t>
            </w:r>
          </w:p>
        </w:tc>
      </w:tr>
      <w:tr w:rsidRPr="00FE64CE" w:rsidR="00EF3724" w:rsidTr="00A7764B" w14:paraId="424D41F7" w14:textId="77777777">
        <w:trPr>
          <w:jc w:val="center"/>
        </w:trPr>
        <w:tc>
          <w:tcPr>
            <w:tcW w:w="2057" w:type="dxa"/>
          </w:tcPr>
          <w:p w:rsidRPr="00FE64CE" w:rsidR="00EF3724" w:rsidP="00EF3724" w:rsidRDefault="00EF3724" w14:paraId="7F4DF3BF" w14:textId="0E4B74D3">
            <w:r w:rsidRPr="00FE64CE">
              <w:t>State/Local public health staff</w:t>
            </w:r>
          </w:p>
        </w:tc>
        <w:tc>
          <w:tcPr>
            <w:tcW w:w="1638" w:type="dxa"/>
          </w:tcPr>
          <w:p w:rsidRPr="00FE64CE" w:rsidR="00EF3724" w:rsidP="00EF3724" w:rsidRDefault="00EF3724" w14:paraId="6C8CD534" w14:textId="49F84C66">
            <w:r w:rsidRPr="00FE64CE">
              <w:t>Rubella Contact Investigation Outcome Reporting Form - Air</w:t>
            </w:r>
          </w:p>
        </w:tc>
        <w:tc>
          <w:tcPr>
            <w:tcW w:w="1648" w:type="dxa"/>
            <w:vAlign w:val="center"/>
          </w:tcPr>
          <w:p w:rsidRPr="00FE64CE" w:rsidR="00EF3724" w:rsidP="00A7764B" w:rsidRDefault="00114601" w14:paraId="71DC1E9A" w14:textId="6431086D">
            <w:pPr>
              <w:jc w:val="center"/>
            </w:pPr>
            <w:r>
              <w:t>5</w:t>
            </w:r>
          </w:p>
        </w:tc>
        <w:tc>
          <w:tcPr>
            <w:tcW w:w="1599" w:type="dxa"/>
            <w:vAlign w:val="center"/>
          </w:tcPr>
          <w:p w:rsidRPr="00FE64CE" w:rsidR="00EF3724" w:rsidP="00A7764B" w:rsidRDefault="00EF3724" w14:paraId="248EFDBF" w14:textId="57BBAB29">
            <w:pPr>
              <w:jc w:val="center"/>
            </w:pPr>
            <w:r w:rsidRPr="00FE64CE">
              <w:t>1</w:t>
            </w:r>
          </w:p>
        </w:tc>
        <w:tc>
          <w:tcPr>
            <w:tcW w:w="1582" w:type="dxa"/>
            <w:vAlign w:val="center"/>
          </w:tcPr>
          <w:p w:rsidRPr="00FE64CE" w:rsidR="00EF3724" w:rsidP="00A7764B" w:rsidRDefault="004F6FDD" w14:paraId="1CA94F59" w14:textId="010DFBF7">
            <w:pPr>
              <w:jc w:val="center"/>
            </w:pPr>
            <w:r w:rsidRPr="00FE64CE">
              <w:t>5/60</w:t>
            </w:r>
          </w:p>
        </w:tc>
        <w:tc>
          <w:tcPr>
            <w:tcW w:w="1546" w:type="dxa"/>
            <w:vAlign w:val="center"/>
          </w:tcPr>
          <w:p w:rsidRPr="00FE64CE" w:rsidR="00EF3724" w:rsidP="00A7764B" w:rsidRDefault="00FA2655" w14:paraId="2655BD56" w14:textId="5B7A37E0">
            <w:pPr>
              <w:jc w:val="center"/>
            </w:pPr>
            <w:r>
              <w:t>.4</w:t>
            </w:r>
          </w:p>
        </w:tc>
      </w:tr>
      <w:tr w:rsidRPr="00FE64CE" w:rsidR="00EF3724" w:rsidTr="00A7764B" w14:paraId="4AD18BE5" w14:textId="77777777">
        <w:trPr>
          <w:jc w:val="center"/>
        </w:trPr>
        <w:tc>
          <w:tcPr>
            <w:tcW w:w="2057" w:type="dxa"/>
          </w:tcPr>
          <w:p w:rsidRPr="00FE64CE" w:rsidR="00EF3724" w:rsidP="00EF3724" w:rsidRDefault="00EF3724" w14:paraId="28E883A3" w14:textId="7FCD8A35">
            <w:r w:rsidRPr="00FE64CE">
              <w:lastRenderedPageBreak/>
              <w:t>State/Local public health staff</w:t>
            </w:r>
          </w:p>
        </w:tc>
        <w:tc>
          <w:tcPr>
            <w:tcW w:w="1638" w:type="dxa"/>
          </w:tcPr>
          <w:p w:rsidRPr="00FE64CE" w:rsidR="00EF3724" w:rsidP="00EF3724" w:rsidRDefault="00EF3724" w14:paraId="7B0ED50F" w14:textId="5597C32A">
            <w:r w:rsidRPr="00FE64CE">
              <w:rPr>
                <w:rFonts w:cs="Shruti"/>
                <w:color w:val="000000"/>
              </w:rPr>
              <w:t>General Contact Investigation Outcome Reporting Form -Land</w:t>
            </w:r>
          </w:p>
        </w:tc>
        <w:tc>
          <w:tcPr>
            <w:tcW w:w="1648" w:type="dxa"/>
            <w:vAlign w:val="center"/>
          </w:tcPr>
          <w:p w:rsidRPr="00FE64CE" w:rsidR="00EF3724" w:rsidP="00A7764B" w:rsidRDefault="000B0B65" w14:paraId="0310A048" w14:textId="10250F94">
            <w:pPr>
              <w:jc w:val="center"/>
            </w:pPr>
            <w:r w:rsidRPr="00FE64CE">
              <w:t>15</w:t>
            </w:r>
          </w:p>
        </w:tc>
        <w:tc>
          <w:tcPr>
            <w:tcW w:w="1599" w:type="dxa"/>
            <w:vAlign w:val="center"/>
          </w:tcPr>
          <w:p w:rsidRPr="00FE64CE" w:rsidR="00EF3724" w:rsidP="00A7764B" w:rsidRDefault="00EF3724" w14:paraId="2FE19923" w14:textId="55A223A7">
            <w:pPr>
              <w:jc w:val="center"/>
            </w:pPr>
            <w:r w:rsidRPr="00FE64CE">
              <w:t>1</w:t>
            </w:r>
          </w:p>
        </w:tc>
        <w:tc>
          <w:tcPr>
            <w:tcW w:w="1582" w:type="dxa"/>
            <w:vAlign w:val="center"/>
          </w:tcPr>
          <w:p w:rsidRPr="00FE64CE" w:rsidR="00EF3724" w:rsidP="00A7764B" w:rsidRDefault="000B0B65" w14:paraId="7CBCA948" w14:textId="78D3513E">
            <w:pPr>
              <w:jc w:val="center"/>
            </w:pPr>
            <w:r w:rsidRPr="00FE64CE">
              <w:t>5/60</w:t>
            </w:r>
          </w:p>
        </w:tc>
        <w:tc>
          <w:tcPr>
            <w:tcW w:w="1546" w:type="dxa"/>
            <w:vAlign w:val="center"/>
          </w:tcPr>
          <w:p w:rsidRPr="00FE64CE" w:rsidR="00EF3724" w:rsidP="00A7764B" w:rsidRDefault="000B0B65" w14:paraId="6CB730A1" w14:textId="652344DD">
            <w:pPr>
              <w:jc w:val="center"/>
            </w:pPr>
            <w:r w:rsidRPr="00FE64CE">
              <w:t>1</w:t>
            </w:r>
            <w:r w:rsidR="00FA2655">
              <w:t>.25</w:t>
            </w:r>
          </w:p>
        </w:tc>
      </w:tr>
      <w:tr w:rsidR="00EF3724" w:rsidTr="00A7764B" w14:paraId="55FE17EB" w14:textId="77777777">
        <w:trPr>
          <w:jc w:val="center"/>
        </w:trPr>
        <w:tc>
          <w:tcPr>
            <w:tcW w:w="2057" w:type="dxa"/>
          </w:tcPr>
          <w:p w:rsidRPr="00FE64CE" w:rsidR="00EF3724" w:rsidP="00EF3724" w:rsidRDefault="00EF3724" w14:paraId="55FE17E8" w14:textId="456611AC">
            <w:pPr>
              <w:rPr>
                <w:b/>
              </w:rPr>
            </w:pPr>
            <w:r w:rsidRPr="00FE64CE">
              <w:rPr>
                <w:b/>
              </w:rPr>
              <w:t>Total</w:t>
            </w:r>
          </w:p>
        </w:tc>
        <w:tc>
          <w:tcPr>
            <w:tcW w:w="6467" w:type="dxa"/>
            <w:gridSpan w:val="4"/>
          </w:tcPr>
          <w:p w:rsidRPr="00FE64CE" w:rsidR="00EF3724" w:rsidP="00EF3724" w:rsidRDefault="00EF3724" w14:paraId="55FE17E9" w14:textId="77777777"/>
        </w:tc>
        <w:tc>
          <w:tcPr>
            <w:tcW w:w="1546" w:type="dxa"/>
          </w:tcPr>
          <w:p w:rsidR="00EF3724" w:rsidP="00FA2655" w:rsidRDefault="00FA2655" w14:paraId="55FE17EA" w14:textId="7ABE7F63">
            <w:pPr>
              <w:jc w:val="center"/>
            </w:pPr>
            <w:r>
              <w:t>1,422</w:t>
            </w:r>
          </w:p>
        </w:tc>
      </w:tr>
    </w:tbl>
    <w:p w:rsidR="00C553B7" w:rsidP="004A13E8" w:rsidRDefault="004A13E8" w14:paraId="505C920E" w14:textId="20E63586">
      <w:pPr>
        <w:spacing w:before="240"/>
      </w:pPr>
      <w:r>
        <w:t>B.</w:t>
      </w:r>
      <w:r w:rsidR="00C553B7">
        <w:t xml:space="preserve"> Estimated Annualized Burden Costs</w:t>
      </w:r>
      <w:r w:rsidR="009B0947">
        <w:t xml:space="preserve"> </w:t>
      </w:r>
    </w:p>
    <w:p w:rsidR="0024460D" w:rsidP="0024460D" w:rsidRDefault="0024460D" w14:paraId="272D7BC2" w14:textId="39E9C3D1">
      <w:bookmarkStart w:name="_Toc473880029" w:id="15"/>
      <w:r>
        <w:t xml:space="preserve">To estimate annualized burden cost for standard contact investigation reporting forms, we have taken the median income of </w:t>
      </w:r>
      <w:r w:rsidRPr="00733AA8">
        <w:t>Epidemiologists</w:t>
      </w:r>
      <w:r>
        <w:t xml:space="preserve">, which is </w:t>
      </w:r>
      <w:r w:rsidR="00532CB9">
        <w:t>$</w:t>
      </w:r>
      <w:r w:rsidR="00D0776F">
        <w:t>40.20</w:t>
      </w:r>
      <w:r>
        <w:t xml:space="preserve"> per hour (according to the U.S. Department of Labor Statistics, </w:t>
      </w:r>
      <w:hyperlink w:history="1" r:id="rId12">
        <w:r w:rsidRPr="00E6791C">
          <w:rPr>
            <w:rStyle w:val="Hyperlink"/>
          </w:rPr>
          <w:t>http://www.bls.gov/oes/current/oes191041.htm</w:t>
        </w:r>
      </w:hyperlink>
      <w:r>
        <w:t>)</w:t>
      </w:r>
      <w:r w:rsidR="00D0776F">
        <w:t>, and then adjusted x 2 for non-wage benefits and overhead for a total of $80.40 per hour.</w:t>
      </w:r>
    </w:p>
    <w:p w:rsidR="0024460D" w:rsidP="0024460D" w:rsidRDefault="0024460D" w14:paraId="16F18FDB" w14:textId="066FCE23">
      <w:r>
        <w:t>Payment can vary widely depending on country of origin and training level, doc vs nurse or other mid-level staff.  We feel reporting the Epi</w:t>
      </w:r>
      <w:r w:rsidR="00B16A75">
        <w:t>demiologist</w:t>
      </w:r>
      <w:r>
        <w:t xml:space="preserve"> costs from US trained </w:t>
      </w:r>
      <w:r w:rsidR="00B16A75">
        <w:t xml:space="preserve">epidemiologists </w:t>
      </w:r>
      <w:r>
        <w:t>is a reasonable approximation</w:t>
      </w:r>
      <w:r w:rsidR="00D66C57">
        <w:t xml:space="preserve">. Doing so results in an estimate annualized burden cost of approximately </w:t>
      </w:r>
      <w:r w:rsidRPr="00D66C57" w:rsidR="00D66C57">
        <w:t>$114,3</w:t>
      </w:r>
      <w:r w:rsidR="00D66C57">
        <w:t>2</w:t>
      </w:r>
      <w:r w:rsidRPr="00D66C57" w:rsidR="00D66C57">
        <w:t>2.10</w:t>
      </w:r>
      <w:r w:rsidR="00D66C57">
        <w:t>.</w:t>
      </w:r>
    </w:p>
    <w:tbl>
      <w:tblPr>
        <w:tblStyle w:val="TableGrid"/>
        <w:tblW w:w="0" w:type="auto"/>
        <w:jc w:val="center"/>
        <w:tblLook w:val="04A0" w:firstRow="1" w:lastRow="0" w:firstColumn="1" w:lastColumn="0" w:noHBand="0" w:noVBand="1"/>
      </w:tblPr>
      <w:tblGrid>
        <w:gridCol w:w="2014"/>
        <w:gridCol w:w="2014"/>
        <w:gridCol w:w="2014"/>
        <w:gridCol w:w="2014"/>
        <w:gridCol w:w="2014"/>
      </w:tblGrid>
      <w:tr w:rsidRPr="00CF709A" w:rsidR="0024460D" w:rsidTr="0014702E" w14:paraId="654B2B86" w14:textId="77777777">
        <w:trPr>
          <w:jc w:val="center"/>
        </w:trPr>
        <w:tc>
          <w:tcPr>
            <w:tcW w:w="2014" w:type="dxa"/>
            <w:vAlign w:val="center"/>
          </w:tcPr>
          <w:p w:rsidRPr="00FE64CE" w:rsidR="0024460D" w:rsidP="000111E7" w:rsidRDefault="0024460D" w14:paraId="4C2877E2" w14:textId="77777777">
            <w:pPr>
              <w:jc w:val="center"/>
              <w:rPr>
                <w:rFonts w:cs="Shruti"/>
                <w:b/>
                <w:bCs/>
                <w:color w:val="000000"/>
              </w:rPr>
            </w:pPr>
            <w:r w:rsidRPr="00FE64CE">
              <w:rPr>
                <w:rFonts w:cs="Shruti"/>
                <w:b/>
                <w:bCs/>
                <w:color w:val="000000"/>
              </w:rPr>
              <w:t>Type of Respondent</w:t>
            </w:r>
          </w:p>
        </w:tc>
        <w:tc>
          <w:tcPr>
            <w:tcW w:w="2014" w:type="dxa"/>
            <w:vAlign w:val="center"/>
          </w:tcPr>
          <w:p w:rsidRPr="00FE64CE" w:rsidR="0024460D" w:rsidP="000111E7" w:rsidRDefault="0024460D" w14:paraId="478C0333" w14:textId="77777777">
            <w:pPr>
              <w:jc w:val="center"/>
              <w:rPr>
                <w:b/>
                <w:bCs/>
                <w:color w:val="000000"/>
              </w:rPr>
            </w:pPr>
            <w:r w:rsidRPr="00FE64CE">
              <w:rPr>
                <w:rFonts w:cs="Shruti"/>
                <w:b/>
                <w:bCs/>
                <w:color w:val="000000"/>
              </w:rPr>
              <w:t>Form Name</w:t>
            </w:r>
          </w:p>
        </w:tc>
        <w:tc>
          <w:tcPr>
            <w:tcW w:w="2014" w:type="dxa"/>
            <w:vAlign w:val="center"/>
          </w:tcPr>
          <w:p w:rsidRPr="00FE64CE" w:rsidR="0024460D" w:rsidP="000111E7" w:rsidRDefault="0024460D" w14:paraId="61639D28" w14:textId="77777777">
            <w:pPr>
              <w:jc w:val="center"/>
              <w:rPr>
                <w:b/>
                <w:bCs/>
                <w:color w:val="000000"/>
              </w:rPr>
            </w:pPr>
            <w:r w:rsidRPr="00FE64CE">
              <w:rPr>
                <w:rFonts w:cs="Shruti"/>
                <w:b/>
                <w:bCs/>
                <w:color w:val="000000"/>
              </w:rPr>
              <w:t>Total Burden Hours</w:t>
            </w:r>
          </w:p>
        </w:tc>
        <w:tc>
          <w:tcPr>
            <w:tcW w:w="2014" w:type="dxa"/>
            <w:vAlign w:val="center"/>
          </w:tcPr>
          <w:p w:rsidRPr="00FE64CE" w:rsidR="0024460D" w:rsidP="000111E7" w:rsidRDefault="0024460D" w14:paraId="4590FB5F" w14:textId="77777777">
            <w:pPr>
              <w:jc w:val="center"/>
              <w:rPr>
                <w:b/>
                <w:bCs/>
              </w:rPr>
            </w:pPr>
            <w:r w:rsidRPr="00FE64CE">
              <w:rPr>
                <w:rFonts w:cs="Shruti"/>
                <w:b/>
                <w:bCs/>
              </w:rPr>
              <w:t>Wage Rate</w:t>
            </w:r>
          </w:p>
        </w:tc>
        <w:tc>
          <w:tcPr>
            <w:tcW w:w="2014" w:type="dxa"/>
            <w:vAlign w:val="center"/>
          </w:tcPr>
          <w:p w:rsidRPr="00FE64CE" w:rsidR="0024460D" w:rsidP="000111E7" w:rsidRDefault="0024460D" w14:paraId="66083E4E" w14:textId="77777777">
            <w:pPr>
              <w:jc w:val="center"/>
              <w:rPr>
                <w:b/>
                <w:bCs/>
              </w:rPr>
            </w:pPr>
            <w:r w:rsidRPr="00FE64CE">
              <w:rPr>
                <w:rFonts w:cs="Shruti"/>
                <w:b/>
                <w:bCs/>
              </w:rPr>
              <w:t>Costs</w:t>
            </w:r>
          </w:p>
        </w:tc>
      </w:tr>
      <w:tr w:rsidRPr="00CF709A" w:rsidR="0014702E" w:rsidTr="0014702E" w14:paraId="3B898EE8" w14:textId="77777777">
        <w:trPr>
          <w:jc w:val="center"/>
        </w:trPr>
        <w:tc>
          <w:tcPr>
            <w:tcW w:w="2014" w:type="dxa"/>
            <w:vAlign w:val="center"/>
          </w:tcPr>
          <w:p w:rsidRPr="00FE64CE" w:rsidR="0014702E" w:rsidP="0014702E" w:rsidRDefault="0014702E" w14:paraId="0FD190D2" w14:textId="77777777">
            <w:pPr>
              <w:rPr>
                <w:color w:val="000000"/>
              </w:rPr>
            </w:pPr>
            <w:r w:rsidRPr="00FE64CE">
              <w:rPr>
                <w:rFonts w:cs="Shruti"/>
                <w:color w:val="000000"/>
              </w:rPr>
              <w:t>Cruise Ship Medical Staff/Cargo Ship Managers</w:t>
            </w:r>
          </w:p>
        </w:tc>
        <w:tc>
          <w:tcPr>
            <w:tcW w:w="2014" w:type="dxa"/>
            <w:vAlign w:val="center"/>
          </w:tcPr>
          <w:p w:rsidRPr="00FE64CE" w:rsidR="0014702E" w:rsidP="0014702E" w:rsidRDefault="0014702E" w14:paraId="75AD734C" w14:textId="6DD3C1C2">
            <w:pPr>
              <w:rPr>
                <w:color w:val="000000"/>
              </w:rPr>
            </w:pPr>
            <w:r w:rsidRPr="00FE64CE">
              <w:rPr>
                <w:rFonts w:cs="Shruti"/>
                <w:color w:val="000000"/>
              </w:rPr>
              <w:t>Clinically Active TB Contact Investigation Outcome Reporting Form - Maritime</w:t>
            </w:r>
          </w:p>
        </w:tc>
        <w:tc>
          <w:tcPr>
            <w:tcW w:w="2014" w:type="dxa"/>
            <w:vAlign w:val="center"/>
          </w:tcPr>
          <w:p w:rsidRPr="00FE64CE" w:rsidR="0014702E" w:rsidP="0014702E" w:rsidRDefault="0014702E" w14:paraId="1A2D0E7E" w14:textId="04EE66C1">
            <w:pPr>
              <w:jc w:val="center"/>
              <w:rPr>
                <w:color w:val="000000"/>
              </w:rPr>
            </w:pPr>
            <w:r w:rsidRPr="0035718E">
              <w:t>5</w:t>
            </w:r>
          </w:p>
        </w:tc>
        <w:tc>
          <w:tcPr>
            <w:tcW w:w="2014" w:type="dxa"/>
            <w:vAlign w:val="center"/>
          </w:tcPr>
          <w:p w:rsidRPr="0014702E" w:rsidR="0014702E" w:rsidP="0014702E" w:rsidRDefault="0014702E" w14:paraId="4D91B032" w14:textId="1F80E8C7">
            <w:pPr>
              <w:jc w:val="center"/>
            </w:pPr>
            <w:r w:rsidRPr="0014702E">
              <w:t>$80.40</w:t>
            </w:r>
          </w:p>
        </w:tc>
        <w:tc>
          <w:tcPr>
            <w:tcW w:w="2014" w:type="dxa"/>
            <w:vAlign w:val="center"/>
          </w:tcPr>
          <w:p w:rsidRPr="00FE64CE" w:rsidR="0014702E" w:rsidP="0014702E" w:rsidRDefault="0014702E" w14:paraId="69213F62" w14:textId="467DC0C5">
            <w:pPr>
              <w:jc w:val="center"/>
              <w:rPr>
                <w:rFonts w:cs="Times New Roman"/>
              </w:rPr>
            </w:pPr>
            <w:r>
              <w:rPr>
                <w:rFonts w:cs="Times New Roman"/>
              </w:rPr>
              <w:t>$402</w:t>
            </w:r>
          </w:p>
        </w:tc>
      </w:tr>
      <w:tr w:rsidRPr="00CF709A" w:rsidR="0014702E" w:rsidTr="0014702E" w14:paraId="305B9634" w14:textId="77777777">
        <w:trPr>
          <w:jc w:val="center"/>
        </w:trPr>
        <w:tc>
          <w:tcPr>
            <w:tcW w:w="2014" w:type="dxa"/>
          </w:tcPr>
          <w:p w:rsidRPr="00FE64CE" w:rsidR="0014702E" w:rsidP="0014702E" w:rsidRDefault="0014702E" w14:paraId="273C413C" w14:textId="77777777">
            <w:r w:rsidRPr="00FE64CE">
              <w:rPr>
                <w:rFonts w:cs="Shruti"/>
                <w:color w:val="000000"/>
              </w:rPr>
              <w:t>Cruise Ship Medical Staff/Cargo Ship Managers</w:t>
            </w:r>
          </w:p>
        </w:tc>
        <w:tc>
          <w:tcPr>
            <w:tcW w:w="2014" w:type="dxa"/>
          </w:tcPr>
          <w:p w:rsidRPr="00FE64CE" w:rsidR="0014702E" w:rsidP="0014702E" w:rsidRDefault="0014702E" w14:paraId="4D9F644D" w14:textId="71F92A80">
            <w:r w:rsidRPr="00FE64CE">
              <w:t>Varicella Investigation Outcome Reporting Form - Maritime</w:t>
            </w:r>
          </w:p>
        </w:tc>
        <w:tc>
          <w:tcPr>
            <w:tcW w:w="2014" w:type="dxa"/>
            <w:vAlign w:val="center"/>
          </w:tcPr>
          <w:p w:rsidRPr="00FE64CE" w:rsidR="0014702E" w:rsidP="0014702E" w:rsidRDefault="0014702E" w14:paraId="76D7BF14" w14:textId="48E8AE30">
            <w:pPr>
              <w:jc w:val="center"/>
            </w:pPr>
            <w:r w:rsidRPr="0035718E">
              <w:t>7</w:t>
            </w:r>
          </w:p>
        </w:tc>
        <w:tc>
          <w:tcPr>
            <w:tcW w:w="2014" w:type="dxa"/>
            <w:vAlign w:val="center"/>
          </w:tcPr>
          <w:p w:rsidRPr="0014702E" w:rsidR="0014702E" w:rsidP="0014702E" w:rsidRDefault="0014702E" w14:paraId="4DCA4BB0" w14:textId="49D8A4BA">
            <w:pPr>
              <w:jc w:val="center"/>
            </w:pPr>
            <w:r w:rsidRPr="0014702E">
              <w:t>$80.40</w:t>
            </w:r>
          </w:p>
        </w:tc>
        <w:tc>
          <w:tcPr>
            <w:tcW w:w="2014" w:type="dxa"/>
            <w:vAlign w:val="center"/>
          </w:tcPr>
          <w:p w:rsidRPr="0014702E" w:rsidR="0014702E" w:rsidP="0014702E" w:rsidRDefault="0014702E" w14:paraId="64C68EA7" w14:textId="305D80D3">
            <w:pPr>
              <w:jc w:val="center"/>
            </w:pPr>
            <w:r w:rsidRPr="0014702E">
              <w:t>$</w:t>
            </w:r>
            <w:r>
              <w:t>536</w:t>
            </w:r>
          </w:p>
        </w:tc>
      </w:tr>
      <w:tr w:rsidRPr="00CF709A" w:rsidR="0014702E" w:rsidTr="0014702E" w14:paraId="2C28060A" w14:textId="77777777">
        <w:trPr>
          <w:jc w:val="center"/>
        </w:trPr>
        <w:tc>
          <w:tcPr>
            <w:tcW w:w="2014" w:type="dxa"/>
          </w:tcPr>
          <w:p w:rsidRPr="00FE64CE" w:rsidR="0014702E" w:rsidP="0014702E" w:rsidRDefault="0014702E" w14:paraId="449E1432" w14:textId="77777777">
            <w:r w:rsidRPr="00FE64CE">
              <w:rPr>
                <w:rFonts w:cs="Shruti"/>
                <w:color w:val="000000"/>
              </w:rPr>
              <w:t>Cruise Ship Medical Staff/Cargo Ship Managers</w:t>
            </w:r>
          </w:p>
        </w:tc>
        <w:tc>
          <w:tcPr>
            <w:tcW w:w="2014" w:type="dxa"/>
          </w:tcPr>
          <w:p w:rsidRPr="00FE64CE" w:rsidR="0014702E" w:rsidP="0014702E" w:rsidRDefault="0014702E" w14:paraId="7F798AB1" w14:textId="7EE076EB">
            <w:r w:rsidRPr="00FE64CE">
              <w:t>Influenza Like Illness Investigation Outcome Reporting Form - Maritime</w:t>
            </w:r>
          </w:p>
        </w:tc>
        <w:tc>
          <w:tcPr>
            <w:tcW w:w="2014" w:type="dxa"/>
            <w:vAlign w:val="center"/>
          </w:tcPr>
          <w:p w:rsidRPr="00FE64CE" w:rsidR="0014702E" w:rsidP="0014702E" w:rsidRDefault="0014702E" w14:paraId="74CAA1E8" w14:textId="216F55FE">
            <w:pPr>
              <w:jc w:val="center"/>
            </w:pPr>
            <w:r w:rsidRPr="0035718E">
              <w:t>10</w:t>
            </w:r>
          </w:p>
        </w:tc>
        <w:tc>
          <w:tcPr>
            <w:tcW w:w="2014" w:type="dxa"/>
            <w:vAlign w:val="center"/>
          </w:tcPr>
          <w:p w:rsidRPr="0014702E" w:rsidR="0014702E" w:rsidP="0014702E" w:rsidRDefault="0014702E" w14:paraId="1CB239FE" w14:textId="4F000A7E">
            <w:pPr>
              <w:jc w:val="center"/>
            </w:pPr>
            <w:r w:rsidRPr="0014702E">
              <w:t>$80.40</w:t>
            </w:r>
          </w:p>
        </w:tc>
        <w:tc>
          <w:tcPr>
            <w:tcW w:w="2014" w:type="dxa"/>
            <w:vAlign w:val="center"/>
          </w:tcPr>
          <w:p w:rsidRPr="0014702E" w:rsidR="0014702E" w:rsidP="0014702E" w:rsidRDefault="0014702E" w14:paraId="7C6790B9" w14:textId="135D1E54">
            <w:pPr>
              <w:jc w:val="center"/>
            </w:pPr>
            <w:r w:rsidRPr="0014702E">
              <w:t>$</w:t>
            </w:r>
            <w:r>
              <w:t>804</w:t>
            </w:r>
          </w:p>
        </w:tc>
      </w:tr>
      <w:tr w:rsidRPr="00CF709A" w:rsidR="0014702E" w:rsidTr="0014702E" w14:paraId="0115025E" w14:textId="77777777">
        <w:trPr>
          <w:jc w:val="center"/>
        </w:trPr>
        <w:tc>
          <w:tcPr>
            <w:tcW w:w="2014" w:type="dxa"/>
          </w:tcPr>
          <w:p w:rsidRPr="00FE64CE" w:rsidR="0014702E" w:rsidP="0014702E" w:rsidRDefault="0014702E" w14:paraId="167C78CA" w14:textId="6DD140E5">
            <w:r w:rsidRPr="00FE64CE">
              <w:t>State/Local public health staff</w:t>
            </w:r>
          </w:p>
        </w:tc>
        <w:tc>
          <w:tcPr>
            <w:tcW w:w="2014" w:type="dxa"/>
          </w:tcPr>
          <w:p w:rsidRPr="00FE64CE" w:rsidR="0014702E" w:rsidP="0014702E" w:rsidRDefault="0014702E" w14:paraId="403297FA" w14:textId="6E6D9B93">
            <w:r w:rsidRPr="00FE64CE">
              <w:t>General Contact Investigation Outcome Reporting Form -Air</w:t>
            </w:r>
          </w:p>
        </w:tc>
        <w:tc>
          <w:tcPr>
            <w:tcW w:w="2014" w:type="dxa"/>
            <w:vAlign w:val="center"/>
          </w:tcPr>
          <w:p w:rsidRPr="00FE64CE" w:rsidR="0014702E" w:rsidP="0014702E" w:rsidRDefault="00D66C57" w14:paraId="6FFD2D4E" w14:textId="539C6380">
            <w:pPr>
              <w:jc w:val="center"/>
            </w:pPr>
            <w:r w:rsidRPr="0035718E">
              <w:t>1,389</w:t>
            </w:r>
          </w:p>
        </w:tc>
        <w:tc>
          <w:tcPr>
            <w:tcW w:w="2014" w:type="dxa"/>
            <w:vAlign w:val="center"/>
          </w:tcPr>
          <w:p w:rsidRPr="00FE64CE" w:rsidR="0014702E" w:rsidP="0014702E" w:rsidRDefault="0014702E" w14:paraId="5EC00138" w14:textId="3280630F">
            <w:pPr>
              <w:jc w:val="center"/>
            </w:pPr>
            <w:r w:rsidRPr="0014702E">
              <w:t>$80.40</w:t>
            </w:r>
          </w:p>
        </w:tc>
        <w:tc>
          <w:tcPr>
            <w:tcW w:w="2014" w:type="dxa"/>
            <w:vAlign w:val="center"/>
          </w:tcPr>
          <w:p w:rsidRPr="00FE64CE" w:rsidR="0014702E" w:rsidP="0014702E" w:rsidRDefault="0014702E" w14:paraId="06FBB32A" w14:textId="0D57C876">
            <w:pPr>
              <w:jc w:val="center"/>
            </w:pPr>
            <w:r w:rsidRPr="00FE64CE">
              <w:t>$</w:t>
            </w:r>
            <w:r>
              <w:t>111,702.40</w:t>
            </w:r>
          </w:p>
        </w:tc>
      </w:tr>
      <w:tr w:rsidRPr="00CF709A" w:rsidR="00D66C57" w:rsidTr="0014702E" w14:paraId="74F4DCB9" w14:textId="77777777">
        <w:trPr>
          <w:jc w:val="center"/>
        </w:trPr>
        <w:tc>
          <w:tcPr>
            <w:tcW w:w="2014" w:type="dxa"/>
          </w:tcPr>
          <w:p w:rsidRPr="00FE64CE" w:rsidR="00D66C57" w:rsidP="00D66C57" w:rsidRDefault="00D66C57" w14:paraId="1E0874CA" w14:textId="0FB38B2E">
            <w:r w:rsidRPr="00FE64CE">
              <w:t>State/Local public health staff</w:t>
            </w:r>
          </w:p>
        </w:tc>
        <w:tc>
          <w:tcPr>
            <w:tcW w:w="2014" w:type="dxa"/>
          </w:tcPr>
          <w:p w:rsidRPr="00FE64CE" w:rsidR="00D66C57" w:rsidP="00D66C57" w:rsidRDefault="00D66C57" w14:paraId="45753C68" w14:textId="6B6E6C32">
            <w:r w:rsidRPr="00FE64CE">
              <w:t>TB Contact Investigation Outcome Reporting Form - Air</w:t>
            </w:r>
          </w:p>
        </w:tc>
        <w:tc>
          <w:tcPr>
            <w:tcW w:w="2014" w:type="dxa"/>
            <w:vAlign w:val="center"/>
          </w:tcPr>
          <w:p w:rsidRPr="00FE64CE" w:rsidR="00D66C57" w:rsidP="00D66C57" w:rsidRDefault="00D66C57" w14:paraId="3D9B2AA6" w14:textId="503C6064">
            <w:pPr>
              <w:jc w:val="center"/>
            </w:pPr>
            <w:r w:rsidRPr="0035718E">
              <w:t>3</w:t>
            </w:r>
          </w:p>
        </w:tc>
        <w:tc>
          <w:tcPr>
            <w:tcW w:w="2014" w:type="dxa"/>
            <w:vAlign w:val="center"/>
          </w:tcPr>
          <w:p w:rsidRPr="00FE64CE" w:rsidR="00D66C57" w:rsidP="00D66C57" w:rsidRDefault="00D66C57" w14:paraId="04C001C4" w14:textId="7779F7B8">
            <w:pPr>
              <w:jc w:val="center"/>
            </w:pPr>
            <w:r w:rsidRPr="0014702E">
              <w:t>$80.40</w:t>
            </w:r>
          </w:p>
        </w:tc>
        <w:tc>
          <w:tcPr>
            <w:tcW w:w="2014" w:type="dxa"/>
            <w:vAlign w:val="center"/>
          </w:tcPr>
          <w:p w:rsidRPr="00FE64CE" w:rsidR="00D66C57" w:rsidP="00D66C57" w:rsidRDefault="00D66C57" w14:paraId="55107F6A" w14:textId="7BB20BD7">
            <w:pPr>
              <w:jc w:val="center"/>
            </w:pPr>
            <w:r w:rsidRPr="00FE64CE">
              <w:t>$</w:t>
            </w:r>
            <w:r>
              <w:t>254.60</w:t>
            </w:r>
          </w:p>
        </w:tc>
      </w:tr>
      <w:tr w:rsidRPr="00CF709A" w:rsidR="00D66C57" w:rsidTr="0014702E" w14:paraId="38890A1A" w14:textId="77777777">
        <w:trPr>
          <w:trHeight w:val="1448"/>
          <w:jc w:val="center"/>
        </w:trPr>
        <w:tc>
          <w:tcPr>
            <w:tcW w:w="2014" w:type="dxa"/>
          </w:tcPr>
          <w:p w:rsidRPr="00FE64CE" w:rsidR="00D66C57" w:rsidP="00D66C57" w:rsidRDefault="00D66C57" w14:paraId="70C48F87" w14:textId="75EF0C18">
            <w:r w:rsidRPr="00FE64CE">
              <w:lastRenderedPageBreak/>
              <w:t>State/Local public health staff</w:t>
            </w:r>
          </w:p>
        </w:tc>
        <w:tc>
          <w:tcPr>
            <w:tcW w:w="2014" w:type="dxa"/>
          </w:tcPr>
          <w:p w:rsidRPr="00FE64CE" w:rsidR="00D66C57" w:rsidP="00D66C57" w:rsidRDefault="00D66C57" w14:paraId="3FC324A8" w14:textId="6CFD98EE">
            <w:r w:rsidRPr="00FE64CE">
              <w:t>Measles Contact Investigation Outcome Reporting Form - Air</w:t>
            </w:r>
          </w:p>
        </w:tc>
        <w:tc>
          <w:tcPr>
            <w:tcW w:w="2014" w:type="dxa"/>
            <w:vAlign w:val="center"/>
          </w:tcPr>
          <w:p w:rsidRPr="00FE64CE" w:rsidR="00D66C57" w:rsidP="00D66C57" w:rsidRDefault="00D66C57" w14:paraId="3C620930" w14:textId="374AA96E">
            <w:pPr>
              <w:jc w:val="center"/>
            </w:pPr>
            <w:r w:rsidRPr="0035718E">
              <w:t>6</w:t>
            </w:r>
          </w:p>
        </w:tc>
        <w:tc>
          <w:tcPr>
            <w:tcW w:w="2014" w:type="dxa"/>
            <w:vAlign w:val="center"/>
          </w:tcPr>
          <w:p w:rsidRPr="00FE64CE" w:rsidR="00D66C57" w:rsidP="00D66C57" w:rsidRDefault="00D66C57" w14:paraId="18074D35" w14:textId="2106F342">
            <w:pPr>
              <w:jc w:val="center"/>
            </w:pPr>
            <w:r w:rsidRPr="0014702E">
              <w:t>$80.40</w:t>
            </w:r>
          </w:p>
        </w:tc>
        <w:tc>
          <w:tcPr>
            <w:tcW w:w="2014" w:type="dxa"/>
            <w:vAlign w:val="center"/>
          </w:tcPr>
          <w:p w:rsidRPr="00FE64CE" w:rsidR="00D66C57" w:rsidP="00D66C57" w:rsidRDefault="00D66C57" w14:paraId="6B29AAC4" w14:textId="787D210D">
            <w:pPr>
              <w:jc w:val="center"/>
            </w:pPr>
            <w:r w:rsidRPr="00FE64CE">
              <w:t>$</w:t>
            </w:r>
            <w:r>
              <w:t>489.10</w:t>
            </w:r>
          </w:p>
        </w:tc>
      </w:tr>
      <w:tr w:rsidRPr="00CF709A" w:rsidR="00D66C57" w:rsidTr="0014702E" w14:paraId="46104588" w14:textId="77777777">
        <w:trPr>
          <w:jc w:val="center"/>
        </w:trPr>
        <w:tc>
          <w:tcPr>
            <w:tcW w:w="2014" w:type="dxa"/>
          </w:tcPr>
          <w:p w:rsidRPr="00FE64CE" w:rsidR="00D66C57" w:rsidP="00D66C57" w:rsidRDefault="00D66C57" w14:paraId="7C556CAC" w14:textId="6EAFF13F">
            <w:r w:rsidRPr="00FE64CE">
              <w:t>State/Local public health staff</w:t>
            </w:r>
          </w:p>
        </w:tc>
        <w:tc>
          <w:tcPr>
            <w:tcW w:w="2014" w:type="dxa"/>
          </w:tcPr>
          <w:p w:rsidRPr="00FE64CE" w:rsidR="00D66C57" w:rsidP="00D66C57" w:rsidRDefault="00D66C57" w14:paraId="7436EB88" w14:textId="691C88CF">
            <w:r w:rsidRPr="00FE64CE">
              <w:t>Rubella Contact Investigation Outcome Reporting Form - Air</w:t>
            </w:r>
          </w:p>
        </w:tc>
        <w:tc>
          <w:tcPr>
            <w:tcW w:w="2014" w:type="dxa"/>
            <w:vAlign w:val="center"/>
          </w:tcPr>
          <w:p w:rsidRPr="00FE64CE" w:rsidR="00D66C57" w:rsidP="00D66C57" w:rsidRDefault="00D66C57" w14:paraId="79F6B3B8" w14:textId="4652B747">
            <w:pPr>
              <w:jc w:val="center"/>
            </w:pPr>
            <w:r w:rsidRPr="0035718E">
              <w:t>.4</w:t>
            </w:r>
          </w:p>
        </w:tc>
        <w:tc>
          <w:tcPr>
            <w:tcW w:w="2014" w:type="dxa"/>
            <w:vAlign w:val="center"/>
          </w:tcPr>
          <w:p w:rsidRPr="00FE64CE" w:rsidR="00D66C57" w:rsidP="00D66C57" w:rsidRDefault="00D66C57" w14:paraId="085988AB" w14:textId="2DA0CB63">
            <w:pPr>
              <w:jc w:val="center"/>
            </w:pPr>
            <w:r w:rsidRPr="0014702E">
              <w:t>$80.40</w:t>
            </w:r>
          </w:p>
        </w:tc>
        <w:tc>
          <w:tcPr>
            <w:tcW w:w="2014" w:type="dxa"/>
            <w:vAlign w:val="center"/>
          </w:tcPr>
          <w:p w:rsidRPr="00FE64CE" w:rsidR="00D66C57" w:rsidP="00D66C57" w:rsidRDefault="00D66C57" w14:paraId="6DDCAE1B" w14:textId="7369E9EE">
            <w:pPr>
              <w:jc w:val="center"/>
            </w:pPr>
            <w:r w:rsidRPr="00FE64CE">
              <w:t>$</w:t>
            </w:r>
            <w:r>
              <w:t>33.50</w:t>
            </w:r>
          </w:p>
        </w:tc>
      </w:tr>
      <w:tr w:rsidRPr="00CF709A" w:rsidR="00D66C57" w:rsidTr="0014702E" w14:paraId="623883C2" w14:textId="77777777">
        <w:trPr>
          <w:jc w:val="center"/>
        </w:trPr>
        <w:tc>
          <w:tcPr>
            <w:tcW w:w="2014" w:type="dxa"/>
          </w:tcPr>
          <w:p w:rsidRPr="00FE64CE" w:rsidR="00D66C57" w:rsidP="00D66C57" w:rsidRDefault="00D66C57" w14:paraId="6266161E" w14:textId="41A9A544">
            <w:r w:rsidRPr="00FE64CE">
              <w:t>State/Local public health staff</w:t>
            </w:r>
          </w:p>
        </w:tc>
        <w:tc>
          <w:tcPr>
            <w:tcW w:w="2014" w:type="dxa"/>
          </w:tcPr>
          <w:p w:rsidRPr="00FE64CE" w:rsidR="00D66C57" w:rsidP="00D66C57" w:rsidRDefault="00D66C57" w14:paraId="016B6DD2" w14:textId="12DD77A3">
            <w:r w:rsidRPr="00FE64CE">
              <w:rPr>
                <w:rFonts w:cs="Shruti"/>
                <w:color w:val="000000"/>
              </w:rPr>
              <w:t>General Contact Investigation Outcome Reporting Form -Land</w:t>
            </w:r>
          </w:p>
        </w:tc>
        <w:tc>
          <w:tcPr>
            <w:tcW w:w="2014" w:type="dxa"/>
            <w:vAlign w:val="center"/>
          </w:tcPr>
          <w:p w:rsidRPr="00FE64CE" w:rsidR="00D66C57" w:rsidP="00D66C57" w:rsidRDefault="00D66C57" w14:paraId="1160BA81" w14:textId="13A58076">
            <w:pPr>
              <w:jc w:val="center"/>
            </w:pPr>
            <w:r>
              <w:t>1.25</w:t>
            </w:r>
          </w:p>
        </w:tc>
        <w:tc>
          <w:tcPr>
            <w:tcW w:w="2014" w:type="dxa"/>
            <w:vAlign w:val="center"/>
          </w:tcPr>
          <w:p w:rsidRPr="00FE64CE" w:rsidR="00D66C57" w:rsidP="00D66C57" w:rsidRDefault="00D66C57" w14:paraId="46DF9698" w14:textId="0B02ACAA">
            <w:pPr>
              <w:jc w:val="center"/>
            </w:pPr>
            <w:r w:rsidRPr="0014702E">
              <w:t>$80.40</w:t>
            </w:r>
          </w:p>
        </w:tc>
        <w:tc>
          <w:tcPr>
            <w:tcW w:w="2014" w:type="dxa"/>
            <w:vAlign w:val="center"/>
          </w:tcPr>
          <w:p w:rsidRPr="00FE64CE" w:rsidR="00D66C57" w:rsidP="00D66C57" w:rsidRDefault="00D66C57" w14:paraId="0AA11F40" w14:textId="56F8AFA6">
            <w:pPr>
              <w:jc w:val="center"/>
            </w:pPr>
            <w:r w:rsidRPr="00FE64CE">
              <w:t>$</w:t>
            </w:r>
            <w:r>
              <w:t>100.50</w:t>
            </w:r>
          </w:p>
        </w:tc>
      </w:tr>
      <w:tr w:rsidRPr="007A0A00" w:rsidR="00D66C57" w:rsidTr="0014702E" w14:paraId="173FFD31" w14:textId="77777777">
        <w:trPr>
          <w:jc w:val="center"/>
        </w:trPr>
        <w:tc>
          <w:tcPr>
            <w:tcW w:w="2014" w:type="dxa"/>
          </w:tcPr>
          <w:p w:rsidRPr="00FE64CE" w:rsidR="00D66C57" w:rsidP="00D66C57" w:rsidRDefault="00D66C57" w14:paraId="7B81FD09" w14:textId="6C9CA163">
            <w:pPr>
              <w:rPr>
                <w:b/>
              </w:rPr>
            </w:pPr>
            <w:r w:rsidRPr="00FE64CE">
              <w:rPr>
                <w:b/>
              </w:rPr>
              <w:t>Total</w:t>
            </w:r>
          </w:p>
        </w:tc>
        <w:tc>
          <w:tcPr>
            <w:tcW w:w="6042" w:type="dxa"/>
            <w:gridSpan w:val="3"/>
          </w:tcPr>
          <w:p w:rsidRPr="00FE64CE" w:rsidR="00D66C57" w:rsidP="00D66C57" w:rsidRDefault="00D66C57" w14:paraId="177F52E5" w14:textId="77777777">
            <w:pPr>
              <w:rPr>
                <w:b/>
              </w:rPr>
            </w:pPr>
          </w:p>
        </w:tc>
        <w:tc>
          <w:tcPr>
            <w:tcW w:w="2014" w:type="dxa"/>
          </w:tcPr>
          <w:p w:rsidRPr="00FE64CE" w:rsidR="00D66C57" w:rsidP="00D66C57" w:rsidRDefault="00D66C57" w14:paraId="0A9BD4D1" w14:textId="48F8A8C8">
            <w:pPr>
              <w:tabs>
                <w:tab w:val="center" w:pos="899"/>
              </w:tabs>
              <w:rPr>
                <w:b/>
              </w:rPr>
            </w:pPr>
            <w:r w:rsidRPr="00FE64CE">
              <w:rPr>
                <w:b/>
              </w:rPr>
              <w:t>$</w:t>
            </w:r>
            <w:r>
              <w:rPr>
                <w:b/>
              </w:rPr>
              <w:t>114,322.10</w:t>
            </w:r>
          </w:p>
        </w:tc>
      </w:tr>
    </w:tbl>
    <w:p w:rsidR="004A13E8" w:rsidP="0025156B" w:rsidRDefault="004A13E8" w14:paraId="55FE17FE" w14:textId="77777777">
      <w:pPr>
        <w:pStyle w:val="Heading1"/>
        <w:spacing w:before="240"/>
      </w:pPr>
      <w:r>
        <w:t>Estimates of Other Total Annual Cost Burden to Respondents or Record Keepers</w:t>
      </w:r>
      <w:bookmarkEnd w:id="15"/>
    </w:p>
    <w:p w:rsidRPr="00E230A7" w:rsidR="00FC2C94" w:rsidP="00FC2C94" w:rsidRDefault="00FC2C94" w14:paraId="1F071540" w14:textId="77777777">
      <w:pPr>
        <w:widowControl w:val="0"/>
      </w:pPr>
      <w:bookmarkStart w:name="_Toc473880030" w:id="16"/>
      <w:r>
        <w:t>There is no total annual cost burden to respondents or record keepers other than their time.</w:t>
      </w:r>
    </w:p>
    <w:p w:rsidR="004A13E8" w:rsidP="004A13E8" w:rsidRDefault="004A13E8" w14:paraId="55FE1801" w14:textId="77777777">
      <w:pPr>
        <w:pStyle w:val="Heading1"/>
      </w:pPr>
      <w:r>
        <w:t>Annualized Cost to the Government</w:t>
      </w:r>
      <w:bookmarkEnd w:id="16"/>
    </w:p>
    <w:p w:rsidR="00CB6149" w:rsidP="00084705" w:rsidRDefault="00CB6149" w14:paraId="266D696B" w14:textId="01D856E8">
      <w:pPr>
        <w:autoSpaceDE w:val="0"/>
        <w:autoSpaceDN w:val="0"/>
        <w:spacing w:before="40" w:after="40" w:line="240" w:lineRule="auto"/>
        <w:rPr>
          <w:rFonts w:cs="Times New Roman"/>
          <w:szCs w:val="24"/>
        </w:rPr>
      </w:pPr>
      <w:bookmarkStart w:name="_Toc473880031" w:id="17"/>
      <w:r>
        <w:t>As defined by CDC’s regulatory authority and responsibility, routine contact investigations are ongoing.  For routine costs, CDC estimates that it requires t</w:t>
      </w:r>
      <w:r w:rsidR="00003A4E">
        <w:t>he equivalent of approximately 2 hours</w:t>
      </w:r>
      <w:r>
        <w:t xml:space="preserve"> of</w:t>
      </w:r>
      <w:r w:rsidRPr="00B21751">
        <w:t xml:space="preserve"> CDC staff </w:t>
      </w:r>
      <w:r>
        <w:t>(</w:t>
      </w:r>
      <w:r w:rsidRPr="00B21751">
        <w:t>GS-13</w:t>
      </w:r>
      <w:r>
        <w:t xml:space="preserve"> base, Atlanta locality</w:t>
      </w:r>
      <w:r w:rsidR="00A7764B">
        <w:t xml:space="preserve"> x 2 to adjust for non-wage benefits and overhead</w:t>
      </w:r>
      <w:r>
        <w:t xml:space="preserve">) </w:t>
      </w:r>
      <w:r w:rsidRPr="00B21751">
        <w:t>t</w:t>
      </w:r>
      <w:r w:rsidR="00737A62">
        <w:t>ime to distribute and collect the CI follow up forms, along with some basic data transcription of the data into QARS</w:t>
      </w:r>
      <w:r w:rsidR="00F57D9B">
        <w:t>.</w:t>
      </w:r>
      <w:r w:rsidRPr="00084705" w:rsidR="00F57D9B">
        <w:rPr>
          <w:rFonts w:cs="Times New Roman"/>
          <w:szCs w:val="24"/>
        </w:rPr>
        <w:t xml:space="preserve"> </w:t>
      </w:r>
      <w:r w:rsidRPr="00084705" w:rsidR="00084705">
        <w:rPr>
          <w:rFonts w:cs="Times New Roman"/>
          <w:szCs w:val="24"/>
        </w:rPr>
        <w:t xml:space="preserve">The </w:t>
      </w:r>
      <w:r w:rsidRPr="00084705" w:rsidR="006654FB">
        <w:rPr>
          <w:rFonts w:cs="Times New Roman"/>
          <w:szCs w:val="24"/>
        </w:rPr>
        <w:t>C</w:t>
      </w:r>
      <w:r w:rsidR="006654FB">
        <w:rPr>
          <w:rFonts w:cs="Times New Roman"/>
          <w:szCs w:val="24"/>
        </w:rPr>
        <w:t>OVID</w:t>
      </w:r>
      <w:r w:rsidRPr="00084705" w:rsidR="00B30495">
        <w:rPr>
          <w:rFonts w:cs="Times New Roman"/>
          <w:szCs w:val="24"/>
        </w:rPr>
        <w:t>-19</w:t>
      </w:r>
      <w:r w:rsidRPr="00084705" w:rsidR="00084705">
        <w:rPr>
          <w:rFonts w:cs="Times New Roman"/>
          <w:szCs w:val="24"/>
        </w:rPr>
        <w:t xml:space="preserve"> pandemic</w:t>
      </w:r>
      <w:r w:rsidRPr="00084705" w:rsidR="00B30495">
        <w:rPr>
          <w:rFonts w:cs="Times New Roman"/>
          <w:szCs w:val="24"/>
        </w:rPr>
        <w:t xml:space="preserve"> </w:t>
      </w:r>
      <w:r w:rsidRPr="00084705" w:rsidR="00084705">
        <w:rPr>
          <w:rFonts w:cs="Times New Roman"/>
          <w:szCs w:val="24"/>
        </w:rPr>
        <w:t xml:space="preserve">has required the most significant </w:t>
      </w:r>
      <w:r w:rsidRPr="00084705" w:rsidR="00084705">
        <w:rPr>
          <w:rFonts w:cs="Times New Roman"/>
          <w:color w:val="000000"/>
          <w:szCs w:val="24"/>
        </w:rPr>
        <w:t xml:space="preserve">public health response and routine burden is not anticipated to be as large going forward. </w:t>
      </w:r>
      <w:r w:rsidRPr="00084705">
        <w:rPr>
          <w:rFonts w:cs="Times New Roman"/>
          <w:szCs w:val="24"/>
        </w:rPr>
        <w:t xml:space="preserve">Total costs for </w:t>
      </w:r>
      <w:r w:rsidRPr="00084705" w:rsidR="00B729F5">
        <w:rPr>
          <w:rFonts w:cs="Times New Roman"/>
          <w:szCs w:val="24"/>
        </w:rPr>
        <w:t xml:space="preserve">these activities within the </w:t>
      </w:r>
      <w:r w:rsidRPr="00084705">
        <w:rPr>
          <w:rFonts w:cs="Times New Roman"/>
          <w:szCs w:val="24"/>
        </w:rPr>
        <w:t>rout</w:t>
      </w:r>
      <w:r w:rsidRPr="00084705" w:rsidR="00084705">
        <w:rPr>
          <w:rFonts w:cs="Times New Roman"/>
          <w:szCs w:val="24"/>
        </w:rPr>
        <w:t>ine</w:t>
      </w:r>
      <w:r w:rsidRPr="00084705">
        <w:rPr>
          <w:rFonts w:cs="Times New Roman"/>
          <w:szCs w:val="24"/>
        </w:rPr>
        <w:t xml:space="preserve"> CIs are as follows:</w:t>
      </w:r>
    </w:p>
    <w:p w:rsidRPr="00084705" w:rsidR="00090728" w:rsidP="00084705" w:rsidRDefault="00090728" w14:paraId="7D8A50EE" w14:textId="77777777">
      <w:pPr>
        <w:autoSpaceDE w:val="0"/>
        <w:autoSpaceDN w:val="0"/>
        <w:spacing w:before="40" w:after="40" w:line="240" w:lineRule="auto"/>
        <w:rPr>
          <w:sz w:val="22"/>
        </w:rPr>
      </w:pPr>
    </w:p>
    <w:tbl>
      <w:tblPr>
        <w:tblStyle w:val="TableGrid"/>
        <w:tblW w:w="0" w:type="auto"/>
        <w:tblLook w:val="04A0" w:firstRow="1" w:lastRow="0" w:firstColumn="1" w:lastColumn="0" w:noHBand="0" w:noVBand="1"/>
      </w:tblPr>
      <w:tblGrid>
        <w:gridCol w:w="1991"/>
        <w:gridCol w:w="2012"/>
        <w:gridCol w:w="2095"/>
        <w:gridCol w:w="1811"/>
        <w:gridCol w:w="1667"/>
      </w:tblGrid>
      <w:tr w:rsidR="00CB6149" w:rsidTr="000111E7" w14:paraId="48CBE69A" w14:textId="77777777">
        <w:tc>
          <w:tcPr>
            <w:tcW w:w="1991" w:type="dxa"/>
          </w:tcPr>
          <w:p w:rsidR="00CB6149" w:rsidP="000111E7" w:rsidRDefault="00CB6149" w14:paraId="05207F81" w14:textId="77777777">
            <w:r>
              <w:t>Staff</w:t>
            </w:r>
          </w:p>
        </w:tc>
        <w:tc>
          <w:tcPr>
            <w:tcW w:w="2012" w:type="dxa"/>
          </w:tcPr>
          <w:p w:rsidR="00CB6149" w:rsidP="000111E7" w:rsidRDefault="00CB6149" w14:paraId="4AC8250B" w14:textId="77777777">
            <w:r>
              <w:t>Pay Scale</w:t>
            </w:r>
          </w:p>
        </w:tc>
        <w:tc>
          <w:tcPr>
            <w:tcW w:w="2095" w:type="dxa"/>
          </w:tcPr>
          <w:p w:rsidR="00CB6149" w:rsidP="00003A4E" w:rsidRDefault="00CB6149" w14:paraId="7B420523" w14:textId="12F86452">
            <w:r>
              <w:t xml:space="preserve"># of </w:t>
            </w:r>
            <w:r w:rsidR="00003A4E">
              <w:t>Contact Investigations</w:t>
            </w:r>
          </w:p>
        </w:tc>
        <w:tc>
          <w:tcPr>
            <w:tcW w:w="1811" w:type="dxa"/>
          </w:tcPr>
          <w:p w:rsidR="00CB6149" w:rsidP="000111E7" w:rsidRDefault="00CB6149" w14:paraId="2ECC105E" w14:textId="77777777">
            <w:r>
              <w:t>Time/Contact</w:t>
            </w:r>
          </w:p>
        </w:tc>
        <w:tc>
          <w:tcPr>
            <w:tcW w:w="1667" w:type="dxa"/>
          </w:tcPr>
          <w:p w:rsidR="00CB6149" w:rsidP="000111E7" w:rsidRDefault="00CB6149" w14:paraId="659CBB57" w14:textId="77777777">
            <w:r>
              <w:t>Total Cost</w:t>
            </w:r>
          </w:p>
        </w:tc>
      </w:tr>
      <w:tr w:rsidR="00CB6149" w:rsidTr="000111E7" w14:paraId="64BF1EED" w14:textId="77777777">
        <w:tc>
          <w:tcPr>
            <w:tcW w:w="1991" w:type="dxa"/>
          </w:tcPr>
          <w:p w:rsidR="00CB6149" w:rsidP="000111E7" w:rsidRDefault="00CB6149" w14:paraId="515A6E4C" w14:textId="77777777">
            <w:r>
              <w:t>Public Health Advisor</w:t>
            </w:r>
          </w:p>
        </w:tc>
        <w:tc>
          <w:tcPr>
            <w:tcW w:w="2012" w:type="dxa"/>
          </w:tcPr>
          <w:p w:rsidR="00CB6149" w:rsidP="0040311A" w:rsidRDefault="00CB6149" w14:paraId="154636F9" w14:textId="156E4C68">
            <w:r>
              <w:t>GS13 base, ATL Locality ($4</w:t>
            </w:r>
            <w:r w:rsidR="00FE64CE">
              <w:t>6</w:t>
            </w:r>
            <w:r w:rsidR="0040311A">
              <w:t>.</w:t>
            </w:r>
            <w:r w:rsidR="0016554C">
              <w:t>52</w:t>
            </w:r>
            <w:r w:rsidR="00A7764B">
              <w:t xml:space="preserve"> x2 = $93.04</w:t>
            </w:r>
            <w:r>
              <w:t>)</w:t>
            </w:r>
          </w:p>
        </w:tc>
        <w:tc>
          <w:tcPr>
            <w:tcW w:w="2095" w:type="dxa"/>
          </w:tcPr>
          <w:p w:rsidR="00CB6149" w:rsidP="00F57D9B" w:rsidRDefault="00FE192D" w14:paraId="41B7AE5F" w14:textId="474E3B7A">
            <w:r>
              <w:t xml:space="preserve">32,956 </w:t>
            </w:r>
          </w:p>
        </w:tc>
        <w:tc>
          <w:tcPr>
            <w:tcW w:w="1811" w:type="dxa"/>
          </w:tcPr>
          <w:p w:rsidR="00CB6149" w:rsidP="000111E7" w:rsidRDefault="00003A4E" w14:paraId="3EA94A07" w14:textId="02750338">
            <w:r>
              <w:t>Two Hours</w:t>
            </w:r>
          </w:p>
        </w:tc>
        <w:tc>
          <w:tcPr>
            <w:tcW w:w="1667" w:type="dxa"/>
          </w:tcPr>
          <w:p w:rsidRPr="00654FE4" w:rsidR="00CB6149" w:rsidP="0040311A" w:rsidRDefault="00CB6149" w14:paraId="7F89CE5F" w14:textId="74137076">
            <w:pPr>
              <w:jc w:val="center"/>
              <w:rPr>
                <w:b/>
              </w:rPr>
            </w:pPr>
            <w:r w:rsidRPr="00654FE4">
              <w:rPr>
                <w:b/>
              </w:rPr>
              <w:t>$</w:t>
            </w:r>
            <w:r w:rsidR="00FE192D">
              <w:rPr>
                <w:b/>
              </w:rPr>
              <w:t>3,035,907</w:t>
            </w:r>
          </w:p>
        </w:tc>
      </w:tr>
    </w:tbl>
    <w:p w:rsidR="006654FB" w:rsidP="00CB6149" w:rsidRDefault="006654FB" w14:paraId="3D4E8822" w14:textId="77777777"/>
    <w:p w:rsidR="00CB6149" w:rsidP="00CB6149" w:rsidRDefault="00CB6149" w14:paraId="135AB27C" w14:textId="385C0592">
      <w:r>
        <w:t>Finally, there are systems and personnel costs associated with the use, development, and maintenance of QARS, which will store information concerning individuals who are contacted in relation to a communicable disease confirmed in a traveler.  These costs include the IT and associated staffing expenses that are impossible to apportion to CI’s specifically, but are integral to operations involving illnesses in travelers.  These costs are for the QARS system as whole, which is also used for other activities, but whose costs cannot be divided according to function. The costs for the QARS system is as follows.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07"/>
        <w:gridCol w:w="1823"/>
      </w:tblGrid>
      <w:tr w:rsidR="00CB6149" w:rsidTr="00157BDB" w14:paraId="0B38137A" w14:textId="77777777">
        <w:tc>
          <w:tcPr>
            <w:tcW w:w="6907" w:type="dxa"/>
            <w:shd w:val="clear" w:color="auto" w:fill="auto"/>
          </w:tcPr>
          <w:p w:rsidR="00CB6149" w:rsidP="000111E7" w:rsidRDefault="00CB6149" w14:paraId="197DF034" w14:textId="77777777">
            <w:r>
              <w:t>QARS System Costs</w:t>
            </w:r>
          </w:p>
        </w:tc>
        <w:tc>
          <w:tcPr>
            <w:tcW w:w="1823" w:type="dxa"/>
            <w:shd w:val="clear" w:color="auto" w:fill="auto"/>
          </w:tcPr>
          <w:p w:rsidR="00CB6149" w:rsidP="009359F9" w:rsidRDefault="00CB6149" w14:paraId="0F74B45D" w14:textId="7BF7301E">
            <w:r w:rsidRPr="00E134E7">
              <w:t>$</w:t>
            </w:r>
            <w:r w:rsidRPr="0016554C" w:rsidR="0016554C">
              <w:t>321,129</w:t>
            </w:r>
          </w:p>
        </w:tc>
      </w:tr>
      <w:tr w:rsidR="00CB6149" w:rsidTr="00157BDB" w14:paraId="72F407BC" w14:textId="77777777">
        <w:tc>
          <w:tcPr>
            <w:tcW w:w="6907" w:type="dxa"/>
            <w:shd w:val="clear" w:color="auto" w:fill="auto"/>
          </w:tcPr>
          <w:p w:rsidR="00CB6149" w:rsidP="000111E7" w:rsidRDefault="00CB6149" w14:paraId="014FF1F0" w14:textId="77777777">
            <w:r>
              <w:lastRenderedPageBreak/>
              <w:t>Staff Costs:</w:t>
            </w:r>
          </w:p>
          <w:p w:rsidR="00CB6149" w:rsidP="000111E7" w:rsidRDefault="00CB6149" w14:paraId="730123A8" w14:textId="29C208C5">
            <w:r>
              <w:t>1xGS-1</w:t>
            </w:r>
            <w:r w:rsidR="007B578F">
              <w:t>3</w:t>
            </w:r>
            <w:r w:rsidR="00157BDB">
              <w:t xml:space="preserve"> </w:t>
            </w:r>
            <w:r w:rsidRPr="00157BDB">
              <w:rPr>
                <w:sz w:val="20"/>
                <w:szCs w:val="18"/>
              </w:rPr>
              <w:t>(50% base</w:t>
            </w:r>
            <w:r w:rsidRPr="00157BDB" w:rsidR="00157BDB">
              <w:rPr>
                <w:sz w:val="20"/>
                <w:szCs w:val="18"/>
              </w:rPr>
              <w:t xml:space="preserve"> *2 to adjust for non-wage benefits and overhead</w:t>
            </w:r>
            <w:r w:rsidRPr="00157BDB">
              <w:rPr>
                <w:sz w:val="20"/>
                <w:szCs w:val="18"/>
              </w:rPr>
              <w:t>)</w:t>
            </w:r>
          </w:p>
          <w:p w:rsidR="00CB6149" w:rsidP="00B729F5" w:rsidRDefault="00CB6149" w14:paraId="0DC1C8F7" w14:textId="4EB67E04">
            <w:r>
              <w:t>1xGS-9</w:t>
            </w:r>
            <w:r w:rsidR="00157BDB">
              <w:t xml:space="preserve"> </w:t>
            </w:r>
            <w:r w:rsidRPr="00157BDB">
              <w:rPr>
                <w:sz w:val="20"/>
                <w:szCs w:val="18"/>
              </w:rPr>
              <w:t>(75% base</w:t>
            </w:r>
            <w:r w:rsidRPr="00157BDB" w:rsidR="00157BDB">
              <w:rPr>
                <w:sz w:val="20"/>
                <w:szCs w:val="18"/>
              </w:rPr>
              <w:t xml:space="preserve"> *2 to adjust for non-wage benefits and overhead</w:t>
            </w:r>
            <w:r w:rsidRPr="00157BDB">
              <w:rPr>
                <w:sz w:val="20"/>
                <w:szCs w:val="18"/>
              </w:rPr>
              <w:t>)</w:t>
            </w:r>
          </w:p>
        </w:tc>
        <w:tc>
          <w:tcPr>
            <w:tcW w:w="1823" w:type="dxa"/>
            <w:shd w:val="clear" w:color="auto" w:fill="auto"/>
          </w:tcPr>
          <w:p w:rsidR="006654FB" w:rsidP="009359F9" w:rsidRDefault="006654FB" w14:paraId="10FFFC3F" w14:textId="77777777"/>
          <w:p w:rsidR="00B729F5" w:rsidP="009359F9" w:rsidRDefault="006654FB" w14:paraId="32DB4E0D" w14:textId="15C048E7">
            <w:r w:rsidRPr="006654FB">
              <w:t>$</w:t>
            </w:r>
            <w:r w:rsidR="00157BDB">
              <w:t>97,078</w:t>
            </w:r>
          </w:p>
          <w:p w:rsidR="00B729F5" w:rsidP="009359F9" w:rsidRDefault="00B729F5" w14:paraId="5E475E28" w14:textId="79945581">
            <w:r>
              <w:t>$</w:t>
            </w:r>
            <w:r w:rsidR="00157BDB">
              <w:t>84,443</w:t>
            </w:r>
          </w:p>
        </w:tc>
      </w:tr>
      <w:tr w:rsidRPr="00515CB4" w:rsidR="00CB6149" w:rsidTr="00157BDB" w14:paraId="6C3E74AB" w14:textId="77777777">
        <w:trPr>
          <w:trHeight w:val="260"/>
        </w:trPr>
        <w:tc>
          <w:tcPr>
            <w:tcW w:w="6907" w:type="dxa"/>
            <w:shd w:val="clear" w:color="auto" w:fill="auto"/>
          </w:tcPr>
          <w:p w:rsidRPr="00515CB4" w:rsidR="00CB6149" w:rsidP="000111E7" w:rsidRDefault="00CB6149" w14:paraId="16D9A405" w14:textId="77777777">
            <w:pPr>
              <w:rPr>
                <w:b/>
              </w:rPr>
            </w:pPr>
            <w:r w:rsidRPr="00515CB4">
              <w:rPr>
                <w:b/>
              </w:rPr>
              <w:t>Total</w:t>
            </w:r>
          </w:p>
        </w:tc>
        <w:tc>
          <w:tcPr>
            <w:tcW w:w="1823" w:type="dxa"/>
            <w:shd w:val="clear" w:color="auto" w:fill="auto"/>
          </w:tcPr>
          <w:p w:rsidRPr="00D66C57" w:rsidR="00CB6149" w:rsidP="009359F9" w:rsidRDefault="00CB6149" w14:paraId="36761CDF" w14:textId="499533F6">
            <w:pPr>
              <w:rPr>
                <w:b/>
              </w:rPr>
            </w:pPr>
            <w:r w:rsidRPr="00D66C57">
              <w:rPr>
                <w:b/>
              </w:rPr>
              <w:t>$</w:t>
            </w:r>
            <w:r w:rsidRPr="00D66C57" w:rsidR="00A7764B">
              <w:rPr>
                <w:b/>
              </w:rPr>
              <w:t>502,650</w:t>
            </w:r>
          </w:p>
        </w:tc>
      </w:tr>
    </w:tbl>
    <w:p w:rsidR="00CB6149" w:rsidP="00CB6149" w:rsidRDefault="00CB6149" w14:paraId="330EC646" w14:textId="77777777"/>
    <w:p w:rsidR="00CB6149" w:rsidP="00CB6149" w:rsidRDefault="00CB6149" w14:paraId="58D93289" w14:textId="3F0440F9">
      <w:r>
        <w:t xml:space="preserve">The total annual cost for routine contact investigations included in this information collection is </w:t>
      </w:r>
      <w:r w:rsidRPr="00A7764B" w:rsidR="00A7764B">
        <w:t>$502,650</w:t>
      </w:r>
    </w:p>
    <w:p w:rsidR="004A13E8" w:rsidP="0025156B" w:rsidRDefault="004A13E8" w14:paraId="55FE1810" w14:textId="789CD72B">
      <w:pPr>
        <w:pStyle w:val="Heading1"/>
        <w:spacing w:before="240"/>
      </w:pPr>
      <w:r>
        <w:t>Explanation for Program Changes or Adjustments</w:t>
      </w:r>
      <w:bookmarkEnd w:id="17"/>
    </w:p>
    <w:p w:rsidR="002E257A" w:rsidP="006564E7" w:rsidRDefault="002E257A" w14:paraId="641A5EE4" w14:textId="56786032">
      <w:bookmarkStart w:name="_Hlk63156367" w:id="18"/>
      <w:r>
        <w:t xml:space="preserve">CDC has updated the burden to account for changes after the COVID-19 pandemic. </w:t>
      </w:r>
    </w:p>
    <w:p w:rsidR="006564E7" w:rsidP="006564E7" w:rsidRDefault="002E257A" w14:paraId="49F2C881" w14:textId="08A2B413">
      <w:pPr>
        <w:rPr>
          <w:u w:val="single"/>
        </w:rPr>
      </w:pPr>
      <w:r>
        <w:t>Additionally, t</w:t>
      </w:r>
      <w:r w:rsidR="006564E7">
        <w:t>he following changes are requested to the forms under this control number:</w:t>
      </w:r>
    </w:p>
    <w:p w:rsidR="006564E7" w:rsidP="006564E7" w:rsidRDefault="006564E7" w14:paraId="502E43C1" w14:textId="77777777">
      <w:pPr>
        <w:pStyle w:val="ListParagraph"/>
        <w:numPr>
          <w:ilvl w:val="0"/>
          <w:numId w:val="15"/>
        </w:numPr>
      </w:pPr>
      <w:r w:rsidRPr="006564E7">
        <w:t>General Contact Investigation Outcome Reporting Form -Air</w:t>
      </w:r>
      <w:r>
        <w:t xml:space="preserve">: </w:t>
      </w:r>
    </w:p>
    <w:p w:rsidR="00D73AE0" w:rsidP="00D73AE0" w:rsidRDefault="00D73AE0" w14:paraId="62F207FC" w14:textId="53A2208F">
      <w:pPr>
        <w:pStyle w:val="ListParagraph"/>
        <w:numPr>
          <w:ilvl w:val="1"/>
          <w:numId w:val="15"/>
        </w:numPr>
        <w:spacing w:after="0"/>
      </w:pPr>
      <w:r>
        <w:t>Section 5 – Immunity</w:t>
      </w:r>
    </w:p>
    <w:p w:rsidR="00D73AE0" w:rsidP="00D73AE0" w:rsidRDefault="00D73AE0" w14:paraId="7A292BAE" w14:textId="77777777">
      <w:pPr>
        <w:pStyle w:val="ListParagraph"/>
        <w:numPr>
          <w:ilvl w:val="2"/>
          <w:numId w:val="15"/>
        </w:numPr>
        <w:spacing w:after="0"/>
      </w:pPr>
      <w:r>
        <w:t>Add a box for “Does not apply”</w:t>
      </w:r>
      <w:r w:rsidRPr="00C936D2">
        <w:t xml:space="preserve"> </w:t>
      </w:r>
      <w:r>
        <w:t>to allow for accurate data collection point</w:t>
      </w:r>
    </w:p>
    <w:p w:rsidR="00D73AE0" w:rsidP="00D73AE0" w:rsidRDefault="00D73AE0" w14:paraId="187DA9F3" w14:textId="77777777">
      <w:pPr>
        <w:pStyle w:val="ListParagraph"/>
        <w:numPr>
          <w:ilvl w:val="2"/>
          <w:numId w:val="15"/>
        </w:numPr>
        <w:spacing w:after="0"/>
      </w:pPr>
      <w:r>
        <w:t>Add a line for “Vaccination Type:___________” to allow for explanation of vaccine type</w:t>
      </w:r>
    </w:p>
    <w:p w:rsidR="00D73AE0" w:rsidP="00D73AE0" w:rsidRDefault="00D73AE0" w14:paraId="27ED8CF2" w14:textId="77777777">
      <w:pPr>
        <w:pStyle w:val="ListParagraph"/>
        <w:numPr>
          <w:ilvl w:val="2"/>
          <w:numId w:val="15"/>
        </w:numPr>
        <w:spacing w:after="0"/>
      </w:pPr>
      <w:r>
        <w:t>Add a line for “Manufacturer:____________”</w:t>
      </w:r>
    </w:p>
    <w:p w:rsidR="00D73AE0" w:rsidP="00D73AE0" w:rsidRDefault="00D73AE0" w14:paraId="5F44E632" w14:textId="77777777">
      <w:pPr>
        <w:pStyle w:val="ListParagraph"/>
        <w:numPr>
          <w:ilvl w:val="2"/>
          <w:numId w:val="15"/>
        </w:numPr>
        <w:spacing w:after="0"/>
      </w:pPr>
      <w:r>
        <w:t xml:space="preserve">Add a line for multiple “Date of Doses </w:t>
      </w:r>
      <w:r w:rsidRPr="00A747DE">
        <w:t xml:space="preserve">__/__/__;   __/__/__;   __/__/__  </w:t>
      </w:r>
      <w:r>
        <w:t>“ in case more than one dose of vaccine is needed.</w:t>
      </w:r>
    </w:p>
    <w:p w:rsidR="00D73AE0" w:rsidP="00D73AE0" w:rsidRDefault="00D73AE0" w14:paraId="713FF489" w14:textId="77777777">
      <w:pPr>
        <w:pStyle w:val="ListParagraph"/>
        <w:numPr>
          <w:ilvl w:val="1"/>
          <w:numId w:val="15"/>
        </w:numPr>
        <w:spacing w:after="0"/>
      </w:pPr>
      <w:r>
        <w:t>Section 6 – Health Since Travel</w:t>
      </w:r>
    </w:p>
    <w:p w:rsidR="00D73AE0" w:rsidP="00D73AE0" w:rsidRDefault="00D73AE0" w14:paraId="3D952CF2" w14:textId="77777777">
      <w:pPr>
        <w:pStyle w:val="ListParagraph"/>
        <w:numPr>
          <w:ilvl w:val="2"/>
          <w:numId w:val="15"/>
        </w:numPr>
        <w:spacing w:after="0"/>
      </w:pPr>
      <w:r>
        <w:t xml:space="preserve">Add “Date of earliest symptom onset </w:t>
      </w:r>
      <w:r w:rsidRPr="008E5B35">
        <w:t>__/__/__</w:t>
      </w:r>
      <w:r>
        <w:t>” if  Yes to signs or symptoms</w:t>
      </w:r>
    </w:p>
    <w:p w:rsidRPr="006564E7" w:rsidR="00D73AE0" w:rsidP="00090728" w:rsidRDefault="00D73AE0" w14:paraId="0C3BAFC9" w14:textId="159CB31A">
      <w:pPr>
        <w:pStyle w:val="ListParagraph"/>
        <w:numPr>
          <w:ilvl w:val="2"/>
          <w:numId w:val="15"/>
        </w:numPr>
        <w:spacing w:after="0"/>
      </w:pPr>
      <w:r>
        <w:t>Add check box for “Loss of sense of smell”, “Loss of sense of taste” or “Fatigue” to account for other signs or symptoms related to COVID-19.</w:t>
      </w:r>
    </w:p>
    <w:p w:rsidR="006564E7" w:rsidP="006564E7" w:rsidRDefault="006564E7" w14:paraId="0CE18940" w14:textId="3027CA33">
      <w:pPr>
        <w:pStyle w:val="ListParagraph"/>
        <w:numPr>
          <w:ilvl w:val="0"/>
          <w:numId w:val="15"/>
        </w:numPr>
      </w:pPr>
      <w:r w:rsidRPr="006564E7">
        <w:rPr>
          <w:rFonts w:cs="Shruti"/>
          <w:color w:val="000000"/>
        </w:rPr>
        <w:t>General Contact Investigation Outcome Reporting Form - Land</w:t>
      </w:r>
    </w:p>
    <w:bookmarkEnd w:id="18"/>
    <w:p w:rsidR="006564E7" w:rsidP="006564E7" w:rsidRDefault="006564E7" w14:paraId="5FBB9AC9" w14:textId="5C7C8D0B">
      <w:pPr>
        <w:pStyle w:val="ListParagraph"/>
        <w:numPr>
          <w:ilvl w:val="1"/>
          <w:numId w:val="15"/>
        </w:numPr>
        <w:spacing w:after="0"/>
      </w:pPr>
      <w:r>
        <w:t>Section 1 – Travel Information</w:t>
      </w:r>
      <w:r w:rsidR="00E553C1">
        <w:t xml:space="preserve">: </w:t>
      </w:r>
    </w:p>
    <w:p w:rsidR="006564E7" w:rsidP="00E553C1" w:rsidRDefault="006564E7" w14:paraId="3B2DF1C1" w14:textId="77777777">
      <w:pPr>
        <w:pStyle w:val="ListParagraph"/>
        <w:numPr>
          <w:ilvl w:val="2"/>
          <w:numId w:val="15"/>
        </w:numPr>
      </w:pPr>
      <w:r>
        <w:t>Country is added to add clarification to where the traveler is coming from or going to</w:t>
      </w:r>
    </w:p>
    <w:p w:rsidR="00E553C1" w:rsidP="00E553C1" w:rsidRDefault="006564E7" w14:paraId="7D5598C6" w14:textId="77777777">
      <w:pPr>
        <w:pStyle w:val="ListParagraph"/>
        <w:numPr>
          <w:ilvl w:val="2"/>
          <w:numId w:val="15"/>
        </w:numPr>
      </w:pPr>
      <w:r>
        <w:t>Port of Entry or Border Patrol Sector is added as there are so many places along the border that the traveler could cross into the US</w:t>
      </w:r>
    </w:p>
    <w:p w:rsidR="006564E7" w:rsidP="00E553C1" w:rsidRDefault="006564E7" w14:paraId="5AB86D8C" w14:textId="35CC6543">
      <w:pPr>
        <w:pStyle w:val="ListParagraph"/>
        <w:numPr>
          <w:ilvl w:val="2"/>
          <w:numId w:val="15"/>
        </w:numPr>
      </w:pPr>
      <w:r>
        <w:t>Other is added in case of other mode of transportation such as POV or Pedestrian</w:t>
      </w:r>
    </w:p>
    <w:p w:rsidR="006564E7" w:rsidP="00E553C1" w:rsidRDefault="006564E7" w14:paraId="704F84A0" w14:textId="77777777">
      <w:pPr>
        <w:pStyle w:val="ListParagraph"/>
        <w:numPr>
          <w:ilvl w:val="1"/>
          <w:numId w:val="15"/>
        </w:numPr>
        <w:spacing w:after="0"/>
      </w:pPr>
      <w:r>
        <w:t>Section 2 – Index Case</w:t>
      </w:r>
    </w:p>
    <w:p w:rsidR="006564E7" w:rsidP="00E553C1" w:rsidRDefault="006564E7" w14:paraId="359FD620" w14:textId="77777777">
      <w:pPr>
        <w:pStyle w:val="ListParagraph"/>
        <w:numPr>
          <w:ilvl w:val="2"/>
          <w:numId w:val="15"/>
        </w:numPr>
        <w:spacing w:after="0"/>
      </w:pPr>
      <w:r>
        <w:t>Add a line for whether the illness is suspected/probable/confirmed for entry in QARS and to gather better data points</w:t>
      </w:r>
    </w:p>
    <w:p w:rsidR="006564E7" w:rsidP="00E553C1" w:rsidRDefault="006564E7" w14:paraId="4FE667F6" w14:textId="77777777">
      <w:pPr>
        <w:pStyle w:val="ListParagraph"/>
        <w:numPr>
          <w:ilvl w:val="2"/>
          <w:numId w:val="15"/>
        </w:numPr>
        <w:spacing w:after="0"/>
      </w:pPr>
      <w:r>
        <w:t>Separated out a space for Clinical Information vs Laboratory information as they are two different types of information that might be collected.</w:t>
      </w:r>
    </w:p>
    <w:p w:rsidR="006564E7" w:rsidP="00E553C1" w:rsidRDefault="006564E7" w14:paraId="552F1624" w14:textId="77777777">
      <w:pPr>
        <w:pStyle w:val="ListParagraph"/>
        <w:numPr>
          <w:ilvl w:val="1"/>
          <w:numId w:val="15"/>
        </w:numPr>
        <w:spacing w:after="0"/>
      </w:pPr>
      <w:r>
        <w:t xml:space="preserve">Section 3 – Change title to Information for Exposed (Contact) Passenger/Traveler for clarity </w:t>
      </w:r>
    </w:p>
    <w:p w:rsidR="006564E7" w:rsidP="00E553C1" w:rsidRDefault="006564E7" w14:paraId="0A7151C0" w14:textId="77777777">
      <w:pPr>
        <w:pStyle w:val="ListParagraph"/>
        <w:numPr>
          <w:ilvl w:val="1"/>
          <w:numId w:val="15"/>
        </w:numPr>
        <w:spacing w:after="0"/>
      </w:pPr>
      <w:r>
        <w:lastRenderedPageBreak/>
        <w:t>Section 4 – Contact Interview Information</w:t>
      </w:r>
    </w:p>
    <w:p w:rsidR="006564E7" w:rsidP="00E553C1" w:rsidRDefault="006564E7" w14:paraId="3859F117" w14:textId="77777777">
      <w:pPr>
        <w:pStyle w:val="ListParagraph"/>
        <w:numPr>
          <w:ilvl w:val="2"/>
          <w:numId w:val="15"/>
        </w:numPr>
        <w:spacing w:after="0"/>
      </w:pPr>
      <w:r>
        <w:t>Where there is a “no” box, change “why not?” to “due to:” This keeps language more professional.</w:t>
      </w:r>
    </w:p>
    <w:p w:rsidR="006564E7" w:rsidP="00E553C1" w:rsidRDefault="006564E7" w14:paraId="6D82DDFD" w14:textId="495E481D">
      <w:pPr>
        <w:pStyle w:val="ListParagraph"/>
        <w:numPr>
          <w:ilvl w:val="2"/>
          <w:numId w:val="15"/>
        </w:numPr>
        <w:spacing w:after="0"/>
      </w:pPr>
      <w:r>
        <w:t>Add “unknown” and “Does not apply”  to end of “was contact interviewed section” as these are choices in QARS.</w:t>
      </w:r>
    </w:p>
    <w:p w:rsidR="008E5B35" w:rsidP="00E553C1" w:rsidRDefault="008E5B35" w14:paraId="410150A2" w14:textId="7DF23A91">
      <w:pPr>
        <w:pStyle w:val="ListParagraph"/>
        <w:numPr>
          <w:ilvl w:val="2"/>
          <w:numId w:val="15"/>
        </w:numPr>
        <w:spacing w:after="0"/>
      </w:pPr>
      <w:r>
        <w:t>Add “specify” if person was known close contact of index case outside of this travel</w:t>
      </w:r>
    </w:p>
    <w:p w:rsidR="006564E7" w:rsidP="00E553C1" w:rsidRDefault="006564E7" w14:paraId="508B1C8F" w14:textId="77777777">
      <w:pPr>
        <w:pStyle w:val="ListParagraph"/>
        <w:numPr>
          <w:ilvl w:val="1"/>
          <w:numId w:val="15"/>
        </w:numPr>
        <w:spacing w:after="0"/>
      </w:pPr>
      <w:r>
        <w:t>Section 5 – Immunity</w:t>
      </w:r>
    </w:p>
    <w:p w:rsidR="00A747DE" w:rsidP="00A747DE" w:rsidRDefault="00A747DE" w14:paraId="431C31E6" w14:textId="77777777">
      <w:pPr>
        <w:pStyle w:val="ListParagraph"/>
        <w:numPr>
          <w:ilvl w:val="2"/>
          <w:numId w:val="15"/>
        </w:numPr>
        <w:spacing w:after="0"/>
      </w:pPr>
      <w:r>
        <w:t>Add a box for “Does not apply”</w:t>
      </w:r>
      <w:r w:rsidRPr="00C936D2">
        <w:t xml:space="preserve"> </w:t>
      </w:r>
      <w:r>
        <w:t>to allow for accurate data collection point</w:t>
      </w:r>
    </w:p>
    <w:p w:rsidR="006564E7" w:rsidP="00E553C1" w:rsidRDefault="006564E7" w14:paraId="03D3784A" w14:textId="28C8FD0C">
      <w:pPr>
        <w:pStyle w:val="ListParagraph"/>
        <w:numPr>
          <w:ilvl w:val="2"/>
          <w:numId w:val="15"/>
        </w:numPr>
        <w:spacing w:after="0"/>
      </w:pPr>
      <w:r>
        <w:t>Add a line for “Vaccin</w:t>
      </w:r>
      <w:r w:rsidR="00A747DE">
        <w:t>ation</w:t>
      </w:r>
      <w:r>
        <w:t xml:space="preserve"> Type:___________” to allow for </w:t>
      </w:r>
      <w:r w:rsidR="00A747DE">
        <w:t>explanation of vaccine type</w:t>
      </w:r>
    </w:p>
    <w:p w:rsidR="00A747DE" w:rsidP="00E553C1" w:rsidRDefault="00A747DE" w14:paraId="2210BF70" w14:textId="6DC42EFB">
      <w:pPr>
        <w:pStyle w:val="ListParagraph"/>
        <w:numPr>
          <w:ilvl w:val="2"/>
          <w:numId w:val="15"/>
        </w:numPr>
        <w:spacing w:after="0"/>
      </w:pPr>
      <w:r>
        <w:t>Add a line for “Manufacturer:____________”</w:t>
      </w:r>
    </w:p>
    <w:p w:rsidR="00A747DE" w:rsidP="00E553C1" w:rsidRDefault="00A747DE" w14:paraId="1A4B52CA" w14:textId="50BDD485">
      <w:pPr>
        <w:pStyle w:val="ListParagraph"/>
        <w:numPr>
          <w:ilvl w:val="2"/>
          <w:numId w:val="15"/>
        </w:numPr>
        <w:spacing w:after="0"/>
      </w:pPr>
      <w:r>
        <w:t xml:space="preserve">Add a line for multiple “Date of Doses </w:t>
      </w:r>
      <w:r w:rsidRPr="00A747DE">
        <w:t xml:space="preserve">__/__/__;   __/__/__;   __/__/__  </w:t>
      </w:r>
      <w:r>
        <w:t>“ in case more than one dose of vaccine is needed.</w:t>
      </w:r>
    </w:p>
    <w:p w:rsidR="008E5B35" w:rsidP="008E5B35" w:rsidRDefault="008E5B35" w14:paraId="1D8ED84C" w14:textId="68D36E56">
      <w:pPr>
        <w:pStyle w:val="ListParagraph"/>
        <w:numPr>
          <w:ilvl w:val="1"/>
          <w:numId w:val="15"/>
        </w:numPr>
        <w:spacing w:after="0"/>
      </w:pPr>
      <w:r>
        <w:t>Section</w:t>
      </w:r>
      <w:r w:rsidR="00D73AE0">
        <w:t xml:space="preserve"> </w:t>
      </w:r>
      <w:r>
        <w:t>6 – Health Since Travel</w:t>
      </w:r>
    </w:p>
    <w:p w:rsidR="008E5B35" w:rsidP="008E5B35" w:rsidRDefault="008E5B35" w14:paraId="3A7407CF" w14:textId="5AD5703A">
      <w:pPr>
        <w:pStyle w:val="ListParagraph"/>
        <w:numPr>
          <w:ilvl w:val="2"/>
          <w:numId w:val="15"/>
        </w:numPr>
        <w:spacing w:after="0"/>
      </w:pPr>
      <w:r>
        <w:t xml:space="preserve">Add “Date of earliest symptom onset </w:t>
      </w:r>
      <w:r w:rsidRPr="008E5B35">
        <w:t>__/__/__</w:t>
      </w:r>
      <w:r>
        <w:t>” if  Yes to signs or symptoms</w:t>
      </w:r>
    </w:p>
    <w:p w:rsidR="008E5B35" w:rsidP="008E5B35" w:rsidRDefault="008E5B35" w14:paraId="493F3F08" w14:textId="60D95497">
      <w:pPr>
        <w:pStyle w:val="ListParagraph"/>
        <w:numPr>
          <w:ilvl w:val="2"/>
          <w:numId w:val="15"/>
        </w:numPr>
        <w:spacing w:after="0"/>
      </w:pPr>
      <w:r>
        <w:t>Add check box for “Loss of sense of smell”, “Loss of sense of taste” or “Fatigue” to account for other signs or symptoms related to COVID-19.</w:t>
      </w:r>
    </w:p>
    <w:p w:rsidR="006564E7" w:rsidP="00E553C1" w:rsidRDefault="006564E7" w14:paraId="49251AB6" w14:textId="77777777">
      <w:pPr>
        <w:pStyle w:val="ListParagraph"/>
        <w:numPr>
          <w:ilvl w:val="1"/>
          <w:numId w:val="15"/>
        </w:numPr>
        <w:spacing w:after="0"/>
      </w:pPr>
      <w:r>
        <w:t>Section 7 – Public Health Intervention</w:t>
      </w:r>
    </w:p>
    <w:p w:rsidR="006564E7" w:rsidP="00E553C1" w:rsidRDefault="006564E7" w14:paraId="2F7E96C1" w14:textId="77777777">
      <w:pPr>
        <w:pStyle w:val="ListParagraph"/>
        <w:numPr>
          <w:ilvl w:val="2"/>
          <w:numId w:val="15"/>
        </w:numPr>
        <w:spacing w:after="0"/>
      </w:pPr>
      <w:r>
        <w:t>Where there is a “no” box, change “why not?” to “due to:” This keeps language more professional.</w:t>
      </w:r>
    </w:p>
    <w:p w:rsidR="004A13E8" w:rsidP="004A13E8" w:rsidRDefault="004A13E8" w14:paraId="55FE1812" w14:textId="77777777">
      <w:pPr>
        <w:pStyle w:val="Heading1"/>
      </w:pPr>
      <w:bookmarkStart w:name="_Toc473880032" w:id="19"/>
      <w:r>
        <w:t>Plans for Tabulation and Publication and Project Time Schedule</w:t>
      </w:r>
      <w:bookmarkEnd w:id="19"/>
    </w:p>
    <w:p w:rsidR="00AF7600" w:rsidP="00AF7600" w:rsidRDefault="00AF7600" w14:paraId="7E29EAE6" w14:textId="77777777">
      <w:pPr>
        <w:tabs>
          <w:tab w:val="left" w:pos="720"/>
        </w:tabs>
      </w:pPr>
      <w:bookmarkStart w:name="_Toc473880033" w:id="20"/>
      <w:r w:rsidRPr="00523EA5">
        <w:t>The</w:t>
      </w:r>
      <w:r>
        <w:t xml:space="preserve"> proposed activities are routine and reoccurring </w:t>
      </w:r>
      <w:r w:rsidRPr="00523EA5">
        <w:t xml:space="preserve">data collections, the time schedules for which are determined by the frequency </w:t>
      </w:r>
      <w:r>
        <w:t xml:space="preserve">of exposure to a communicable disease resulting in a contact investigation. Both daily and incident specific reports are generated for CDC staff using QARS data.  Quarantine staff plan to use the data, aggregated to protect the privacy of any individually identifiable information, to provide the public, partners, and other stakeholders information about contact investigation and to evaluate and improve CDC’s investigative protocols.  Data are not collected for statistical use.  There are no current plans to publish any information collected in this request. </w:t>
      </w:r>
    </w:p>
    <w:p w:rsidR="004A13E8" w:rsidP="0025156B" w:rsidRDefault="004A13E8" w14:paraId="55FE1826" w14:textId="77777777">
      <w:pPr>
        <w:pStyle w:val="Heading1"/>
        <w:spacing w:before="240"/>
      </w:pPr>
      <w:r>
        <w:t>Reason(s) Display of OMB Expiration Date is Inappropriate</w:t>
      </w:r>
      <w:bookmarkEnd w:id="20"/>
    </w:p>
    <w:p w:rsidRPr="004A13E8" w:rsidR="004A13E8" w:rsidP="004A13E8" w:rsidRDefault="004A13E8" w14:paraId="55FE1827" w14:textId="77777777">
      <w:r>
        <w:t>The display of the OMB Expiration date is not inappropriate.</w:t>
      </w:r>
    </w:p>
    <w:p w:rsidR="004A13E8" w:rsidP="004A13E8" w:rsidRDefault="004A13E8" w14:paraId="55FE1828" w14:textId="77777777">
      <w:pPr>
        <w:pStyle w:val="Heading1"/>
      </w:pPr>
      <w:bookmarkStart w:name="_Toc473880034" w:id="21"/>
      <w:r>
        <w:t>Exceptions to Certification for Paperwork Reduction Act Submissions</w:t>
      </w:r>
      <w:bookmarkEnd w:id="21"/>
    </w:p>
    <w:p w:rsidRPr="004A13E8" w:rsidR="004A13E8" w:rsidP="004A13E8" w:rsidRDefault="004A13E8" w14:paraId="55FE1829" w14:textId="77777777">
      <w:r>
        <w:t>There are no exceptions to the certification.</w:t>
      </w:r>
    </w:p>
    <w:p w:rsidRPr="004A13E8" w:rsidR="004A13E8" w:rsidP="004A13E8" w:rsidRDefault="004A13E8" w14:paraId="55FE182A" w14:textId="48B4D071">
      <w:pPr>
        <w:pStyle w:val="Heading1"/>
        <w:numPr>
          <w:ilvl w:val="0"/>
          <w:numId w:val="0"/>
        </w:numPr>
      </w:pPr>
      <w:bookmarkStart w:name="_Toc473880035" w:id="22"/>
      <w:r>
        <w:t>Attachments</w:t>
      </w:r>
      <w:bookmarkEnd w:id="22"/>
    </w:p>
    <w:p w:rsidR="00AF7600" w:rsidP="00AF7600" w:rsidRDefault="00AF7600" w14:paraId="08F0E6F1" w14:textId="77777777">
      <w:pPr>
        <w:widowControl w:val="0"/>
        <w:rPr>
          <w:rFonts w:cs="Arial"/>
        </w:rPr>
      </w:pPr>
      <w:r>
        <w:t>Attachment A1: Section 361 of the Public</w:t>
      </w:r>
      <w:r w:rsidRPr="00523EA5">
        <w:rPr>
          <w:rFonts w:cs="Arial"/>
        </w:rPr>
        <w:t xml:space="preserve"> Health Service (PHS) Act (42 USC 264)</w:t>
      </w:r>
    </w:p>
    <w:p w:rsidR="00AF7600" w:rsidP="00AF7600" w:rsidRDefault="00AF7600" w14:paraId="1CD86519" w14:textId="77777777">
      <w:pPr>
        <w:widowControl w:val="0"/>
      </w:pPr>
      <w:r>
        <w:rPr>
          <w:rFonts w:cs="Arial"/>
        </w:rPr>
        <w:t xml:space="preserve">Attachment A2: </w:t>
      </w:r>
      <w:r w:rsidRPr="00E816C8">
        <w:rPr>
          <w:rFonts w:cs="Arial"/>
          <w:color w:val="000000"/>
          <w:szCs w:val="18"/>
        </w:rPr>
        <w:t>42 CFR</w:t>
      </w:r>
      <w:r>
        <w:rPr>
          <w:rFonts w:cs="Arial"/>
          <w:color w:val="000000"/>
          <w:szCs w:val="18"/>
        </w:rPr>
        <w:t xml:space="preserve"> part 70</w:t>
      </w:r>
    </w:p>
    <w:p w:rsidR="00AF7600" w:rsidP="00AF7600" w:rsidRDefault="00AF7600" w14:paraId="34AB36BE" w14:textId="77777777">
      <w:pPr>
        <w:widowControl w:val="0"/>
      </w:pPr>
      <w:r>
        <w:lastRenderedPageBreak/>
        <w:t>Attachment A3: 42 CFR part 71</w:t>
      </w:r>
    </w:p>
    <w:p w:rsidR="00AF7600" w:rsidP="00AF7600" w:rsidRDefault="00AF7600" w14:paraId="275FD584" w14:textId="2EDE51E2">
      <w:pPr>
        <w:widowControl w:val="0"/>
      </w:pPr>
      <w:r>
        <w:t>Attachment B: 60 Day Federal Register Notice</w:t>
      </w:r>
    </w:p>
    <w:p w:rsidR="00D73AE0" w:rsidP="00AF7600" w:rsidRDefault="00D73AE0" w14:paraId="21F80BC4" w14:textId="41E02725">
      <w:pPr>
        <w:widowControl w:val="0"/>
      </w:pPr>
      <w:r>
        <w:t xml:space="preserve">Attachment B1: Response to 60 Day Federal Register Notice </w:t>
      </w:r>
      <w:r w:rsidR="00D652E2">
        <w:t>Comment</w:t>
      </w:r>
    </w:p>
    <w:p w:rsidR="00495476" w:rsidP="00495476" w:rsidRDefault="00495476" w14:paraId="571EFFE1" w14:textId="7CF03F7E">
      <w:r>
        <w:t>Attachment C: Non-research Determination</w:t>
      </w:r>
    </w:p>
    <w:p w:rsidR="00495476" w:rsidP="00495476" w:rsidRDefault="00495476" w14:paraId="47AFCADD" w14:textId="7E7A708F">
      <w:r>
        <w:t>Attachment D: Clinically TB Contact Investigation Outcome Reporting Form – Maritime</w:t>
      </w:r>
    </w:p>
    <w:p w:rsidR="00495476" w:rsidP="00495476" w:rsidRDefault="00495476" w14:paraId="3E064DB0" w14:textId="478CFB0E">
      <w:r>
        <w:t xml:space="preserve">Attachment E: Varicella Investigation Outcome Reporting Form </w:t>
      </w:r>
    </w:p>
    <w:p w:rsidR="00495476" w:rsidP="00495476" w:rsidRDefault="00495476" w14:paraId="12DF24C5" w14:textId="2A85167D">
      <w:r>
        <w:t xml:space="preserve">Attachment F: Influenza-Like Illness Investigation Outcome Reporting Form </w:t>
      </w:r>
    </w:p>
    <w:p w:rsidR="00495476" w:rsidP="00495476" w:rsidRDefault="00495476" w14:paraId="15924627" w14:textId="2738D943">
      <w:r>
        <w:t xml:space="preserve">Attachment G: General Contact Investigation Outcome Reporting Form – Air </w:t>
      </w:r>
    </w:p>
    <w:p w:rsidR="00495476" w:rsidP="00495476" w:rsidRDefault="00495476" w14:paraId="2799FC91" w14:textId="4AF39D28">
      <w:r>
        <w:t xml:space="preserve">Attachment H: TB Contact Investigation Outcome Reporting Form – Air </w:t>
      </w:r>
    </w:p>
    <w:p w:rsidR="00495476" w:rsidP="00495476" w:rsidRDefault="00495476" w14:paraId="597B1B91" w14:textId="7EE0DBBF">
      <w:r>
        <w:t xml:space="preserve">Attachment I: Measles Contact Investigation Outcome Reporting Form – Air </w:t>
      </w:r>
    </w:p>
    <w:p w:rsidR="00495476" w:rsidP="00495476" w:rsidRDefault="00495476" w14:paraId="62DD8229" w14:textId="135B34E3">
      <w:r>
        <w:t xml:space="preserve">Attachment J: Rubella Contact Investigation Outcome Reporting Form – Air </w:t>
      </w:r>
    </w:p>
    <w:p w:rsidR="00AD2F36" w:rsidP="00495476" w:rsidRDefault="00495476" w14:paraId="55FE182E" w14:textId="67D9F52F">
      <w:r>
        <w:t xml:space="preserve">Attachment K: General Contact Investigation Outcome Reporting Form – Land </w:t>
      </w:r>
    </w:p>
    <w:p w:rsidRPr="004A13E8" w:rsidR="00873B13" w:rsidP="00495476" w:rsidRDefault="001E1E7E" w14:paraId="2FA00310" w14:textId="108B8657">
      <w:r w:rsidRPr="001E1E7E">
        <w:t>Attachment L</w:t>
      </w:r>
      <w:r>
        <w:t xml:space="preserve">: </w:t>
      </w:r>
      <w:r w:rsidRPr="001E1E7E">
        <w:t xml:space="preserve"> QARS PIA</w:t>
      </w:r>
    </w:p>
    <w:sectPr w:rsidRPr="004A13E8" w:rsidR="00873B13"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21C21" w14:textId="77777777" w:rsidR="000111E7" w:rsidRDefault="000111E7" w:rsidP="008B5D54">
      <w:pPr>
        <w:spacing w:after="0" w:line="240" w:lineRule="auto"/>
      </w:pPr>
      <w:r>
        <w:separator/>
      </w:r>
    </w:p>
  </w:endnote>
  <w:endnote w:type="continuationSeparator" w:id="0">
    <w:p w14:paraId="4C6A2956" w14:textId="77777777" w:rsidR="000111E7" w:rsidRDefault="000111E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0B3E6" w14:textId="77777777" w:rsidR="00FE64CE" w:rsidRDefault="00FE6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075931"/>
      <w:docPartObj>
        <w:docPartGallery w:val="Page Numbers (Bottom of Page)"/>
        <w:docPartUnique/>
      </w:docPartObj>
    </w:sdtPr>
    <w:sdtEndPr>
      <w:rPr>
        <w:noProof/>
      </w:rPr>
    </w:sdtEndPr>
    <w:sdtContent>
      <w:p w14:paraId="55FE1835" w14:textId="28B894B7" w:rsidR="00780DC1" w:rsidRDefault="00780DC1">
        <w:pPr>
          <w:pStyle w:val="Footer"/>
          <w:jc w:val="center"/>
        </w:pPr>
        <w:r>
          <w:fldChar w:fldCharType="begin"/>
        </w:r>
        <w:r>
          <w:instrText xml:space="preserve"> PAGE   \* MERGEFORMAT </w:instrText>
        </w:r>
        <w:r>
          <w:fldChar w:fldCharType="separate"/>
        </w:r>
        <w:r w:rsidR="003E3F58">
          <w:rPr>
            <w:noProof/>
          </w:rPr>
          <w:t>12</w:t>
        </w:r>
        <w:r>
          <w:rPr>
            <w:noProof/>
          </w:rPr>
          <w:fldChar w:fldCharType="end"/>
        </w:r>
      </w:p>
    </w:sdtContent>
  </w:sdt>
  <w:p w14:paraId="55FE183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E352C" w14:textId="77777777" w:rsidR="00FE64CE" w:rsidRDefault="00FE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73394" w14:textId="77777777" w:rsidR="000111E7" w:rsidRDefault="000111E7" w:rsidP="008B5D54">
      <w:pPr>
        <w:spacing w:after="0" w:line="240" w:lineRule="auto"/>
      </w:pPr>
      <w:r>
        <w:separator/>
      </w:r>
    </w:p>
  </w:footnote>
  <w:footnote w:type="continuationSeparator" w:id="0">
    <w:p w14:paraId="079DB06A" w14:textId="77777777" w:rsidR="000111E7" w:rsidRDefault="000111E7"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57F72" w14:textId="77777777" w:rsidR="00FE64CE" w:rsidRDefault="00FE6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5CA7D" w14:textId="77777777" w:rsidR="00FE64CE" w:rsidRDefault="00FE6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FB47F" w14:textId="77777777" w:rsidR="00FE64CE" w:rsidRDefault="00FE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37815"/>
    <w:multiLevelType w:val="hybridMultilevel"/>
    <w:tmpl w:val="CE982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AF3879"/>
    <w:multiLevelType w:val="hybridMultilevel"/>
    <w:tmpl w:val="6AA84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3674452"/>
    <w:multiLevelType w:val="hybridMultilevel"/>
    <w:tmpl w:val="EF589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5037E"/>
    <w:multiLevelType w:val="hybridMultilevel"/>
    <w:tmpl w:val="3932C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616EB"/>
    <w:multiLevelType w:val="hybridMultilevel"/>
    <w:tmpl w:val="EE62BD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4E5253C8"/>
    <w:multiLevelType w:val="hybridMultilevel"/>
    <w:tmpl w:val="A854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400E8"/>
    <w:multiLevelType w:val="hybridMultilevel"/>
    <w:tmpl w:val="049C5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E0697"/>
    <w:multiLevelType w:val="hybridMultilevel"/>
    <w:tmpl w:val="ECA6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572464"/>
    <w:multiLevelType w:val="hybridMultilevel"/>
    <w:tmpl w:val="B13E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2875B3"/>
    <w:multiLevelType w:val="hybridMultilevel"/>
    <w:tmpl w:val="55F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D7896"/>
    <w:multiLevelType w:val="hybridMultilevel"/>
    <w:tmpl w:val="AD8A34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87AF6"/>
    <w:multiLevelType w:val="hybridMultilevel"/>
    <w:tmpl w:val="72A0ED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2"/>
  </w:num>
  <w:num w:numId="4">
    <w:abstractNumId w:val="1"/>
  </w:num>
  <w:num w:numId="5">
    <w:abstractNumId w:val="13"/>
  </w:num>
  <w:num w:numId="6">
    <w:abstractNumId w:val="8"/>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6"/>
  </w:num>
  <w:num w:numId="12">
    <w:abstractNumId w:val="9"/>
  </w:num>
  <w:num w:numId="13">
    <w:abstractNumId w:val="10"/>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jM1tbA0MTAxMzNW0lEKTi0uzszPAykwqgUAxcYGJywAAAA="/>
  </w:docVars>
  <w:rsids>
    <w:rsidRoot w:val="004A13E8"/>
    <w:rsid w:val="00003A4E"/>
    <w:rsid w:val="000042EA"/>
    <w:rsid w:val="000111E7"/>
    <w:rsid w:val="0001127D"/>
    <w:rsid w:val="00015C1E"/>
    <w:rsid w:val="00021764"/>
    <w:rsid w:val="000347E9"/>
    <w:rsid w:val="0005315D"/>
    <w:rsid w:val="0005699B"/>
    <w:rsid w:val="000779ED"/>
    <w:rsid w:val="00077A77"/>
    <w:rsid w:val="00084705"/>
    <w:rsid w:val="00090728"/>
    <w:rsid w:val="000A2AB0"/>
    <w:rsid w:val="000B0B65"/>
    <w:rsid w:val="000C1760"/>
    <w:rsid w:val="000C1C7E"/>
    <w:rsid w:val="000C76D0"/>
    <w:rsid w:val="00114601"/>
    <w:rsid w:val="00124128"/>
    <w:rsid w:val="0014702E"/>
    <w:rsid w:val="001523DF"/>
    <w:rsid w:val="00157BDB"/>
    <w:rsid w:val="0016554C"/>
    <w:rsid w:val="0017715E"/>
    <w:rsid w:val="00181DB5"/>
    <w:rsid w:val="001A58BE"/>
    <w:rsid w:val="001E1E7E"/>
    <w:rsid w:val="001F18E8"/>
    <w:rsid w:val="001F546C"/>
    <w:rsid w:val="0020519A"/>
    <w:rsid w:val="00237BB7"/>
    <w:rsid w:val="002441B9"/>
    <w:rsid w:val="0024460D"/>
    <w:rsid w:val="0025156B"/>
    <w:rsid w:val="00252E6F"/>
    <w:rsid w:val="00280D40"/>
    <w:rsid w:val="0029051D"/>
    <w:rsid w:val="00290B8C"/>
    <w:rsid w:val="002A15BE"/>
    <w:rsid w:val="002A7FA7"/>
    <w:rsid w:val="002B66C1"/>
    <w:rsid w:val="002E257A"/>
    <w:rsid w:val="002F1B39"/>
    <w:rsid w:val="00300BCA"/>
    <w:rsid w:val="00304BBB"/>
    <w:rsid w:val="0030773D"/>
    <w:rsid w:val="00310DBE"/>
    <w:rsid w:val="003419B3"/>
    <w:rsid w:val="00344089"/>
    <w:rsid w:val="003902A5"/>
    <w:rsid w:val="003B2FB4"/>
    <w:rsid w:val="003C1721"/>
    <w:rsid w:val="003C5F24"/>
    <w:rsid w:val="003D735F"/>
    <w:rsid w:val="003D76B1"/>
    <w:rsid w:val="003E3F58"/>
    <w:rsid w:val="003E453E"/>
    <w:rsid w:val="003F60CF"/>
    <w:rsid w:val="0040311A"/>
    <w:rsid w:val="00424BB4"/>
    <w:rsid w:val="0043440D"/>
    <w:rsid w:val="00446A7C"/>
    <w:rsid w:val="00453D3F"/>
    <w:rsid w:val="004841D1"/>
    <w:rsid w:val="00495476"/>
    <w:rsid w:val="004A0034"/>
    <w:rsid w:val="004A13E8"/>
    <w:rsid w:val="004C24FD"/>
    <w:rsid w:val="004D0CD2"/>
    <w:rsid w:val="004E1624"/>
    <w:rsid w:val="004F6FDD"/>
    <w:rsid w:val="00520DBF"/>
    <w:rsid w:val="00532CB9"/>
    <w:rsid w:val="0055323A"/>
    <w:rsid w:val="005972B4"/>
    <w:rsid w:val="005A3A08"/>
    <w:rsid w:val="005C4029"/>
    <w:rsid w:val="00616F05"/>
    <w:rsid w:val="00634F45"/>
    <w:rsid w:val="006440F2"/>
    <w:rsid w:val="00654FE4"/>
    <w:rsid w:val="006564E7"/>
    <w:rsid w:val="006654FB"/>
    <w:rsid w:val="00672A1D"/>
    <w:rsid w:val="006A2832"/>
    <w:rsid w:val="006C22ED"/>
    <w:rsid w:val="006C6578"/>
    <w:rsid w:val="00713C81"/>
    <w:rsid w:val="00737A62"/>
    <w:rsid w:val="00766B83"/>
    <w:rsid w:val="00780DC1"/>
    <w:rsid w:val="0078521D"/>
    <w:rsid w:val="007A0A00"/>
    <w:rsid w:val="007A2CFA"/>
    <w:rsid w:val="007B578F"/>
    <w:rsid w:val="007C1A8E"/>
    <w:rsid w:val="007D746F"/>
    <w:rsid w:val="007F46E9"/>
    <w:rsid w:val="007F6E52"/>
    <w:rsid w:val="007F756C"/>
    <w:rsid w:val="00827F0C"/>
    <w:rsid w:val="00837D7F"/>
    <w:rsid w:val="00873B13"/>
    <w:rsid w:val="00875C26"/>
    <w:rsid w:val="008B3E28"/>
    <w:rsid w:val="008B5D54"/>
    <w:rsid w:val="008B7AE7"/>
    <w:rsid w:val="008C2A1E"/>
    <w:rsid w:val="008D5AEA"/>
    <w:rsid w:val="008E5B35"/>
    <w:rsid w:val="008F090F"/>
    <w:rsid w:val="008F1415"/>
    <w:rsid w:val="0093078D"/>
    <w:rsid w:val="009359F9"/>
    <w:rsid w:val="00937D6B"/>
    <w:rsid w:val="00944249"/>
    <w:rsid w:val="00955117"/>
    <w:rsid w:val="00963E7C"/>
    <w:rsid w:val="00984FE5"/>
    <w:rsid w:val="00995618"/>
    <w:rsid w:val="00997D0E"/>
    <w:rsid w:val="009A79E1"/>
    <w:rsid w:val="009B0947"/>
    <w:rsid w:val="009B4E42"/>
    <w:rsid w:val="009C7517"/>
    <w:rsid w:val="009E19E2"/>
    <w:rsid w:val="009F6DDF"/>
    <w:rsid w:val="00A51F7C"/>
    <w:rsid w:val="00A67086"/>
    <w:rsid w:val="00A747DE"/>
    <w:rsid w:val="00A74EE9"/>
    <w:rsid w:val="00A7764B"/>
    <w:rsid w:val="00AD2F36"/>
    <w:rsid w:val="00AD5BA7"/>
    <w:rsid w:val="00AF3259"/>
    <w:rsid w:val="00AF7600"/>
    <w:rsid w:val="00B16372"/>
    <w:rsid w:val="00B1695E"/>
    <w:rsid w:val="00B16A75"/>
    <w:rsid w:val="00B30495"/>
    <w:rsid w:val="00B369C6"/>
    <w:rsid w:val="00B55735"/>
    <w:rsid w:val="00B57854"/>
    <w:rsid w:val="00B608AC"/>
    <w:rsid w:val="00B64B9E"/>
    <w:rsid w:val="00B729F5"/>
    <w:rsid w:val="00B852B9"/>
    <w:rsid w:val="00B91400"/>
    <w:rsid w:val="00BA6B1A"/>
    <w:rsid w:val="00BC5E29"/>
    <w:rsid w:val="00BC7BBC"/>
    <w:rsid w:val="00BE209C"/>
    <w:rsid w:val="00C32380"/>
    <w:rsid w:val="00C553B7"/>
    <w:rsid w:val="00C90B13"/>
    <w:rsid w:val="00C976C0"/>
    <w:rsid w:val="00C97AF1"/>
    <w:rsid w:val="00CA5505"/>
    <w:rsid w:val="00CB6149"/>
    <w:rsid w:val="00CC20D0"/>
    <w:rsid w:val="00CF709A"/>
    <w:rsid w:val="00D0776F"/>
    <w:rsid w:val="00D1192E"/>
    <w:rsid w:val="00D13EA1"/>
    <w:rsid w:val="00D173B7"/>
    <w:rsid w:val="00D37E1A"/>
    <w:rsid w:val="00D42969"/>
    <w:rsid w:val="00D5677F"/>
    <w:rsid w:val="00D652E2"/>
    <w:rsid w:val="00D66C57"/>
    <w:rsid w:val="00D73AE0"/>
    <w:rsid w:val="00D9228A"/>
    <w:rsid w:val="00D952DF"/>
    <w:rsid w:val="00D96C54"/>
    <w:rsid w:val="00DB5A5E"/>
    <w:rsid w:val="00DC3849"/>
    <w:rsid w:val="00DC57CC"/>
    <w:rsid w:val="00DC74EE"/>
    <w:rsid w:val="00DF233A"/>
    <w:rsid w:val="00E16E5C"/>
    <w:rsid w:val="00E346F1"/>
    <w:rsid w:val="00E553C1"/>
    <w:rsid w:val="00E80D2C"/>
    <w:rsid w:val="00E82C95"/>
    <w:rsid w:val="00E85169"/>
    <w:rsid w:val="00E9118E"/>
    <w:rsid w:val="00EC309D"/>
    <w:rsid w:val="00EF3724"/>
    <w:rsid w:val="00F00226"/>
    <w:rsid w:val="00F20530"/>
    <w:rsid w:val="00F548DB"/>
    <w:rsid w:val="00F56C86"/>
    <w:rsid w:val="00F57D75"/>
    <w:rsid w:val="00F57D9B"/>
    <w:rsid w:val="00FA2655"/>
    <w:rsid w:val="00FB74BA"/>
    <w:rsid w:val="00FC2C94"/>
    <w:rsid w:val="00FE0398"/>
    <w:rsid w:val="00FE192D"/>
    <w:rsid w:val="00FE64CE"/>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5FE1770"/>
  <w15:chartTrackingRefBased/>
  <w15:docId w15:val="{B77C2565-1844-4C60-9D20-8D2D048B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B6149"/>
    <w:rPr>
      <w:sz w:val="16"/>
      <w:szCs w:val="16"/>
    </w:rPr>
  </w:style>
  <w:style w:type="paragraph" w:styleId="CommentText">
    <w:name w:val="annotation text"/>
    <w:basedOn w:val="Normal"/>
    <w:link w:val="CommentTextChar"/>
    <w:uiPriority w:val="99"/>
    <w:semiHidden/>
    <w:unhideWhenUsed/>
    <w:rsid w:val="00CB6149"/>
    <w:pPr>
      <w:spacing w:line="240" w:lineRule="auto"/>
    </w:pPr>
    <w:rPr>
      <w:sz w:val="20"/>
      <w:szCs w:val="20"/>
    </w:rPr>
  </w:style>
  <w:style w:type="character" w:customStyle="1" w:styleId="CommentTextChar">
    <w:name w:val="Comment Text Char"/>
    <w:basedOn w:val="DefaultParagraphFont"/>
    <w:link w:val="CommentText"/>
    <w:uiPriority w:val="99"/>
    <w:semiHidden/>
    <w:rsid w:val="00CB614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149"/>
    <w:rPr>
      <w:b/>
      <w:bCs/>
    </w:rPr>
  </w:style>
  <w:style w:type="character" w:customStyle="1" w:styleId="CommentSubjectChar">
    <w:name w:val="Comment Subject Char"/>
    <w:basedOn w:val="CommentTextChar"/>
    <w:link w:val="CommentSubject"/>
    <w:uiPriority w:val="99"/>
    <w:semiHidden/>
    <w:rsid w:val="00CB6149"/>
    <w:rPr>
      <w:rFonts w:ascii="Times New Roman" w:hAnsi="Times New Roman"/>
      <w:b/>
      <w:bCs/>
      <w:sz w:val="20"/>
      <w:szCs w:val="20"/>
    </w:rPr>
  </w:style>
  <w:style w:type="paragraph" w:styleId="BalloonText">
    <w:name w:val="Balloon Text"/>
    <w:basedOn w:val="Normal"/>
    <w:link w:val="BalloonTextChar"/>
    <w:uiPriority w:val="99"/>
    <w:semiHidden/>
    <w:unhideWhenUsed/>
    <w:rsid w:val="00CB6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023658">
      <w:bodyDiv w:val="1"/>
      <w:marLeft w:val="0"/>
      <w:marRight w:val="0"/>
      <w:marTop w:val="0"/>
      <w:marBottom w:val="0"/>
      <w:divBdr>
        <w:top w:val="none" w:sz="0" w:space="0" w:color="auto"/>
        <w:left w:val="none" w:sz="0" w:space="0" w:color="auto"/>
        <w:bottom w:val="none" w:sz="0" w:space="0" w:color="auto"/>
        <w:right w:val="none" w:sz="0" w:space="0" w:color="auto"/>
      </w:divBdr>
    </w:div>
    <w:div w:id="1433010747">
      <w:bodyDiv w:val="1"/>
      <w:marLeft w:val="0"/>
      <w:marRight w:val="0"/>
      <w:marTop w:val="0"/>
      <w:marBottom w:val="0"/>
      <w:divBdr>
        <w:top w:val="none" w:sz="0" w:space="0" w:color="auto"/>
        <w:left w:val="none" w:sz="0" w:space="0" w:color="auto"/>
        <w:bottom w:val="none" w:sz="0" w:space="0" w:color="auto"/>
        <w:right w:val="none" w:sz="0" w:space="0" w:color="auto"/>
      </w:divBdr>
    </w:div>
    <w:div w:id="196530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191041.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CF1DD2FB-61AB-4B95-8A98-C600E0F447EC}">
  <ds:schemaRefs>
    <ds:schemaRef ds:uri="http://schemas.openxmlformats.org/officeDocument/2006/bibliography"/>
  </ds:schemaRefs>
</ds:datastoreItem>
</file>

<file path=customXml/itemProps4.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13</Pages>
  <Words>3892</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Amber</cp:lastModifiedBy>
  <cp:revision>6</cp:revision>
  <dcterms:created xsi:type="dcterms:W3CDTF">2021-05-13T14:37:00Z</dcterms:created>
  <dcterms:modified xsi:type="dcterms:W3CDTF">2021-05-18T20:20:00Z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y fmtid="{D5CDD505-2E9C-101B-9397-08002B2CF9AE}" pid="4" name="MSIP_Label_7b94a7b8-f06c-4dfe-bdcc-9b548fd58c31_Enabled">
    <vt:lpwstr>true</vt:lpwstr>
  </property>
  <property fmtid="{D5CDD505-2E9C-101B-9397-08002B2CF9AE}" pid="5" name="MSIP_Label_7b94a7b8-f06c-4dfe-bdcc-9b548fd58c31_SetDate">
    <vt:lpwstr>2021-02-03T15:13:51Z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1766f925-6999-4617-a215-2249470e2e90</vt:lpwstr>
  </property>
  <property fmtid="{D5CDD505-2E9C-101B-9397-08002B2CF9AE}" pid="10" name="MSIP_Label_7b94a7b8-f06c-4dfe-bdcc-9b548fd58c31_ContentBits">
    <vt:lpwstr>0</vt:lpwstr>
  </property>
</Properties>
</file>